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0" w:rsidRPr="00D14609" w:rsidRDefault="00087790" w:rsidP="00087790">
      <w:pPr>
        <w:jc w:val="right"/>
        <w:rPr>
          <w:sz w:val="24"/>
          <w:szCs w:val="24"/>
        </w:rPr>
      </w:pPr>
      <w:r w:rsidRPr="00D14609">
        <w:rPr>
          <w:sz w:val="24"/>
          <w:szCs w:val="24"/>
        </w:rPr>
        <w:t>Приложение № 1</w:t>
      </w:r>
    </w:p>
    <w:p w:rsidR="00087790" w:rsidRPr="00D14609" w:rsidRDefault="00087790" w:rsidP="0008779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14609">
        <w:rPr>
          <w:rFonts w:ascii="Times New Roman" w:hAnsi="Times New Roman"/>
          <w:sz w:val="24"/>
          <w:szCs w:val="24"/>
        </w:rPr>
        <w:t>к подпрограмме «Малое и среднее предпринимательство»</w:t>
      </w:r>
    </w:p>
    <w:p w:rsidR="00087790" w:rsidRPr="00D14609" w:rsidRDefault="00087790" w:rsidP="00087790">
      <w:pPr>
        <w:jc w:val="right"/>
        <w:rPr>
          <w:sz w:val="24"/>
          <w:szCs w:val="24"/>
        </w:rPr>
      </w:pPr>
      <w:r w:rsidRPr="00D14609">
        <w:rPr>
          <w:sz w:val="24"/>
          <w:szCs w:val="24"/>
        </w:rPr>
        <w:t>муниципальной программы «Развитие экономики»</w:t>
      </w:r>
    </w:p>
    <w:p w:rsidR="00087790" w:rsidRPr="00D14609" w:rsidRDefault="00087790" w:rsidP="00087790">
      <w:pPr>
        <w:jc w:val="both"/>
        <w:rPr>
          <w:sz w:val="24"/>
          <w:szCs w:val="24"/>
        </w:rPr>
      </w:pPr>
    </w:p>
    <w:p w:rsidR="00087790" w:rsidRPr="00D14609" w:rsidRDefault="00087790" w:rsidP="00087790">
      <w:pPr>
        <w:jc w:val="center"/>
        <w:rPr>
          <w:sz w:val="27"/>
          <w:szCs w:val="27"/>
        </w:rPr>
      </w:pPr>
      <w:r w:rsidRPr="00D14609">
        <w:rPr>
          <w:sz w:val="27"/>
          <w:szCs w:val="27"/>
        </w:rPr>
        <w:t>ПОРЯДОК</w:t>
      </w:r>
    </w:p>
    <w:p w:rsidR="00087790" w:rsidRPr="00D14609" w:rsidRDefault="00087790" w:rsidP="00087790">
      <w:pPr>
        <w:jc w:val="center"/>
        <w:rPr>
          <w:sz w:val="27"/>
          <w:szCs w:val="27"/>
        </w:rPr>
      </w:pPr>
      <w:r w:rsidRPr="00D14609">
        <w:rPr>
          <w:sz w:val="27"/>
          <w:szCs w:val="27"/>
        </w:rPr>
        <w:t>предоставления из бюджета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 xml:space="preserve">»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</w:t>
      </w:r>
    </w:p>
    <w:p w:rsidR="00087790" w:rsidRPr="00D14609" w:rsidRDefault="00087790" w:rsidP="00087790">
      <w:pPr>
        <w:jc w:val="right"/>
        <w:rPr>
          <w:sz w:val="27"/>
          <w:szCs w:val="27"/>
        </w:rPr>
      </w:pPr>
    </w:p>
    <w:p w:rsidR="00087790" w:rsidRPr="00D14609" w:rsidRDefault="00087790" w:rsidP="000877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14609">
        <w:rPr>
          <w:rFonts w:ascii="Times New Roman" w:hAnsi="Times New Roman" w:cs="Times New Roman"/>
          <w:bCs/>
          <w:sz w:val="27"/>
          <w:szCs w:val="27"/>
        </w:rPr>
        <w:t>Общие положения о предоставлении субсидий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1. Настоящий Порядок определяет цели, условия и порядок 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(далее – Порядок, субсидия).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2. Целью предоставления субсидии является возмещение части затрат в связи с производством (реализацией) товаров, выполнением работ, оказанием услуг. Субсидия предоставляется в рамках реализации мероприятий подпрограммы «Малое и среднее предпринимательство» муниципальной </w:t>
      </w:r>
      <w:hyperlink r:id="rId5" w:history="1">
        <w:r w:rsidRPr="00CD3248">
          <w:rPr>
            <w:rStyle w:val="a4"/>
            <w:sz w:val="27"/>
            <w:szCs w:val="27"/>
          </w:rPr>
          <w:t>программы</w:t>
        </w:r>
      </w:hyperlink>
      <w:r w:rsidRPr="00CD3248">
        <w:rPr>
          <w:sz w:val="27"/>
          <w:szCs w:val="27"/>
        </w:rPr>
        <w:t xml:space="preserve"> </w:t>
      </w:r>
      <w:r w:rsidRPr="00D14609">
        <w:rPr>
          <w:sz w:val="27"/>
          <w:szCs w:val="27"/>
        </w:rPr>
        <w:t>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 «Развитие экономики», утверждённой постановлением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3. Главным распорядителем,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соответствующий финансовый год и плановый период, является администрация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 xml:space="preserve">» (далее – главный распорядитель как получатель бюджетных средств).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4. Субсидия предоставляется на заявительной основе субъектам малого и среднего предпринимательства, зарегистрированным и осуществляющим деятельность на территории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 xml:space="preserve">», а также соответствующим требованиям, изложенным в пункте 1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Порядка. 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5. </w:t>
      </w:r>
      <w:proofErr w:type="gramStart"/>
      <w:r w:rsidRPr="00D14609">
        <w:rPr>
          <w:sz w:val="27"/>
          <w:szCs w:val="27"/>
        </w:rPr>
        <w:t xml:space="preserve">Сведения о субсидиях, планируемых к предоставлению из бюджета муниципального района 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 xml:space="preserve">», размещаются на </w:t>
      </w:r>
      <w:hyperlink r:id="rId6" w:history="1">
        <w:r w:rsidRPr="00CD3248">
          <w:rPr>
            <w:rStyle w:val="a3"/>
            <w:sz w:val="27"/>
            <w:szCs w:val="27"/>
          </w:rPr>
          <w:t>едином портале</w:t>
        </w:r>
      </w:hyperlink>
      <w:r w:rsidRPr="00D14609">
        <w:rPr>
          <w:sz w:val="27"/>
          <w:szCs w:val="27"/>
        </w:rPr>
        <w:t xml:space="preserve">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</w:t>
      </w:r>
      <w:r>
        <w:rPr>
          <w:sz w:val="27"/>
          <w:szCs w:val="27"/>
        </w:rPr>
        <w:t>ие о бюджете) в соответствии с п</w:t>
      </w:r>
      <w:r w:rsidRPr="00D14609">
        <w:rPr>
          <w:sz w:val="27"/>
          <w:szCs w:val="27"/>
        </w:rPr>
        <w:t xml:space="preserve">риказом Минфина России от 28 декабря </w:t>
      </w:r>
      <w:smartTag w:uri="urn:schemas-microsoft-com:office:smarttags" w:element="metricconverter">
        <w:smartTagPr>
          <w:attr w:name="ProductID" w:val="2016 г"/>
        </w:smartTagPr>
        <w:r w:rsidRPr="00D14609">
          <w:rPr>
            <w:sz w:val="27"/>
            <w:szCs w:val="27"/>
          </w:rPr>
          <w:t>2016 г</w:t>
        </w:r>
      </w:smartTag>
      <w:r w:rsidRPr="00D14609">
        <w:rPr>
          <w:sz w:val="27"/>
          <w:szCs w:val="27"/>
        </w:rPr>
        <w:t>. № 243н «О составе и порядке размещения и</w:t>
      </w:r>
      <w:proofErr w:type="gramEnd"/>
      <w:r w:rsidRPr="00D14609">
        <w:rPr>
          <w:sz w:val="27"/>
          <w:szCs w:val="27"/>
        </w:rPr>
        <w:t xml:space="preserve"> предоставления информации на едином портале бюджетной системы Российской Федерации».</w:t>
      </w:r>
    </w:p>
    <w:p w:rsidR="00087790" w:rsidRDefault="00087790" w:rsidP="00087790">
      <w:pPr>
        <w:jc w:val="both"/>
        <w:rPr>
          <w:sz w:val="27"/>
          <w:szCs w:val="27"/>
        </w:rPr>
      </w:pPr>
    </w:p>
    <w:p w:rsidR="00087790" w:rsidRDefault="00087790" w:rsidP="00087790">
      <w:pPr>
        <w:jc w:val="both"/>
        <w:rPr>
          <w:sz w:val="27"/>
          <w:szCs w:val="27"/>
        </w:rPr>
      </w:pPr>
    </w:p>
    <w:p w:rsidR="00087790" w:rsidRDefault="00087790" w:rsidP="00087790">
      <w:pPr>
        <w:jc w:val="both"/>
        <w:rPr>
          <w:sz w:val="27"/>
          <w:szCs w:val="27"/>
        </w:rPr>
      </w:pPr>
    </w:p>
    <w:p w:rsidR="00087790" w:rsidRPr="00D14609" w:rsidRDefault="00087790" w:rsidP="00087790">
      <w:pPr>
        <w:jc w:val="both"/>
        <w:rPr>
          <w:sz w:val="27"/>
          <w:szCs w:val="27"/>
        </w:rPr>
      </w:pPr>
    </w:p>
    <w:p w:rsidR="00087790" w:rsidRPr="00D14609" w:rsidRDefault="00087790" w:rsidP="000877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14609">
        <w:rPr>
          <w:rFonts w:ascii="Times New Roman" w:hAnsi="Times New Roman" w:cs="Times New Roman"/>
          <w:bCs/>
          <w:sz w:val="27"/>
          <w:szCs w:val="27"/>
        </w:rPr>
        <w:lastRenderedPageBreak/>
        <w:t>Условия и порядок предоставления субсидий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1. На дату подачи заявки на получение финансовой поддержки, субъекты малого и среднего предпринимательства должны отвечать следующим требованиям: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1)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4609">
        <w:rPr>
          <w:rFonts w:ascii="Times New Roman" w:hAnsi="Times New Roman" w:cs="Times New Roman"/>
          <w:sz w:val="27"/>
          <w:szCs w:val="27"/>
        </w:rPr>
        <w:t>2) должна отсутствовать просроченная задолженность по возврату в бюджет муниципального района «</w:t>
      </w:r>
      <w:proofErr w:type="spellStart"/>
      <w:r w:rsidRPr="00D14609">
        <w:rPr>
          <w:rFonts w:ascii="Times New Roman" w:hAnsi="Times New Roman" w:cs="Times New Roman"/>
          <w:sz w:val="27"/>
          <w:szCs w:val="27"/>
        </w:rPr>
        <w:t>Усть-Цилемский</w:t>
      </w:r>
      <w:proofErr w:type="spellEnd"/>
      <w:r w:rsidRPr="00D14609">
        <w:rPr>
          <w:rFonts w:ascii="Times New Roman" w:hAnsi="Times New Roman" w:cs="Times New Roman"/>
          <w:sz w:val="27"/>
          <w:szCs w:val="27"/>
        </w:rPr>
        <w:t>» субсидий, бюджетных инвестиций, предоставленных, в том числе в соответствии с иными правовыми актами, а также</w:t>
      </w:r>
      <w:r w:rsidRPr="00D1460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D14609">
        <w:rPr>
          <w:rFonts w:ascii="Times New Roman" w:hAnsi="Times New Roman" w:cs="Times New Roman"/>
          <w:sz w:val="27"/>
          <w:szCs w:val="27"/>
        </w:rPr>
        <w:t>иная просроченная (неурегулированная) задолженность по денежным обязательствам перед бюджетом муниципального района «</w:t>
      </w:r>
      <w:proofErr w:type="spellStart"/>
      <w:r w:rsidRPr="00D14609">
        <w:rPr>
          <w:rFonts w:ascii="Times New Roman" w:hAnsi="Times New Roman" w:cs="Times New Roman"/>
          <w:sz w:val="27"/>
          <w:szCs w:val="27"/>
        </w:rPr>
        <w:t>Усть-Цилемский</w:t>
      </w:r>
      <w:proofErr w:type="spellEnd"/>
      <w:r w:rsidRPr="00D14609">
        <w:rPr>
          <w:rFonts w:ascii="Times New Roman" w:hAnsi="Times New Roman" w:cs="Times New Roman"/>
          <w:sz w:val="27"/>
          <w:szCs w:val="27"/>
        </w:rPr>
        <w:t>»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</w:t>
      </w:r>
      <w:proofErr w:type="gramEnd"/>
      <w:r w:rsidRPr="00D14609">
        <w:rPr>
          <w:rFonts w:ascii="Times New Roman" w:hAnsi="Times New Roman" w:cs="Times New Roman"/>
          <w:sz w:val="27"/>
          <w:szCs w:val="27"/>
        </w:rPr>
        <w:t>, связанных с поставкой товаров (выполнением работ, оказанием услуг) получателями субсидий физическим лицам);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14609">
        <w:rPr>
          <w:sz w:val="27"/>
          <w:szCs w:val="27"/>
        </w:rPr>
        <w:t xml:space="preserve">3) юридические лица не должны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4609">
        <w:rPr>
          <w:rFonts w:ascii="Times New Roman" w:hAnsi="Times New Roman" w:cs="Times New Roman"/>
          <w:sz w:val="27"/>
          <w:szCs w:val="27"/>
        </w:rPr>
        <w:t xml:space="preserve">4)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D14609">
          <w:rPr>
            <w:rFonts w:ascii="Times New Roman" w:hAnsi="Times New Roman" w:cs="Times New Roman"/>
            <w:sz w:val="27"/>
            <w:szCs w:val="27"/>
          </w:rPr>
          <w:t>перечень</w:t>
        </w:r>
      </w:hyperlink>
      <w:r w:rsidRPr="00D14609">
        <w:rPr>
          <w:rFonts w:ascii="Times New Roman" w:hAnsi="Times New Roman" w:cs="Times New Roman"/>
          <w:sz w:val="27"/>
          <w:szCs w:val="27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14609">
        <w:rPr>
          <w:rFonts w:ascii="Times New Roman" w:hAnsi="Times New Roman" w:cs="Times New Roman"/>
          <w:sz w:val="27"/>
          <w:szCs w:val="27"/>
        </w:rPr>
        <w:t>офшорные</w:t>
      </w:r>
      <w:proofErr w:type="spellEnd"/>
      <w:r w:rsidRPr="00D14609">
        <w:rPr>
          <w:rFonts w:ascii="Times New Roman" w:hAnsi="Times New Roman" w:cs="Times New Roman"/>
          <w:sz w:val="27"/>
          <w:szCs w:val="27"/>
        </w:rPr>
        <w:t xml:space="preserve"> зоны) в</w:t>
      </w:r>
      <w:proofErr w:type="gramEnd"/>
      <w:r w:rsidRPr="00D1460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14609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D14609">
        <w:rPr>
          <w:rFonts w:ascii="Times New Roman" w:hAnsi="Times New Roman" w:cs="Times New Roman"/>
          <w:sz w:val="27"/>
          <w:szCs w:val="27"/>
        </w:rPr>
        <w:t xml:space="preserve"> таких юридических лиц, в совокупности превышает 50 процентов;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 xml:space="preserve">5) не должны получать средства из бюджета муниципального района на основании иных нормативных правовых актов или муниципальных правовых актов на цель, указанную в </w:t>
      </w:r>
      <w:hyperlink w:anchor="P62" w:history="1">
        <w:r w:rsidRPr="00D14609">
          <w:rPr>
            <w:rFonts w:ascii="Times New Roman" w:hAnsi="Times New Roman" w:cs="Times New Roman"/>
            <w:sz w:val="27"/>
            <w:szCs w:val="27"/>
          </w:rPr>
          <w:t>пункте</w:t>
        </w:r>
      </w:hyperlink>
      <w:r w:rsidRPr="00D14609">
        <w:rPr>
          <w:rFonts w:ascii="Times New Roman" w:hAnsi="Times New Roman" w:cs="Times New Roman"/>
          <w:sz w:val="27"/>
          <w:szCs w:val="27"/>
        </w:rPr>
        <w:t xml:space="preserve"> 2 раздела </w:t>
      </w:r>
      <w:r w:rsidRPr="00D1460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14609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>Проверка субъекта малого и среднего предпринимательства на соответствие указанным требованиям осуществляется в порядке межведомственного информационного взаимодействия с организациями</w:t>
      </w:r>
      <w:r w:rsidRPr="00D14609">
        <w:rPr>
          <w:sz w:val="27"/>
          <w:szCs w:val="27"/>
        </w:rPr>
        <w:t xml:space="preserve">, </w:t>
      </w:r>
      <w:r w:rsidRPr="00D14609">
        <w:rPr>
          <w:rFonts w:ascii="Times New Roman" w:hAnsi="Times New Roman" w:cs="Times New Roman"/>
          <w:sz w:val="27"/>
          <w:szCs w:val="27"/>
        </w:rPr>
        <w:t>уполномоченными на выдачу таких сведений.</w:t>
      </w:r>
    </w:p>
    <w:p w:rsidR="00087790" w:rsidRPr="00D14609" w:rsidRDefault="00087790" w:rsidP="0008779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>2. Субъекты малого и среднего предпринимательства, претендующие на получение субсидий, представляют главному распорядителю как получателю бюджетных сре</w:t>
      </w:r>
      <w:proofErr w:type="gramStart"/>
      <w:r w:rsidRPr="00D14609">
        <w:rPr>
          <w:rFonts w:ascii="Times New Roman" w:hAnsi="Times New Roman" w:cs="Times New Roman"/>
          <w:sz w:val="27"/>
          <w:szCs w:val="27"/>
        </w:rPr>
        <w:t>дств сл</w:t>
      </w:r>
      <w:proofErr w:type="gramEnd"/>
      <w:r w:rsidRPr="00D14609">
        <w:rPr>
          <w:rFonts w:ascii="Times New Roman" w:hAnsi="Times New Roman" w:cs="Times New Roman"/>
          <w:sz w:val="27"/>
          <w:szCs w:val="27"/>
        </w:rPr>
        <w:t>едующие документы: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1) заявку на получение финансовой поддержки по форме, утвержденной постановлением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 (далее постановление);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lastRenderedPageBreak/>
        <w:t>2) выписку из Единого государственного реестра юридических лиц (индивидуальных предпринимателей) или сведения из Единого реестра субъектов малого и среднего предпринимательства, сформированные не ранее чем за три месяца до дня представления заявки, в случае если субъект малого и среднего предпринимательства представляет ее самостоятельно;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3) технико-экономическое обоснование целесообразности приобретения оборудования по форме, утвержденной постановлением;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4) расчет размера субсидии субъектов малого и среднего предпринимательства по форме, утвержденной постановлением;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>5) договор на приобретение оборудования, включая затраты на установку и/или монтаж оборудования, со всеми приложениями, являющимися неотъемлемой частью договора;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>6) платежные документы (копии платежных документов) с идентификацией продавца и покупателя, подтверждающие осуществление расходов субъектом малого и среднего предпринимательства на приобретение оборудования.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Документы, указанные в </w:t>
      </w:r>
      <w:hyperlink r:id="rId8" w:history="1">
        <w:r w:rsidRPr="00D14609">
          <w:rPr>
            <w:sz w:val="27"/>
            <w:szCs w:val="27"/>
          </w:rPr>
          <w:t>подпунктах 1</w:t>
        </w:r>
      </w:hyperlink>
      <w:r w:rsidRPr="00D14609">
        <w:rPr>
          <w:sz w:val="27"/>
          <w:szCs w:val="27"/>
        </w:rPr>
        <w:t xml:space="preserve">, </w:t>
      </w:r>
      <w:hyperlink r:id="rId9" w:history="1">
        <w:r w:rsidRPr="00D14609">
          <w:rPr>
            <w:sz w:val="27"/>
            <w:szCs w:val="27"/>
          </w:rPr>
          <w:t>3</w:t>
        </w:r>
      </w:hyperlink>
      <w:r w:rsidRPr="00D14609">
        <w:rPr>
          <w:sz w:val="27"/>
          <w:szCs w:val="27"/>
        </w:rPr>
        <w:t>-</w:t>
      </w:r>
      <w:hyperlink r:id="rId10" w:history="1">
        <w:r w:rsidRPr="00D14609">
          <w:rPr>
            <w:sz w:val="27"/>
            <w:szCs w:val="27"/>
          </w:rPr>
          <w:t>6</w:t>
        </w:r>
      </w:hyperlink>
      <w:r w:rsidRPr="00D14609">
        <w:rPr>
          <w:sz w:val="27"/>
          <w:szCs w:val="27"/>
        </w:rPr>
        <w:t xml:space="preserve"> настоящего пункта, предоставляются субъектом малого и среднего предпринимательства самостоятельно в сроки, установленные главным распорядителем как получателем бюджетных средств. </w:t>
      </w:r>
      <w:proofErr w:type="gramStart"/>
      <w:r w:rsidRPr="00D14609">
        <w:rPr>
          <w:sz w:val="27"/>
          <w:szCs w:val="27"/>
        </w:rPr>
        <w:t xml:space="preserve">Сведения, содержащиеся в документах, указанных в </w:t>
      </w:r>
      <w:hyperlink r:id="rId11" w:history="1">
        <w:r w:rsidRPr="00D14609">
          <w:rPr>
            <w:sz w:val="27"/>
            <w:szCs w:val="27"/>
          </w:rPr>
          <w:t>подпункте 2</w:t>
        </w:r>
      </w:hyperlink>
      <w:r w:rsidRPr="00D14609">
        <w:rPr>
          <w:sz w:val="27"/>
          <w:szCs w:val="27"/>
        </w:rPr>
        <w:t xml:space="preserve"> настоящего пункта, запрашиваются отделом экономического развития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 (далее – Отдел) в течение пяти рабочих дней со дня предоставления заявки в порядке межведомственного информационного взаимодействия в организациях, уполномоченных на выдачу таких сведений, если указанные документы не были представлены субъектом малого и среднего предпринимательства самостоятельно.</w:t>
      </w:r>
      <w:proofErr w:type="gramEnd"/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3. Сроки приема документов на получение субсидий устанавливаются Отделом и размещаются на сайте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 xml:space="preserve">» в информационно-телекоммуникационной сети «Интернет»: </w:t>
      </w:r>
      <w:hyperlink r:id="rId12" w:history="1">
        <w:r w:rsidRPr="00CD3248">
          <w:rPr>
            <w:rStyle w:val="a4"/>
            <w:sz w:val="27"/>
            <w:szCs w:val="27"/>
          </w:rPr>
          <w:t>www.</w:t>
        </w:r>
        <w:r w:rsidRPr="00CD3248">
          <w:rPr>
            <w:rStyle w:val="a4"/>
            <w:sz w:val="27"/>
            <w:szCs w:val="27"/>
            <w:lang w:val="en-US"/>
          </w:rPr>
          <w:t>mr</w:t>
        </w:r>
        <w:proofErr w:type="spellStart"/>
        <w:r w:rsidRPr="00CD3248">
          <w:rPr>
            <w:rStyle w:val="a4"/>
            <w:sz w:val="27"/>
            <w:szCs w:val="27"/>
          </w:rPr>
          <w:t>ust-cilma.ru</w:t>
        </w:r>
        <w:proofErr w:type="spellEnd"/>
      </w:hyperlink>
      <w:r w:rsidRPr="00CD3248">
        <w:rPr>
          <w:sz w:val="27"/>
          <w:szCs w:val="27"/>
        </w:rPr>
        <w:t xml:space="preserve"> </w:t>
      </w:r>
      <w:r w:rsidRPr="00D14609">
        <w:rPr>
          <w:sz w:val="27"/>
          <w:szCs w:val="27"/>
        </w:rPr>
        <w:t>не менее чем за три рабочих дня до начала приема документов.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Отдел в течение пяти рабочих дней со дня получения документов снимает копии с оригиналов документов, заверяет данные копии и возвращает субъекту малого и среднего предпринимательства оригиналы лично или направляет по почте в адрес субъекта малого и среднего предпринимательства с обязательной описью направляемых документов.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14609">
        <w:rPr>
          <w:sz w:val="27"/>
          <w:szCs w:val="27"/>
        </w:rPr>
        <w:t xml:space="preserve">Отдел не позднее двадцати рабочих дней с даты регистрации документов проверяет документы на соответствие требованиям, установленным пунктом 2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Порядка, соответствие субъекта малого и среднего предпринимательства требованиям, установленным пунктом 1 раздела </w:t>
      </w:r>
      <w:r w:rsidRPr="00D14609"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настоящего Порядка </w:t>
      </w:r>
      <w:r w:rsidRPr="00D14609">
        <w:rPr>
          <w:sz w:val="27"/>
          <w:szCs w:val="27"/>
        </w:rPr>
        <w:t>и оформляет заключение о соответствии (несоответствии) субъекта малого и среднего предпринимательства и поданных им документов  установленным требованиям.</w:t>
      </w:r>
      <w:proofErr w:type="gramEnd"/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Заключение Отдела с пакетом документов предоставляется в Координационный совет по развитию малого и среднего предпринимательства </w:t>
      </w:r>
      <w:r w:rsidRPr="00D14609">
        <w:rPr>
          <w:sz w:val="27"/>
          <w:szCs w:val="27"/>
        </w:rPr>
        <w:lastRenderedPageBreak/>
        <w:t>при главе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 - руководителе администрации (далее – Координационный совет).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Координационный совет в течение пяти рабочих дней со дня поступления пакета документов рассматривает представленные документы и выносит свои рекомендации по предоставлению субсидий. Решение Координационного совета оформляется протоколом в установленный настоящим пунктом срок.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Администрация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», с учетом рекомендаций Координационного совета, в течение трех рабочих дней с момента оформления протокола заседания Координационного совета принимает решение о предоставлении (об отказе в предоставлении) субъекту малого и среднего предпринимательства субсидии, которое оформляется постановлением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4. Основаниями для отказа в предоставлении субсидии являются: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- несоответствие представленных документов требованиям, определенным в соответствии с пунктом 2 раздела 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  или непредставление (предоставление не в полном объеме) указанных документов;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- установление факта недостоверности представленной информации;</w:t>
      </w:r>
    </w:p>
    <w:p w:rsidR="00087790" w:rsidRPr="00D14609" w:rsidRDefault="00087790" w:rsidP="00087790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 xml:space="preserve">- несоответствие </w:t>
      </w:r>
      <w:r w:rsidRPr="00D14609">
        <w:rPr>
          <w:sz w:val="27"/>
          <w:szCs w:val="27"/>
        </w:rPr>
        <w:t xml:space="preserve">субъекта малого и среднего предпринимательства </w:t>
      </w:r>
      <w:r w:rsidRPr="00D14609">
        <w:rPr>
          <w:color w:val="auto"/>
          <w:sz w:val="27"/>
          <w:szCs w:val="27"/>
        </w:rPr>
        <w:t xml:space="preserve">требованиям, указанным в пункте 1 раздела </w:t>
      </w:r>
      <w:r w:rsidRPr="00D14609">
        <w:rPr>
          <w:color w:val="auto"/>
          <w:sz w:val="27"/>
          <w:szCs w:val="27"/>
          <w:lang w:val="en-US"/>
        </w:rPr>
        <w:t>II</w:t>
      </w:r>
      <w:r w:rsidRPr="00D14609">
        <w:rPr>
          <w:color w:val="auto"/>
          <w:sz w:val="27"/>
          <w:szCs w:val="27"/>
        </w:rPr>
        <w:t xml:space="preserve"> настоящего Порядка;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- представление документов с нарушением сроков, установленных в </w:t>
      </w:r>
      <w:hyperlink r:id="rId13" w:history="1">
        <w:r w:rsidRPr="00D14609">
          <w:rPr>
            <w:sz w:val="27"/>
            <w:szCs w:val="27"/>
          </w:rPr>
          <w:t>пункте</w:t>
        </w:r>
      </w:hyperlink>
      <w:r w:rsidRPr="00D14609">
        <w:rPr>
          <w:sz w:val="27"/>
          <w:szCs w:val="27"/>
        </w:rPr>
        <w:t xml:space="preserve"> 3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В течение пяти рабочих дней после принятия решения, указанного в пункте </w:t>
      </w:r>
      <w:hyperlink w:anchor="Par10" w:history="1">
        <w:r w:rsidRPr="00D14609">
          <w:rPr>
            <w:sz w:val="27"/>
            <w:szCs w:val="27"/>
          </w:rPr>
          <w:t>3</w:t>
        </w:r>
      </w:hyperlink>
      <w:r w:rsidRPr="00D14609">
        <w:rPr>
          <w:sz w:val="27"/>
          <w:szCs w:val="27"/>
        </w:rPr>
        <w:t xml:space="preserve">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Порядка, Отдел направляет субъекту малого и среднего предпринимательства письменное уведомление о принятом в отношении него решении.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В случае принятия решения об отказе в предоставлении субсидии в уведомлении указываются причины отказа.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Субъект малого и среднего предпринимательства после получения уведомления об отказе в предоставлении субсидии может повторно обратиться за ее получением после устранения недостатков, послуживших основанием для принятия решения об отказе в предоставлении субсидии, в сроки, установленные для приема документов.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5. При принятии решения о предоставлении субсидии к уведомлению прикладывается соглашение (договор) о предоставлении субсидии, подписанное главным распорядителем как получателем бюджетных средств, в двух экземплярах. 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D14609">
        <w:rPr>
          <w:sz w:val="27"/>
          <w:szCs w:val="27"/>
        </w:rPr>
        <w:t>Соглашение (договор) о предоставлении субсидии, дополнительное соглашение к соглашению (договору), в том числе дополнительное соглашение о расторжении соглашения (договора) (при необходимости) между главным распорядителем как получателем бюджетных средств и субъектом малого и среднего предпринимательства (далее - получатель субсидии), заключается в соответствии с типовой формой, утвержденной приказом финансового управления администрации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».</w:t>
      </w:r>
      <w:proofErr w:type="gramEnd"/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D14609">
        <w:rPr>
          <w:rFonts w:ascii="Times New Roman" w:hAnsi="Times New Roman" w:cs="Times New Roman"/>
          <w:sz w:val="27"/>
          <w:szCs w:val="27"/>
        </w:rPr>
        <w:t>Соглашение (договор) в отношении субсидии, предоставляемой из бюджета муниципального района «</w:t>
      </w:r>
      <w:proofErr w:type="spellStart"/>
      <w:r w:rsidRPr="00D14609">
        <w:rPr>
          <w:rFonts w:ascii="Times New Roman" w:hAnsi="Times New Roman" w:cs="Times New Roman"/>
          <w:sz w:val="27"/>
          <w:szCs w:val="27"/>
        </w:rPr>
        <w:t>Усть-Цилемский</w:t>
      </w:r>
      <w:proofErr w:type="spellEnd"/>
      <w:r w:rsidRPr="00D14609">
        <w:rPr>
          <w:rFonts w:ascii="Times New Roman" w:hAnsi="Times New Roman" w:cs="Times New Roman"/>
          <w:sz w:val="27"/>
          <w:szCs w:val="27"/>
        </w:rPr>
        <w:t xml:space="preserve">», если источником финансового обеспечения расходных обязательств муниципального </w:t>
      </w:r>
      <w:r w:rsidRPr="00D14609">
        <w:rPr>
          <w:rFonts w:ascii="Times New Roman" w:hAnsi="Times New Roman" w:cs="Times New Roman"/>
          <w:sz w:val="27"/>
          <w:szCs w:val="27"/>
        </w:rPr>
        <w:lastRenderedPageBreak/>
        <w:t>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с соблюдением требований о защите государственн</w:t>
      </w:r>
      <w:r>
        <w:rPr>
          <w:rFonts w:ascii="Times New Roman" w:hAnsi="Times New Roman" w:cs="Times New Roman"/>
          <w:sz w:val="27"/>
          <w:szCs w:val="27"/>
        </w:rPr>
        <w:t>ой тайны заключается в системе «Электронный бюджет»</w:t>
      </w:r>
      <w:r w:rsidRPr="00D14609">
        <w:rPr>
          <w:rFonts w:ascii="Times New Roman" w:hAnsi="Times New Roman" w:cs="Times New Roman"/>
          <w:sz w:val="27"/>
          <w:szCs w:val="27"/>
        </w:rPr>
        <w:t>, в соответствии с типовыми формами, установленными Министерством финансов Российской Федерации для соглашений</w:t>
      </w:r>
      <w:proofErr w:type="gramEnd"/>
      <w:r w:rsidRPr="00D14609">
        <w:rPr>
          <w:rFonts w:ascii="Times New Roman" w:hAnsi="Times New Roman" w:cs="Times New Roman"/>
          <w:sz w:val="27"/>
          <w:szCs w:val="27"/>
        </w:rPr>
        <w:t xml:space="preserve"> о предоставлении субсидий из федерального бюджета.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7. Соглашение (договор) в обязательном порядке должно содержать: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-  согласие получателя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получателями субсидии условий, целей и порядка  предоставления субсидий;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- условия о согласовании новых условий соглашения (договора) или о расторжении соглашения (договора) при не достижении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(договоре);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proofErr w:type="gramStart"/>
      <w:r w:rsidRPr="00D14609">
        <w:rPr>
          <w:sz w:val="27"/>
          <w:szCs w:val="27"/>
        </w:rPr>
        <w:t>- обязанность получателя субсидии не отчуждать оборудование, приобретенное с использованием субсидии, в течение трех лет с даты заключения соглашения (договора)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получателя</w:t>
      </w:r>
      <w:proofErr w:type="gramEnd"/>
      <w:r w:rsidRPr="00D14609">
        <w:rPr>
          <w:sz w:val="27"/>
          <w:szCs w:val="27"/>
        </w:rPr>
        <w:t xml:space="preserve"> субсидии).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color w:val="000000"/>
          <w:sz w:val="27"/>
          <w:szCs w:val="27"/>
        </w:rPr>
        <w:t xml:space="preserve">8. </w:t>
      </w:r>
      <w:proofErr w:type="gramStart"/>
      <w:r w:rsidRPr="00D14609">
        <w:rPr>
          <w:sz w:val="27"/>
          <w:szCs w:val="27"/>
        </w:rPr>
        <w:t xml:space="preserve">Субсидия предоставляется на возмещение части затрат, произведенных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4" w:history="1">
        <w:r w:rsidRPr="00D14609">
          <w:rPr>
            <w:sz w:val="27"/>
            <w:szCs w:val="27"/>
          </w:rPr>
          <w:t>Классификации</w:t>
        </w:r>
      </w:hyperlink>
      <w:r w:rsidRPr="00D14609">
        <w:rPr>
          <w:sz w:val="27"/>
          <w:szCs w:val="27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 января </w:t>
      </w:r>
      <w:smartTag w:uri="urn:schemas-microsoft-com:office:smarttags" w:element="metricconverter">
        <w:smartTagPr>
          <w:attr w:name="ProductID" w:val="2002 г"/>
        </w:smartTagPr>
        <w:r w:rsidRPr="00D14609">
          <w:rPr>
            <w:sz w:val="27"/>
            <w:szCs w:val="27"/>
          </w:rPr>
          <w:t>2002 г</w:t>
        </w:r>
      </w:smartTag>
      <w:r w:rsidRPr="00D14609">
        <w:rPr>
          <w:sz w:val="27"/>
          <w:szCs w:val="27"/>
        </w:rPr>
        <w:t>. № 1 «О классификации основных средств, включаемых в амортизационные группы</w:t>
      </w:r>
      <w:proofErr w:type="gramEnd"/>
      <w:r w:rsidRPr="00D14609">
        <w:rPr>
          <w:sz w:val="27"/>
          <w:szCs w:val="27"/>
        </w:rPr>
        <w:t>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9. Субсидия предоставляется из расчета не более 50 процентов произведенных затрат в течение текущего финансового года не ранее                    01 января года предоставления субсидии.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В случае поступления нескольких заявок на предоставление субсидии и превышения общей суммы заявок над суммой бюджетных ассигнований, запланированных в бюджете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 на текущий финансовый год на данные цели, субсидия предоставляется пропорционально заявленным суммам.</w:t>
      </w:r>
    </w:p>
    <w:p w:rsidR="00087790" w:rsidRPr="00D14609" w:rsidRDefault="00087790" w:rsidP="000877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sz w:val="27"/>
          <w:szCs w:val="27"/>
        </w:rPr>
        <w:t xml:space="preserve">В случае если получатель субсидии не является налогоплательщиком </w:t>
      </w:r>
      <w:r w:rsidRPr="00D14609">
        <w:rPr>
          <w:rFonts w:ascii="Times New Roman" w:hAnsi="Times New Roman" w:cs="Times New Roman"/>
          <w:sz w:val="27"/>
          <w:szCs w:val="27"/>
        </w:rPr>
        <w:lastRenderedPageBreak/>
        <w:t>налога на добавленную стоимость, то понесенные им расходы не подлежат уменьшению на сумму налога на добавленную стоимость.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Предоставление субсидии осуществляется за счет средств бюджета муниципального района «</w:t>
      </w:r>
      <w:proofErr w:type="spellStart"/>
      <w:r w:rsidRPr="00D14609">
        <w:rPr>
          <w:sz w:val="27"/>
          <w:szCs w:val="27"/>
        </w:rPr>
        <w:t>Усть-Цилемский</w:t>
      </w:r>
      <w:proofErr w:type="spellEnd"/>
      <w:r w:rsidRPr="00D14609">
        <w:rPr>
          <w:sz w:val="27"/>
          <w:szCs w:val="27"/>
        </w:rPr>
        <w:t>».</w:t>
      </w:r>
    </w:p>
    <w:p w:rsidR="00087790" w:rsidRPr="00D14609" w:rsidRDefault="00087790" w:rsidP="00087790">
      <w:pPr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10. Эффективность использования субсидии определяется на основании следующего результата: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- ведение субъектом малого и среднего предпринимательства предпринимательской деятельности не менее трех лет после получения субсидии.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Точная дата окончательного результата использования субсидии устанавливается в соглашении (договоре).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Показатели, необходимые для достижения результатов предоставления  субсидии: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- объем отчисле</w:t>
      </w:r>
      <w:r>
        <w:rPr>
          <w:sz w:val="27"/>
          <w:szCs w:val="27"/>
        </w:rPr>
        <w:t>ний в бюджеты бюджетной системы</w:t>
      </w:r>
      <w:r w:rsidRPr="00D14609">
        <w:rPr>
          <w:sz w:val="27"/>
          <w:szCs w:val="27"/>
        </w:rPr>
        <w:t xml:space="preserve"> (руб.).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14609">
        <w:rPr>
          <w:sz w:val="27"/>
          <w:szCs w:val="27"/>
        </w:rPr>
        <w:t>Оценка эффективности использования субсидии определяется главным распорядителем как получателем бюджетных средств на основании сравнения плановых значений показателей, необходимых для достижения результатов предоставления  субсидии, установленных соглашением (договором) и фактически достигнутых значений показателей по итогам отчетного финансового года.</w:t>
      </w:r>
    </w:p>
    <w:p w:rsidR="00087790" w:rsidRPr="00D14609" w:rsidRDefault="00087790" w:rsidP="00087790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 xml:space="preserve">11. </w:t>
      </w:r>
      <w:proofErr w:type="gramStart"/>
      <w:r w:rsidRPr="00D14609">
        <w:rPr>
          <w:sz w:val="27"/>
          <w:szCs w:val="27"/>
        </w:rPr>
        <w:t>При выявлении случаев нарушения получателем субсидий условий предоставления субсидии, установленных при их предоставлении, либо не достижении значений результатов и показателей результативности, если таковые установлены в соглашении (договоре), в течение одного рабочего дня составляется акт о нарушении условий предоставления субсидии (невыполнении показателей результативности) (далее акт), в котором указываются выявленные нарушения и сроки их устранения и (или) обосновывается временное прекращение предоставления субсидии</w:t>
      </w:r>
      <w:proofErr w:type="gramEnd"/>
      <w:r w:rsidRPr="00D14609">
        <w:rPr>
          <w:sz w:val="27"/>
          <w:szCs w:val="27"/>
        </w:rPr>
        <w:t xml:space="preserve"> до устранения выявленных нарушений.</w:t>
      </w:r>
    </w:p>
    <w:p w:rsidR="00087790" w:rsidRPr="00D14609" w:rsidRDefault="00087790" w:rsidP="00087790">
      <w:pPr>
        <w:pStyle w:val="Default"/>
        <w:ind w:firstLine="60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>На основании акта в течение трех рабочих дней принимается решение о возврате в бюджет муниципального района «</w:t>
      </w:r>
      <w:proofErr w:type="spellStart"/>
      <w:r w:rsidRPr="00D14609">
        <w:rPr>
          <w:color w:val="auto"/>
          <w:sz w:val="27"/>
          <w:szCs w:val="27"/>
        </w:rPr>
        <w:t>Усть-Цилемский</w:t>
      </w:r>
      <w:proofErr w:type="spellEnd"/>
      <w:r w:rsidRPr="00D14609">
        <w:rPr>
          <w:color w:val="auto"/>
          <w:sz w:val="27"/>
          <w:szCs w:val="27"/>
        </w:rPr>
        <w:t>» полученных субсидий, которое оформляется распоряжением администрации муниципального района «</w:t>
      </w:r>
      <w:proofErr w:type="spellStart"/>
      <w:r w:rsidRPr="00D14609">
        <w:rPr>
          <w:color w:val="auto"/>
          <w:sz w:val="27"/>
          <w:szCs w:val="27"/>
        </w:rPr>
        <w:t>Усть-Цилемский</w:t>
      </w:r>
      <w:proofErr w:type="spellEnd"/>
      <w:r w:rsidRPr="00D14609">
        <w:rPr>
          <w:color w:val="auto"/>
          <w:sz w:val="27"/>
          <w:szCs w:val="27"/>
        </w:rPr>
        <w:t>». Принятое распоряжение направляется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трех рабочих дней со дня вступления в силу указанного распоряжения.</w:t>
      </w:r>
    </w:p>
    <w:p w:rsidR="00087790" w:rsidRPr="00D14609" w:rsidRDefault="00087790" w:rsidP="00087790">
      <w:pPr>
        <w:pStyle w:val="Default"/>
        <w:ind w:firstLine="60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>Сумма, указанная в распоряжении, подлежит возврату в бюджет муниципального района «</w:t>
      </w:r>
      <w:proofErr w:type="spellStart"/>
      <w:r w:rsidRPr="00D14609">
        <w:rPr>
          <w:color w:val="auto"/>
          <w:sz w:val="27"/>
          <w:szCs w:val="27"/>
        </w:rPr>
        <w:t>Усть-Цилемский</w:t>
      </w:r>
      <w:proofErr w:type="spellEnd"/>
      <w:r w:rsidRPr="00D14609">
        <w:rPr>
          <w:color w:val="auto"/>
          <w:sz w:val="27"/>
          <w:szCs w:val="27"/>
        </w:rPr>
        <w:t>» в месячный срок со дня ее выявления.</w:t>
      </w:r>
    </w:p>
    <w:p w:rsidR="00087790" w:rsidRPr="00D14609" w:rsidRDefault="00087790" w:rsidP="00087790">
      <w:pPr>
        <w:pStyle w:val="Default"/>
        <w:ind w:firstLine="60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>Главный распорядитель как получатель бюджетных средств осуществляет контроль возврата денежных средств получателем субсидии в бюджет муниципального района.</w:t>
      </w:r>
    </w:p>
    <w:p w:rsidR="00087790" w:rsidRPr="00D14609" w:rsidRDefault="00087790" w:rsidP="00087790">
      <w:pPr>
        <w:pStyle w:val="Default"/>
        <w:ind w:firstLine="600"/>
        <w:jc w:val="both"/>
        <w:rPr>
          <w:color w:val="auto"/>
          <w:sz w:val="27"/>
          <w:szCs w:val="27"/>
        </w:rPr>
      </w:pPr>
      <w:r w:rsidRPr="00D14609">
        <w:rPr>
          <w:color w:val="auto"/>
          <w:sz w:val="27"/>
          <w:szCs w:val="27"/>
        </w:rPr>
        <w:t xml:space="preserve">В случае если в установленный срок получатель субсидии не осуществил возврат денежных средств, взыскание производится в судебном порядке в соответствии с законодательством Российской Федерации. 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14609">
        <w:rPr>
          <w:sz w:val="27"/>
          <w:szCs w:val="27"/>
        </w:rPr>
        <w:lastRenderedPageBreak/>
        <w:t xml:space="preserve">12. Субсидия перечисляется </w:t>
      </w:r>
      <w:r w:rsidRPr="00D14609">
        <w:rPr>
          <w:color w:val="000000"/>
          <w:sz w:val="27"/>
          <w:szCs w:val="27"/>
        </w:rPr>
        <w:t>не позднее десятого рабочего дня после принятия главным распорядителем как получателем бюджетных средств решения, принятого по результатам рассмотрения документов, указанных в пункте</w:t>
      </w:r>
      <w:r w:rsidRPr="00D14609">
        <w:rPr>
          <w:sz w:val="27"/>
          <w:szCs w:val="27"/>
        </w:rPr>
        <w:t xml:space="preserve"> 2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Порядка, в сроки, указанные в </w:t>
      </w:r>
      <w:hyperlink w:anchor="P62" w:history="1">
        <w:r w:rsidRPr="00D14609">
          <w:rPr>
            <w:sz w:val="27"/>
            <w:szCs w:val="27"/>
          </w:rPr>
          <w:t>пункте</w:t>
        </w:r>
      </w:hyperlink>
      <w:r w:rsidRPr="00D14609">
        <w:rPr>
          <w:sz w:val="27"/>
          <w:szCs w:val="27"/>
        </w:rPr>
        <w:t xml:space="preserve"> 3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</w:t>
      </w:r>
      <w:r w:rsidRPr="00D14609">
        <w:rPr>
          <w:color w:val="000000"/>
          <w:sz w:val="27"/>
          <w:szCs w:val="27"/>
        </w:rPr>
        <w:t>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D14609">
        <w:rPr>
          <w:color w:val="000000"/>
          <w:sz w:val="27"/>
          <w:szCs w:val="27"/>
        </w:rPr>
        <w:t>13. Субсидия перечисляется на расчетные счета получателей субсидии, открытые в кредитных организациях.</w:t>
      </w:r>
    </w:p>
    <w:p w:rsidR="00087790" w:rsidRPr="00D14609" w:rsidRDefault="00087790" w:rsidP="00087790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087790" w:rsidRPr="00D14609" w:rsidRDefault="00087790" w:rsidP="0008779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7"/>
          <w:szCs w:val="27"/>
        </w:rPr>
      </w:pPr>
      <w:r w:rsidRPr="00D14609">
        <w:rPr>
          <w:rFonts w:ascii="Times New Roman" w:hAnsi="Times New Roman" w:cs="Times New Roman"/>
          <w:bCs/>
          <w:sz w:val="27"/>
          <w:szCs w:val="27"/>
        </w:rPr>
        <w:t>Требования к отчетности</w:t>
      </w:r>
    </w:p>
    <w:p w:rsidR="00087790" w:rsidRPr="00D14609" w:rsidRDefault="00087790" w:rsidP="00087790">
      <w:pPr>
        <w:pStyle w:val="Default"/>
        <w:ind w:firstLine="708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Отчет о достижении значений результатов предоставления субсидии и выполнении показателей результативности, указанных в пункте 10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Порядка, предоставляется получателем субсидии главному распорядителю как получателю бюджетных средств не позднее 01 февраля года, следующего за годом, в котором была получена субсидия по форме, установленной в соглашении (договоре). </w:t>
      </w:r>
    </w:p>
    <w:p w:rsidR="00087790" w:rsidRPr="00D14609" w:rsidRDefault="00087790" w:rsidP="00087790">
      <w:pPr>
        <w:ind w:firstLine="708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Одновременно с отчетом направляется пояснительная записка о деятельности получателя субсидии. Документы предоставляются на бумажном носителе. Отчет предоставляется в течение трех лет с момента получения субсидии. </w:t>
      </w:r>
    </w:p>
    <w:p w:rsidR="00087790" w:rsidRPr="00D14609" w:rsidRDefault="00087790" w:rsidP="00087790">
      <w:pPr>
        <w:pStyle w:val="Default"/>
        <w:jc w:val="both"/>
        <w:rPr>
          <w:color w:val="auto"/>
          <w:sz w:val="27"/>
          <w:szCs w:val="27"/>
        </w:rPr>
      </w:pPr>
    </w:p>
    <w:p w:rsidR="00087790" w:rsidRPr="00D14609" w:rsidRDefault="00087790" w:rsidP="00087790">
      <w:pPr>
        <w:pStyle w:val="ConsPlusNormal"/>
        <w:ind w:left="36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14609">
        <w:rPr>
          <w:rFonts w:ascii="Times New Roman" w:hAnsi="Times New Roman" w:cs="Times New Roman"/>
          <w:bCs/>
          <w:sz w:val="27"/>
          <w:szCs w:val="27"/>
          <w:lang w:val="en-US"/>
        </w:rPr>
        <w:t>IV</w:t>
      </w:r>
      <w:r w:rsidRPr="00D14609">
        <w:rPr>
          <w:rFonts w:ascii="Times New Roman" w:hAnsi="Times New Roman" w:cs="Times New Roman"/>
          <w:bCs/>
          <w:sz w:val="27"/>
          <w:szCs w:val="27"/>
        </w:rPr>
        <w:t>. Требования об осуществлении контроля (мониторинга)</w:t>
      </w:r>
    </w:p>
    <w:p w:rsidR="00087790" w:rsidRPr="00D14609" w:rsidRDefault="00087790" w:rsidP="00087790">
      <w:pPr>
        <w:pStyle w:val="ConsPlusNormal"/>
        <w:ind w:left="36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14609">
        <w:rPr>
          <w:rFonts w:ascii="Times New Roman" w:hAnsi="Times New Roman" w:cs="Times New Roman"/>
          <w:bCs/>
          <w:sz w:val="27"/>
          <w:szCs w:val="27"/>
        </w:rPr>
        <w:t>за соблюдением условий, целей и порядка предоставления субсидий и ответственности за их нарушение</w:t>
      </w:r>
    </w:p>
    <w:p w:rsidR="00087790" w:rsidRPr="00D14609" w:rsidRDefault="00087790" w:rsidP="00087790">
      <w:pPr>
        <w:ind w:firstLine="709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1. Получатели субсидий подлежат проверке главным распорядителем как получателем бюджетных средств и органом муниципального финансового контроля в части соблюдения условий, целей и порядка предоставления субсидий. </w:t>
      </w:r>
    </w:p>
    <w:p w:rsidR="00087790" w:rsidRPr="00D14609" w:rsidRDefault="00087790" w:rsidP="00087790">
      <w:pPr>
        <w:ind w:firstLine="709"/>
        <w:jc w:val="both"/>
        <w:rPr>
          <w:sz w:val="27"/>
          <w:szCs w:val="27"/>
        </w:rPr>
      </w:pPr>
      <w:r w:rsidRPr="00D14609">
        <w:rPr>
          <w:sz w:val="27"/>
          <w:szCs w:val="27"/>
        </w:rPr>
        <w:t xml:space="preserve">2. При нарушении условий предоставления субсидии к получателю субсидии применяются меры ответственности в соответствии с пунктом 11 раздела </w:t>
      </w:r>
      <w:r w:rsidRPr="00D14609">
        <w:rPr>
          <w:sz w:val="27"/>
          <w:szCs w:val="27"/>
          <w:lang w:val="en-US"/>
        </w:rPr>
        <w:t>II</w:t>
      </w:r>
      <w:r w:rsidRPr="00D14609">
        <w:rPr>
          <w:sz w:val="27"/>
          <w:szCs w:val="27"/>
        </w:rPr>
        <w:t xml:space="preserve"> настоящего Порядка.</w:t>
      </w:r>
    </w:p>
    <w:p w:rsidR="00087790" w:rsidRPr="008A3CDA" w:rsidRDefault="00087790" w:rsidP="00087790">
      <w:pPr>
        <w:pStyle w:val="ConsPlusNormal"/>
        <w:ind w:left="36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87790" w:rsidRPr="008A3CDA" w:rsidRDefault="00087790" w:rsidP="00087790">
      <w:pPr>
        <w:pStyle w:val="Default"/>
        <w:ind w:firstLine="700"/>
        <w:jc w:val="both"/>
        <w:rPr>
          <w:color w:val="auto"/>
          <w:sz w:val="27"/>
          <w:szCs w:val="27"/>
        </w:rPr>
      </w:pPr>
    </w:p>
    <w:p w:rsidR="00087790" w:rsidRPr="008A3CDA" w:rsidRDefault="00087790" w:rsidP="00087790">
      <w:pPr>
        <w:jc w:val="center"/>
        <w:rPr>
          <w:sz w:val="27"/>
          <w:szCs w:val="27"/>
        </w:rPr>
      </w:pPr>
      <w:r w:rsidRPr="008A3CDA">
        <w:rPr>
          <w:sz w:val="27"/>
          <w:szCs w:val="27"/>
        </w:rPr>
        <w:t>____________________</w:t>
      </w:r>
    </w:p>
    <w:p w:rsidR="00E86AA2" w:rsidRDefault="00E86AA2"/>
    <w:sectPr w:rsidR="00E86AA2" w:rsidSect="00E8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56B"/>
    <w:multiLevelType w:val="hybridMultilevel"/>
    <w:tmpl w:val="3D88FCEC"/>
    <w:lvl w:ilvl="0" w:tplc="90D487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90"/>
    <w:rsid w:val="0006576A"/>
    <w:rsid w:val="00087790"/>
    <w:rsid w:val="007E10F6"/>
    <w:rsid w:val="00A415BC"/>
    <w:rsid w:val="00E8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7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087790"/>
    <w:rPr>
      <w:rFonts w:cs="Times New Roman"/>
      <w:b w:val="0"/>
      <w:color w:val="106BBE"/>
      <w:sz w:val="26"/>
    </w:rPr>
  </w:style>
  <w:style w:type="paragraph" w:customStyle="1" w:styleId="ListParagraph">
    <w:name w:val="List Paragraph"/>
    <w:basedOn w:val="a"/>
    <w:rsid w:val="000877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087790"/>
    <w:rPr>
      <w:rFonts w:cs="Times New Roman"/>
      <w:color w:val="0000FF"/>
      <w:u w:val="single"/>
    </w:rPr>
  </w:style>
  <w:style w:type="paragraph" w:customStyle="1" w:styleId="Default">
    <w:name w:val="Default"/>
    <w:rsid w:val="00087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A83C9854915536459BD338EB6BDE5114FD661D35B3845ADEB15C1E1CB7CE1614B8EE132AB13B4CF20F4CvFF3O" TargetMode="External"/><Relationship Id="rId13" Type="http://schemas.openxmlformats.org/officeDocument/2006/relationships/hyperlink" Target="consultantplus://offline/ref=EA73D3B80D6428DB6A55C0A35B5FE27DE2E3A5F09B605CCB50C0BA16260DBE816CB25F3A3A335FC15D3334CBuEJ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74F4AC34B0E4B59ED74CED5A81878E9A30055E6594FC303A401011886308EB683ADVD29M" TargetMode="External"/><Relationship Id="rId12" Type="http://schemas.openxmlformats.org/officeDocument/2006/relationships/hyperlink" Target="http://www.mrust-cilm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90941/25728" TargetMode="External"/><Relationship Id="rId11" Type="http://schemas.openxmlformats.org/officeDocument/2006/relationships/hyperlink" Target="consultantplus://offline/ref=5587A83C9854915536459BD338EB6BDE5114FD661D35B3845ADEB15C1E1CB7CE1614B8EE132AB13B4CF20F4DvFF2O" TargetMode="External"/><Relationship Id="rId5" Type="http://schemas.openxmlformats.org/officeDocument/2006/relationships/hyperlink" Target="consultantplus://offline/ref=09722F5870A8AB89264358947EC13F6DA37F44A1F76D00327985E056FC58869CCA3844AC04469B319F7834lAK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87A83C9854915536459BD338EB6BDE5114FD661D35B3845ADEB15C1E1CB7CE1614B8EE132AB13B4CF20E44vFF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7A83C9854915536459BD338EB6BDE5114FD661D35B3845ADEB15C1E1CB7CE1614B8EE132AB13B4CF20E44vFF8O" TargetMode="External"/><Relationship Id="rId14" Type="http://schemas.openxmlformats.org/officeDocument/2006/relationships/hyperlink" Target="consultantplus://offline/ref=8AE277468A43B1880158AF7A639F0D09242D887F1E301DC666B2EFBAC87251B9956E1B17A4DAB8C72B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2896</Words>
  <Characters>16513</Characters>
  <Application>Microsoft Office Word</Application>
  <DocSecurity>0</DocSecurity>
  <Lines>137</Lines>
  <Paragraphs>38</Paragraphs>
  <ScaleCrop>false</ScaleCrop>
  <Company>Grizli777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Чупрова</dc:creator>
  <cp:keywords/>
  <dc:description/>
  <cp:lastModifiedBy>Надежда Александровна Чупрова</cp:lastModifiedBy>
  <cp:revision>2</cp:revision>
  <dcterms:created xsi:type="dcterms:W3CDTF">2022-09-30T06:45:00Z</dcterms:created>
  <dcterms:modified xsi:type="dcterms:W3CDTF">2022-09-30T06:45:00Z</dcterms:modified>
</cp:coreProperties>
</file>