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B2" w:rsidRPr="00C85CB5" w:rsidRDefault="007101B2" w:rsidP="007101B2">
      <w:pPr>
        <w:jc w:val="right"/>
        <w:rPr>
          <w:sz w:val="24"/>
          <w:szCs w:val="24"/>
        </w:rPr>
      </w:pPr>
      <w:r w:rsidRPr="00C85CB5">
        <w:rPr>
          <w:sz w:val="24"/>
          <w:szCs w:val="24"/>
        </w:rPr>
        <w:t>Приложение № 7</w:t>
      </w:r>
    </w:p>
    <w:p w:rsidR="007101B2" w:rsidRPr="00C85CB5" w:rsidRDefault="007101B2" w:rsidP="007101B2">
      <w:pPr>
        <w:jc w:val="right"/>
        <w:rPr>
          <w:sz w:val="24"/>
          <w:szCs w:val="24"/>
        </w:rPr>
      </w:pPr>
      <w:r w:rsidRPr="00C85CB5">
        <w:rPr>
          <w:sz w:val="24"/>
          <w:szCs w:val="24"/>
        </w:rPr>
        <w:t>к подпрограмме «Малое и среднее предпринимательство</w:t>
      </w:r>
    </w:p>
    <w:p w:rsidR="007101B2" w:rsidRPr="00C85CB5" w:rsidRDefault="007101B2" w:rsidP="007101B2">
      <w:pPr>
        <w:jc w:val="right"/>
        <w:rPr>
          <w:sz w:val="24"/>
          <w:szCs w:val="24"/>
        </w:rPr>
      </w:pPr>
      <w:r w:rsidRPr="00C85CB5">
        <w:rPr>
          <w:sz w:val="24"/>
          <w:szCs w:val="24"/>
        </w:rPr>
        <w:t xml:space="preserve"> в муниципальном районе «Усть-Цилемский»</w:t>
      </w:r>
    </w:p>
    <w:p w:rsidR="007101B2" w:rsidRDefault="007101B2" w:rsidP="007101B2">
      <w:pPr>
        <w:jc w:val="right"/>
        <w:rPr>
          <w:sz w:val="24"/>
          <w:szCs w:val="24"/>
        </w:rPr>
      </w:pPr>
      <w:r w:rsidRPr="00C85CB5">
        <w:rPr>
          <w:sz w:val="24"/>
          <w:szCs w:val="24"/>
        </w:rPr>
        <w:t xml:space="preserve"> муниципальной программы «Развитие экономики» </w:t>
      </w:r>
    </w:p>
    <w:p w:rsidR="00F119D3" w:rsidRPr="00C85CB5" w:rsidRDefault="00F119D3" w:rsidP="007101B2">
      <w:pPr>
        <w:jc w:val="right"/>
        <w:rPr>
          <w:sz w:val="24"/>
          <w:szCs w:val="24"/>
        </w:rPr>
      </w:pPr>
      <w:r>
        <w:rPr>
          <w:sz w:val="24"/>
          <w:szCs w:val="24"/>
        </w:rPr>
        <w:t>(Утвержден Постановлением администрации муниципального района «Усть-Цилемский» от 26 марта 2018г. № 12/2470)</w:t>
      </w:r>
    </w:p>
    <w:p w:rsidR="007101B2" w:rsidRPr="00C85CB5" w:rsidRDefault="007101B2" w:rsidP="007101B2">
      <w:pPr>
        <w:pStyle w:val="ConsPlusNormal"/>
        <w:jc w:val="center"/>
        <w:rPr>
          <w:rFonts w:ascii="Times New Roman" w:hAnsi="Times New Roman" w:cs="Times New Roman"/>
          <w:sz w:val="28"/>
          <w:szCs w:val="28"/>
        </w:rPr>
      </w:pPr>
    </w:p>
    <w:p w:rsidR="007101B2" w:rsidRPr="0089213A" w:rsidRDefault="007101B2" w:rsidP="007101B2">
      <w:pPr>
        <w:jc w:val="center"/>
        <w:rPr>
          <w:b/>
          <w:bCs/>
          <w:sz w:val="27"/>
          <w:szCs w:val="27"/>
        </w:rPr>
      </w:pPr>
      <w:r w:rsidRPr="0089213A">
        <w:rPr>
          <w:sz w:val="27"/>
          <w:szCs w:val="27"/>
        </w:rPr>
        <w:t>ПОРЯДОК</w:t>
      </w:r>
    </w:p>
    <w:p w:rsidR="007101B2" w:rsidRPr="0089213A" w:rsidRDefault="007101B2" w:rsidP="007101B2">
      <w:pPr>
        <w:jc w:val="center"/>
        <w:rPr>
          <w:bCs/>
          <w:sz w:val="27"/>
          <w:szCs w:val="27"/>
        </w:rPr>
      </w:pPr>
      <w:r w:rsidRPr="0089213A">
        <w:rPr>
          <w:bCs/>
          <w:sz w:val="27"/>
          <w:szCs w:val="27"/>
        </w:rPr>
        <w:t>предоставления субъектам малого и среднего</w:t>
      </w:r>
    </w:p>
    <w:p w:rsidR="007101B2" w:rsidRPr="0089213A" w:rsidRDefault="007101B2" w:rsidP="007101B2">
      <w:pPr>
        <w:jc w:val="center"/>
        <w:rPr>
          <w:sz w:val="27"/>
          <w:szCs w:val="27"/>
        </w:rPr>
      </w:pPr>
      <w:r w:rsidRPr="0089213A">
        <w:rPr>
          <w:sz w:val="27"/>
          <w:szCs w:val="27"/>
        </w:rPr>
        <w:t>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муниципального имущества, свободного от прав третьих лиц</w:t>
      </w:r>
    </w:p>
    <w:p w:rsidR="007101B2" w:rsidRPr="0089213A" w:rsidRDefault="007101B2" w:rsidP="007101B2">
      <w:pPr>
        <w:jc w:val="center"/>
        <w:rPr>
          <w:sz w:val="27"/>
          <w:szCs w:val="27"/>
        </w:rPr>
      </w:pPr>
      <w:r w:rsidRPr="0089213A">
        <w:rPr>
          <w:sz w:val="27"/>
          <w:szCs w:val="27"/>
        </w:rPr>
        <w:t>(за исключением имущественных прав субъектов малого и среднего предпринимательства)</w:t>
      </w:r>
    </w:p>
    <w:p w:rsidR="007101B2" w:rsidRPr="0089213A" w:rsidRDefault="007101B2" w:rsidP="007101B2">
      <w:pPr>
        <w:jc w:val="both"/>
        <w:rPr>
          <w:sz w:val="27"/>
          <w:szCs w:val="27"/>
        </w:rPr>
      </w:pPr>
    </w:p>
    <w:p w:rsidR="007101B2" w:rsidRPr="0089213A" w:rsidRDefault="007101B2" w:rsidP="007101B2">
      <w:pPr>
        <w:pStyle w:val="ConsPlusNormal"/>
        <w:jc w:val="center"/>
        <w:outlineLvl w:val="0"/>
        <w:rPr>
          <w:rFonts w:ascii="Times New Roman" w:hAnsi="Times New Roman" w:cs="Times New Roman"/>
          <w:sz w:val="27"/>
          <w:szCs w:val="27"/>
        </w:rPr>
      </w:pPr>
      <w:r w:rsidRPr="0089213A">
        <w:rPr>
          <w:rFonts w:ascii="Times New Roman" w:hAnsi="Times New Roman" w:cs="Times New Roman"/>
          <w:sz w:val="27"/>
          <w:szCs w:val="27"/>
        </w:rPr>
        <w:t>I. Общие положения</w:t>
      </w:r>
    </w:p>
    <w:p w:rsidR="007101B2" w:rsidRPr="0089213A" w:rsidRDefault="007101B2" w:rsidP="007101B2">
      <w:pPr>
        <w:pStyle w:val="12"/>
        <w:widowControl w:val="0"/>
        <w:numPr>
          <w:ilvl w:val="0"/>
          <w:numId w:val="3"/>
        </w:numPr>
        <w:autoSpaceDE w:val="0"/>
        <w:autoSpaceDN w:val="0"/>
        <w:spacing w:after="0" w:line="240" w:lineRule="auto"/>
        <w:ind w:left="0" w:firstLine="709"/>
        <w:contextualSpacing w:val="0"/>
        <w:jc w:val="both"/>
        <w:rPr>
          <w:rFonts w:ascii="Times New Roman" w:hAnsi="Times New Roman"/>
          <w:b/>
          <w:bCs/>
          <w:sz w:val="27"/>
          <w:szCs w:val="27"/>
        </w:rPr>
      </w:pPr>
      <w:r w:rsidRPr="0089213A">
        <w:rPr>
          <w:rFonts w:ascii="Times New Roman" w:hAnsi="Times New Roman"/>
          <w:sz w:val="27"/>
          <w:szCs w:val="27"/>
        </w:rPr>
        <w:t xml:space="preserve">Настоящий Порядок определяет механизм предоставления в аренду имущества муниципального района «Усть-Цилемский» (далее - муниципальное имущество), включенного </w:t>
      </w:r>
      <w:r w:rsidRPr="0089213A">
        <w:rPr>
          <w:rFonts w:ascii="Times New Roman" w:hAnsi="Times New Roman"/>
          <w:color w:val="000000"/>
          <w:sz w:val="27"/>
          <w:szCs w:val="27"/>
        </w:rPr>
        <w:t xml:space="preserve">в </w:t>
      </w:r>
      <w:hyperlink r:id="rId7" w:history="1">
        <w:r w:rsidRPr="0089213A">
          <w:rPr>
            <w:rFonts w:ascii="Times New Roman" w:hAnsi="Times New Roman"/>
            <w:color w:val="000000"/>
            <w:sz w:val="27"/>
            <w:szCs w:val="27"/>
          </w:rPr>
          <w:t>Перечень</w:t>
        </w:r>
      </w:hyperlink>
      <w:r w:rsidRPr="0089213A">
        <w:rPr>
          <w:rFonts w:ascii="Times New Roman" w:hAnsi="Times New Roman"/>
          <w:sz w:val="27"/>
          <w:szCs w:val="27"/>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субъектам малого и среднего предпринимательства для ведения предпринимательской деятельности, а также организациям, образующим инфраструктуру поддержки субъектов малого и среднего предпринимательства, в целях оказания имущественной поддержки (далее – Порядок). </w:t>
      </w:r>
    </w:p>
    <w:p w:rsidR="007101B2" w:rsidRPr="0089213A" w:rsidRDefault="007101B2" w:rsidP="007101B2">
      <w:pPr>
        <w:pStyle w:val="12"/>
        <w:widowControl w:val="0"/>
        <w:numPr>
          <w:ilvl w:val="0"/>
          <w:numId w:val="3"/>
        </w:numPr>
        <w:autoSpaceDE w:val="0"/>
        <w:autoSpaceDN w:val="0"/>
        <w:spacing w:after="0" w:line="240" w:lineRule="auto"/>
        <w:ind w:left="0" w:firstLine="709"/>
        <w:contextualSpacing w:val="0"/>
        <w:jc w:val="both"/>
        <w:rPr>
          <w:rFonts w:ascii="Times New Roman" w:hAnsi="Times New Roman"/>
          <w:sz w:val="27"/>
          <w:szCs w:val="27"/>
        </w:rPr>
      </w:pPr>
      <w:r w:rsidRPr="0089213A">
        <w:rPr>
          <w:rFonts w:ascii="Times New Roman" w:hAnsi="Times New Roman"/>
          <w:sz w:val="27"/>
          <w:szCs w:val="27"/>
        </w:rPr>
        <w:t>Порядок формирования, ведения и обязательного опубликования Перечня и социально-значимые, приоритетные виды деятельности установлены решением Совета муниципального района «Усть-Цилемский»</w:t>
      </w:r>
      <w:r w:rsidRPr="0089213A">
        <w:rPr>
          <w:rFonts w:ascii="Times New Roman" w:hAnsi="Times New Roman"/>
          <w:i/>
          <w:iCs/>
          <w:sz w:val="27"/>
          <w:szCs w:val="27"/>
        </w:rPr>
        <w:t xml:space="preserve"> </w:t>
      </w:r>
      <w:r w:rsidRPr="0089213A">
        <w:rPr>
          <w:rFonts w:ascii="Times New Roman" w:hAnsi="Times New Roman"/>
          <w:sz w:val="27"/>
          <w:szCs w:val="27"/>
        </w:rPr>
        <w:t xml:space="preserve">от 13 декабря </w:t>
      </w:r>
      <w:smartTag w:uri="urn:schemas-microsoft-com:office:smarttags" w:element="metricconverter">
        <w:smartTagPr>
          <w:attr w:name="ProductID" w:val="2017 г"/>
        </w:smartTagPr>
        <w:r w:rsidRPr="0089213A">
          <w:rPr>
            <w:rFonts w:ascii="Times New Roman" w:hAnsi="Times New Roman"/>
            <w:sz w:val="27"/>
            <w:szCs w:val="27"/>
          </w:rPr>
          <w:t>2017 г</w:t>
        </w:r>
      </w:smartTag>
      <w:r w:rsidRPr="0089213A">
        <w:rPr>
          <w:rFonts w:ascii="Times New Roman" w:hAnsi="Times New Roman"/>
          <w:sz w:val="27"/>
          <w:szCs w:val="27"/>
        </w:rPr>
        <w:t>. № 187/19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7101B2" w:rsidRPr="0089213A" w:rsidRDefault="007101B2" w:rsidP="007101B2">
      <w:pPr>
        <w:widowControl w:val="0"/>
        <w:autoSpaceDE w:val="0"/>
        <w:autoSpaceDN w:val="0"/>
        <w:ind w:left="708"/>
        <w:jc w:val="both"/>
        <w:rPr>
          <w:sz w:val="27"/>
          <w:szCs w:val="27"/>
        </w:rPr>
      </w:pPr>
    </w:p>
    <w:p w:rsidR="007101B2" w:rsidRPr="0089213A" w:rsidRDefault="007101B2" w:rsidP="007101B2">
      <w:pPr>
        <w:pStyle w:val="ConsPlusNormal"/>
        <w:jc w:val="center"/>
        <w:outlineLvl w:val="0"/>
        <w:rPr>
          <w:rFonts w:ascii="Times New Roman" w:hAnsi="Times New Roman" w:cs="Times New Roman"/>
          <w:sz w:val="27"/>
          <w:szCs w:val="27"/>
        </w:rPr>
      </w:pPr>
      <w:r w:rsidRPr="0089213A">
        <w:rPr>
          <w:rFonts w:ascii="Times New Roman" w:hAnsi="Times New Roman" w:cs="Times New Roman"/>
          <w:sz w:val="27"/>
          <w:szCs w:val="27"/>
        </w:rPr>
        <w:t>II. Порядок предоставления субъектам малого и среднего</w:t>
      </w:r>
    </w:p>
    <w:p w:rsidR="007101B2" w:rsidRPr="0089213A" w:rsidRDefault="007101B2" w:rsidP="007101B2">
      <w:pPr>
        <w:pStyle w:val="ConsPlusTitle"/>
        <w:jc w:val="center"/>
        <w:rPr>
          <w:b w:val="0"/>
          <w:bCs w:val="0"/>
          <w:sz w:val="27"/>
          <w:szCs w:val="27"/>
        </w:rPr>
      </w:pPr>
      <w:r w:rsidRPr="0089213A">
        <w:rPr>
          <w:b w:val="0"/>
          <w:bCs w:val="0"/>
          <w:sz w:val="27"/>
          <w:szCs w:val="27"/>
        </w:rPr>
        <w:t xml:space="preserve">предпринимательства в аренду муниципального имущества, </w:t>
      </w:r>
    </w:p>
    <w:p w:rsidR="007101B2" w:rsidRPr="0089213A" w:rsidRDefault="007101B2" w:rsidP="007101B2">
      <w:pPr>
        <w:pStyle w:val="ConsPlusTitle"/>
        <w:jc w:val="center"/>
        <w:rPr>
          <w:b w:val="0"/>
          <w:bCs w:val="0"/>
          <w:sz w:val="27"/>
          <w:szCs w:val="27"/>
        </w:rPr>
      </w:pPr>
      <w:r w:rsidRPr="0089213A">
        <w:rPr>
          <w:b w:val="0"/>
          <w:bCs w:val="0"/>
          <w:sz w:val="27"/>
          <w:szCs w:val="27"/>
        </w:rPr>
        <w:t>включенного в Перечень</w:t>
      </w:r>
    </w:p>
    <w:p w:rsidR="007101B2" w:rsidRPr="0089213A" w:rsidRDefault="007101B2" w:rsidP="007101B2">
      <w:pPr>
        <w:pStyle w:val="ConsPlusNormal"/>
        <w:numPr>
          <w:ilvl w:val="0"/>
          <w:numId w:val="2"/>
        </w:numPr>
        <w:tabs>
          <w:tab w:val="left" w:pos="1134"/>
        </w:tabs>
        <w:adjustRightInd/>
        <w:ind w:left="0" w:firstLine="709"/>
        <w:jc w:val="both"/>
        <w:outlineLvl w:val="0"/>
        <w:rPr>
          <w:rFonts w:ascii="Times New Roman" w:hAnsi="Times New Roman" w:cs="Times New Roman"/>
          <w:sz w:val="27"/>
          <w:szCs w:val="27"/>
        </w:rPr>
      </w:pPr>
      <w:r w:rsidRPr="0089213A">
        <w:rPr>
          <w:rFonts w:ascii="Times New Roman" w:hAnsi="Times New Roman" w:cs="Times New Roman"/>
          <w:sz w:val="27"/>
          <w:szCs w:val="27"/>
        </w:rPr>
        <w:t>Предоставление субъектам малого и среднего предпринимательства (далее – субъекты МСП) в аренду имущества, включенного в Перечень, является муниципальной преференцией.</w:t>
      </w:r>
    </w:p>
    <w:p w:rsidR="007101B2" w:rsidRPr="0089213A" w:rsidRDefault="007101B2" w:rsidP="007101B2">
      <w:pPr>
        <w:pStyle w:val="ConsPlusNormal"/>
        <w:numPr>
          <w:ilvl w:val="0"/>
          <w:numId w:val="2"/>
        </w:numPr>
        <w:tabs>
          <w:tab w:val="left" w:pos="1134"/>
        </w:tabs>
        <w:adjustRightInd/>
        <w:ind w:left="0" w:firstLine="709"/>
        <w:jc w:val="both"/>
        <w:outlineLvl w:val="0"/>
        <w:rPr>
          <w:rFonts w:ascii="Times New Roman" w:hAnsi="Times New Roman" w:cs="Times New Roman"/>
          <w:sz w:val="27"/>
          <w:szCs w:val="27"/>
        </w:rPr>
      </w:pPr>
      <w:bookmarkStart w:id="0" w:name="P28"/>
      <w:bookmarkEnd w:id="0"/>
      <w:r w:rsidRPr="0089213A">
        <w:rPr>
          <w:rFonts w:ascii="Times New Roman" w:hAnsi="Times New Roman" w:cs="Times New Roman"/>
          <w:sz w:val="27"/>
          <w:szCs w:val="27"/>
        </w:rPr>
        <w:t xml:space="preserve">Муниципальное имущество, включенное в Перечень, предоставляется в аренду субъектам МСП, отвечающим условиям отнесения к субъектам МСП, установленным </w:t>
      </w:r>
      <w:hyperlink r:id="rId8" w:history="1">
        <w:r w:rsidRPr="0089213A">
          <w:rPr>
            <w:rFonts w:ascii="Times New Roman" w:hAnsi="Times New Roman" w:cs="Times New Roman"/>
            <w:sz w:val="27"/>
            <w:szCs w:val="27"/>
          </w:rPr>
          <w:t>статьей 4</w:t>
        </w:r>
      </w:hyperlink>
      <w:r w:rsidRPr="0089213A">
        <w:rPr>
          <w:rFonts w:ascii="Times New Roman" w:hAnsi="Times New Roman" w:cs="Times New Roman"/>
          <w:sz w:val="27"/>
          <w:szCs w:val="27"/>
        </w:rPr>
        <w:t xml:space="preserve"> Федерального закона «О развитии малого и среднего предпринимательства в Российской Федерации» (далее – Федеральный закон), а также:</w:t>
      </w:r>
    </w:p>
    <w:p w:rsidR="007101B2" w:rsidRPr="0089213A" w:rsidRDefault="007101B2" w:rsidP="007101B2">
      <w:pPr>
        <w:pStyle w:val="ConsPlusNormal"/>
        <w:tabs>
          <w:tab w:val="left" w:pos="1134"/>
        </w:tabs>
        <w:ind w:firstLine="567"/>
        <w:jc w:val="both"/>
        <w:rPr>
          <w:rFonts w:ascii="Times New Roman" w:hAnsi="Times New Roman" w:cs="Times New Roman"/>
          <w:sz w:val="27"/>
          <w:szCs w:val="27"/>
        </w:rPr>
      </w:pPr>
      <w:r w:rsidRPr="0089213A">
        <w:rPr>
          <w:rFonts w:ascii="Times New Roman" w:hAnsi="Times New Roman" w:cs="Times New Roman"/>
          <w:sz w:val="27"/>
          <w:szCs w:val="27"/>
        </w:rPr>
        <w:lastRenderedPageBreak/>
        <w:t>1) не имеющим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01B2" w:rsidRPr="0089213A" w:rsidRDefault="007101B2" w:rsidP="007101B2">
      <w:pPr>
        <w:pStyle w:val="ConsPlusNormal"/>
        <w:widowControl/>
        <w:tabs>
          <w:tab w:val="left" w:pos="1134"/>
        </w:tabs>
        <w:ind w:firstLine="567"/>
        <w:jc w:val="both"/>
        <w:rPr>
          <w:rFonts w:ascii="Times New Roman" w:hAnsi="Times New Roman" w:cs="Times New Roman"/>
          <w:sz w:val="27"/>
          <w:szCs w:val="27"/>
        </w:rPr>
      </w:pPr>
      <w:r w:rsidRPr="0089213A">
        <w:rPr>
          <w:rFonts w:ascii="Times New Roman" w:hAnsi="Times New Roman" w:cs="Times New Roman"/>
          <w:sz w:val="27"/>
          <w:szCs w:val="27"/>
        </w:rPr>
        <w:t>2) не имеющим задолженности по договорам аренды муниципального имущества или земельного участка;</w:t>
      </w:r>
    </w:p>
    <w:p w:rsidR="007101B2" w:rsidRPr="0089213A" w:rsidRDefault="007101B2" w:rsidP="007101B2">
      <w:pPr>
        <w:pStyle w:val="ConsPlusNormal"/>
        <w:tabs>
          <w:tab w:val="left" w:pos="1134"/>
        </w:tabs>
        <w:ind w:firstLine="567"/>
        <w:jc w:val="both"/>
        <w:rPr>
          <w:rFonts w:ascii="Times New Roman" w:hAnsi="Times New Roman" w:cs="Times New Roman"/>
          <w:sz w:val="27"/>
          <w:szCs w:val="27"/>
        </w:rPr>
      </w:pPr>
      <w:r w:rsidRPr="0089213A">
        <w:rPr>
          <w:rFonts w:ascii="Times New Roman" w:hAnsi="Times New Roman" w:cs="Times New Roman"/>
          <w:sz w:val="27"/>
          <w:szCs w:val="27"/>
        </w:rPr>
        <w:t>3)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7101B2" w:rsidRPr="0089213A" w:rsidRDefault="007101B2" w:rsidP="007101B2">
      <w:pPr>
        <w:pStyle w:val="ConsPlusNormal"/>
        <w:tabs>
          <w:tab w:val="left" w:pos="1134"/>
        </w:tabs>
        <w:ind w:firstLine="567"/>
        <w:jc w:val="both"/>
        <w:rPr>
          <w:rFonts w:ascii="Times New Roman" w:hAnsi="Times New Roman" w:cs="Times New Roman"/>
          <w:sz w:val="27"/>
          <w:szCs w:val="27"/>
        </w:rPr>
      </w:pPr>
      <w:r w:rsidRPr="0089213A">
        <w:rPr>
          <w:rFonts w:ascii="Times New Roman" w:hAnsi="Times New Roman" w:cs="Times New Roman"/>
          <w:sz w:val="27"/>
          <w:szCs w:val="27"/>
        </w:rPr>
        <w:t>Из числа получателей имущественной поддержки исключаются субъекты МСП, указанные в части 3 статьи 14 Федерального закона.</w:t>
      </w:r>
    </w:p>
    <w:p w:rsidR="007101B2" w:rsidRPr="00F542E0" w:rsidRDefault="007101B2" w:rsidP="007101B2">
      <w:pPr>
        <w:ind w:firstLine="567"/>
        <w:jc w:val="both"/>
        <w:rPr>
          <w:sz w:val="27"/>
          <w:szCs w:val="27"/>
        </w:rPr>
      </w:pPr>
      <w:r w:rsidRPr="00F542E0">
        <w:rPr>
          <w:sz w:val="27"/>
          <w:szCs w:val="27"/>
        </w:rPr>
        <w:t>3.</w:t>
      </w:r>
      <w:r>
        <w:t xml:space="preserve"> </w:t>
      </w:r>
      <w:r w:rsidRPr="00F542E0">
        <w:rPr>
          <w:sz w:val="27"/>
          <w:szCs w:val="27"/>
        </w:rPr>
        <w:t xml:space="preserve">Факт отнесения лица, претендующего на приобретение права  аренды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p>
    <w:p w:rsidR="007101B2" w:rsidRPr="00F542E0" w:rsidRDefault="007101B2" w:rsidP="007101B2">
      <w:pPr>
        <w:ind w:firstLine="567"/>
        <w:jc w:val="both"/>
        <w:rPr>
          <w:sz w:val="27"/>
          <w:szCs w:val="27"/>
        </w:rPr>
      </w:pPr>
      <w:bookmarkStart w:id="1" w:name="P32"/>
      <w:bookmarkEnd w:id="1"/>
      <w:r w:rsidRPr="00F542E0">
        <w:rPr>
          <w:sz w:val="27"/>
          <w:szCs w:val="27"/>
        </w:rPr>
        <w:t xml:space="preserve">4. Для заключения договора аренды муниципального имущества, включенного в Перечень, субъект МСП подает заявление </w:t>
      </w:r>
      <w:bookmarkStart w:id="2" w:name="P33"/>
      <w:bookmarkEnd w:id="2"/>
      <w:r w:rsidRPr="00F542E0">
        <w:rPr>
          <w:sz w:val="27"/>
          <w:szCs w:val="27"/>
        </w:rPr>
        <w:t>о предоставлении в аренду муниципального имущества, включенного в Перечень, по установленной форме (приложение № 1).</w:t>
      </w:r>
    </w:p>
    <w:p w:rsidR="007101B2" w:rsidRPr="00F542E0" w:rsidRDefault="007101B2" w:rsidP="007101B2">
      <w:pPr>
        <w:jc w:val="both"/>
        <w:rPr>
          <w:sz w:val="27"/>
          <w:szCs w:val="27"/>
        </w:rPr>
      </w:pPr>
      <w:bookmarkStart w:id="3" w:name="P35"/>
      <w:bookmarkEnd w:id="3"/>
      <w:r w:rsidRPr="00F542E0">
        <w:rPr>
          <w:sz w:val="27"/>
          <w:szCs w:val="27"/>
        </w:rPr>
        <w:t>Заявление регистрируется в общем порядке в день его поступления.</w:t>
      </w:r>
    </w:p>
    <w:p w:rsidR="007101B2" w:rsidRPr="0089213A" w:rsidRDefault="007101B2" w:rsidP="007101B2">
      <w:pPr>
        <w:pStyle w:val="ConsPlusNormal"/>
        <w:tabs>
          <w:tab w:val="left" w:pos="1134"/>
        </w:tabs>
        <w:ind w:firstLine="567"/>
        <w:jc w:val="both"/>
        <w:rPr>
          <w:rFonts w:ascii="Times New Roman" w:hAnsi="Times New Roman" w:cs="Times New Roman"/>
          <w:sz w:val="27"/>
          <w:szCs w:val="27"/>
        </w:rPr>
      </w:pPr>
      <w:r w:rsidRPr="0089213A">
        <w:rPr>
          <w:rFonts w:ascii="Times New Roman" w:hAnsi="Times New Roman" w:cs="Times New Roman"/>
          <w:sz w:val="27"/>
          <w:szCs w:val="27"/>
        </w:rPr>
        <w:t xml:space="preserve">5. Отдел по управлению муниципальным имуществом администрации муниципального района «Усть-Цилемский» (далее - отдел по управлению муниципальным имуществом) </w:t>
      </w:r>
      <w:r w:rsidRPr="0089213A">
        <w:rPr>
          <w:rFonts w:ascii="Times New Roman" w:hAnsi="Times New Roman" w:cs="Times New Roman"/>
          <w:color w:val="000000"/>
          <w:sz w:val="27"/>
          <w:szCs w:val="27"/>
        </w:rPr>
        <w:t xml:space="preserve">в течение 5 рабочих дней со дня поступления заявления запрашивает в порядке межведомственного информационного </w:t>
      </w:r>
      <w:r w:rsidRPr="0089213A">
        <w:rPr>
          <w:rFonts w:ascii="Times New Roman" w:hAnsi="Times New Roman" w:cs="Times New Roman"/>
          <w:sz w:val="27"/>
          <w:szCs w:val="27"/>
        </w:rPr>
        <w:t>взаимодействия в организациях, уполномоченных на выдачу таких сведений следующие документы:</w:t>
      </w:r>
    </w:p>
    <w:p w:rsidR="007101B2" w:rsidRPr="0089213A" w:rsidRDefault="007101B2" w:rsidP="007101B2">
      <w:pPr>
        <w:pStyle w:val="ConsPlusNormal"/>
        <w:tabs>
          <w:tab w:val="left" w:pos="1134"/>
        </w:tabs>
        <w:ind w:firstLine="567"/>
        <w:jc w:val="both"/>
        <w:rPr>
          <w:rFonts w:ascii="Times New Roman" w:hAnsi="Times New Roman" w:cs="Times New Roman"/>
          <w:sz w:val="27"/>
          <w:szCs w:val="27"/>
        </w:rPr>
      </w:pPr>
      <w:r w:rsidRPr="0089213A">
        <w:rPr>
          <w:rFonts w:ascii="Times New Roman" w:hAnsi="Times New Roman" w:cs="Times New Roman"/>
          <w:sz w:val="27"/>
          <w:szCs w:val="27"/>
        </w:rPr>
        <w:t>- сведения из Единого государственного реестра юридических лиц (индивидуальных предпринимателей), сформированные не ранее чем за один месяц до дня предоставления заявления;</w:t>
      </w:r>
    </w:p>
    <w:p w:rsidR="007101B2" w:rsidRPr="0089213A" w:rsidRDefault="007101B2" w:rsidP="007101B2">
      <w:pPr>
        <w:pStyle w:val="ConsPlusNormal"/>
        <w:tabs>
          <w:tab w:val="left" w:pos="1134"/>
        </w:tabs>
        <w:ind w:firstLine="567"/>
        <w:jc w:val="both"/>
        <w:rPr>
          <w:rFonts w:ascii="Times New Roman" w:hAnsi="Times New Roman" w:cs="Times New Roman"/>
          <w:color w:val="000000"/>
          <w:sz w:val="27"/>
          <w:szCs w:val="27"/>
        </w:rPr>
      </w:pPr>
      <w:r w:rsidRPr="0089213A">
        <w:rPr>
          <w:rFonts w:ascii="Times New Roman" w:hAnsi="Times New Roman" w:cs="Times New Roman"/>
          <w:sz w:val="27"/>
          <w:szCs w:val="27"/>
        </w:rPr>
        <w:t>- сведения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сформированные не ранее чем за один месяц до дня представления заявления.</w:t>
      </w:r>
    </w:p>
    <w:p w:rsidR="007101B2" w:rsidRPr="0089213A" w:rsidRDefault="007101B2" w:rsidP="007101B2">
      <w:pPr>
        <w:pStyle w:val="ConsPlusNormal"/>
        <w:tabs>
          <w:tab w:val="left" w:pos="567"/>
          <w:tab w:val="left" w:pos="1134"/>
        </w:tabs>
        <w:ind w:firstLine="0"/>
        <w:jc w:val="both"/>
        <w:outlineLvl w:val="0"/>
        <w:rPr>
          <w:rFonts w:ascii="Times New Roman" w:hAnsi="Times New Roman" w:cs="Times New Roman"/>
          <w:color w:val="000000"/>
          <w:sz w:val="27"/>
          <w:szCs w:val="27"/>
        </w:rPr>
      </w:pPr>
      <w:r w:rsidRPr="0089213A">
        <w:rPr>
          <w:rFonts w:ascii="Times New Roman" w:hAnsi="Times New Roman" w:cs="Times New Roman"/>
          <w:sz w:val="27"/>
          <w:szCs w:val="27"/>
        </w:rPr>
        <w:tab/>
        <w:t xml:space="preserve">6. После получения документов, указанных в пунктах 4 и 5 настоящего Порядка, отдел по управлению муниципальным имуществом проверяет оформление представленных субъектами МСП и полученных в порядке межведомственного информационного взаимодействия документов, а </w:t>
      </w:r>
      <w:r w:rsidRPr="0089213A">
        <w:rPr>
          <w:rFonts w:ascii="Times New Roman" w:hAnsi="Times New Roman" w:cs="Times New Roman"/>
          <w:color w:val="000000"/>
          <w:sz w:val="27"/>
          <w:szCs w:val="27"/>
        </w:rPr>
        <w:t xml:space="preserve">также соответствие субъекта МСП условиям, установленным пунктом </w:t>
      </w:r>
      <w:hyperlink w:anchor="P28" w:history="1">
        <w:r w:rsidRPr="0089213A">
          <w:rPr>
            <w:rFonts w:ascii="Times New Roman" w:hAnsi="Times New Roman" w:cs="Times New Roman"/>
            <w:color w:val="000000"/>
            <w:sz w:val="27"/>
            <w:szCs w:val="27"/>
          </w:rPr>
          <w:t xml:space="preserve">2 данного раздела </w:t>
        </w:r>
      </w:hyperlink>
      <w:r w:rsidRPr="0089213A">
        <w:rPr>
          <w:rFonts w:ascii="Times New Roman" w:hAnsi="Times New Roman" w:cs="Times New Roman"/>
          <w:color w:val="000000"/>
          <w:sz w:val="27"/>
          <w:szCs w:val="27"/>
        </w:rPr>
        <w:t xml:space="preserve">настоящего Порядка. </w:t>
      </w:r>
    </w:p>
    <w:p w:rsidR="007101B2" w:rsidRDefault="007101B2" w:rsidP="007101B2">
      <w:pPr>
        <w:pStyle w:val="ConsPlusNormal"/>
        <w:tabs>
          <w:tab w:val="left" w:pos="567"/>
        </w:tabs>
        <w:ind w:firstLine="0"/>
        <w:jc w:val="both"/>
        <w:outlineLvl w:val="0"/>
        <w:rPr>
          <w:rFonts w:ascii="Times New Roman" w:hAnsi="Times New Roman" w:cs="Times New Roman"/>
          <w:color w:val="000000"/>
          <w:sz w:val="27"/>
          <w:szCs w:val="27"/>
        </w:rPr>
      </w:pPr>
      <w:r w:rsidRPr="0089213A">
        <w:rPr>
          <w:rFonts w:ascii="Times New Roman" w:hAnsi="Times New Roman" w:cs="Times New Roman"/>
          <w:color w:val="000000"/>
          <w:sz w:val="27"/>
          <w:szCs w:val="27"/>
        </w:rPr>
        <w:tab/>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3 данного раздела настоящего Порядка, заявляют о соответствии условиям отнесения к субъектам МСП, установленным Федеральным </w:t>
      </w:r>
      <w:hyperlink r:id="rId9" w:history="1">
        <w:r w:rsidRPr="0089213A">
          <w:rPr>
            <w:rFonts w:ascii="Times New Roman" w:hAnsi="Times New Roman" w:cs="Times New Roman"/>
            <w:color w:val="000000"/>
            <w:sz w:val="27"/>
            <w:szCs w:val="27"/>
          </w:rPr>
          <w:t>законом</w:t>
        </w:r>
      </w:hyperlink>
      <w:r w:rsidRPr="0089213A">
        <w:rPr>
          <w:rFonts w:ascii="Times New Roman" w:hAnsi="Times New Roman" w:cs="Times New Roman"/>
          <w:color w:val="000000"/>
          <w:sz w:val="27"/>
          <w:szCs w:val="27"/>
        </w:rPr>
        <w:t>, по форме, утвержденной приказом Министерства экономического развития Российской Федерации от 10.03.2016 № 113 (приложение № 2).</w:t>
      </w:r>
    </w:p>
    <w:p w:rsidR="007101B2" w:rsidRPr="00F542E0" w:rsidRDefault="007101B2" w:rsidP="007101B2">
      <w:pPr>
        <w:pStyle w:val="ConsPlusNormal"/>
        <w:tabs>
          <w:tab w:val="left" w:pos="567"/>
        </w:tabs>
        <w:ind w:firstLine="0"/>
        <w:jc w:val="both"/>
        <w:outlineLvl w:val="0"/>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ab/>
      </w:r>
      <w:r w:rsidRPr="0089213A">
        <w:rPr>
          <w:rFonts w:ascii="Times New Roman" w:hAnsi="Times New Roman" w:cs="Times New Roman"/>
          <w:sz w:val="27"/>
          <w:szCs w:val="27"/>
        </w:rPr>
        <w:t>В случае выявления недостоверных сведений либо несоответствии субъекта МСП требованиям, предусмотренным в пункте 2 данного раздела настоящего Порядка, отдел по управлению муниципальным имуществом направляет мотивированный отказ субъекту МСП.</w:t>
      </w:r>
    </w:p>
    <w:p w:rsidR="007101B2" w:rsidRPr="0089213A" w:rsidRDefault="007101B2" w:rsidP="007101B2">
      <w:pPr>
        <w:pStyle w:val="ConsPlusNormal"/>
        <w:tabs>
          <w:tab w:val="left" w:pos="1134"/>
        </w:tabs>
        <w:ind w:firstLine="709"/>
        <w:jc w:val="both"/>
        <w:rPr>
          <w:rFonts w:ascii="Times New Roman" w:hAnsi="Times New Roman" w:cs="Times New Roman"/>
          <w:sz w:val="27"/>
          <w:szCs w:val="27"/>
        </w:rPr>
      </w:pPr>
      <w:r w:rsidRPr="0089213A">
        <w:rPr>
          <w:rFonts w:ascii="Times New Roman" w:hAnsi="Times New Roman" w:cs="Times New Roman"/>
          <w:sz w:val="27"/>
          <w:szCs w:val="27"/>
        </w:rPr>
        <w:t>Срок рассмотрения отделом по управлению муниципальным имуществом представленных субъектом МСП документов и принятия решения не может превышать 25 календарных дней с даты регистрации представленных документов.</w:t>
      </w:r>
    </w:p>
    <w:p w:rsidR="007101B2" w:rsidRPr="0089213A" w:rsidRDefault="007101B2" w:rsidP="007101B2">
      <w:pPr>
        <w:pStyle w:val="ConsPlusNormal"/>
        <w:tabs>
          <w:tab w:val="left" w:pos="1134"/>
        </w:tabs>
        <w:ind w:firstLine="709"/>
        <w:jc w:val="both"/>
        <w:rPr>
          <w:rFonts w:ascii="Times New Roman" w:hAnsi="Times New Roman" w:cs="Times New Roman"/>
          <w:sz w:val="27"/>
          <w:szCs w:val="27"/>
        </w:rPr>
      </w:pPr>
      <w:r w:rsidRPr="0089213A">
        <w:rPr>
          <w:rFonts w:ascii="Times New Roman" w:hAnsi="Times New Roman" w:cs="Times New Roman"/>
          <w:sz w:val="27"/>
          <w:szCs w:val="27"/>
        </w:rPr>
        <w:t>В соответствии с принятым решением отдел по управлению муниципальным имуществом письменно уведомляет субъекта МСП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7101B2" w:rsidRPr="0089213A" w:rsidRDefault="007101B2" w:rsidP="007101B2">
      <w:pPr>
        <w:pStyle w:val="ConsPlusNormal"/>
        <w:tabs>
          <w:tab w:val="left" w:pos="1134"/>
        </w:tabs>
        <w:ind w:firstLine="709"/>
        <w:jc w:val="both"/>
        <w:rPr>
          <w:rFonts w:ascii="Times New Roman" w:hAnsi="Times New Roman" w:cs="Times New Roman"/>
          <w:sz w:val="27"/>
          <w:szCs w:val="27"/>
        </w:rPr>
      </w:pPr>
      <w:r w:rsidRPr="0089213A">
        <w:rPr>
          <w:rFonts w:ascii="Times New Roman" w:hAnsi="Times New Roman" w:cs="Times New Roman"/>
          <w:sz w:val="27"/>
          <w:szCs w:val="27"/>
        </w:rPr>
        <w:t>В случае принятия решения о предоставлении в аренду муниципального имущества, включенного в Перечень, отдел по управлению муниципальным имуществом одновременно с письменным уведомлением направляет проект договора аренды имущества.</w:t>
      </w:r>
    </w:p>
    <w:p w:rsidR="007101B2" w:rsidRPr="0089213A" w:rsidRDefault="007101B2" w:rsidP="007101B2">
      <w:pPr>
        <w:pStyle w:val="ConsPlusNormal"/>
        <w:tabs>
          <w:tab w:val="left" w:pos="1134"/>
        </w:tabs>
        <w:ind w:firstLine="567"/>
        <w:jc w:val="both"/>
        <w:outlineLvl w:val="0"/>
        <w:rPr>
          <w:rFonts w:ascii="Times New Roman" w:hAnsi="Times New Roman" w:cs="Times New Roman"/>
          <w:sz w:val="27"/>
          <w:szCs w:val="27"/>
        </w:rPr>
      </w:pPr>
      <w:r w:rsidRPr="0089213A">
        <w:rPr>
          <w:rFonts w:ascii="Times New Roman" w:hAnsi="Times New Roman" w:cs="Times New Roman"/>
          <w:sz w:val="27"/>
          <w:szCs w:val="27"/>
        </w:rPr>
        <w:t>7. Основаниями для отказа в предоставлении в аренду муниципального имущества, включенного в Перечень, являются:</w:t>
      </w:r>
    </w:p>
    <w:p w:rsidR="007101B2" w:rsidRPr="0089213A" w:rsidRDefault="007101B2" w:rsidP="007101B2">
      <w:pPr>
        <w:pStyle w:val="ConsPlusNormal"/>
        <w:widowControl/>
        <w:tabs>
          <w:tab w:val="left" w:pos="1134"/>
        </w:tabs>
        <w:ind w:firstLine="567"/>
        <w:jc w:val="both"/>
        <w:rPr>
          <w:rFonts w:ascii="Times New Roman" w:hAnsi="Times New Roman" w:cs="Times New Roman"/>
          <w:sz w:val="27"/>
          <w:szCs w:val="27"/>
        </w:rPr>
      </w:pPr>
      <w:r w:rsidRPr="0089213A">
        <w:rPr>
          <w:rFonts w:ascii="Times New Roman" w:hAnsi="Times New Roman" w:cs="Times New Roman"/>
          <w:sz w:val="27"/>
          <w:szCs w:val="27"/>
        </w:rPr>
        <w:t>1) муниципальное имущество, включенное в Перечень, о передаче в аренду которого просит субъект МСП, находится во владении и (или) в пользовании у иного лица;</w:t>
      </w:r>
    </w:p>
    <w:p w:rsidR="007101B2" w:rsidRPr="0089213A" w:rsidRDefault="007101B2" w:rsidP="007101B2">
      <w:pPr>
        <w:pStyle w:val="ConsPlusNormal"/>
        <w:tabs>
          <w:tab w:val="left" w:pos="1134"/>
        </w:tabs>
        <w:ind w:firstLine="567"/>
        <w:jc w:val="both"/>
        <w:rPr>
          <w:rFonts w:ascii="Times New Roman" w:hAnsi="Times New Roman" w:cs="Times New Roman"/>
          <w:sz w:val="27"/>
          <w:szCs w:val="27"/>
        </w:rPr>
      </w:pPr>
      <w:bookmarkStart w:id="4" w:name="P60"/>
      <w:bookmarkEnd w:id="4"/>
      <w:r w:rsidRPr="0089213A">
        <w:rPr>
          <w:rFonts w:ascii="Times New Roman" w:hAnsi="Times New Roman" w:cs="Times New Roman"/>
          <w:sz w:val="27"/>
          <w:szCs w:val="27"/>
        </w:rPr>
        <w:t xml:space="preserve">2) несоответствие субъекта МСП условиям, </w:t>
      </w:r>
      <w:r w:rsidRPr="0089213A">
        <w:rPr>
          <w:rFonts w:ascii="Times New Roman" w:hAnsi="Times New Roman" w:cs="Times New Roman"/>
          <w:color w:val="000000"/>
          <w:sz w:val="27"/>
          <w:szCs w:val="27"/>
        </w:rPr>
        <w:t xml:space="preserve">установленным </w:t>
      </w:r>
      <w:hyperlink w:anchor="P28" w:history="1">
        <w:r w:rsidRPr="0089213A">
          <w:rPr>
            <w:rFonts w:ascii="Times New Roman" w:hAnsi="Times New Roman" w:cs="Times New Roman"/>
            <w:color w:val="000000"/>
            <w:sz w:val="27"/>
            <w:szCs w:val="27"/>
          </w:rPr>
          <w:t>пунктом 2</w:t>
        </w:r>
      </w:hyperlink>
      <w:r w:rsidRPr="0089213A">
        <w:rPr>
          <w:rFonts w:ascii="Times New Roman" w:hAnsi="Times New Roman" w:cs="Times New Roman"/>
          <w:sz w:val="27"/>
          <w:szCs w:val="27"/>
        </w:rPr>
        <w:t xml:space="preserve"> данного раздела настоящего Порядка.</w:t>
      </w:r>
    </w:p>
    <w:p w:rsidR="007101B2" w:rsidRPr="0089213A" w:rsidRDefault="007101B2" w:rsidP="007101B2">
      <w:pPr>
        <w:pStyle w:val="ConsPlusNormal"/>
        <w:widowControl/>
        <w:tabs>
          <w:tab w:val="left" w:pos="567"/>
        </w:tabs>
        <w:ind w:firstLine="567"/>
        <w:jc w:val="both"/>
        <w:outlineLvl w:val="0"/>
        <w:rPr>
          <w:rFonts w:ascii="Times New Roman" w:hAnsi="Times New Roman" w:cs="Times New Roman"/>
          <w:sz w:val="27"/>
          <w:szCs w:val="27"/>
        </w:rPr>
      </w:pPr>
      <w:r w:rsidRPr="0089213A">
        <w:rPr>
          <w:rFonts w:ascii="Times New Roman" w:hAnsi="Times New Roman" w:cs="Times New Roman"/>
          <w:sz w:val="27"/>
          <w:szCs w:val="27"/>
        </w:rPr>
        <w:t xml:space="preserve">8. Субъект МСП, в отношении которого принято решение об отказе в предоставлении в аренду муниципального имущества, включенного в Перечень, по основаниям, </w:t>
      </w:r>
      <w:r w:rsidRPr="0089213A">
        <w:rPr>
          <w:rFonts w:ascii="Times New Roman" w:hAnsi="Times New Roman" w:cs="Times New Roman"/>
          <w:color w:val="000000"/>
          <w:sz w:val="27"/>
          <w:szCs w:val="27"/>
        </w:rPr>
        <w:t xml:space="preserve">установленным подпунктом 2 пункта 7 данного раздела </w:t>
      </w:r>
      <w:r w:rsidRPr="0089213A">
        <w:rPr>
          <w:rFonts w:ascii="Times New Roman" w:hAnsi="Times New Roman" w:cs="Times New Roman"/>
          <w:sz w:val="27"/>
          <w:szCs w:val="27"/>
        </w:rPr>
        <w:t>настоящего Порядка, вправе обратиться повторно после устранения выявленных недостатков на условиях, установленных настоящим Порядком.</w:t>
      </w:r>
    </w:p>
    <w:p w:rsidR="007101B2" w:rsidRPr="0089213A" w:rsidRDefault="007101B2" w:rsidP="007101B2">
      <w:pPr>
        <w:pStyle w:val="ConsPlusNormal"/>
        <w:widowControl/>
        <w:tabs>
          <w:tab w:val="left" w:pos="567"/>
        </w:tabs>
        <w:ind w:firstLine="567"/>
        <w:jc w:val="both"/>
        <w:outlineLvl w:val="0"/>
        <w:rPr>
          <w:rFonts w:ascii="Times New Roman" w:hAnsi="Times New Roman" w:cs="Times New Roman"/>
          <w:sz w:val="27"/>
          <w:szCs w:val="27"/>
        </w:rPr>
      </w:pPr>
      <w:r w:rsidRPr="0089213A">
        <w:rPr>
          <w:rFonts w:ascii="Times New Roman" w:hAnsi="Times New Roman" w:cs="Times New Roman"/>
          <w:sz w:val="27"/>
          <w:szCs w:val="27"/>
        </w:rPr>
        <w:t>9. В случае поступления нескольких заявлений о предоставлении в аренду муниципального имущества, включенного в Перечень, при прочих равных условиях преимущественное право отдается первому обратившемуся субъекту МСП.</w:t>
      </w:r>
    </w:p>
    <w:p w:rsidR="007101B2" w:rsidRPr="0089213A" w:rsidRDefault="007101B2" w:rsidP="007101B2">
      <w:pPr>
        <w:pStyle w:val="ConsPlusNormal"/>
        <w:tabs>
          <w:tab w:val="left" w:pos="567"/>
        </w:tabs>
        <w:ind w:firstLine="0"/>
        <w:jc w:val="both"/>
        <w:outlineLvl w:val="0"/>
        <w:rPr>
          <w:rFonts w:ascii="Times New Roman" w:hAnsi="Times New Roman" w:cs="Times New Roman"/>
          <w:sz w:val="27"/>
          <w:szCs w:val="27"/>
        </w:rPr>
      </w:pPr>
      <w:r w:rsidRPr="0089213A">
        <w:rPr>
          <w:rFonts w:ascii="Times New Roman" w:hAnsi="Times New Roman" w:cs="Times New Roman"/>
          <w:sz w:val="27"/>
          <w:szCs w:val="27"/>
        </w:rPr>
        <w:tab/>
        <w:t>10. Договор аренды муниципального имущества заключается между администрацией муниципального района «Усть-Цилемский» (далее - арендодатель) и субъектом МСП на срок не менее пяти лет. Срок может быть уменьшен только на основании заявления субъекта МСП. Имущество должно использоваться по целевому назначению.</w:t>
      </w:r>
    </w:p>
    <w:p w:rsidR="007101B2" w:rsidRPr="0089213A" w:rsidRDefault="007101B2" w:rsidP="007101B2">
      <w:pPr>
        <w:pStyle w:val="ConsPlusNormal"/>
        <w:tabs>
          <w:tab w:val="left" w:pos="567"/>
        </w:tabs>
        <w:ind w:firstLine="0"/>
        <w:jc w:val="both"/>
        <w:outlineLvl w:val="0"/>
        <w:rPr>
          <w:rFonts w:ascii="Times New Roman" w:hAnsi="Times New Roman" w:cs="Times New Roman"/>
          <w:sz w:val="27"/>
          <w:szCs w:val="27"/>
        </w:rPr>
      </w:pPr>
      <w:bookmarkStart w:id="5" w:name="P67"/>
      <w:bookmarkEnd w:id="5"/>
      <w:r w:rsidRPr="0089213A">
        <w:rPr>
          <w:rFonts w:ascii="Times New Roman" w:hAnsi="Times New Roman" w:cs="Times New Roman"/>
          <w:sz w:val="27"/>
          <w:szCs w:val="27"/>
        </w:rPr>
        <w:tab/>
        <w:t>11.</w:t>
      </w:r>
      <w:r>
        <w:rPr>
          <w:rFonts w:ascii="Times New Roman" w:hAnsi="Times New Roman" w:cs="Times New Roman"/>
          <w:sz w:val="27"/>
          <w:szCs w:val="27"/>
        </w:rPr>
        <w:t xml:space="preserve"> </w:t>
      </w:r>
      <w:r w:rsidRPr="0089213A">
        <w:rPr>
          <w:rFonts w:ascii="Times New Roman" w:hAnsi="Times New Roman" w:cs="Times New Roman"/>
          <w:sz w:val="27"/>
          <w:szCs w:val="27"/>
        </w:rPr>
        <w:t>Муниципальное имущество, включенное в Перечень, предоставляется по льготным ставкам арендной платы, порядок определения которых устанавливается муниципальными правовыми актами, принимаемыми Советом муниципального района «Усть-Цилемский», субъектам МСП, занимающимися следующими социально значимыми, приоритетными видами деятельности:</w:t>
      </w:r>
    </w:p>
    <w:p w:rsidR="007101B2" w:rsidRPr="0089213A" w:rsidRDefault="007101B2" w:rsidP="007101B2">
      <w:pPr>
        <w:pStyle w:val="ConsPlusNormal"/>
        <w:tabs>
          <w:tab w:val="left" w:pos="1134"/>
        </w:tabs>
        <w:ind w:left="709" w:hanging="142"/>
        <w:jc w:val="both"/>
        <w:outlineLvl w:val="0"/>
        <w:rPr>
          <w:rFonts w:ascii="Times New Roman" w:hAnsi="Times New Roman" w:cs="Times New Roman"/>
          <w:sz w:val="27"/>
          <w:szCs w:val="27"/>
        </w:rPr>
      </w:pPr>
      <w:r w:rsidRPr="0089213A">
        <w:rPr>
          <w:rFonts w:ascii="Times New Roman" w:hAnsi="Times New Roman" w:cs="Times New Roman"/>
          <w:sz w:val="27"/>
          <w:szCs w:val="27"/>
        </w:rPr>
        <w:t>- производство и переработка сельхозпродукции;</w:t>
      </w:r>
    </w:p>
    <w:p w:rsidR="007101B2" w:rsidRPr="0089213A" w:rsidRDefault="007101B2" w:rsidP="007101B2">
      <w:pPr>
        <w:pStyle w:val="ConsPlusNormal"/>
        <w:tabs>
          <w:tab w:val="left" w:pos="1134"/>
        </w:tabs>
        <w:ind w:left="709" w:hanging="142"/>
        <w:jc w:val="both"/>
        <w:outlineLvl w:val="0"/>
        <w:rPr>
          <w:rFonts w:ascii="Times New Roman" w:hAnsi="Times New Roman" w:cs="Times New Roman"/>
          <w:sz w:val="27"/>
          <w:szCs w:val="27"/>
        </w:rPr>
      </w:pPr>
      <w:r w:rsidRPr="0089213A">
        <w:rPr>
          <w:rFonts w:ascii="Times New Roman" w:hAnsi="Times New Roman" w:cs="Times New Roman"/>
          <w:sz w:val="27"/>
          <w:szCs w:val="27"/>
        </w:rPr>
        <w:t>- оказание жилищно-коммунальных услуг населению;</w:t>
      </w:r>
    </w:p>
    <w:p w:rsidR="007101B2" w:rsidRPr="0089213A" w:rsidRDefault="007101B2" w:rsidP="007101B2">
      <w:pPr>
        <w:pStyle w:val="ConsPlusNormal"/>
        <w:tabs>
          <w:tab w:val="left" w:pos="1134"/>
        </w:tabs>
        <w:ind w:left="709" w:hanging="142"/>
        <w:jc w:val="both"/>
        <w:outlineLvl w:val="0"/>
        <w:rPr>
          <w:rFonts w:ascii="Times New Roman" w:hAnsi="Times New Roman" w:cs="Times New Roman"/>
          <w:sz w:val="27"/>
          <w:szCs w:val="27"/>
        </w:rPr>
      </w:pPr>
      <w:r w:rsidRPr="0089213A">
        <w:rPr>
          <w:rFonts w:ascii="Times New Roman" w:hAnsi="Times New Roman" w:cs="Times New Roman"/>
          <w:sz w:val="27"/>
          <w:szCs w:val="27"/>
        </w:rPr>
        <w:lastRenderedPageBreak/>
        <w:t>- пассажирские перевозки;</w:t>
      </w:r>
    </w:p>
    <w:p w:rsidR="007101B2" w:rsidRPr="0089213A" w:rsidRDefault="007101B2" w:rsidP="007101B2">
      <w:pPr>
        <w:pStyle w:val="ConsPlusNormal"/>
        <w:tabs>
          <w:tab w:val="left" w:pos="1134"/>
        </w:tabs>
        <w:ind w:left="709" w:hanging="142"/>
        <w:jc w:val="both"/>
        <w:outlineLvl w:val="0"/>
        <w:rPr>
          <w:rFonts w:ascii="Times New Roman" w:hAnsi="Times New Roman" w:cs="Times New Roman"/>
          <w:sz w:val="27"/>
          <w:szCs w:val="27"/>
        </w:rPr>
      </w:pPr>
      <w:r w:rsidRPr="0089213A">
        <w:rPr>
          <w:rFonts w:ascii="Times New Roman" w:hAnsi="Times New Roman" w:cs="Times New Roman"/>
          <w:sz w:val="27"/>
          <w:szCs w:val="27"/>
        </w:rPr>
        <w:t>- развитие народных художественных промыслов;</w:t>
      </w:r>
    </w:p>
    <w:p w:rsidR="007101B2" w:rsidRPr="0089213A" w:rsidRDefault="007101B2" w:rsidP="007101B2">
      <w:pPr>
        <w:pStyle w:val="ConsPlusNormal"/>
        <w:tabs>
          <w:tab w:val="left" w:pos="1134"/>
        </w:tabs>
        <w:ind w:left="709" w:hanging="142"/>
        <w:jc w:val="both"/>
        <w:outlineLvl w:val="0"/>
        <w:rPr>
          <w:rFonts w:ascii="Times New Roman" w:hAnsi="Times New Roman" w:cs="Times New Roman"/>
          <w:sz w:val="27"/>
          <w:szCs w:val="27"/>
        </w:rPr>
      </w:pPr>
      <w:r w:rsidRPr="0089213A">
        <w:rPr>
          <w:rFonts w:ascii="Times New Roman" w:hAnsi="Times New Roman" w:cs="Times New Roman"/>
          <w:sz w:val="27"/>
          <w:szCs w:val="27"/>
        </w:rPr>
        <w:t>- туристическая деятельность.</w:t>
      </w:r>
    </w:p>
    <w:p w:rsidR="007101B2" w:rsidRPr="0089213A" w:rsidRDefault="007101B2" w:rsidP="007101B2">
      <w:pPr>
        <w:ind w:firstLine="567"/>
        <w:jc w:val="both"/>
        <w:rPr>
          <w:sz w:val="27"/>
          <w:szCs w:val="27"/>
        </w:rPr>
      </w:pPr>
      <w:r w:rsidRPr="0089213A">
        <w:rPr>
          <w:sz w:val="27"/>
          <w:szCs w:val="27"/>
        </w:rPr>
        <w:t>12. В целях контроля за целевым использованием имущества, переданного в аренду субъектам МСП, в заключаемом договоре предусматривается право арендодателя осуществлять проверки не реже двух раз в год.</w:t>
      </w:r>
    </w:p>
    <w:p w:rsidR="007101B2" w:rsidRPr="0089213A" w:rsidRDefault="007101B2" w:rsidP="007101B2">
      <w:pPr>
        <w:pStyle w:val="ConsPlusNormal"/>
        <w:tabs>
          <w:tab w:val="left" w:pos="567"/>
        </w:tabs>
        <w:ind w:hanging="142"/>
        <w:jc w:val="both"/>
        <w:outlineLvl w:val="0"/>
        <w:rPr>
          <w:rFonts w:ascii="Times New Roman" w:hAnsi="Times New Roman" w:cs="Times New Roman"/>
          <w:sz w:val="27"/>
          <w:szCs w:val="27"/>
        </w:rPr>
      </w:pPr>
      <w:r w:rsidRPr="0089213A">
        <w:rPr>
          <w:rFonts w:ascii="Times New Roman" w:hAnsi="Times New Roman" w:cs="Times New Roman"/>
          <w:sz w:val="27"/>
          <w:szCs w:val="27"/>
        </w:rPr>
        <w:tab/>
      </w:r>
      <w:r w:rsidRPr="0089213A">
        <w:rPr>
          <w:rFonts w:ascii="Times New Roman" w:hAnsi="Times New Roman" w:cs="Times New Roman"/>
          <w:sz w:val="27"/>
          <w:szCs w:val="27"/>
        </w:rPr>
        <w:tab/>
        <w:t xml:space="preserve">13. При установлении </w:t>
      </w:r>
      <w:bookmarkStart w:id="6" w:name="_GoBack"/>
      <w:bookmarkEnd w:id="6"/>
      <w:r w:rsidRPr="0089213A">
        <w:rPr>
          <w:rFonts w:ascii="Times New Roman" w:hAnsi="Times New Roman" w:cs="Times New Roman"/>
          <w:sz w:val="27"/>
          <w:szCs w:val="27"/>
        </w:rPr>
        <w:t>факта нарушения определенных договором условий использования имущества льготные ставки арендной платы, установленные в соответствии с п. 11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7101B2" w:rsidRPr="0089213A" w:rsidRDefault="007101B2" w:rsidP="007101B2">
      <w:pPr>
        <w:pStyle w:val="ConsPlusNormal"/>
        <w:tabs>
          <w:tab w:val="left" w:pos="567"/>
        </w:tabs>
        <w:ind w:firstLine="0"/>
        <w:jc w:val="both"/>
        <w:outlineLvl w:val="0"/>
        <w:rPr>
          <w:rFonts w:ascii="Times New Roman" w:hAnsi="Times New Roman" w:cs="Times New Roman"/>
          <w:sz w:val="27"/>
          <w:szCs w:val="27"/>
        </w:rPr>
      </w:pPr>
      <w:r w:rsidRPr="0089213A">
        <w:rPr>
          <w:rFonts w:ascii="Times New Roman" w:hAnsi="Times New Roman" w:cs="Times New Roman"/>
          <w:sz w:val="27"/>
          <w:szCs w:val="27"/>
        </w:rPr>
        <w:tab/>
        <w:t>В случае повторного установления факта нарушения определенных договором условий использования имущества договор расторгается в одностороннем порядке.</w:t>
      </w:r>
    </w:p>
    <w:p w:rsidR="007101B2" w:rsidRPr="0089213A" w:rsidRDefault="007101B2" w:rsidP="007101B2">
      <w:pPr>
        <w:pStyle w:val="ConsPlusNormal"/>
        <w:tabs>
          <w:tab w:val="left" w:pos="567"/>
        </w:tabs>
        <w:ind w:firstLine="0"/>
        <w:jc w:val="both"/>
        <w:outlineLvl w:val="0"/>
        <w:rPr>
          <w:rFonts w:ascii="Times New Roman" w:hAnsi="Times New Roman" w:cs="Times New Roman"/>
          <w:sz w:val="27"/>
          <w:szCs w:val="27"/>
        </w:rPr>
      </w:pPr>
    </w:p>
    <w:p w:rsidR="007101B2" w:rsidRDefault="007101B2" w:rsidP="007101B2">
      <w:pPr>
        <w:pStyle w:val="ConsPlusNormal"/>
        <w:numPr>
          <w:ilvl w:val="0"/>
          <w:numId w:val="1"/>
        </w:numPr>
        <w:tabs>
          <w:tab w:val="left" w:pos="1134"/>
        </w:tabs>
        <w:jc w:val="center"/>
        <w:outlineLvl w:val="0"/>
        <w:rPr>
          <w:rFonts w:ascii="Times New Roman" w:hAnsi="Times New Roman" w:cs="Times New Roman"/>
          <w:sz w:val="27"/>
          <w:szCs w:val="27"/>
        </w:rPr>
      </w:pPr>
      <w:r w:rsidRPr="0089213A">
        <w:rPr>
          <w:rFonts w:ascii="Times New Roman" w:hAnsi="Times New Roman" w:cs="Times New Roman"/>
          <w:sz w:val="27"/>
          <w:szCs w:val="27"/>
        </w:rPr>
        <w:t xml:space="preserve">Порядок предоставления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w:t>
      </w:r>
    </w:p>
    <w:p w:rsidR="007101B2" w:rsidRPr="0089213A" w:rsidRDefault="007101B2" w:rsidP="007101B2">
      <w:pPr>
        <w:pStyle w:val="ConsPlusNormal"/>
        <w:tabs>
          <w:tab w:val="left" w:pos="1134"/>
        </w:tabs>
        <w:ind w:left="1080" w:firstLine="0"/>
        <w:outlineLvl w:val="0"/>
        <w:rPr>
          <w:rFonts w:ascii="Times New Roman" w:hAnsi="Times New Roman" w:cs="Times New Roman"/>
          <w:sz w:val="27"/>
          <w:szCs w:val="27"/>
        </w:rPr>
      </w:pPr>
    </w:p>
    <w:p w:rsidR="007101B2" w:rsidRPr="0089213A" w:rsidRDefault="007101B2" w:rsidP="007101B2">
      <w:pPr>
        <w:jc w:val="both"/>
        <w:rPr>
          <w:sz w:val="27"/>
          <w:szCs w:val="27"/>
        </w:rPr>
      </w:pPr>
      <w:bookmarkStart w:id="7" w:name="P68"/>
      <w:bookmarkEnd w:id="7"/>
      <w:r w:rsidRPr="0089213A">
        <w:rPr>
          <w:sz w:val="27"/>
          <w:szCs w:val="27"/>
        </w:rPr>
        <w:tab/>
        <w:t xml:space="preserve">1. 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w:t>
      </w:r>
      <w:smartTag w:uri="urn:schemas-microsoft-com:office:smarttags" w:element="metricconverter">
        <w:smartTagPr>
          <w:attr w:name="ProductID" w:val="2010 г"/>
        </w:smartTagPr>
        <w:r w:rsidRPr="0089213A">
          <w:rPr>
            <w:sz w:val="27"/>
            <w:szCs w:val="27"/>
          </w:rPr>
          <w:t>2010 г</w:t>
        </w:r>
      </w:smartTag>
      <w:r w:rsidRPr="0089213A">
        <w:rPr>
          <w:sz w:val="27"/>
          <w:szCs w:val="27"/>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101B2" w:rsidRPr="0089213A" w:rsidRDefault="007101B2" w:rsidP="007101B2">
      <w:pPr>
        <w:pStyle w:val="ConsPlusNormal"/>
        <w:tabs>
          <w:tab w:val="left" w:pos="567"/>
        </w:tabs>
        <w:ind w:firstLine="567"/>
        <w:jc w:val="both"/>
        <w:outlineLvl w:val="0"/>
        <w:rPr>
          <w:rFonts w:ascii="Times New Roman" w:hAnsi="Times New Roman" w:cs="Times New Roman"/>
          <w:sz w:val="27"/>
          <w:szCs w:val="27"/>
        </w:rPr>
      </w:pPr>
      <w:r w:rsidRPr="0089213A">
        <w:rPr>
          <w:rFonts w:ascii="Times New Roman" w:hAnsi="Times New Roman" w:cs="Times New Roman"/>
          <w:sz w:val="27"/>
          <w:szCs w:val="27"/>
        </w:rPr>
        <w:t xml:space="preserve">2. Договор аренды муниципального имущества с организацией, образующей инфраструктуру поддержки субъектов МСП, заключается на срок не менее пяти лет. </w:t>
      </w:r>
    </w:p>
    <w:p w:rsidR="007101B2" w:rsidRPr="0089213A" w:rsidRDefault="007101B2" w:rsidP="007101B2">
      <w:pPr>
        <w:pStyle w:val="ConsPlusNormal"/>
        <w:tabs>
          <w:tab w:val="left" w:pos="1134"/>
        </w:tabs>
        <w:ind w:firstLine="709"/>
        <w:jc w:val="both"/>
        <w:outlineLvl w:val="0"/>
        <w:rPr>
          <w:rFonts w:ascii="Times New Roman" w:hAnsi="Times New Roman" w:cs="Times New Roman"/>
          <w:sz w:val="27"/>
          <w:szCs w:val="27"/>
        </w:rPr>
      </w:pPr>
      <w:r w:rsidRPr="0089213A">
        <w:rPr>
          <w:rFonts w:ascii="Times New Roman" w:hAnsi="Times New Roman" w:cs="Times New Roman"/>
          <w:sz w:val="27"/>
          <w:szCs w:val="27"/>
        </w:rPr>
        <w:t>Срок может быть уменьшен только на основании заявления организации, образующей инфраструктуру поддержки субъектов МСП.</w:t>
      </w:r>
    </w:p>
    <w:p w:rsidR="007101B2" w:rsidRPr="0089213A" w:rsidRDefault="007101B2" w:rsidP="007101B2">
      <w:pPr>
        <w:pStyle w:val="ConsPlusNormal"/>
        <w:tabs>
          <w:tab w:val="left" w:pos="1134"/>
        </w:tabs>
        <w:ind w:firstLine="567"/>
        <w:jc w:val="both"/>
        <w:outlineLvl w:val="0"/>
        <w:rPr>
          <w:rFonts w:ascii="Times New Roman" w:hAnsi="Times New Roman" w:cs="Times New Roman"/>
          <w:sz w:val="27"/>
          <w:szCs w:val="27"/>
        </w:rPr>
      </w:pPr>
      <w:r w:rsidRPr="0089213A">
        <w:rPr>
          <w:rFonts w:ascii="Times New Roman" w:hAnsi="Times New Roman" w:cs="Times New Roman"/>
          <w:sz w:val="27"/>
          <w:szCs w:val="27"/>
        </w:rPr>
        <w:t>3. Муниципальное имущество должно использоваться по целевому назначению.</w:t>
      </w:r>
    </w:p>
    <w:p w:rsidR="007101B2" w:rsidRPr="00426943" w:rsidRDefault="007101B2" w:rsidP="007101B2">
      <w:pPr>
        <w:jc w:val="both"/>
      </w:pP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center"/>
        <w:rPr>
          <w:sz w:val="24"/>
          <w:szCs w:val="24"/>
        </w:rPr>
      </w:pPr>
      <w:r>
        <w:rPr>
          <w:sz w:val="24"/>
          <w:szCs w:val="24"/>
        </w:rPr>
        <w:t>___________________</w:t>
      </w: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right"/>
        <w:rPr>
          <w:sz w:val="24"/>
          <w:szCs w:val="24"/>
        </w:rPr>
      </w:pPr>
    </w:p>
    <w:p w:rsidR="007101B2" w:rsidRDefault="007101B2" w:rsidP="007101B2">
      <w:pPr>
        <w:widowControl w:val="0"/>
        <w:autoSpaceDE w:val="0"/>
        <w:autoSpaceDN w:val="0"/>
        <w:adjustRightInd w:val="0"/>
        <w:jc w:val="right"/>
        <w:rPr>
          <w:sz w:val="24"/>
          <w:szCs w:val="24"/>
        </w:rPr>
      </w:pPr>
    </w:p>
    <w:p w:rsidR="007101B2" w:rsidRPr="00426943" w:rsidRDefault="007101B2" w:rsidP="007101B2">
      <w:pPr>
        <w:widowControl w:val="0"/>
        <w:autoSpaceDE w:val="0"/>
        <w:autoSpaceDN w:val="0"/>
        <w:adjustRightInd w:val="0"/>
        <w:jc w:val="right"/>
        <w:rPr>
          <w:sz w:val="24"/>
          <w:szCs w:val="24"/>
        </w:rPr>
      </w:pPr>
      <w:r w:rsidRPr="00426943">
        <w:rPr>
          <w:sz w:val="24"/>
          <w:szCs w:val="24"/>
        </w:rPr>
        <w:t>Приложение № 1</w:t>
      </w:r>
    </w:p>
    <w:p w:rsidR="007101B2" w:rsidRPr="00426943" w:rsidRDefault="007101B2" w:rsidP="007101B2">
      <w:pPr>
        <w:widowControl w:val="0"/>
        <w:autoSpaceDE w:val="0"/>
        <w:autoSpaceDN w:val="0"/>
        <w:adjustRightInd w:val="0"/>
        <w:jc w:val="right"/>
        <w:rPr>
          <w:sz w:val="24"/>
          <w:szCs w:val="24"/>
        </w:rPr>
      </w:pPr>
      <w:r w:rsidRPr="00426943">
        <w:rPr>
          <w:sz w:val="24"/>
          <w:szCs w:val="24"/>
        </w:rPr>
        <w:t>к Порядку предоставления субъектам малого и среднего</w:t>
      </w:r>
    </w:p>
    <w:p w:rsidR="007101B2" w:rsidRPr="00426943" w:rsidRDefault="007101B2" w:rsidP="007101B2">
      <w:pPr>
        <w:widowControl w:val="0"/>
        <w:autoSpaceDE w:val="0"/>
        <w:autoSpaceDN w:val="0"/>
        <w:jc w:val="right"/>
        <w:rPr>
          <w:sz w:val="24"/>
          <w:szCs w:val="24"/>
        </w:rPr>
      </w:pPr>
      <w:r w:rsidRPr="00426943">
        <w:rPr>
          <w:sz w:val="24"/>
          <w:szCs w:val="24"/>
        </w:rPr>
        <w:t>предпринимательства и организациям, образующим</w:t>
      </w:r>
    </w:p>
    <w:p w:rsidR="007101B2" w:rsidRPr="00426943" w:rsidRDefault="007101B2" w:rsidP="007101B2">
      <w:pPr>
        <w:widowControl w:val="0"/>
        <w:autoSpaceDE w:val="0"/>
        <w:autoSpaceDN w:val="0"/>
        <w:jc w:val="right"/>
        <w:rPr>
          <w:sz w:val="24"/>
          <w:szCs w:val="24"/>
        </w:rPr>
      </w:pPr>
      <w:r w:rsidRPr="00426943">
        <w:rPr>
          <w:sz w:val="24"/>
          <w:szCs w:val="24"/>
        </w:rPr>
        <w:t>инфраструктуру поддержки субъектов малого и среднего</w:t>
      </w:r>
    </w:p>
    <w:p w:rsidR="007101B2" w:rsidRPr="00426943" w:rsidRDefault="007101B2" w:rsidP="007101B2">
      <w:pPr>
        <w:autoSpaceDE w:val="0"/>
        <w:autoSpaceDN w:val="0"/>
        <w:adjustRightInd w:val="0"/>
        <w:jc w:val="right"/>
        <w:rPr>
          <w:sz w:val="24"/>
          <w:szCs w:val="24"/>
        </w:rPr>
      </w:pPr>
      <w:r w:rsidRPr="00426943">
        <w:rPr>
          <w:sz w:val="24"/>
          <w:szCs w:val="24"/>
        </w:rPr>
        <w:t xml:space="preserve">предпринимательства, в аренду муниципального имущества, </w:t>
      </w:r>
    </w:p>
    <w:p w:rsidR="007101B2" w:rsidRPr="00426943" w:rsidRDefault="007101B2" w:rsidP="007101B2">
      <w:pPr>
        <w:autoSpaceDE w:val="0"/>
        <w:autoSpaceDN w:val="0"/>
        <w:adjustRightInd w:val="0"/>
        <w:jc w:val="right"/>
        <w:rPr>
          <w:sz w:val="24"/>
          <w:szCs w:val="24"/>
        </w:rPr>
      </w:pPr>
      <w:r w:rsidRPr="00426943">
        <w:rPr>
          <w:sz w:val="24"/>
          <w:szCs w:val="24"/>
        </w:rPr>
        <w:t xml:space="preserve">включенного в перечень муниципального имущества, </w:t>
      </w:r>
    </w:p>
    <w:p w:rsidR="007101B2" w:rsidRPr="00426943" w:rsidRDefault="007101B2" w:rsidP="007101B2">
      <w:pPr>
        <w:autoSpaceDE w:val="0"/>
        <w:autoSpaceDN w:val="0"/>
        <w:adjustRightInd w:val="0"/>
        <w:jc w:val="right"/>
        <w:rPr>
          <w:sz w:val="24"/>
          <w:szCs w:val="24"/>
        </w:rPr>
      </w:pPr>
      <w:r w:rsidRPr="00426943">
        <w:rPr>
          <w:sz w:val="24"/>
          <w:szCs w:val="24"/>
        </w:rPr>
        <w:t xml:space="preserve">свободного от прав третьих лиц (за исключением </w:t>
      </w:r>
    </w:p>
    <w:p w:rsidR="007101B2" w:rsidRPr="00426943" w:rsidRDefault="007101B2" w:rsidP="007101B2">
      <w:pPr>
        <w:autoSpaceDE w:val="0"/>
        <w:autoSpaceDN w:val="0"/>
        <w:adjustRightInd w:val="0"/>
        <w:jc w:val="right"/>
        <w:rPr>
          <w:sz w:val="24"/>
          <w:szCs w:val="24"/>
        </w:rPr>
      </w:pPr>
      <w:r w:rsidRPr="00426943">
        <w:rPr>
          <w:sz w:val="24"/>
          <w:szCs w:val="24"/>
        </w:rPr>
        <w:t>имущественных прав субъектов малого и среднего предпринимательства)</w:t>
      </w:r>
    </w:p>
    <w:p w:rsidR="007101B2" w:rsidRPr="00426943" w:rsidRDefault="007101B2" w:rsidP="007101B2">
      <w:pPr>
        <w:widowControl w:val="0"/>
        <w:autoSpaceDE w:val="0"/>
        <w:autoSpaceDN w:val="0"/>
        <w:adjustRightInd w:val="0"/>
        <w:jc w:val="right"/>
        <w:rPr>
          <w:sz w:val="24"/>
          <w:szCs w:val="24"/>
        </w:rPr>
      </w:pPr>
    </w:p>
    <w:p w:rsidR="007101B2" w:rsidRPr="0089213A" w:rsidRDefault="007101B2" w:rsidP="007101B2">
      <w:pPr>
        <w:pStyle w:val="ConsPlusNonformat"/>
        <w:jc w:val="center"/>
        <w:rPr>
          <w:rFonts w:ascii="Times New Roman" w:hAnsi="Times New Roman" w:cs="Times New Roman"/>
          <w:sz w:val="28"/>
          <w:szCs w:val="28"/>
        </w:rPr>
      </w:pPr>
      <w:r w:rsidRPr="0089213A">
        <w:rPr>
          <w:rFonts w:ascii="Times New Roman" w:hAnsi="Times New Roman" w:cs="Times New Roman"/>
          <w:sz w:val="28"/>
          <w:szCs w:val="28"/>
        </w:rPr>
        <w:t>Заявление</w:t>
      </w:r>
    </w:p>
    <w:p w:rsidR="007101B2" w:rsidRPr="0089213A" w:rsidRDefault="007101B2" w:rsidP="007101B2">
      <w:pPr>
        <w:widowControl w:val="0"/>
        <w:autoSpaceDE w:val="0"/>
        <w:autoSpaceDN w:val="0"/>
        <w:jc w:val="center"/>
        <w:rPr>
          <w:sz w:val="28"/>
          <w:szCs w:val="28"/>
        </w:rPr>
      </w:pPr>
      <w:r w:rsidRPr="0089213A">
        <w:rPr>
          <w:sz w:val="28"/>
          <w:szCs w:val="28"/>
        </w:rPr>
        <w:t>о предоставлении в аренду муниципального имущества, включенного в Перечень муниципального имущества, свободного от прав третьих лиц</w:t>
      </w:r>
    </w:p>
    <w:p w:rsidR="007101B2" w:rsidRPr="00426943" w:rsidRDefault="007101B2" w:rsidP="007101B2">
      <w:pPr>
        <w:widowControl w:val="0"/>
        <w:autoSpaceDE w:val="0"/>
        <w:autoSpaceDN w:val="0"/>
        <w:jc w:val="both"/>
        <w:rPr>
          <w:b/>
          <w:bCs/>
          <w:sz w:val="24"/>
          <w:szCs w:val="24"/>
        </w:rPr>
      </w:pPr>
    </w:p>
    <w:p w:rsidR="007101B2" w:rsidRPr="00426943" w:rsidRDefault="007101B2" w:rsidP="007101B2">
      <w:pPr>
        <w:pStyle w:val="ConsPlusNonformat"/>
        <w:jc w:val="both"/>
        <w:rPr>
          <w:rFonts w:ascii="Times New Roman" w:hAnsi="Times New Roman" w:cs="Times New Roman"/>
          <w:sz w:val="24"/>
          <w:szCs w:val="24"/>
        </w:rPr>
      </w:pPr>
      <w:r w:rsidRPr="00426943">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r w:rsidRPr="00426943">
        <w:rPr>
          <w:rFonts w:ascii="Times New Roman" w:hAnsi="Times New Roman" w:cs="Times New Roman"/>
          <w:sz w:val="24"/>
          <w:szCs w:val="24"/>
        </w:rPr>
        <w:t>,</w:t>
      </w:r>
    </w:p>
    <w:p w:rsidR="007101B2" w:rsidRPr="0089213A" w:rsidRDefault="007101B2" w:rsidP="007101B2">
      <w:pPr>
        <w:pStyle w:val="ConsPlusNonformat"/>
        <w:jc w:val="center"/>
        <w:rPr>
          <w:rFonts w:ascii="Times New Roman" w:hAnsi="Times New Roman" w:cs="Times New Roman"/>
        </w:rPr>
      </w:pPr>
      <w:r w:rsidRPr="0089213A">
        <w:rPr>
          <w:rFonts w:ascii="Times New Roman" w:hAnsi="Times New Roman" w:cs="Times New Roman"/>
        </w:rPr>
        <w:t>(полное наименование юридического лица либо фамилия, имя, отчество индивидуального предпринимателя, подающего заявку)</w:t>
      </w:r>
    </w:p>
    <w:p w:rsidR="007101B2" w:rsidRPr="00426943" w:rsidRDefault="007101B2" w:rsidP="007101B2">
      <w:pPr>
        <w:pStyle w:val="ConsPlusNonformat"/>
        <w:jc w:val="both"/>
        <w:rPr>
          <w:rFonts w:ascii="Times New Roman" w:hAnsi="Times New Roman" w:cs="Times New Roman"/>
          <w:sz w:val="24"/>
          <w:szCs w:val="24"/>
        </w:rPr>
      </w:pPr>
      <w:r w:rsidRPr="004269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w:t>
      </w:r>
      <w:r w:rsidRPr="00426943">
        <w:rPr>
          <w:rFonts w:ascii="Times New Roman" w:hAnsi="Times New Roman" w:cs="Times New Roman"/>
          <w:sz w:val="24"/>
          <w:szCs w:val="24"/>
        </w:rPr>
        <w:t>,</w:t>
      </w:r>
    </w:p>
    <w:p w:rsidR="007101B2" w:rsidRPr="0089213A" w:rsidRDefault="007101B2" w:rsidP="007101B2">
      <w:pPr>
        <w:pStyle w:val="ConsPlusNonformat"/>
        <w:jc w:val="center"/>
        <w:rPr>
          <w:rFonts w:ascii="Times New Roman" w:hAnsi="Times New Roman" w:cs="Times New Roman"/>
        </w:rPr>
      </w:pPr>
      <w:r w:rsidRPr="0089213A">
        <w:rPr>
          <w:rFonts w:ascii="Times New Roman" w:hAnsi="Times New Roman" w:cs="Times New Roman"/>
        </w:rPr>
        <w:t>(ИНН, КПП (при наличии), ОГРН, адрес местонахождения (для юридического лица), места жительства (для индивидуального предпринимателя), телефон, банковские реквизиты</w:t>
      </w:r>
    </w:p>
    <w:p w:rsidR="007101B2" w:rsidRPr="00426943" w:rsidRDefault="007101B2" w:rsidP="007101B2">
      <w:pPr>
        <w:pStyle w:val="ConsPlusNonformat"/>
        <w:jc w:val="center"/>
        <w:rPr>
          <w:rFonts w:ascii="Times New Roman" w:hAnsi="Times New Roman" w:cs="Times New Roman"/>
          <w:sz w:val="24"/>
          <w:szCs w:val="24"/>
        </w:rPr>
      </w:pPr>
    </w:p>
    <w:p w:rsidR="007101B2" w:rsidRPr="00426943" w:rsidRDefault="007101B2" w:rsidP="007101B2">
      <w:pPr>
        <w:pStyle w:val="ConsPlusNonformat"/>
        <w:jc w:val="both"/>
        <w:rPr>
          <w:rFonts w:ascii="Times New Roman" w:hAnsi="Times New Roman" w:cs="Times New Roman"/>
          <w:sz w:val="24"/>
          <w:szCs w:val="24"/>
        </w:rPr>
      </w:pPr>
      <w:r w:rsidRPr="0089213A">
        <w:rPr>
          <w:rFonts w:ascii="Times New Roman" w:hAnsi="Times New Roman" w:cs="Times New Roman"/>
          <w:sz w:val="28"/>
          <w:szCs w:val="28"/>
        </w:rPr>
        <w:t>просит предоставить в аренду муниципальное имущество, свободное от прав третьих лиц</w:t>
      </w:r>
      <w:r w:rsidRPr="00426943">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______________</w:t>
      </w:r>
    </w:p>
    <w:p w:rsidR="007101B2" w:rsidRPr="0096522F" w:rsidRDefault="007101B2" w:rsidP="007101B2">
      <w:pPr>
        <w:pStyle w:val="ConsPlusNonformat"/>
        <w:jc w:val="center"/>
        <w:rPr>
          <w:rFonts w:ascii="Times New Roman" w:hAnsi="Times New Roman" w:cs="Times New Roman"/>
        </w:rPr>
      </w:pPr>
      <w:r w:rsidRPr="00426943">
        <w:rPr>
          <w:rFonts w:ascii="Times New Roman" w:hAnsi="Times New Roman" w:cs="Times New Roman"/>
        </w:rPr>
        <w:t>наименование имущества, адрес, индивидуализирующие характеристики</w:t>
      </w:r>
    </w:p>
    <w:p w:rsidR="007101B2" w:rsidRPr="005074EA" w:rsidRDefault="007101B2" w:rsidP="007101B2">
      <w:pPr>
        <w:pStyle w:val="ConsPlusNonformat"/>
        <w:jc w:val="both"/>
        <w:rPr>
          <w:rFonts w:ascii="Times New Roman" w:hAnsi="Times New Roman" w:cs="Times New Roman"/>
          <w:sz w:val="24"/>
          <w:szCs w:val="24"/>
        </w:rPr>
      </w:pPr>
    </w:p>
    <w:p w:rsidR="007101B2" w:rsidRPr="005074EA" w:rsidRDefault="007101B2" w:rsidP="007101B2">
      <w:pPr>
        <w:pStyle w:val="ConsPlusNonformat"/>
        <w:jc w:val="both"/>
        <w:rPr>
          <w:rFonts w:ascii="Times New Roman" w:hAnsi="Times New Roman" w:cs="Times New Roman"/>
          <w:sz w:val="24"/>
          <w:szCs w:val="24"/>
        </w:rPr>
      </w:pPr>
      <w:r w:rsidRPr="0089213A">
        <w:rPr>
          <w:rFonts w:ascii="Times New Roman" w:hAnsi="Times New Roman" w:cs="Times New Roman"/>
          <w:sz w:val="28"/>
          <w:szCs w:val="28"/>
        </w:rPr>
        <w:t>Настоящим подтверждаем, что у</w:t>
      </w:r>
      <w:r w:rsidRPr="005074EA">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______________</w:t>
      </w:r>
      <w:r w:rsidRPr="005074EA">
        <w:rPr>
          <w:rFonts w:ascii="Times New Roman" w:hAnsi="Times New Roman" w:cs="Times New Roman"/>
          <w:sz w:val="24"/>
          <w:szCs w:val="24"/>
        </w:rPr>
        <w:t xml:space="preserve"> </w:t>
      </w:r>
    </w:p>
    <w:p w:rsidR="007101B2" w:rsidRPr="0089213A" w:rsidRDefault="007101B2" w:rsidP="007101B2">
      <w:pPr>
        <w:pStyle w:val="ConsPlusNonformat"/>
        <w:jc w:val="both"/>
        <w:rPr>
          <w:rFonts w:ascii="Times New Roman" w:hAnsi="Times New Roman" w:cs="Times New Roman"/>
        </w:rPr>
      </w:pPr>
      <w:r w:rsidRPr="0089213A">
        <w:rPr>
          <w:rFonts w:ascii="Times New Roman" w:hAnsi="Times New Roman" w:cs="Times New Roman"/>
        </w:rPr>
        <w:t xml:space="preserve">                                                                (наименование хозяйствующего субъекта)</w:t>
      </w:r>
    </w:p>
    <w:p w:rsidR="007101B2" w:rsidRPr="0089213A" w:rsidRDefault="007101B2" w:rsidP="007101B2">
      <w:pPr>
        <w:pStyle w:val="ConsPlusNormal"/>
        <w:ind w:firstLine="709"/>
        <w:jc w:val="both"/>
        <w:rPr>
          <w:rFonts w:ascii="Times New Roman" w:hAnsi="Times New Roman"/>
          <w:sz w:val="28"/>
          <w:szCs w:val="28"/>
        </w:rPr>
      </w:pPr>
      <w:r w:rsidRPr="0089213A">
        <w:rPr>
          <w:rFonts w:ascii="Times New Roman" w:hAnsi="Times New Roman"/>
          <w:sz w:val="28"/>
          <w:szCs w:val="28"/>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01B2" w:rsidRPr="0089213A" w:rsidRDefault="007101B2" w:rsidP="007101B2">
      <w:pPr>
        <w:pStyle w:val="ConsPlusNormal"/>
        <w:ind w:firstLine="540"/>
        <w:jc w:val="both"/>
        <w:rPr>
          <w:rFonts w:ascii="Times New Roman" w:hAnsi="Times New Roman"/>
          <w:sz w:val="28"/>
          <w:szCs w:val="28"/>
        </w:rPr>
      </w:pPr>
      <w:r w:rsidRPr="0089213A">
        <w:rPr>
          <w:rFonts w:ascii="Times New Roman" w:hAnsi="Times New Roman"/>
          <w:sz w:val="28"/>
          <w:szCs w:val="28"/>
        </w:rPr>
        <w:t>- отсутствует просроченная задолженность перед бюджетом муниципального района «Усть-Цилемский»;</w:t>
      </w:r>
    </w:p>
    <w:p w:rsidR="007101B2" w:rsidRPr="0089213A" w:rsidRDefault="007101B2" w:rsidP="007101B2">
      <w:pPr>
        <w:pStyle w:val="ConsPlusNormal"/>
        <w:ind w:firstLine="540"/>
        <w:jc w:val="both"/>
        <w:rPr>
          <w:rFonts w:ascii="Times New Roman" w:hAnsi="Times New Roman"/>
          <w:sz w:val="28"/>
          <w:szCs w:val="28"/>
        </w:rPr>
      </w:pPr>
      <w:r w:rsidRPr="0089213A">
        <w:rPr>
          <w:rFonts w:ascii="Times New Roman" w:hAnsi="Times New Roman"/>
          <w:sz w:val="28"/>
          <w:szCs w:val="28"/>
        </w:rPr>
        <w:t>- не находится в процессе реорганизации, ликвидации, банкротства (юридические лица) либо</w:t>
      </w:r>
    </w:p>
    <w:p w:rsidR="007101B2" w:rsidRPr="0089213A" w:rsidRDefault="007101B2" w:rsidP="007101B2">
      <w:pPr>
        <w:pStyle w:val="ConsPlusNormal"/>
        <w:ind w:firstLine="540"/>
        <w:jc w:val="both"/>
        <w:rPr>
          <w:rFonts w:ascii="Times New Roman" w:hAnsi="Times New Roman"/>
          <w:sz w:val="28"/>
          <w:szCs w:val="28"/>
        </w:rPr>
      </w:pPr>
      <w:r w:rsidRPr="0089213A">
        <w:rPr>
          <w:rFonts w:ascii="Times New Roman" w:hAnsi="Times New Roman"/>
          <w:sz w:val="28"/>
          <w:szCs w:val="28"/>
        </w:rPr>
        <w:t xml:space="preserve"> не прекращена деятельность в качестве индивидуального предпринимателя (индивидуальные предприниматели);</w:t>
      </w:r>
    </w:p>
    <w:p w:rsidR="007101B2" w:rsidRPr="0089213A" w:rsidRDefault="007101B2" w:rsidP="007101B2">
      <w:pPr>
        <w:pStyle w:val="ConsPlusNonformat"/>
        <w:jc w:val="both"/>
        <w:rPr>
          <w:rFonts w:ascii="Times New Roman" w:hAnsi="Times New Roman" w:cs="Times New Roman"/>
          <w:sz w:val="28"/>
          <w:szCs w:val="28"/>
        </w:rPr>
      </w:pPr>
    </w:p>
    <w:p w:rsidR="007101B2" w:rsidRPr="0089213A" w:rsidRDefault="007101B2" w:rsidP="007101B2">
      <w:pPr>
        <w:pStyle w:val="ConsPlusNonformat"/>
        <w:jc w:val="both"/>
        <w:rPr>
          <w:rFonts w:ascii="Times New Roman" w:hAnsi="Times New Roman" w:cs="Times New Roman"/>
          <w:sz w:val="28"/>
          <w:szCs w:val="28"/>
        </w:rPr>
      </w:pPr>
      <w:r w:rsidRPr="0089213A">
        <w:rPr>
          <w:rFonts w:ascii="Times New Roman" w:hAnsi="Times New Roman" w:cs="Times New Roman"/>
          <w:sz w:val="28"/>
          <w:szCs w:val="28"/>
        </w:rPr>
        <w:t>Подпись Заявителя (представителя) ________________________________</w:t>
      </w:r>
    </w:p>
    <w:p w:rsidR="007101B2" w:rsidRPr="0089213A" w:rsidRDefault="007101B2" w:rsidP="007101B2">
      <w:pPr>
        <w:pStyle w:val="ConsPlusNonformat"/>
        <w:jc w:val="both"/>
        <w:rPr>
          <w:rFonts w:ascii="Times New Roman" w:hAnsi="Times New Roman" w:cs="Times New Roman"/>
          <w:sz w:val="28"/>
          <w:szCs w:val="28"/>
        </w:rPr>
      </w:pPr>
      <w:r w:rsidRPr="0089213A">
        <w:rPr>
          <w:rFonts w:ascii="Times New Roman" w:hAnsi="Times New Roman" w:cs="Times New Roman"/>
          <w:sz w:val="28"/>
          <w:szCs w:val="28"/>
        </w:rPr>
        <w:t>М.П.</w:t>
      </w:r>
    </w:p>
    <w:p w:rsidR="007101B2" w:rsidRPr="0089213A" w:rsidRDefault="007101B2" w:rsidP="007101B2">
      <w:pPr>
        <w:pStyle w:val="ConsPlusNonformat"/>
        <w:jc w:val="both"/>
        <w:rPr>
          <w:rFonts w:ascii="Times New Roman" w:hAnsi="Times New Roman" w:cs="Times New Roman"/>
          <w:sz w:val="28"/>
          <w:szCs w:val="28"/>
        </w:rPr>
      </w:pPr>
    </w:p>
    <w:p w:rsidR="007101B2" w:rsidRPr="0089213A" w:rsidRDefault="007101B2" w:rsidP="007101B2">
      <w:pPr>
        <w:pStyle w:val="ConsPlusNonformat"/>
        <w:jc w:val="both"/>
        <w:rPr>
          <w:rFonts w:ascii="Times New Roman" w:hAnsi="Times New Roman" w:cs="Times New Roman"/>
          <w:sz w:val="28"/>
          <w:szCs w:val="28"/>
        </w:rPr>
      </w:pPr>
      <w:r w:rsidRPr="0089213A">
        <w:rPr>
          <w:rFonts w:ascii="Times New Roman" w:hAnsi="Times New Roman" w:cs="Times New Roman"/>
          <w:sz w:val="28"/>
          <w:szCs w:val="28"/>
        </w:rPr>
        <w:t>Дата «___» ____________ 201__ г.</w:t>
      </w:r>
    </w:p>
    <w:p w:rsidR="007101B2" w:rsidRPr="005074EA" w:rsidRDefault="007101B2" w:rsidP="007101B2">
      <w:pPr>
        <w:pStyle w:val="ConsPlusNonformat"/>
        <w:jc w:val="both"/>
        <w:rPr>
          <w:rFonts w:ascii="Times New Roman" w:hAnsi="Times New Roman" w:cs="Times New Roman"/>
          <w:sz w:val="24"/>
          <w:szCs w:val="24"/>
        </w:rPr>
      </w:pPr>
    </w:p>
    <w:p w:rsidR="007101B2" w:rsidRPr="0089213A" w:rsidRDefault="007101B2" w:rsidP="007101B2">
      <w:pPr>
        <w:ind w:firstLine="709"/>
        <w:jc w:val="both"/>
        <w:outlineLvl w:val="0"/>
      </w:pPr>
      <w:r w:rsidRPr="0089213A">
        <w:t>Хозяйствующие субъекты несут ответственность за достоверность сведений, представляемых ими в администрацию муниципального района «Усть-Цилемский».</w:t>
      </w:r>
    </w:p>
    <w:p w:rsidR="007101B2" w:rsidRDefault="007101B2" w:rsidP="007101B2">
      <w:pPr>
        <w:widowControl w:val="0"/>
        <w:autoSpaceDE w:val="0"/>
        <w:autoSpaceDN w:val="0"/>
        <w:adjustRightInd w:val="0"/>
        <w:jc w:val="right"/>
        <w:rPr>
          <w:sz w:val="24"/>
          <w:szCs w:val="24"/>
        </w:rPr>
      </w:pPr>
    </w:p>
    <w:p w:rsidR="007101B2" w:rsidRPr="005074EA" w:rsidRDefault="007101B2" w:rsidP="007101B2">
      <w:pPr>
        <w:widowControl w:val="0"/>
        <w:autoSpaceDE w:val="0"/>
        <w:autoSpaceDN w:val="0"/>
        <w:adjustRightInd w:val="0"/>
        <w:jc w:val="right"/>
        <w:rPr>
          <w:sz w:val="24"/>
          <w:szCs w:val="24"/>
        </w:rPr>
      </w:pPr>
    </w:p>
    <w:p w:rsidR="007101B2" w:rsidRPr="00605EA0" w:rsidRDefault="007101B2" w:rsidP="007101B2">
      <w:pPr>
        <w:widowControl w:val="0"/>
        <w:autoSpaceDE w:val="0"/>
        <w:autoSpaceDN w:val="0"/>
        <w:adjustRightInd w:val="0"/>
        <w:jc w:val="center"/>
        <w:rPr>
          <w:sz w:val="24"/>
          <w:szCs w:val="24"/>
        </w:rPr>
      </w:pPr>
      <w:r w:rsidRPr="005074EA">
        <w:rPr>
          <w:sz w:val="24"/>
          <w:szCs w:val="24"/>
        </w:rPr>
        <w:lastRenderedPageBreak/>
        <w:t>_____________________________</w:t>
      </w:r>
    </w:p>
    <w:p w:rsidR="007101B2" w:rsidRDefault="007101B2" w:rsidP="007101B2">
      <w:pPr>
        <w:widowControl w:val="0"/>
        <w:autoSpaceDE w:val="0"/>
        <w:autoSpaceDN w:val="0"/>
        <w:adjustRightInd w:val="0"/>
        <w:spacing w:after="150"/>
        <w:jc w:val="right"/>
        <w:rPr>
          <w:sz w:val="24"/>
          <w:szCs w:val="24"/>
        </w:rPr>
      </w:pPr>
    </w:p>
    <w:p w:rsidR="007101B2" w:rsidRPr="0096522F" w:rsidRDefault="007101B2" w:rsidP="007101B2">
      <w:pPr>
        <w:widowControl w:val="0"/>
        <w:autoSpaceDE w:val="0"/>
        <w:autoSpaceDN w:val="0"/>
        <w:adjustRightInd w:val="0"/>
        <w:jc w:val="right"/>
        <w:rPr>
          <w:sz w:val="24"/>
          <w:szCs w:val="24"/>
        </w:rPr>
      </w:pPr>
      <w:r w:rsidRPr="0096522F">
        <w:rPr>
          <w:sz w:val="24"/>
          <w:szCs w:val="24"/>
        </w:rPr>
        <w:t>Приложение № 2</w:t>
      </w:r>
    </w:p>
    <w:p w:rsidR="007101B2" w:rsidRPr="0096522F" w:rsidRDefault="007101B2" w:rsidP="007101B2">
      <w:pPr>
        <w:pStyle w:val="ConsPlusTitle"/>
        <w:jc w:val="right"/>
        <w:rPr>
          <w:b w:val="0"/>
          <w:bCs w:val="0"/>
        </w:rPr>
      </w:pPr>
      <w:r>
        <w:rPr>
          <w:b w:val="0"/>
          <w:bCs w:val="0"/>
        </w:rPr>
        <w:t xml:space="preserve">к </w:t>
      </w:r>
      <w:r w:rsidRPr="0096522F">
        <w:rPr>
          <w:b w:val="0"/>
          <w:bCs w:val="0"/>
        </w:rPr>
        <w:t>П</w:t>
      </w:r>
      <w:r>
        <w:rPr>
          <w:b w:val="0"/>
          <w:bCs w:val="0"/>
        </w:rPr>
        <w:t>орядку</w:t>
      </w:r>
      <w:r w:rsidRPr="0096522F">
        <w:rPr>
          <w:b w:val="0"/>
          <w:bCs w:val="0"/>
        </w:rPr>
        <w:t xml:space="preserve"> предоставления субъектам малого и среднего</w:t>
      </w:r>
    </w:p>
    <w:p w:rsidR="007101B2" w:rsidRPr="0096522F" w:rsidRDefault="007101B2" w:rsidP="007101B2">
      <w:pPr>
        <w:widowControl w:val="0"/>
        <w:autoSpaceDE w:val="0"/>
        <w:autoSpaceDN w:val="0"/>
        <w:jc w:val="right"/>
        <w:rPr>
          <w:sz w:val="24"/>
          <w:szCs w:val="24"/>
        </w:rPr>
      </w:pPr>
      <w:r w:rsidRPr="0096522F">
        <w:rPr>
          <w:sz w:val="24"/>
          <w:szCs w:val="24"/>
        </w:rPr>
        <w:t>предпринимательства и организациям, образующим</w:t>
      </w:r>
    </w:p>
    <w:p w:rsidR="007101B2" w:rsidRPr="0096522F" w:rsidRDefault="007101B2" w:rsidP="007101B2">
      <w:pPr>
        <w:widowControl w:val="0"/>
        <w:autoSpaceDE w:val="0"/>
        <w:autoSpaceDN w:val="0"/>
        <w:jc w:val="right"/>
        <w:rPr>
          <w:sz w:val="24"/>
          <w:szCs w:val="24"/>
        </w:rPr>
      </w:pPr>
      <w:r w:rsidRPr="0096522F">
        <w:rPr>
          <w:sz w:val="24"/>
          <w:szCs w:val="24"/>
        </w:rPr>
        <w:t>инфраструктуру поддержки субъектов малого и среднего</w:t>
      </w:r>
    </w:p>
    <w:p w:rsidR="007101B2" w:rsidRDefault="007101B2" w:rsidP="007101B2">
      <w:pPr>
        <w:autoSpaceDE w:val="0"/>
        <w:autoSpaceDN w:val="0"/>
        <w:adjustRightInd w:val="0"/>
        <w:jc w:val="right"/>
        <w:rPr>
          <w:sz w:val="24"/>
          <w:szCs w:val="24"/>
        </w:rPr>
      </w:pPr>
      <w:r w:rsidRPr="0096522F">
        <w:rPr>
          <w:sz w:val="24"/>
          <w:szCs w:val="24"/>
        </w:rPr>
        <w:t xml:space="preserve">предпринимательства, в аренду муниципального имущества, </w:t>
      </w:r>
    </w:p>
    <w:p w:rsidR="007101B2" w:rsidRDefault="007101B2" w:rsidP="007101B2">
      <w:pPr>
        <w:autoSpaceDE w:val="0"/>
        <w:autoSpaceDN w:val="0"/>
        <w:adjustRightInd w:val="0"/>
        <w:jc w:val="right"/>
        <w:rPr>
          <w:sz w:val="24"/>
          <w:szCs w:val="24"/>
        </w:rPr>
      </w:pPr>
      <w:r w:rsidRPr="0096522F">
        <w:rPr>
          <w:sz w:val="24"/>
          <w:szCs w:val="24"/>
        </w:rPr>
        <w:t xml:space="preserve">включенного в перечень муниципального имущества, </w:t>
      </w:r>
    </w:p>
    <w:p w:rsidR="007101B2" w:rsidRDefault="007101B2" w:rsidP="007101B2">
      <w:pPr>
        <w:autoSpaceDE w:val="0"/>
        <w:autoSpaceDN w:val="0"/>
        <w:adjustRightInd w:val="0"/>
        <w:jc w:val="right"/>
        <w:rPr>
          <w:sz w:val="24"/>
          <w:szCs w:val="24"/>
        </w:rPr>
      </w:pPr>
      <w:r w:rsidRPr="0096522F">
        <w:rPr>
          <w:sz w:val="24"/>
          <w:szCs w:val="24"/>
        </w:rPr>
        <w:t xml:space="preserve">свободного от прав третьих лиц (за исключением </w:t>
      </w:r>
    </w:p>
    <w:p w:rsidR="007101B2" w:rsidRPr="0096522F" w:rsidRDefault="007101B2" w:rsidP="007101B2">
      <w:pPr>
        <w:autoSpaceDE w:val="0"/>
        <w:autoSpaceDN w:val="0"/>
        <w:adjustRightInd w:val="0"/>
        <w:jc w:val="right"/>
        <w:rPr>
          <w:sz w:val="24"/>
          <w:szCs w:val="24"/>
        </w:rPr>
      </w:pPr>
      <w:r w:rsidRPr="0096522F">
        <w:rPr>
          <w:sz w:val="24"/>
          <w:szCs w:val="24"/>
        </w:rPr>
        <w:t>имущественных прав субъектов малого и среднего предпринимательства)</w:t>
      </w:r>
    </w:p>
    <w:p w:rsidR="007101B2" w:rsidRDefault="007101B2" w:rsidP="007101B2">
      <w:pPr>
        <w:widowControl w:val="0"/>
        <w:autoSpaceDE w:val="0"/>
        <w:autoSpaceDN w:val="0"/>
        <w:adjustRightInd w:val="0"/>
        <w:jc w:val="right"/>
        <w:rPr>
          <w:sz w:val="24"/>
          <w:szCs w:val="24"/>
        </w:rPr>
      </w:pPr>
    </w:p>
    <w:p w:rsidR="007101B2" w:rsidRPr="0089213A" w:rsidRDefault="007101B2" w:rsidP="007101B2">
      <w:pPr>
        <w:widowControl w:val="0"/>
        <w:autoSpaceDE w:val="0"/>
        <w:autoSpaceDN w:val="0"/>
        <w:adjustRightInd w:val="0"/>
        <w:jc w:val="center"/>
        <w:rPr>
          <w:sz w:val="28"/>
          <w:szCs w:val="28"/>
        </w:rPr>
      </w:pPr>
      <w:r w:rsidRPr="0089213A">
        <w:rPr>
          <w:sz w:val="28"/>
          <w:szCs w:val="28"/>
        </w:rPr>
        <w:t>Заявление</w:t>
      </w:r>
    </w:p>
    <w:p w:rsidR="007101B2" w:rsidRPr="0089213A" w:rsidRDefault="007101B2" w:rsidP="007101B2">
      <w:pPr>
        <w:widowControl w:val="0"/>
        <w:autoSpaceDE w:val="0"/>
        <w:autoSpaceDN w:val="0"/>
        <w:adjustRightInd w:val="0"/>
        <w:jc w:val="center"/>
        <w:rPr>
          <w:sz w:val="28"/>
          <w:szCs w:val="28"/>
        </w:rPr>
      </w:pPr>
      <w:r w:rsidRPr="0089213A">
        <w:rPr>
          <w:sz w:val="28"/>
          <w:szCs w:val="28"/>
        </w:rPr>
        <w:t xml:space="preserve">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w:t>
      </w:r>
      <w:r>
        <w:rPr>
          <w:sz w:val="28"/>
          <w:szCs w:val="28"/>
        </w:rPr>
        <w:t> от 24 июля 2007 г. № 209-ФЗ «</w:t>
      </w:r>
      <w:r w:rsidRPr="0089213A">
        <w:rPr>
          <w:sz w:val="28"/>
          <w:szCs w:val="28"/>
        </w:rPr>
        <w:t>О развитии малого и среднего предпринима</w:t>
      </w:r>
      <w:r>
        <w:rPr>
          <w:sz w:val="28"/>
          <w:szCs w:val="28"/>
        </w:rPr>
        <w:t>тельства в Российской Федерации»</w:t>
      </w:r>
    </w:p>
    <w:p w:rsidR="007101B2" w:rsidRPr="003445BE" w:rsidRDefault="007101B2" w:rsidP="007101B2">
      <w:pPr>
        <w:widowControl w:val="0"/>
        <w:autoSpaceDE w:val="0"/>
        <w:autoSpaceDN w:val="0"/>
        <w:adjustRightInd w:val="0"/>
        <w:spacing w:after="150"/>
        <w:rPr>
          <w:sz w:val="24"/>
          <w:szCs w:val="24"/>
        </w:rPr>
      </w:pPr>
      <w:r w:rsidRPr="003445BE">
        <w:rPr>
          <w:sz w:val="24"/>
          <w:szCs w:val="24"/>
        </w:rPr>
        <w:t xml:space="preserve">  </w:t>
      </w:r>
    </w:p>
    <w:p w:rsidR="007101B2" w:rsidRPr="003445BE" w:rsidRDefault="007101B2" w:rsidP="007101B2">
      <w:pPr>
        <w:widowControl w:val="0"/>
        <w:autoSpaceDE w:val="0"/>
        <w:autoSpaceDN w:val="0"/>
        <w:adjustRightInd w:val="0"/>
        <w:spacing w:after="150"/>
        <w:jc w:val="both"/>
        <w:rPr>
          <w:sz w:val="24"/>
          <w:szCs w:val="24"/>
        </w:rPr>
      </w:pPr>
      <w:r w:rsidRPr="003445BE">
        <w:rPr>
          <w:sz w:val="24"/>
          <w:szCs w:val="24"/>
        </w:rPr>
        <w:t xml:space="preserve"> Настоящим заявляю, что ___________________________________________</w:t>
      </w:r>
    </w:p>
    <w:p w:rsidR="007101B2" w:rsidRPr="003445BE" w:rsidRDefault="007101B2" w:rsidP="007101B2">
      <w:pPr>
        <w:widowControl w:val="0"/>
        <w:autoSpaceDE w:val="0"/>
        <w:autoSpaceDN w:val="0"/>
        <w:adjustRightInd w:val="0"/>
        <w:spacing w:after="150"/>
        <w:jc w:val="both"/>
        <w:rPr>
          <w:sz w:val="24"/>
          <w:szCs w:val="24"/>
        </w:rPr>
      </w:pPr>
      <w:r w:rsidRPr="003445BE">
        <w:rPr>
          <w:sz w:val="24"/>
          <w:szCs w:val="24"/>
        </w:rPr>
        <w:t xml:space="preserve"> __________________________________________________________________</w:t>
      </w:r>
    </w:p>
    <w:p w:rsidR="007101B2" w:rsidRPr="003445BE" w:rsidRDefault="007101B2" w:rsidP="007101B2">
      <w:pPr>
        <w:widowControl w:val="0"/>
        <w:autoSpaceDE w:val="0"/>
        <w:autoSpaceDN w:val="0"/>
        <w:adjustRightInd w:val="0"/>
        <w:spacing w:after="150"/>
        <w:jc w:val="both"/>
        <w:rPr>
          <w:sz w:val="24"/>
          <w:szCs w:val="24"/>
        </w:rPr>
      </w:pPr>
      <w:r w:rsidRPr="003445BE">
        <w:rPr>
          <w:sz w:val="24"/>
          <w:szCs w:val="24"/>
        </w:rPr>
        <w:t> (указывается полное наименование юридического лица, фамилия,</w:t>
      </w:r>
      <w:r>
        <w:rPr>
          <w:sz w:val="24"/>
          <w:szCs w:val="24"/>
        </w:rPr>
        <w:t xml:space="preserve"> </w:t>
      </w:r>
      <w:r w:rsidRPr="003445BE">
        <w:rPr>
          <w:sz w:val="24"/>
          <w:szCs w:val="24"/>
        </w:rPr>
        <w:t>имя, отчество (последнее - при наличии</w:t>
      </w:r>
      <w:r>
        <w:rPr>
          <w:sz w:val="24"/>
          <w:szCs w:val="24"/>
        </w:rPr>
        <w:t xml:space="preserve">) </w:t>
      </w:r>
      <w:r w:rsidRPr="003445BE">
        <w:rPr>
          <w:sz w:val="24"/>
          <w:szCs w:val="24"/>
        </w:rPr>
        <w:t>индивидуального предпринимателя)</w:t>
      </w:r>
    </w:p>
    <w:p w:rsidR="007101B2" w:rsidRDefault="007101B2" w:rsidP="007101B2">
      <w:pPr>
        <w:widowControl w:val="0"/>
        <w:autoSpaceDE w:val="0"/>
        <w:autoSpaceDN w:val="0"/>
        <w:adjustRightInd w:val="0"/>
        <w:spacing w:after="150"/>
        <w:jc w:val="both"/>
        <w:rPr>
          <w:sz w:val="24"/>
          <w:szCs w:val="24"/>
        </w:rPr>
      </w:pPr>
      <w:r w:rsidRPr="003445BE">
        <w:rPr>
          <w:sz w:val="24"/>
          <w:szCs w:val="24"/>
        </w:rPr>
        <w:t xml:space="preserve"> ИНН: _____________________________________________________________</w:t>
      </w:r>
    </w:p>
    <w:p w:rsidR="007101B2" w:rsidRPr="003445BE" w:rsidRDefault="007101B2" w:rsidP="007101B2">
      <w:pPr>
        <w:widowControl w:val="0"/>
        <w:autoSpaceDE w:val="0"/>
        <w:autoSpaceDN w:val="0"/>
        <w:adjustRightInd w:val="0"/>
        <w:spacing w:after="150"/>
        <w:jc w:val="both"/>
        <w:rPr>
          <w:sz w:val="24"/>
          <w:szCs w:val="24"/>
        </w:rPr>
      </w:pPr>
      <w:r w:rsidRPr="003445BE">
        <w:rPr>
          <w:sz w:val="24"/>
          <w:szCs w:val="24"/>
        </w:rPr>
        <w:t> (указывается идентификационный номер налогоплательщика (ИНН)</w:t>
      </w:r>
      <w:r>
        <w:rPr>
          <w:sz w:val="24"/>
          <w:szCs w:val="24"/>
        </w:rPr>
        <w:t xml:space="preserve"> </w:t>
      </w:r>
      <w:r w:rsidRPr="003445BE">
        <w:rPr>
          <w:sz w:val="24"/>
          <w:szCs w:val="24"/>
        </w:rPr>
        <w:t> юридического лица или физического лица зарегистрированного</w:t>
      </w:r>
      <w:r>
        <w:rPr>
          <w:sz w:val="24"/>
          <w:szCs w:val="24"/>
        </w:rPr>
        <w:t xml:space="preserve"> </w:t>
      </w:r>
      <w:r w:rsidRPr="003445BE">
        <w:rPr>
          <w:sz w:val="24"/>
          <w:szCs w:val="24"/>
        </w:rPr>
        <w:t>в качестве индивидуального предпринимателя</w:t>
      </w:r>
      <w:r>
        <w:rPr>
          <w:sz w:val="24"/>
          <w:szCs w:val="24"/>
        </w:rPr>
        <w:t xml:space="preserve"> </w:t>
      </w:r>
      <w:r w:rsidRPr="003445BE">
        <w:rPr>
          <w:sz w:val="24"/>
          <w:szCs w:val="24"/>
        </w:rPr>
        <w:t>дата государственной регистрации: ________________________________</w:t>
      </w:r>
    </w:p>
    <w:p w:rsidR="007101B2" w:rsidRPr="003445BE" w:rsidRDefault="007101B2" w:rsidP="007101B2">
      <w:pPr>
        <w:widowControl w:val="0"/>
        <w:autoSpaceDE w:val="0"/>
        <w:autoSpaceDN w:val="0"/>
        <w:adjustRightInd w:val="0"/>
        <w:spacing w:after="150"/>
        <w:jc w:val="both"/>
        <w:rPr>
          <w:sz w:val="24"/>
          <w:szCs w:val="24"/>
        </w:rPr>
      </w:pPr>
      <w:r w:rsidRPr="003445BE">
        <w:rPr>
          <w:sz w:val="24"/>
          <w:szCs w:val="24"/>
        </w:rPr>
        <w:t xml:space="preserve"> __________________________________________________________________</w:t>
      </w:r>
    </w:p>
    <w:p w:rsidR="007101B2" w:rsidRPr="003445BE" w:rsidRDefault="007101B2" w:rsidP="007101B2">
      <w:pPr>
        <w:widowControl w:val="0"/>
        <w:autoSpaceDE w:val="0"/>
        <w:autoSpaceDN w:val="0"/>
        <w:adjustRightInd w:val="0"/>
        <w:jc w:val="both"/>
        <w:rPr>
          <w:sz w:val="24"/>
          <w:szCs w:val="24"/>
        </w:rPr>
      </w:pPr>
      <w:r w:rsidRPr="003445BE">
        <w:rPr>
          <w:sz w:val="24"/>
          <w:szCs w:val="24"/>
        </w:rPr>
        <w:t xml:space="preserve">    (указывается дата государственной регистрации юридического</w:t>
      </w:r>
    </w:p>
    <w:p w:rsidR="007101B2" w:rsidRPr="003445BE" w:rsidRDefault="007101B2" w:rsidP="007101B2">
      <w:pPr>
        <w:widowControl w:val="0"/>
        <w:autoSpaceDE w:val="0"/>
        <w:autoSpaceDN w:val="0"/>
        <w:adjustRightInd w:val="0"/>
        <w:jc w:val="both"/>
        <w:rPr>
          <w:sz w:val="24"/>
          <w:szCs w:val="24"/>
        </w:rPr>
      </w:pPr>
      <w:r w:rsidRPr="003445BE">
        <w:rPr>
          <w:sz w:val="24"/>
          <w:szCs w:val="24"/>
        </w:rPr>
        <w:t xml:space="preserve">             лица или индивидуального предпринимателя)</w:t>
      </w:r>
    </w:p>
    <w:p w:rsidR="007101B2" w:rsidRDefault="007101B2" w:rsidP="007101B2">
      <w:pPr>
        <w:widowControl w:val="0"/>
        <w:autoSpaceDE w:val="0"/>
        <w:autoSpaceDN w:val="0"/>
        <w:adjustRightInd w:val="0"/>
        <w:jc w:val="both"/>
        <w:rPr>
          <w:sz w:val="24"/>
          <w:szCs w:val="24"/>
        </w:rPr>
      </w:pPr>
      <w:r w:rsidRPr="003445BE">
        <w:rPr>
          <w:sz w:val="24"/>
          <w:szCs w:val="24"/>
        </w:rPr>
        <w:t xml:space="preserve"> соответствует  условиям  отнесения  к  субъектам малого и среднего</w:t>
      </w:r>
      <w:r>
        <w:rPr>
          <w:sz w:val="24"/>
          <w:szCs w:val="24"/>
        </w:rPr>
        <w:t xml:space="preserve"> </w:t>
      </w:r>
      <w:r w:rsidRPr="003445BE">
        <w:rPr>
          <w:sz w:val="24"/>
          <w:szCs w:val="24"/>
        </w:rPr>
        <w:t xml:space="preserve">предпринимательства,    установленным     Федеральным      законом </w:t>
      </w:r>
      <w:hyperlink r:id="rId10" w:anchor="l0" w:history="1">
        <w:r>
          <w:rPr>
            <w:sz w:val="24"/>
            <w:szCs w:val="24"/>
            <w:u w:val="single"/>
          </w:rPr>
          <w:t>от  24  июля  2007 г.  №</w:t>
        </w:r>
        <w:r w:rsidRPr="003445BE">
          <w:rPr>
            <w:sz w:val="24"/>
            <w:szCs w:val="24"/>
            <w:u w:val="single"/>
          </w:rPr>
          <w:t> 209-ФЗ</w:t>
        </w:r>
      </w:hyperlink>
      <w:r>
        <w:rPr>
          <w:sz w:val="24"/>
          <w:szCs w:val="24"/>
        </w:rPr>
        <w:t>  «</w:t>
      </w:r>
      <w:r w:rsidRPr="003445BE">
        <w:rPr>
          <w:sz w:val="24"/>
          <w:szCs w:val="24"/>
        </w:rPr>
        <w:t>О  развитии  малого  и  среднег</w:t>
      </w:r>
      <w:r>
        <w:rPr>
          <w:sz w:val="24"/>
          <w:szCs w:val="24"/>
        </w:rPr>
        <w:t>о</w:t>
      </w:r>
      <w:r w:rsidRPr="003445BE">
        <w:rPr>
          <w:sz w:val="24"/>
          <w:szCs w:val="24"/>
        </w:rPr>
        <w:t xml:space="preserve"> предпринима</w:t>
      </w:r>
      <w:r>
        <w:rPr>
          <w:sz w:val="24"/>
          <w:szCs w:val="24"/>
        </w:rPr>
        <w:t>тельства в Российской Федерации»</w:t>
      </w:r>
      <w:r w:rsidRPr="003445BE">
        <w:rPr>
          <w:sz w:val="24"/>
          <w:szCs w:val="24"/>
        </w:rPr>
        <w:t>.</w:t>
      </w:r>
    </w:p>
    <w:p w:rsidR="007101B2" w:rsidRPr="003445BE" w:rsidRDefault="007101B2" w:rsidP="007101B2">
      <w:pPr>
        <w:widowControl w:val="0"/>
        <w:autoSpaceDE w:val="0"/>
        <w:autoSpaceDN w:val="0"/>
        <w:adjustRightInd w:val="0"/>
        <w:jc w:val="both"/>
        <w:rPr>
          <w:sz w:val="24"/>
          <w:szCs w:val="24"/>
        </w:rPr>
      </w:pPr>
    </w:p>
    <w:p w:rsidR="007101B2" w:rsidRPr="003445BE" w:rsidRDefault="007101B2" w:rsidP="007101B2">
      <w:pPr>
        <w:widowControl w:val="0"/>
        <w:autoSpaceDE w:val="0"/>
        <w:autoSpaceDN w:val="0"/>
        <w:adjustRightInd w:val="0"/>
        <w:jc w:val="both"/>
        <w:rPr>
          <w:sz w:val="24"/>
          <w:szCs w:val="24"/>
        </w:rPr>
      </w:pPr>
      <w:r w:rsidRPr="003445BE">
        <w:rPr>
          <w:sz w:val="24"/>
          <w:szCs w:val="24"/>
        </w:rPr>
        <w:t xml:space="preserve"> _______________________________                   ________________</w:t>
      </w:r>
    </w:p>
    <w:p w:rsidR="007101B2" w:rsidRPr="003445BE" w:rsidRDefault="007101B2" w:rsidP="007101B2">
      <w:pPr>
        <w:widowControl w:val="0"/>
        <w:autoSpaceDE w:val="0"/>
        <w:autoSpaceDN w:val="0"/>
        <w:adjustRightInd w:val="0"/>
        <w:jc w:val="both"/>
        <w:rPr>
          <w:sz w:val="24"/>
          <w:szCs w:val="24"/>
        </w:rPr>
      </w:pPr>
      <w:r w:rsidRPr="003445BE">
        <w:rPr>
          <w:sz w:val="24"/>
          <w:szCs w:val="24"/>
        </w:rPr>
        <w:t xml:space="preserve">   (фамилия, имя, отчество                              </w:t>
      </w:r>
      <w:r>
        <w:rPr>
          <w:sz w:val="24"/>
          <w:szCs w:val="24"/>
        </w:rPr>
        <w:t xml:space="preserve">                   </w:t>
      </w:r>
      <w:r w:rsidRPr="003445BE">
        <w:rPr>
          <w:sz w:val="24"/>
          <w:szCs w:val="24"/>
        </w:rPr>
        <w:t>подпись</w:t>
      </w:r>
    </w:p>
    <w:p w:rsidR="007101B2" w:rsidRPr="003445BE" w:rsidRDefault="007101B2" w:rsidP="007101B2">
      <w:pPr>
        <w:widowControl w:val="0"/>
        <w:autoSpaceDE w:val="0"/>
        <w:autoSpaceDN w:val="0"/>
        <w:adjustRightInd w:val="0"/>
        <w:spacing w:after="150"/>
        <w:jc w:val="both"/>
        <w:rPr>
          <w:sz w:val="24"/>
          <w:szCs w:val="24"/>
        </w:rPr>
      </w:pPr>
      <w:r w:rsidRPr="003445BE">
        <w:rPr>
          <w:sz w:val="24"/>
          <w:szCs w:val="24"/>
        </w:rPr>
        <w:t xml:space="preserve">  (последнее </w:t>
      </w:r>
      <w:r>
        <w:rPr>
          <w:sz w:val="24"/>
          <w:szCs w:val="24"/>
        </w:rPr>
        <w:t>–</w:t>
      </w:r>
      <w:r w:rsidRPr="003445BE">
        <w:rPr>
          <w:sz w:val="24"/>
          <w:szCs w:val="24"/>
        </w:rPr>
        <w:t> при наличии)</w:t>
      </w:r>
    </w:p>
    <w:p w:rsidR="007101B2" w:rsidRPr="003445BE" w:rsidRDefault="007101B2" w:rsidP="007101B2">
      <w:pPr>
        <w:widowControl w:val="0"/>
        <w:autoSpaceDE w:val="0"/>
        <w:autoSpaceDN w:val="0"/>
        <w:adjustRightInd w:val="0"/>
        <w:spacing w:after="150"/>
        <w:jc w:val="both"/>
        <w:rPr>
          <w:sz w:val="24"/>
          <w:szCs w:val="24"/>
        </w:rPr>
      </w:pPr>
      <w:r w:rsidRPr="003445BE">
        <w:rPr>
          <w:sz w:val="24"/>
          <w:szCs w:val="24"/>
        </w:rPr>
        <w:t xml:space="preserve">   подписавшего, должность)</w:t>
      </w:r>
    </w:p>
    <w:p w:rsidR="007101B2" w:rsidRPr="003445BE" w:rsidRDefault="007101B2" w:rsidP="007101B2">
      <w:pPr>
        <w:widowControl w:val="0"/>
        <w:autoSpaceDE w:val="0"/>
        <w:autoSpaceDN w:val="0"/>
        <w:adjustRightInd w:val="0"/>
        <w:spacing w:after="150"/>
        <w:rPr>
          <w:sz w:val="24"/>
          <w:szCs w:val="24"/>
        </w:rPr>
      </w:pPr>
      <w:r w:rsidRPr="003445BE">
        <w:rPr>
          <w:sz w:val="24"/>
          <w:szCs w:val="24"/>
        </w:rPr>
        <w:t xml:space="preserve">  </w:t>
      </w:r>
      <w:r>
        <w:rPr>
          <w:sz w:val="24"/>
          <w:szCs w:val="24"/>
        </w:rPr>
        <w:t>«</w:t>
      </w:r>
      <w:r w:rsidRPr="003445BE">
        <w:rPr>
          <w:sz w:val="24"/>
          <w:szCs w:val="24"/>
        </w:rPr>
        <w:t>__</w:t>
      </w:r>
      <w:r>
        <w:rPr>
          <w:sz w:val="24"/>
          <w:szCs w:val="24"/>
        </w:rPr>
        <w:t>»</w:t>
      </w:r>
      <w:r w:rsidRPr="003445BE">
        <w:rPr>
          <w:sz w:val="24"/>
          <w:szCs w:val="24"/>
        </w:rPr>
        <w:t> ___________ 20__ г.</w:t>
      </w:r>
    </w:p>
    <w:p w:rsidR="007101B2" w:rsidRPr="003445BE" w:rsidRDefault="007101B2" w:rsidP="007101B2">
      <w:pPr>
        <w:widowControl w:val="0"/>
        <w:autoSpaceDE w:val="0"/>
        <w:autoSpaceDN w:val="0"/>
        <w:adjustRightInd w:val="0"/>
        <w:spacing w:after="150"/>
        <w:rPr>
          <w:sz w:val="24"/>
          <w:szCs w:val="24"/>
        </w:rPr>
      </w:pPr>
      <w:r>
        <w:rPr>
          <w:sz w:val="24"/>
          <w:szCs w:val="24"/>
        </w:rPr>
        <w:t xml:space="preserve"> </w:t>
      </w:r>
      <w:r w:rsidRPr="003445BE">
        <w:rPr>
          <w:sz w:val="24"/>
          <w:szCs w:val="24"/>
        </w:rPr>
        <w:t> Дата</w:t>
      </w:r>
      <w:r>
        <w:rPr>
          <w:sz w:val="24"/>
          <w:szCs w:val="24"/>
        </w:rPr>
        <w:t xml:space="preserve"> </w:t>
      </w:r>
      <w:r w:rsidRPr="003445BE">
        <w:rPr>
          <w:sz w:val="24"/>
          <w:szCs w:val="24"/>
        </w:rPr>
        <w:t>составления</w:t>
      </w:r>
      <w:r>
        <w:rPr>
          <w:sz w:val="24"/>
          <w:szCs w:val="24"/>
        </w:rPr>
        <w:t xml:space="preserve"> </w:t>
      </w:r>
      <w:r w:rsidRPr="003445BE">
        <w:rPr>
          <w:sz w:val="24"/>
          <w:szCs w:val="24"/>
        </w:rPr>
        <w:t>заявления</w:t>
      </w:r>
    </w:p>
    <w:p w:rsidR="007101B2" w:rsidRPr="003445BE" w:rsidRDefault="007101B2" w:rsidP="007101B2">
      <w:pPr>
        <w:widowControl w:val="0"/>
        <w:autoSpaceDE w:val="0"/>
        <w:autoSpaceDN w:val="0"/>
        <w:adjustRightInd w:val="0"/>
        <w:spacing w:after="150"/>
        <w:jc w:val="both"/>
        <w:rPr>
          <w:sz w:val="24"/>
          <w:szCs w:val="24"/>
        </w:rPr>
      </w:pPr>
      <w:r>
        <w:rPr>
          <w:sz w:val="24"/>
          <w:szCs w:val="24"/>
        </w:rPr>
        <w:t> М.П</w:t>
      </w:r>
      <w:r w:rsidRPr="003445BE">
        <w:rPr>
          <w:sz w:val="24"/>
          <w:szCs w:val="24"/>
        </w:rPr>
        <w:t>.</w:t>
      </w:r>
      <w:r>
        <w:rPr>
          <w:sz w:val="24"/>
          <w:szCs w:val="24"/>
        </w:rPr>
        <w:t xml:space="preserve"> </w:t>
      </w:r>
      <w:r w:rsidRPr="003445BE">
        <w:rPr>
          <w:sz w:val="24"/>
          <w:szCs w:val="24"/>
        </w:rPr>
        <w:t>(при наличии</w:t>
      </w:r>
      <w:r>
        <w:rPr>
          <w:sz w:val="24"/>
          <w:szCs w:val="24"/>
        </w:rPr>
        <w:t>)</w:t>
      </w:r>
    </w:p>
    <w:p w:rsidR="007101B2" w:rsidRDefault="007101B2" w:rsidP="007101B2">
      <w:pPr>
        <w:widowControl w:val="0"/>
        <w:autoSpaceDE w:val="0"/>
        <w:autoSpaceDN w:val="0"/>
        <w:adjustRightInd w:val="0"/>
        <w:spacing w:after="150"/>
        <w:rPr>
          <w:sz w:val="24"/>
          <w:szCs w:val="24"/>
        </w:rPr>
      </w:pPr>
      <w:r>
        <w:rPr>
          <w:sz w:val="24"/>
          <w:szCs w:val="24"/>
        </w:rPr>
        <w:t xml:space="preserve">                                            </w:t>
      </w:r>
    </w:p>
    <w:p w:rsidR="007101B2" w:rsidRDefault="007101B2" w:rsidP="007101B2">
      <w:pPr>
        <w:jc w:val="center"/>
      </w:pPr>
      <w:r>
        <w:lastRenderedPageBreak/>
        <w:t>__________________________</w:t>
      </w:r>
    </w:p>
    <w:p w:rsidR="007101B2" w:rsidRDefault="007101B2" w:rsidP="007101B2">
      <w:pPr>
        <w:ind w:firstLine="567"/>
        <w:jc w:val="both"/>
      </w:pPr>
    </w:p>
    <w:p w:rsidR="007101B2" w:rsidRPr="004B03E2" w:rsidRDefault="007101B2" w:rsidP="007101B2">
      <w:pPr>
        <w:ind w:firstLine="720"/>
      </w:pPr>
    </w:p>
    <w:p w:rsidR="00245F3E" w:rsidRDefault="00245F3E"/>
    <w:sectPr w:rsidR="00245F3E" w:rsidSect="0089213A">
      <w:headerReference w:type="default" r:id="rId11"/>
      <w:footerReference w:type="default" r:id="rId12"/>
      <w:pgSz w:w="11907" w:h="16840" w:code="9"/>
      <w:pgMar w:top="1134" w:right="992" w:bottom="1134" w:left="1701" w:header="720" w:footer="720" w:gutter="0"/>
      <w:cols w:space="282"/>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2A" w:rsidRDefault="0031542A" w:rsidP="00003B46">
      <w:r>
        <w:separator/>
      </w:r>
    </w:p>
  </w:endnote>
  <w:endnote w:type="continuationSeparator" w:id="0">
    <w:p w:rsidR="0031542A" w:rsidRDefault="0031542A" w:rsidP="00003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7BF" w:rsidRDefault="0031542A">
    <w:pPr>
      <w:pStyle w:val="a5"/>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2A" w:rsidRDefault="0031542A" w:rsidP="00003B46">
      <w:r>
        <w:separator/>
      </w:r>
    </w:p>
  </w:footnote>
  <w:footnote w:type="continuationSeparator" w:id="0">
    <w:p w:rsidR="0031542A" w:rsidRDefault="0031542A" w:rsidP="00003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7BF" w:rsidRDefault="0031542A" w:rsidP="00A751D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4D2"/>
    <w:multiLevelType w:val="hybridMultilevel"/>
    <w:tmpl w:val="F1ECA436"/>
    <w:lvl w:ilvl="0" w:tplc="D0723C48">
      <w:start w:val="1"/>
      <w:numFmt w:val="decimal"/>
      <w:lvlText w:val="%1."/>
      <w:lvlJc w:val="left"/>
      <w:pPr>
        <w:ind w:left="1068" w:hanging="360"/>
      </w:pPr>
      <w:rPr>
        <w:rFonts w:eastAsia="Times New Roman"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380444A"/>
    <w:multiLevelType w:val="hybridMultilevel"/>
    <w:tmpl w:val="65606B42"/>
    <w:lvl w:ilvl="0" w:tplc="AEEACD3C">
      <w:start w:val="1"/>
      <w:numFmt w:val="decimal"/>
      <w:lvlText w:val="%1."/>
      <w:lvlJc w:val="left"/>
      <w:pPr>
        <w:ind w:left="927" w:hanging="360"/>
      </w:pPr>
      <w:rPr>
        <w:rFonts w:cs="Times New Roman"/>
        <w:b w:val="0"/>
        <w:bCs w:val="0"/>
      </w:rPr>
    </w:lvl>
    <w:lvl w:ilvl="1" w:tplc="04190019">
      <w:start w:val="1"/>
      <w:numFmt w:val="lowerLetter"/>
      <w:lvlText w:val="%2."/>
      <w:lvlJc w:val="left"/>
      <w:pPr>
        <w:ind w:left="1506"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EE51ED9"/>
    <w:multiLevelType w:val="hybridMultilevel"/>
    <w:tmpl w:val="42CE6D46"/>
    <w:lvl w:ilvl="0" w:tplc="0194CCE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31542A"/>
    <w:rsid w:val="00003B46"/>
    <w:rsid w:val="00245F3E"/>
    <w:rsid w:val="0031542A"/>
    <w:rsid w:val="0042666A"/>
    <w:rsid w:val="004670CB"/>
    <w:rsid w:val="004B2C3D"/>
    <w:rsid w:val="007101B2"/>
    <w:rsid w:val="008B397D"/>
    <w:rsid w:val="00B11DB9"/>
    <w:rsid w:val="00B17551"/>
    <w:rsid w:val="00B77712"/>
    <w:rsid w:val="00BD161D"/>
    <w:rsid w:val="00C1409E"/>
    <w:rsid w:val="00C33B79"/>
    <w:rsid w:val="00E23AFE"/>
    <w:rsid w:val="00F119D3"/>
    <w:rsid w:val="00F72CE1"/>
    <w:rsid w:val="00FC6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B2"/>
  </w:style>
  <w:style w:type="paragraph" w:styleId="1">
    <w:name w:val="heading 1"/>
    <w:basedOn w:val="a"/>
    <w:next w:val="a"/>
    <w:link w:val="10"/>
    <w:qFormat/>
    <w:rsid w:val="00F72CE1"/>
    <w:pPr>
      <w:keepNext/>
      <w:jc w:val="center"/>
      <w:outlineLvl w:val="0"/>
    </w:pPr>
    <w:rPr>
      <w:rFonts w:ascii="Arial" w:hAnsi="Arial"/>
      <w:sz w:val="26"/>
    </w:rPr>
  </w:style>
  <w:style w:type="paragraph" w:styleId="2">
    <w:name w:val="heading 2"/>
    <w:basedOn w:val="a"/>
    <w:next w:val="a"/>
    <w:link w:val="20"/>
    <w:qFormat/>
    <w:rsid w:val="00F72CE1"/>
    <w:pPr>
      <w:keepNext/>
      <w:ind w:left="567"/>
      <w:jc w:val="both"/>
      <w:outlineLvl w:val="1"/>
    </w:pPr>
    <w:rPr>
      <w:sz w:val="28"/>
    </w:rPr>
  </w:style>
  <w:style w:type="paragraph" w:styleId="3">
    <w:name w:val="heading 3"/>
    <w:basedOn w:val="a"/>
    <w:next w:val="a"/>
    <w:link w:val="30"/>
    <w:qFormat/>
    <w:rsid w:val="00F72CE1"/>
    <w:pPr>
      <w:keepNext/>
      <w:jc w:val="both"/>
      <w:outlineLvl w:val="2"/>
    </w:pPr>
    <w:rPr>
      <w:sz w:val="28"/>
    </w:rPr>
  </w:style>
  <w:style w:type="paragraph" w:styleId="4">
    <w:name w:val="heading 4"/>
    <w:basedOn w:val="a"/>
    <w:next w:val="a"/>
    <w:link w:val="40"/>
    <w:qFormat/>
    <w:rsid w:val="00F72CE1"/>
    <w:pPr>
      <w:keepNext/>
      <w:ind w:left="567"/>
      <w:outlineLvl w:val="3"/>
    </w:pPr>
    <w:rPr>
      <w:sz w:val="28"/>
    </w:rPr>
  </w:style>
  <w:style w:type="paragraph" w:styleId="5">
    <w:name w:val="heading 5"/>
    <w:basedOn w:val="a"/>
    <w:next w:val="a"/>
    <w:link w:val="50"/>
    <w:qFormat/>
    <w:rsid w:val="00F72CE1"/>
    <w:pPr>
      <w:keepNext/>
      <w:outlineLvl w:val="4"/>
    </w:pPr>
    <w:rPr>
      <w:sz w:val="28"/>
    </w:rPr>
  </w:style>
  <w:style w:type="paragraph" w:styleId="6">
    <w:name w:val="heading 6"/>
    <w:basedOn w:val="a"/>
    <w:next w:val="a"/>
    <w:link w:val="60"/>
    <w:qFormat/>
    <w:rsid w:val="00F72CE1"/>
    <w:pPr>
      <w:keepNext/>
      <w:ind w:firstLine="851"/>
      <w:jc w:val="both"/>
      <w:outlineLvl w:val="5"/>
    </w:pPr>
    <w:rPr>
      <w:sz w:val="28"/>
    </w:rPr>
  </w:style>
  <w:style w:type="paragraph" w:styleId="7">
    <w:name w:val="heading 7"/>
    <w:basedOn w:val="a"/>
    <w:next w:val="a"/>
    <w:link w:val="70"/>
    <w:qFormat/>
    <w:rsid w:val="00F72CE1"/>
    <w:pPr>
      <w:keepNext/>
      <w:ind w:left="567"/>
      <w:jc w:val="center"/>
      <w:outlineLvl w:val="6"/>
    </w:pPr>
    <w:rPr>
      <w:b/>
      <w:sz w:val="28"/>
    </w:rPr>
  </w:style>
  <w:style w:type="paragraph" w:styleId="8">
    <w:name w:val="heading 8"/>
    <w:basedOn w:val="a"/>
    <w:next w:val="a"/>
    <w:link w:val="80"/>
    <w:qFormat/>
    <w:rsid w:val="00F72CE1"/>
    <w:pPr>
      <w:keepNext/>
      <w:ind w:firstLine="567"/>
      <w:jc w:val="both"/>
      <w:outlineLvl w:val="7"/>
    </w:pPr>
    <w:rPr>
      <w:sz w:val="28"/>
    </w:rPr>
  </w:style>
  <w:style w:type="paragraph" w:styleId="9">
    <w:name w:val="heading 9"/>
    <w:basedOn w:val="a"/>
    <w:next w:val="a"/>
    <w:link w:val="90"/>
    <w:qFormat/>
    <w:rsid w:val="00F72CE1"/>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CE1"/>
    <w:rPr>
      <w:rFonts w:ascii="Arial" w:hAnsi="Arial"/>
      <w:sz w:val="26"/>
    </w:rPr>
  </w:style>
  <w:style w:type="character" w:customStyle="1" w:styleId="20">
    <w:name w:val="Заголовок 2 Знак"/>
    <w:basedOn w:val="a0"/>
    <w:link w:val="2"/>
    <w:rsid w:val="00F72CE1"/>
    <w:rPr>
      <w:sz w:val="28"/>
    </w:rPr>
  </w:style>
  <w:style w:type="character" w:customStyle="1" w:styleId="30">
    <w:name w:val="Заголовок 3 Знак"/>
    <w:basedOn w:val="a0"/>
    <w:link w:val="3"/>
    <w:rsid w:val="00F72CE1"/>
    <w:rPr>
      <w:sz w:val="28"/>
    </w:rPr>
  </w:style>
  <w:style w:type="character" w:customStyle="1" w:styleId="40">
    <w:name w:val="Заголовок 4 Знак"/>
    <w:basedOn w:val="a0"/>
    <w:link w:val="4"/>
    <w:rsid w:val="00F72CE1"/>
    <w:rPr>
      <w:sz w:val="28"/>
    </w:rPr>
  </w:style>
  <w:style w:type="character" w:customStyle="1" w:styleId="50">
    <w:name w:val="Заголовок 5 Знак"/>
    <w:basedOn w:val="a0"/>
    <w:link w:val="5"/>
    <w:rsid w:val="00F72CE1"/>
    <w:rPr>
      <w:sz w:val="28"/>
    </w:rPr>
  </w:style>
  <w:style w:type="character" w:customStyle="1" w:styleId="60">
    <w:name w:val="Заголовок 6 Знак"/>
    <w:basedOn w:val="a0"/>
    <w:link w:val="6"/>
    <w:rsid w:val="00F72CE1"/>
    <w:rPr>
      <w:sz w:val="28"/>
    </w:rPr>
  </w:style>
  <w:style w:type="character" w:customStyle="1" w:styleId="70">
    <w:name w:val="Заголовок 7 Знак"/>
    <w:basedOn w:val="a0"/>
    <w:link w:val="7"/>
    <w:rsid w:val="00F72CE1"/>
    <w:rPr>
      <w:b/>
      <w:sz w:val="28"/>
    </w:rPr>
  </w:style>
  <w:style w:type="character" w:customStyle="1" w:styleId="80">
    <w:name w:val="Заголовок 8 Знак"/>
    <w:basedOn w:val="a0"/>
    <w:link w:val="8"/>
    <w:rsid w:val="00F72CE1"/>
    <w:rPr>
      <w:sz w:val="28"/>
    </w:rPr>
  </w:style>
  <w:style w:type="character" w:customStyle="1" w:styleId="90">
    <w:name w:val="Заголовок 9 Знак"/>
    <w:basedOn w:val="a0"/>
    <w:link w:val="9"/>
    <w:rsid w:val="00F72CE1"/>
    <w:rPr>
      <w:sz w:val="24"/>
    </w:rPr>
  </w:style>
  <w:style w:type="paragraph" w:styleId="a3">
    <w:name w:val="caption"/>
    <w:basedOn w:val="a"/>
    <w:next w:val="a"/>
    <w:qFormat/>
    <w:rsid w:val="00F72CE1"/>
    <w:pPr>
      <w:jc w:val="both"/>
    </w:pPr>
    <w:rPr>
      <w:sz w:val="24"/>
    </w:rPr>
  </w:style>
  <w:style w:type="character" w:styleId="a4">
    <w:name w:val="Emphasis"/>
    <w:basedOn w:val="a0"/>
    <w:qFormat/>
    <w:rsid w:val="00F72CE1"/>
    <w:rPr>
      <w:i/>
      <w:iCs/>
    </w:rPr>
  </w:style>
  <w:style w:type="paragraph" w:customStyle="1" w:styleId="11">
    <w:name w:val="1.Текст"/>
    <w:qFormat/>
    <w:rsid w:val="00F72CE1"/>
    <w:pPr>
      <w:spacing w:before="120"/>
      <w:ind w:firstLine="284"/>
      <w:jc w:val="both"/>
    </w:pPr>
    <w:rPr>
      <w:rFonts w:ascii="Arial" w:hAnsi="Arial"/>
      <w:sz w:val="18"/>
      <w:szCs w:val="18"/>
    </w:rPr>
  </w:style>
  <w:style w:type="paragraph" w:styleId="a5">
    <w:name w:val="footer"/>
    <w:basedOn w:val="a"/>
    <w:link w:val="a6"/>
    <w:uiPriority w:val="99"/>
    <w:rsid w:val="007101B2"/>
    <w:pPr>
      <w:tabs>
        <w:tab w:val="center" w:pos="4153"/>
        <w:tab w:val="right" w:pos="8306"/>
      </w:tabs>
    </w:pPr>
  </w:style>
  <w:style w:type="character" w:customStyle="1" w:styleId="a6">
    <w:name w:val="Нижний колонтитул Знак"/>
    <w:basedOn w:val="a0"/>
    <w:link w:val="a5"/>
    <w:uiPriority w:val="99"/>
    <w:rsid w:val="007101B2"/>
  </w:style>
  <w:style w:type="paragraph" w:styleId="a7">
    <w:name w:val="header"/>
    <w:basedOn w:val="a"/>
    <w:link w:val="a8"/>
    <w:uiPriority w:val="99"/>
    <w:rsid w:val="007101B2"/>
    <w:pPr>
      <w:tabs>
        <w:tab w:val="center" w:pos="4153"/>
        <w:tab w:val="right" w:pos="8306"/>
      </w:tabs>
    </w:pPr>
  </w:style>
  <w:style w:type="character" w:customStyle="1" w:styleId="a8">
    <w:name w:val="Верхний колонтитул Знак"/>
    <w:basedOn w:val="a0"/>
    <w:link w:val="a7"/>
    <w:uiPriority w:val="99"/>
    <w:rsid w:val="007101B2"/>
  </w:style>
  <w:style w:type="paragraph" w:customStyle="1" w:styleId="ConsPlusTitle">
    <w:name w:val="ConsPlusTitle"/>
    <w:uiPriority w:val="99"/>
    <w:rsid w:val="007101B2"/>
    <w:pPr>
      <w:widowControl w:val="0"/>
      <w:autoSpaceDE w:val="0"/>
      <w:autoSpaceDN w:val="0"/>
      <w:adjustRightInd w:val="0"/>
    </w:pPr>
    <w:rPr>
      <w:b/>
      <w:bCs/>
      <w:sz w:val="24"/>
      <w:szCs w:val="24"/>
    </w:rPr>
  </w:style>
  <w:style w:type="paragraph" w:customStyle="1" w:styleId="12">
    <w:name w:val="Абзац списка1"/>
    <w:basedOn w:val="a"/>
    <w:rsid w:val="007101B2"/>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7101B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101B2"/>
    <w:rPr>
      <w:rFonts w:ascii="Arial" w:hAnsi="Arial" w:cs="Arial"/>
    </w:rPr>
  </w:style>
  <w:style w:type="paragraph" w:customStyle="1" w:styleId="ConsPlusNonformat">
    <w:name w:val="ConsPlusNonformat"/>
    <w:rsid w:val="007101B2"/>
    <w:pPr>
      <w:autoSpaceDE w:val="0"/>
      <w:autoSpaceDN w:val="0"/>
      <w:adjustRightInd w:val="0"/>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A21132755C380D2C53909A46868D5AABA5FF93EC6CF4CDD7ADD035CA76572219050BAEA370C364u2B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36AE67400C1C5C058FFA335D7ECB0C6FEB95B5F461ECFDA24BDA59E752DA927B3D53A3BFA5361C61652Cq5b7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ormativ.kontur.ru/document?moduleid=1&amp;documentid=113304" TargetMode="External"/><Relationship Id="rId4" Type="http://schemas.openxmlformats.org/officeDocument/2006/relationships/webSettings" Target="webSettings.xml"/><Relationship Id="rId9" Type="http://schemas.openxmlformats.org/officeDocument/2006/relationships/hyperlink" Target="consultantplus://offline/ref=FA36AE67400C1C5C058FE43E4B12950868E9C8B9F66EE2ABF7148104B0q5bBJ"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9;&#1072;&#1081;&#1090;\&#1053;&#1072;%20&#1089;&#1072;&#1081;&#1090;%2010.09.2018\poryad_mun_imush.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poryad_mun_imush</Template>
  <TotalTime>1</TotalTime>
  <Pages>7</Pages>
  <Words>2216</Words>
  <Characters>12634</Characters>
  <Application>Microsoft Office Word</Application>
  <DocSecurity>0</DocSecurity>
  <Lines>105</Lines>
  <Paragraphs>29</Paragraphs>
  <ScaleCrop>false</ScaleCrop>
  <Company>Grizli777</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efkaneva</dc:creator>
  <cp:lastModifiedBy>efkaneva</cp:lastModifiedBy>
  <cp:revision>1</cp:revision>
  <dcterms:created xsi:type="dcterms:W3CDTF">2018-09-10T13:55:00Z</dcterms:created>
  <dcterms:modified xsi:type="dcterms:W3CDTF">2018-09-10T13:56:00Z</dcterms:modified>
</cp:coreProperties>
</file>