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88" w:type="pct"/>
        <w:tblInd w:w="-142" w:type="dxa"/>
        <w:tblLook w:val="01E0" w:firstRow="1" w:lastRow="1" w:firstColumn="1" w:lastColumn="1" w:noHBand="0" w:noVBand="0"/>
      </w:tblPr>
      <w:tblGrid>
        <w:gridCol w:w="3435"/>
        <w:gridCol w:w="1745"/>
        <w:gridCol w:w="99"/>
        <w:gridCol w:w="3867"/>
      </w:tblGrid>
      <w:tr w:rsidR="007818E5" w:rsidTr="00D0105D">
        <w:tc>
          <w:tcPr>
            <w:tcW w:w="1878" w:type="pct"/>
          </w:tcPr>
          <w:p w:rsidR="007818E5" w:rsidRDefault="007818E5" w:rsidP="00797F4D">
            <w:pPr>
              <w:widowControl w:val="0"/>
              <w:tabs>
                <w:tab w:val="left" w:pos="0"/>
                <w:tab w:val="left" w:pos="743"/>
              </w:tabs>
              <w:spacing w:after="0" w:line="360" w:lineRule="auto"/>
              <w:jc w:val="both"/>
              <w:rPr>
                <w:kern w:val="0"/>
                <w:lang w:eastAsia="ru-RU"/>
              </w:rPr>
            </w:pPr>
            <w:bookmarkStart w:id="0" w:name="_Toc315701061"/>
            <w:bookmarkStart w:id="1" w:name="_Toc342472299"/>
            <w:bookmarkStart w:id="2" w:name="_Toc369705895"/>
            <w:bookmarkStart w:id="3" w:name="_Toc391985317"/>
            <w:bookmarkStart w:id="4" w:name="_Toc397506701"/>
            <w:bookmarkStart w:id="5" w:name="_Toc411257223"/>
            <w:bookmarkStart w:id="6" w:name="_Toc524276215"/>
            <w:bookmarkStart w:id="7" w:name="_Toc10553528"/>
            <w:bookmarkStart w:id="8" w:name="_Toc268263619"/>
            <w:bookmarkStart w:id="9" w:name="_Toc268084563"/>
            <w:bookmarkStart w:id="10" w:name="_Toc256375541"/>
            <w:bookmarkStart w:id="11" w:name="_Toc256429330"/>
            <w:bookmarkStart w:id="12" w:name="_Toc263243175"/>
            <w:r>
              <w:t>Совет муниципального</w:t>
            </w:r>
          </w:p>
          <w:p w:rsidR="007818E5" w:rsidRDefault="007818E5" w:rsidP="007818E5">
            <w:pPr>
              <w:widowControl w:val="0"/>
              <w:tabs>
                <w:tab w:val="left" w:pos="0"/>
              </w:tabs>
              <w:spacing w:after="0" w:line="360" w:lineRule="auto"/>
              <w:jc w:val="center"/>
            </w:pPr>
            <w:r>
              <w:t>образования муниципального</w:t>
            </w:r>
          </w:p>
          <w:p w:rsidR="007818E5" w:rsidRDefault="007818E5" w:rsidP="007818E5">
            <w:pPr>
              <w:widowControl w:val="0"/>
              <w:tabs>
                <w:tab w:val="left" w:pos="0"/>
              </w:tabs>
              <w:spacing w:after="0" w:line="360" w:lineRule="auto"/>
              <w:ind w:right="-1"/>
              <w:jc w:val="center"/>
            </w:pPr>
            <w:r>
              <w:t>района «Усть-Цилемский»</w:t>
            </w:r>
          </w:p>
          <w:p w:rsidR="007818E5" w:rsidRDefault="007818E5">
            <w:pPr>
              <w:widowControl w:val="0"/>
              <w:jc w:val="center"/>
            </w:pPr>
          </w:p>
        </w:tc>
        <w:tc>
          <w:tcPr>
            <w:tcW w:w="1008" w:type="pct"/>
            <w:gridSpan w:val="2"/>
            <w:hideMark/>
          </w:tcPr>
          <w:p w:rsidR="007818E5" w:rsidRDefault="007818E5">
            <w:pPr>
              <w:widowControl w:val="0"/>
              <w:jc w:val="center"/>
            </w:pPr>
            <w:r>
              <w:rPr>
                <w:noProof/>
                <w:lang w:eastAsia="ru-RU"/>
              </w:rPr>
              <w:drawing>
                <wp:anchor distT="0" distB="0" distL="114300" distR="114300" simplePos="0" relativeHeight="251659776" behindDoc="0" locked="0" layoutInCell="1" allowOverlap="1" wp14:anchorId="5B5208C5" wp14:editId="75275809">
                  <wp:simplePos x="0" y="0"/>
                  <wp:positionH relativeFrom="column">
                    <wp:posOffset>78740</wp:posOffset>
                  </wp:positionH>
                  <wp:positionV relativeFrom="paragraph">
                    <wp:posOffset>-70485</wp:posOffset>
                  </wp:positionV>
                  <wp:extent cx="848360" cy="938530"/>
                  <wp:effectExtent l="0" t="0" r="0" b="0"/>
                  <wp:wrapNone/>
                  <wp:docPr id="6" name="Рисунок 6" descr="Усть-Цилемский_МР_ к утв-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сть-Цилемский_МР_ к утв-02"/>
                          <pic:cNvPicPr>
                            <a:picLocks noChangeAspect="1" noChangeArrowheads="1"/>
                          </pic:cNvPicPr>
                        </pic:nvPicPr>
                        <pic:blipFill>
                          <a:blip r:embed="rId8" cstate="print">
                            <a:clrChange>
                              <a:clrFrom>
                                <a:srgbClr val="FFFFFF"/>
                              </a:clrFrom>
                              <a:clrTo>
                                <a:srgbClr val="FFFFFF">
                                  <a:alpha val="0"/>
                                </a:srgbClr>
                              </a:clrTo>
                            </a:clrChange>
                            <a:lum bright="-100000" contrast="100000"/>
                            <a:grayscl/>
                            <a:biLevel thresh="50000"/>
                            <a:extLst>
                              <a:ext uri="{28A0092B-C50C-407E-A947-70E740481C1C}">
                                <a14:useLocalDpi xmlns:a14="http://schemas.microsoft.com/office/drawing/2010/main" val="0"/>
                              </a:ext>
                            </a:extLst>
                          </a:blip>
                          <a:srcRect/>
                          <a:stretch>
                            <a:fillRect/>
                          </a:stretch>
                        </pic:blipFill>
                        <pic:spPr bwMode="auto">
                          <a:xfrm>
                            <a:off x="0" y="0"/>
                            <a:ext cx="848360" cy="938530"/>
                          </a:xfrm>
                          <a:prstGeom prst="rect">
                            <a:avLst/>
                          </a:prstGeom>
                          <a:noFill/>
                        </pic:spPr>
                      </pic:pic>
                    </a:graphicData>
                  </a:graphic>
                  <wp14:sizeRelH relativeFrom="page">
                    <wp14:pctWidth>0</wp14:pctWidth>
                  </wp14:sizeRelH>
                  <wp14:sizeRelV relativeFrom="page">
                    <wp14:pctHeight>0</wp14:pctHeight>
                  </wp14:sizeRelV>
                </wp:anchor>
              </w:drawing>
            </w:r>
          </w:p>
        </w:tc>
        <w:tc>
          <w:tcPr>
            <w:tcW w:w="2114" w:type="pct"/>
            <w:hideMark/>
          </w:tcPr>
          <w:p w:rsidR="007818E5" w:rsidRDefault="007818E5" w:rsidP="007818E5">
            <w:pPr>
              <w:pStyle w:val="afff4"/>
              <w:widowControl w:val="0"/>
              <w:spacing w:before="0" w:beforeAutospacing="0" w:after="0" w:afterAutospacing="0" w:line="360" w:lineRule="auto"/>
              <w:ind w:firstLine="0"/>
              <w:jc w:val="center"/>
              <w:rPr>
                <w:rFonts w:ascii="Times New Roman" w:hAnsi="Times New Roman"/>
                <w:sz w:val="24"/>
                <w:szCs w:val="24"/>
                <w:lang w:val="ru-RU"/>
              </w:rPr>
            </w:pPr>
            <w:r>
              <w:rPr>
                <w:rFonts w:ascii="Times New Roman" w:hAnsi="Times New Roman"/>
                <w:sz w:val="24"/>
                <w:szCs w:val="24"/>
                <w:lang w:val="ru-RU"/>
              </w:rPr>
              <w:t>«Чилимд</w:t>
            </w:r>
            <w:r>
              <w:rPr>
                <w:rFonts w:ascii="Times New Roman" w:hAnsi="Times New Roman"/>
                <w:sz w:val="24"/>
                <w:szCs w:val="24"/>
              </w:rPr>
              <w:t>i</w:t>
            </w:r>
            <w:r>
              <w:rPr>
                <w:rFonts w:ascii="Times New Roman" w:hAnsi="Times New Roman"/>
                <w:sz w:val="24"/>
                <w:szCs w:val="24"/>
                <w:lang w:val="ru-RU"/>
              </w:rPr>
              <w:t>н» муниципальнöй</w:t>
            </w:r>
          </w:p>
          <w:p w:rsidR="007818E5" w:rsidRDefault="007818E5" w:rsidP="007818E5">
            <w:pPr>
              <w:pStyle w:val="afff4"/>
              <w:widowControl w:val="0"/>
              <w:spacing w:before="0" w:beforeAutospacing="0" w:after="0" w:afterAutospacing="0" w:line="360" w:lineRule="auto"/>
              <w:ind w:firstLine="0"/>
              <w:jc w:val="center"/>
              <w:rPr>
                <w:rFonts w:ascii="Times New Roman" w:hAnsi="Times New Roman"/>
                <w:sz w:val="24"/>
                <w:szCs w:val="24"/>
                <w:lang w:val="ru-RU"/>
              </w:rPr>
            </w:pPr>
            <w:r>
              <w:rPr>
                <w:rFonts w:ascii="Times New Roman" w:hAnsi="Times New Roman"/>
                <w:sz w:val="24"/>
                <w:szCs w:val="24"/>
                <w:lang w:val="ru-RU"/>
              </w:rPr>
              <w:t>районлöн муниципальнöй</w:t>
            </w:r>
          </w:p>
          <w:p w:rsidR="007818E5" w:rsidRDefault="007818E5" w:rsidP="007818E5">
            <w:pPr>
              <w:pStyle w:val="afff4"/>
              <w:widowControl w:val="0"/>
              <w:spacing w:before="0" w:beforeAutospacing="0" w:after="0" w:afterAutospacing="0" w:line="360" w:lineRule="auto"/>
              <w:ind w:firstLine="0"/>
              <w:jc w:val="center"/>
              <w:rPr>
                <w:rFonts w:ascii="Times New Roman" w:hAnsi="Times New Roman"/>
                <w:lang w:val="ru-RU"/>
              </w:rPr>
            </w:pPr>
            <w:r>
              <w:rPr>
                <w:rFonts w:ascii="Times New Roman" w:hAnsi="Times New Roman"/>
                <w:sz w:val="24"/>
                <w:szCs w:val="24"/>
                <w:lang w:val="ru-RU"/>
              </w:rPr>
              <w:t>юкöнса Сöвет</w:t>
            </w:r>
          </w:p>
        </w:tc>
      </w:tr>
      <w:tr w:rsidR="007818E5" w:rsidTr="00E149B6">
        <w:trPr>
          <w:trHeight w:val="2206"/>
        </w:trPr>
        <w:tc>
          <w:tcPr>
            <w:tcW w:w="5000" w:type="pct"/>
            <w:gridSpan w:val="4"/>
          </w:tcPr>
          <w:tbl>
            <w:tblPr>
              <w:tblW w:w="5000" w:type="pct"/>
              <w:tblLook w:val="01E0" w:firstRow="1" w:lastRow="1" w:firstColumn="1" w:lastColumn="1" w:noHBand="0" w:noVBand="0"/>
            </w:tblPr>
            <w:tblGrid>
              <w:gridCol w:w="8930"/>
            </w:tblGrid>
            <w:tr w:rsidR="007818E5">
              <w:tc>
                <w:tcPr>
                  <w:tcW w:w="5000" w:type="pct"/>
                </w:tcPr>
                <w:p w:rsidR="007818E5" w:rsidRPr="007818E5" w:rsidRDefault="007818E5" w:rsidP="007818E5">
                  <w:pPr>
                    <w:pStyle w:val="10"/>
                    <w:keepNext w:val="0"/>
                    <w:widowControl w:val="0"/>
                    <w:ind w:firstLine="37"/>
                    <w:rPr>
                      <w:rFonts w:ascii="Times New Roman" w:hAnsi="Times New Roman"/>
                      <w:spacing w:val="60"/>
                      <w:sz w:val="28"/>
                    </w:rPr>
                  </w:pPr>
                  <w:r>
                    <w:rPr>
                      <w:rFonts w:ascii="Times New Roman" w:hAnsi="Times New Roman"/>
                      <w:spacing w:val="60"/>
                      <w:sz w:val="28"/>
                      <w:lang w:eastAsia="x-none"/>
                    </w:rPr>
                    <w:t xml:space="preserve">                         </w:t>
                  </w:r>
                  <w:r w:rsidRPr="007818E5">
                    <w:rPr>
                      <w:rFonts w:ascii="Times New Roman" w:hAnsi="Times New Roman"/>
                      <w:spacing w:val="60"/>
                      <w:sz w:val="28"/>
                      <w:lang w:eastAsia="x-none"/>
                    </w:rPr>
                    <w:t>Р</w:t>
                  </w:r>
                  <w:r w:rsidRPr="007818E5">
                    <w:rPr>
                      <w:rFonts w:ascii="Times New Roman" w:hAnsi="Times New Roman"/>
                      <w:spacing w:val="60"/>
                      <w:sz w:val="28"/>
                    </w:rPr>
                    <w:t>ЕШЕНИЕ</w:t>
                  </w:r>
                </w:p>
                <w:p w:rsidR="007818E5" w:rsidRDefault="007818E5" w:rsidP="007818E5">
                  <w:pPr>
                    <w:pStyle w:val="10"/>
                    <w:keepNext w:val="0"/>
                    <w:widowControl w:val="0"/>
                    <w:ind w:firstLine="37"/>
                  </w:pPr>
                  <w:r>
                    <w:rPr>
                      <w:rFonts w:ascii="Times New Roman" w:hAnsi="Times New Roman"/>
                      <w:spacing w:val="60"/>
                      <w:sz w:val="28"/>
                    </w:rPr>
                    <w:t xml:space="preserve">                        </w:t>
                  </w:r>
                  <w:r w:rsidRPr="007818E5">
                    <w:rPr>
                      <w:rFonts w:ascii="Times New Roman" w:hAnsi="Times New Roman"/>
                      <w:spacing w:val="60"/>
                      <w:sz w:val="28"/>
                    </w:rPr>
                    <w:t>ПОМШУÖМ</w:t>
                  </w:r>
                </w:p>
              </w:tc>
            </w:tr>
          </w:tbl>
          <w:p w:rsidR="007818E5" w:rsidRPr="007818E5" w:rsidRDefault="007818E5" w:rsidP="007818E5">
            <w:pPr>
              <w:pStyle w:val="8"/>
              <w:widowControl w:val="0"/>
              <w:ind w:right="4393"/>
              <w:rPr>
                <w:i w:val="0"/>
                <w:sz w:val="28"/>
                <w:szCs w:val="28"/>
                <w:lang w:val="ru-RU"/>
              </w:rPr>
            </w:pPr>
            <w:r w:rsidRPr="007818E5">
              <w:rPr>
                <w:i w:val="0"/>
                <w:sz w:val="28"/>
                <w:szCs w:val="28"/>
                <w:lang w:val="ru-RU"/>
              </w:rPr>
              <w:t>от 23 декабря 2019 г. № 308/32</w:t>
            </w:r>
          </w:p>
          <w:p w:rsidR="007818E5" w:rsidRDefault="007818E5" w:rsidP="007818E5">
            <w:pPr>
              <w:widowControl w:val="0"/>
              <w:ind w:right="52"/>
              <w:rPr>
                <w:sz w:val="20"/>
                <w:szCs w:val="20"/>
              </w:rPr>
            </w:pPr>
            <w:r>
              <w:rPr>
                <w:sz w:val="20"/>
                <w:szCs w:val="20"/>
              </w:rPr>
              <w:t xml:space="preserve">        с. Усть-Цильма Республики Коми</w:t>
            </w:r>
          </w:p>
          <w:p w:rsidR="007818E5" w:rsidRDefault="007818E5" w:rsidP="00980E65">
            <w:pPr>
              <w:pStyle w:val="10"/>
              <w:keepNext w:val="0"/>
              <w:widowControl w:val="0"/>
              <w:tabs>
                <w:tab w:val="left" w:pos="450"/>
              </w:tabs>
              <w:ind w:firstLine="30"/>
              <w:jc w:val="both"/>
              <w:rPr>
                <w:sz w:val="18"/>
                <w:szCs w:val="18"/>
              </w:rPr>
            </w:pPr>
          </w:p>
        </w:tc>
      </w:tr>
      <w:tr w:rsidR="007818E5" w:rsidTr="00D0105D">
        <w:trPr>
          <w:gridAfter w:val="2"/>
          <w:wAfter w:w="2168" w:type="pct"/>
          <w:trHeight w:val="252"/>
        </w:trPr>
        <w:tc>
          <w:tcPr>
            <w:tcW w:w="2832" w:type="pct"/>
            <w:gridSpan w:val="2"/>
            <w:hideMark/>
          </w:tcPr>
          <w:p w:rsidR="007818E5" w:rsidRDefault="007818E5" w:rsidP="00980E65">
            <w:pPr>
              <w:spacing w:line="240" w:lineRule="auto"/>
              <w:jc w:val="both"/>
              <w:rPr>
                <w:sz w:val="28"/>
                <w:szCs w:val="28"/>
              </w:rPr>
            </w:pPr>
            <w:bookmarkStart w:id="13" w:name="Par1"/>
            <w:bookmarkEnd w:id="13"/>
            <w:r>
              <w:rPr>
                <w:sz w:val="28"/>
                <w:szCs w:val="28"/>
              </w:rPr>
              <w:t>О внесении изменений в генеральный план сельского поселения «Замежная»</w:t>
            </w:r>
          </w:p>
        </w:tc>
      </w:tr>
    </w:tbl>
    <w:p w:rsidR="007818E5" w:rsidRDefault="007818E5" w:rsidP="007818E5">
      <w:pPr>
        <w:spacing w:after="0" w:line="240" w:lineRule="auto"/>
        <w:ind w:firstLine="709"/>
        <w:jc w:val="both"/>
        <w:rPr>
          <w:sz w:val="28"/>
          <w:szCs w:val="28"/>
        </w:rPr>
      </w:pPr>
      <w:r>
        <w:rPr>
          <w:sz w:val="28"/>
          <w:szCs w:val="28"/>
        </w:rPr>
        <w:t xml:space="preserve">В целях создания условий для устойчивого развития сельского поселения «Замежная»,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Республики Коми от 09.12.2014 № 148-РЗ «О некоторых вопросах местного значения муниципальных образований сельских поселений в Республике Коми», протоколами публичных слушаний, учитывая результаты публичных слушаний по проекту изменений генерального плана, </w:t>
      </w:r>
    </w:p>
    <w:p w:rsidR="00396A32" w:rsidRDefault="007818E5" w:rsidP="007818E5">
      <w:pPr>
        <w:spacing w:after="0" w:line="240" w:lineRule="auto"/>
        <w:ind w:firstLine="709"/>
        <w:jc w:val="both"/>
        <w:rPr>
          <w:sz w:val="28"/>
          <w:szCs w:val="28"/>
        </w:rPr>
      </w:pPr>
      <w:r>
        <w:rPr>
          <w:sz w:val="28"/>
          <w:szCs w:val="28"/>
        </w:rPr>
        <w:t xml:space="preserve">       </w:t>
      </w:r>
    </w:p>
    <w:p w:rsidR="007818E5" w:rsidRDefault="007818E5" w:rsidP="00396A32">
      <w:pPr>
        <w:spacing w:after="0" w:line="240" w:lineRule="auto"/>
        <w:ind w:firstLine="709"/>
        <w:jc w:val="center"/>
        <w:rPr>
          <w:sz w:val="28"/>
          <w:szCs w:val="28"/>
        </w:rPr>
      </w:pPr>
      <w:r>
        <w:rPr>
          <w:sz w:val="28"/>
          <w:szCs w:val="28"/>
        </w:rPr>
        <w:t>Совет муниципального района «Усть-Цилемский» решил:</w:t>
      </w:r>
    </w:p>
    <w:p w:rsidR="00D0105D" w:rsidRDefault="00D0105D" w:rsidP="007818E5">
      <w:pPr>
        <w:spacing w:after="0" w:line="240" w:lineRule="auto"/>
        <w:ind w:firstLine="709"/>
        <w:jc w:val="both"/>
        <w:rPr>
          <w:sz w:val="28"/>
          <w:szCs w:val="28"/>
        </w:rPr>
      </w:pPr>
    </w:p>
    <w:p w:rsidR="007818E5" w:rsidRDefault="007818E5" w:rsidP="007818E5">
      <w:pPr>
        <w:spacing w:after="0" w:line="240" w:lineRule="auto"/>
        <w:ind w:firstLine="709"/>
        <w:jc w:val="both"/>
        <w:rPr>
          <w:sz w:val="28"/>
          <w:szCs w:val="28"/>
        </w:rPr>
      </w:pPr>
      <w:r>
        <w:rPr>
          <w:sz w:val="28"/>
          <w:szCs w:val="28"/>
        </w:rPr>
        <w:t xml:space="preserve">1. Внести изменения в генеральный план муниципального образования сельского поселения «Замежная» Усть-Цилемского района Республики Коми, утвержденный решением Совета сельского </w:t>
      </w:r>
      <w:r w:rsidR="00D0105D">
        <w:rPr>
          <w:sz w:val="28"/>
          <w:szCs w:val="28"/>
        </w:rPr>
        <w:t>поселения «Замежная» от 15.09.20</w:t>
      </w:r>
      <w:r>
        <w:rPr>
          <w:sz w:val="28"/>
          <w:szCs w:val="28"/>
        </w:rPr>
        <w:t xml:space="preserve">15 № </w:t>
      </w:r>
      <w:r>
        <w:rPr>
          <w:sz w:val="28"/>
          <w:szCs w:val="28"/>
          <w:lang w:val="en-US"/>
        </w:rPr>
        <w:t>III</w:t>
      </w:r>
      <w:r>
        <w:rPr>
          <w:sz w:val="28"/>
          <w:szCs w:val="28"/>
        </w:rPr>
        <w:t xml:space="preserve">-27/97. </w:t>
      </w:r>
    </w:p>
    <w:p w:rsidR="007818E5" w:rsidRDefault="007818E5" w:rsidP="007818E5">
      <w:pPr>
        <w:spacing w:after="0" w:line="240" w:lineRule="auto"/>
        <w:ind w:firstLine="709"/>
        <w:jc w:val="both"/>
        <w:rPr>
          <w:sz w:val="28"/>
          <w:szCs w:val="28"/>
        </w:rPr>
      </w:pPr>
      <w:r>
        <w:rPr>
          <w:sz w:val="28"/>
          <w:szCs w:val="28"/>
        </w:rPr>
        <w:t>2. Разместить генеральный план муниципального образования сельского поселения «Замежная» Усть-Цилемского района Республики Коми в актуальной редакции на официальных сайтах администрации муниципального района «Усть-Цилемский» и администрации сельского поселения «Замежная».</w:t>
      </w:r>
    </w:p>
    <w:p w:rsidR="007818E5" w:rsidRDefault="007818E5" w:rsidP="007818E5">
      <w:pPr>
        <w:spacing w:after="0" w:line="240" w:lineRule="auto"/>
        <w:ind w:firstLine="709"/>
        <w:jc w:val="both"/>
        <w:rPr>
          <w:sz w:val="28"/>
          <w:szCs w:val="28"/>
        </w:rPr>
      </w:pPr>
    </w:p>
    <w:p w:rsidR="007818E5" w:rsidRDefault="007818E5" w:rsidP="007818E5">
      <w:pPr>
        <w:spacing w:after="0" w:line="240" w:lineRule="auto"/>
        <w:ind w:firstLine="709"/>
        <w:jc w:val="both"/>
        <w:rPr>
          <w:sz w:val="28"/>
          <w:szCs w:val="28"/>
        </w:rPr>
      </w:pPr>
    </w:p>
    <w:p w:rsidR="007818E5" w:rsidRDefault="007818E5" w:rsidP="007818E5">
      <w:pPr>
        <w:spacing w:after="0" w:line="240" w:lineRule="auto"/>
        <w:ind w:firstLine="709"/>
        <w:jc w:val="both"/>
        <w:rPr>
          <w:sz w:val="28"/>
          <w:szCs w:val="28"/>
        </w:rPr>
      </w:pPr>
    </w:p>
    <w:p w:rsidR="007818E5" w:rsidRDefault="007818E5" w:rsidP="007818E5">
      <w:pPr>
        <w:spacing w:after="0" w:line="240" w:lineRule="auto"/>
        <w:jc w:val="both"/>
        <w:rPr>
          <w:sz w:val="28"/>
          <w:szCs w:val="28"/>
        </w:rPr>
      </w:pPr>
      <w:r>
        <w:rPr>
          <w:sz w:val="28"/>
          <w:szCs w:val="28"/>
        </w:rPr>
        <w:t xml:space="preserve">Глава – председатель Совета района                                     </w:t>
      </w:r>
      <w:r w:rsidR="00D0105D">
        <w:rPr>
          <w:sz w:val="28"/>
          <w:szCs w:val="28"/>
        </w:rPr>
        <w:t xml:space="preserve">     </w:t>
      </w:r>
      <w:r>
        <w:rPr>
          <w:sz w:val="28"/>
          <w:szCs w:val="28"/>
        </w:rPr>
        <w:t xml:space="preserve">  Н. Ф. Воробьева</w:t>
      </w:r>
    </w:p>
    <w:p w:rsidR="007818E5" w:rsidRDefault="007818E5" w:rsidP="007818E5">
      <w:pPr>
        <w:spacing w:after="0" w:line="240" w:lineRule="auto"/>
        <w:ind w:firstLine="709"/>
        <w:jc w:val="both"/>
        <w:rPr>
          <w:sz w:val="28"/>
          <w:szCs w:val="28"/>
        </w:rPr>
      </w:pPr>
    </w:p>
    <w:p w:rsidR="007818E5" w:rsidRDefault="007818E5" w:rsidP="007818E5">
      <w:pPr>
        <w:jc w:val="center"/>
        <w:rPr>
          <w:sz w:val="26"/>
          <w:szCs w:val="26"/>
        </w:rPr>
      </w:pPr>
    </w:p>
    <w:p w:rsidR="007818E5" w:rsidRDefault="007818E5" w:rsidP="007818E5">
      <w:pPr>
        <w:jc w:val="center"/>
        <w:rPr>
          <w:sz w:val="26"/>
          <w:szCs w:val="26"/>
        </w:rPr>
      </w:pPr>
    </w:p>
    <w:p w:rsidR="00E149B6" w:rsidRDefault="00E149B6" w:rsidP="00D0105D">
      <w:pPr>
        <w:spacing w:after="0" w:line="240" w:lineRule="auto"/>
        <w:ind w:firstLine="709"/>
        <w:jc w:val="right"/>
        <w:rPr>
          <w:sz w:val="28"/>
          <w:szCs w:val="28"/>
        </w:rPr>
      </w:pPr>
    </w:p>
    <w:p w:rsidR="00B95CC7" w:rsidRPr="00C30E87" w:rsidRDefault="00B95CC7" w:rsidP="00D0105D">
      <w:pPr>
        <w:spacing w:after="0" w:line="240" w:lineRule="auto"/>
        <w:ind w:firstLine="709"/>
        <w:jc w:val="right"/>
        <w:rPr>
          <w:sz w:val="28"/>
          <w:szCs w:val="28"/>
        </w:rPr>
      </w:pPr>
      <w:r w:rsidRPr="00C30E87">
        <w:rPr>
          <w:sz w:val="28"/>
          <w:szCs w:val="28"/>
        </w:rPr>
        <w:lastRenderedPageBreak/>
        <w:t>Приложение</w:t>
      </w:r>
    </w:p>
    <w:p w:rsidR="00B95CC7" w:rsidRPr="00C30E87" w:rsidRDefault="00B95CC7" w:rsidP="00D0105D">
      <w:pPr>
        <w:spacing w:after="0" w:line="240" w:lineRule="auto"/>
        <w:ind w:firstLine="709"/>
        <w:jc w:val="right"/>
        <w:rPr>
          <w:sz w:val="28"/>
          <w:szCs w:val="28"/>
        </w:rPr>
      </w:pPr>
      <w:r w:rsidRPr="00C30E87">
        <w:rPr>
          <w:sz w:val="28"/>
          <w:szCs w:val="28"/>
        </w:rPr>
        <w:t>к решению Совета муниципального</w:t>
      </w:r>
    </w:p>
    <w:p w:rsidR="00B95CC7" w:rsidRPr="00C30E87" w:rsidRDefault="00B95CC7" w:rsidP="00D0105D">
      <w:pPr>
        <w:spacing w:after="0" w:line="240" w:lineRule="auto"/>
        <w:ind w:firstLine="709"/>
        <w:jc w:val="right"/>
        <w:rPr>
          <w:sz w:val="28"/>
          <w:szCs w:val="28"/>
        </w:rPr>
      </w:pPr>
      <w:r w:rsidRPr="00C30E87">
        <w:rPr>
          <w:sz w:val="28"/>
          <w:szCs w:val="28"/>
        </w:rPr>
        <w:t>района «Усть-Цилемский»</w:t>
      </w:r>
    </w:p>
    <w:p w:rsidR="00B95CC7" w:rsidRPr="00C30E87" w:rsidRDefault="00B95CC7" w:rsidP="00D0105D">
      <w:pPr>
        <w:spacing w:after="0" w:line="240" w:lineRule="auto"/>
        <w:ind w:firstLine="709"/>
        <w:jc w:val="right"/>
        <w:rPr>
          <w:sz w:val="28"/>
          <w:szCs w:val="28"/>
        </w:rPr>
      </w:pPr>
      <w:r w:rsidRPr="00C30E87">
        <w:rPr>
          <w:sz w:val="28"/>
          <w:szCs w:val="28"/>
        </w:rPr>
        <w:t>от 23 декабря 2019 г. №</w:t>
      </w:r>
      <w:r w:rsidR="00D0105D">
        <w:rPr>
          <w:sz w:val="28"/>
          <w:szCs w:val="28"/>
        </w:rPr>
        <w:t xml:space="preserve"> 308/32</w:t>
      </w:r>
      <w:r w:rsidRPr="00C30E87">
        <w:rPr>
          <w:sz w:val="28"/>
          <w:szCs w:val="28"/>
        </w:rPr>
        <w:t xml:space="preserve"> </w:t>
      </w:r>
    </w:p>
    <w:p w:rsidR="00075BC6" w:rsidRDefault="00075BC6" w:rsidP="00D0105D">
      <w:pPr>
        <w:spacing w:after="0" w:line="240" w:lineRule="auto"/>
        <w:ind w:right="283" w:firstLine="709"/>
        <w:jc w:val="center"/>
        <w:rPr>
          <w:sz w:val="28"/>
          <w:szCs w:val="28"/>
        </w:rPr>
      </w:pPr>
    </w:p>
    <w:p w:rsidR="00B95CC7" w:rsidRPr="00C30E87" w:rsidRDefault="00B95CC7" w:rsidP="00D0105D">
      <w:pPr>
        <w:spacing w:after="0" w:line="240" w:lineRule="auto"/>
        <w:ind w:right="283" w:firstLine="709"/>
        <w:jc w:val="center"/>
        <w:rPr>
          <w:sz w:val="28"/>
          <w:szCs w:val="28"/>
        </w:rPr>
      </w:pPr>
      <w:r w:rsidRPr="00C30E87">
        <w:rPr>
          <w:sz w:val="28"/>
          <w:szCs w:val="28"/>
        </w:rPr>
        <w:t>Изменения,</w:t>
      </w:r>
    </w:p>
    <w:p w:rsidR="00D0105D" w:rsidRDefault="00B95CC7" w:rsidP="00D0105D">
      <w:pPr>
        <w:spacing w:after="0" w:line="240" w:lineRule="auto"/>
        <w:ind w:right="283" w:firstLine="709"/>
        <w:jc w:val="center"/>
        <w:rPr>
          <w:sz w:val="28"/>
          <w:szCs w:val="28"/>
        </w:rPr>
      </w:pPr>
      <w:r w:rsidRPr="00C30E87">
        <w:rPr>
          <w:sz w:val="28"/>
          <w:szCs w:val="28"/>
        </w:rPr>
        <w:t xml:space="preserve">вносимые в генеральный план муниципального образования сельского поселения «Замежная», утвержденный решением Совета муниципального образования сельского поселения «Замежная» </w:t>
      </w:r>
    </w:p>
    <w:p w:rsidR="00B95CC7" w:rsidRPr="00C30E87" w:rsidRDefault="0063423C" w:rsidP="00D0105D">
      <w:pPr>
        <w:spacing w:after="0" w:line="240" w:lineRule="auto"/>
        <w:ind w:right="283" w:firstLine="709"/>
        <w:jc w:val="center"/>
        <w:rPr>
          <w:sz w:val="28"/>
          <w:szCs w:val="28"/>
        </w:rPr>
      </w:pPr>
      <w:r w:rsidRPr="00C30E87">
        <w:rPr>
          <w:sz w:val="28"/>
          <w:szCs w:val="28"/>
        </w:rPr>
        <w:t xml:space="preserve">от </w:t>
      </w:r>
      <w:r w:rsidR="00B95CC7" w:rsidRPr="00C30E87">
        <w:rPr>
          <w:sz w:val="28"/>
          <w:szCs w:val="28"/>
        </w:rPr>
        <w:t xml:space="preserve">15.09.2015 № </w:t>
      </w:r>
      <w:r w:rsidR="00B95CC7" w:rsidRPr="00C30E87">
        <w:rPr>
          <w:sz w:val="28"/>
          <w:szCs w:val="28"/>
          <w:lang w:val="en-US"/>
        </w:rPr>
        <w:t>III</w:t>
      </w:r>
      <w:r w:rsidR="00B95CC7" w:rsidRPr="00C30E87">
        <w:rPr>
          <w:sz w:val="28"/>
          <w:szCs w:val="28"/>
        </w:rPr>
        <w:t xml:space="preserve"> – 27/97</w:t>
      </w:r>
    </w:p>
    <w:p w:rsidR="00B95CC7" w:rsidRPr="00C30E87" w:rsidRDefault="00B95CC7" w:rsidP="00395490">
      <w:pPr>
        <w:spacing w:after="0" w:line="240" w:lineRule="auto"/>
        <w:ind w:left="851" w:right="283" w:firstLine="567"/>
        <w:jc w:val="center"/>
        <w:rPr>
          <w:sz w:val="28"/>
          <w:szCs w:val="28"/>
        </w:rPr>
      </w:pPr>
    </w:p>
    <w:p w:rsidR="00B95CC7" w:rsidRPr="00C30E87" w:rsidRDefault="00B95CC7" w:rsidP="00980E65">
      <w:pPr>
        <w:spacing w:after="0" w:line="240" w:lineRule="auto"/>
        <w:ind w:right="283" w:firstLine="709"/>
        <w:jc w:val="both"/>
        <w:rPr>
          <w:sz w:val="28"/>
          <w:szCs w:val="28"/>
        </w:rPr>
      </w:pPr>
      <w:r w:rsidRPr="00C30E87">
        <w:rPr>
          <w:sz w:val="28"/>
          <w:szCs w:val="28"/>
        </w:rPr>
        <w:t xml:space="preserve">Генеральный план муниципального образования сельского поселения «Замежная», утвержденный решением Совета муниципального образования сельского поселения «Замежная» </w:t>
      </w:r>
      <w:r w:rsidR="0063423C" w:rsidRPr="00C30E87">
        <w:rPr>
          <w:sz w:val="28"/>
          <w:szCs w:val="28"/>
        </w:rPr>
        <w:t xml:space="preserve">от </w:t>
      </w:r>
      <w:r w:rsidRPr="00C30E87">
        <w:rPr>
          <w:sz w:val="28"/>
          <w:szCs w:val="28"/>
        </w:rPr>
        <w:t xml:space="preserve">15.09.2015 № </w:t>
      </w:r>
      <w:r w:rsidRPr="00C30E87">
        <w:rPr>
          <w:sz w:val="28"/>
          <w:szCs w:val="28"/>
          <w:lang w:val="en-US"/>
        </w:rPr>
        <w:t>III</w:t>
      </w:r>
      <w:r w:rsidRPr="00C30E87">
        <w:rPr>
          <w:sz w:val="28"/>
          <w:szCs w:val="28"/>
        </w:rPr>
        <w:t xml:space="preserve"> – 27/97</w:t>
      </w:r>
      <w:r w:rsidR="0063423C" w:rsidRPr="00C30E87">
        <w:rPr>
          <w:sz w:val="28"/>
          <w:szCs w:val="28"/>
        </w:rPr>
        <w:t xml:space="preserve"> </w:t>
      </w:r>
      <w:r w:rsidRPr="00C30E87">
        <w:rPr>
          <w:sz w:val="28"/>
          <w:szCs w:val="28"/>
        </w:rPr>
        <w:t>(приложение)</w:t>
      </w:r>
      <w:r w:rsidR="00D0105D">
        <w:rPr>
          <w:sz w:val="28"/>
          <w:szCs w:val="28"/>
        </w:rPr>
        <w:t>,</w:t>
      </w:r>
      <w:r w:rsidRPr="00C30E87">
        <w:rPr>
          <w:sz w:val="28"/>
          <w:szCs w:val="28"/>
        </w:rPr>
        <w:t xml:space="preserve"> изложить в следующей редакции:</w:t>
      </w:r>
    </w:p>
    <w:p w:rsidR="00D0105D" w:rsidRDefault="00D0105D" w:rsidP="00D0105D">
      <w:pPr>
        <w:tabs>
          <w:tab w:val="left" w:pos="0"/>
        </w:tabs>
        <w:spacing w:after="0" w:line="240" w:lineRule="auto"/>
        <w:ind w:firstLine="709"/>
        <w:jc w:val="center"/>
        <w:rPr>
          <w:sz w:val="28"/>
          <w:szCs w:val="28"/>
        </w:rPr>
      </w:pPr>
    </w:p>
    <w:p w:rsidR="00B95CC7" w:rsidRPr="00C30E87" w:rsidRDefault="00B95CC7" w:rsidP="00D0105D">
      <w:pPr>
        <w:tabs>
          <w:tab w:val="left" w:pos="0"/>
        </w:tabs>
        <w:spacing w:after="0" w:line="240" w:lineRule="auto"/>
        <w:ind w:firstLine="709"/>
        <w:jc w:val="center"/>
        <w:rPr>
          <w:sz w:val="28"/>
          <w:szCs w:val="28"/>
        </w:rPr>
      </w:pPr>
      <w:r w:rsidRPr="00C30E87">
        <w:rPr>
          <w:sz w:val="28"/>
          <w:szCs w:val="28"/>
        </w:rPr>
        <w:t>«Генеральный план муниципального образования сельского поселения «З</w:t>
      </w:r>
      <w:r w:rsidR="00C514F3" w:rsidRPr="00C30E87">
        <w:rPr>
          <w:sz w:val="28"/>
          <w:szCs w:val="28"/>
        </w:rPr>
        <w:t>амежная</w:t>
      </w:r>
      <w:r w:rsidRPr="00C30E87">
        <w:rPr>
          <w:sz w:val="28"/>
          <w:szCs w:val="28"/>
        </w:rPr>
        <w:t>» Усть-Цилемского района Республики Коми</w:t>
      </w:r>
    </w:p>
    <w:p w:rsidR="00B95CC7" w:rsidRPr="00C30E87" w:rsidRDefault="00B95CC7" w:rsidP="00D0105D">
      <w:pPr>
        <w:tabs>
          <w:tab w:val="left" w:pos="0"/>
        </w:tabs>
        <w:spacing w:after="0" w:line="240" w:lineRule="auto"/>
        <w:ind w:firstLine="709"/>
        <w:jc w:val="center"/>
        <w:rPr>
          <w:sz w:val="28"/>
          <w:szCs w:val="28"/>
        </w:rPr>
      </w:pPr>
      <w:r w:rsidRPr="00C30E87">
        <w:rPr>
          <w:sz w:val="28"/>
          <w:szCs w:val="28"/>
        </w:rPr>
        <w:t xml:space="preserve"> (далее – Генеральный план) </w:t>
      </w:r>
    </w:p>
    <w:p w:rsidR="00B95CC7" w:rsidRPr="00C30E87" w:rsidRDefault="00B95CC7" w:rsidP="00D0105D">
      <w:pPr>
        <w:tabs>
          <w:tab w:val="left" w:pos="0"/>
        </w:tabs>
        <w:spacing w:after="0" w:line="240" w:lineRule="auto"/>
        <w:ind w:firstLine="709"/>
        <w:jc w:val="center"/>
        <w:rPr>
          <w:sz w:val="28"/>
          <w:szCs w:val="28"/>
        </w:rPr>
      </w:pPr>
    </w:p>
    <w:p w:rsidR="009C1560" w:rsidRPr="00C30E87" w:rsidRDefault="009C1560" w:rsidP="00D0105D">
      <w:pPr>
        <w:tabs>
          <w:tab w:val="left" w:pos="0"/>
        </w:tabs>
        <w:spacing w:after="0" w:line="240" w:lineRule="auto"/>
        <w:ind w:firstLine="709"/>
        <w:jc w:val="center"/>
        <w:rPr>
          <w:sz w:val="28"/>
          <w:szCs w:val="28"/>
        </w:rPr>
      </w:pPr>
      <w:bookmarkStart w:id="14" w:name="_Toc524341617"/>
      <w:r w:rsidRPr="00C30E87">
        <w:rPr>
          <w:sz w:val="28"/>
          <w:szCs w:val="28"/>
        </w:rPr>
        <w:t>ЧАСТЬ I. ПОЛОЖЕНИЕ О ТЕРИТОРИАЛЬНОМ ПЛАНИРОВАНИИ</w:t>
      </w:r>
    </w:p>
    <w:p w:rsidR="00D0105D" w:rsidRDefault="00D0105D" w:rsidP="00D0105D">
      <w:pPr>
        <w:tabs>
          <w:tab w:val="left" w:pos="0"/>
        </w:tabs>
        <w:spacing w:after="0" w:line="240" w:lineRule="auto"/>
        <w:ind w:firstLine="709"/>
        <w:jc w:val="center"/>
        <w:rPr>
          <w:sz w:val="28"/>
          <w:szCs w:val="28"/>
          <w:lang w:eastAsia="ar-SA"/>
        </w:rPr>
      </w:pPr>
    </w:p>
    <w:p w:rsidR="009C1560" w:rsidRPr="00C30E87" w:rsidRDefault="009C1560" w:rsidP="00D0105D">
      <w:pPr>
        <w:tabs>
          <w:tab w:val="left" w:pos="0"/>
        </w:tabs>
        <w:spacing w:after="0" w:line="240" w:lineRule="auto"/>
        <w:ind w:firstLine="709"/>
        <w:jc w:val="center"/>
        <w:rPr>
          <w:sz w:val="28"/>
          <w:szCs w:val="28"/>
          <w:lang w:eastAsia="ar-SA"/>
        </w:rPr>
      </w:pPr>
      <w:r w:rsidRPr="00C30E87">
        <w:rPr>
          <w:sz w:val="28"/>
          <w:szCs w:val="28"/>
          <w:lang w:eastAsia="ar-SA"/>
        </w:rPr>
        <w:t>РАЗДЕЛ 1. СВЕДЕНИЯ О ВИДАХ, НАЗНАЧЕНИИ И НАИМЕНОВАНИЯХ ПЛАНИРУЕМЫХ ДЛЯ РАЗМЕ</w:t>
      </w:r>
      <w:r w:rsidR="00D0105D">
        <w:rPr>
          <w:sz w:val="28"/>
          <w:szCs w:val="28"/>
          <w:lang w:eastAsia="ar-SA"/>
        </w:rPr>
        <w:t>ЩЕНИЯ ОБЪЕКТОВ МЕСТНОГО З</w:t>
      </w:r>
      <w:r w:rsidRPr="00C30E87">
        <w:rPr>
          <w:sz w:val="28"/>
          <w:szCs w:val="28"/>
          <w:lang w:eastAsia="ar-SA"/>
        </w:rPr>
        <w:t xml:space="preserve">НАЧЕНИЯ ПОСЕЛЕНИЯ, ИХ ОСНОВНЫЕ ХАРАКТЕРИСТИКИ, ИХ МЕСТОПОЛОЖЕНИЕ (ДЛЯ </w:t>
      </w:r>
      <w:r w:rsidR="003352D9" w:rsidRPr="00C30E87">
        <w:rPr>
          <w:sz w:val="28"/>
          <w:szCs w:val="28"/>
          <w:lang w:eastAsia="ar-SA"/>
        </w:rPr>
        <w:t>О</w:t>
      </w:r>
      <w:r w:rsidRPr="00C30E87">
        <w:rPr>
          <w:sz w:val="28"/>
          <w:szCs w:val="28"/>
          <w:lang w:eastAsia="ar-SA"/>
        </w:rPr>
        <w:t>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9C1560" w:rsidRPr="00C30E87" w:rsidRDefault="009C1560" w:rsidP="00D0105D">
      <w:pPr>
        <w:spacing w:after="0" w:line="240" w:lineRule="auto"/>
        <w:ind w:right="283" w:firstLine="1418"/>
        <w:jc w:val="center"/>
        <w:rPr>
          <w:sz w:val="28"/>
          <w:szCs w:val="28"/>
          <w:lang w:eastAsia="ar-SA"/>
        </w:rPr>
      </w:pPr>
    </w:p>
    <w:p w:rsidR="009C1560" w:rsidRPr="00D0105D" w:rsidRDefault="009D6308" w:rsidP="009D6308">
      <w:pPr>
        <w:spacing w:after="0" w:line="240" w:lineRule="auto"/>
        <w:ind w:right="283"/>
        <w:jc w:val="center"/>
        <w:rPr>
          <w:sz w:val="28"/>
          <w:szCs w:val="28"/>
          <w:lang w:eastAsia="ar-SA"/>
        </w:rPr>
      </w:pPr>
      <w:r>
        <w:rPr>
          <w:sz w:val="28"/>
          <w:szCs w:val="28"/>
          <w:lang w:eastAsia="ar-SA"/>
        </w:rPr>
        <w:t xml:space="preserve">  </w:t>
      </w:r>
      <w:r w:rsidR="00D0105D">
        <w:rPr>
          <w:sz w:val="28"/>
          <w:szCs w:val="28"/>
          <w:lang w:eastAsia="ar-SA"/>
        </w:rPr>
        <w:t xml:space="preserve">1.1. </w:t>
      </w:r>
      <w:r w:rsidR="009C1560" w:rsidRPr="00D0105D">
        <w:rPr>
          <w:sz w:val="28"/>
          <w:szCs w:val="28"/>
          <w:lang w:eastAsia="ar-SA"/>
        </w:rPr>
        <w:t>Общие положения</w:t>
      </w:r>
    </w:p>
    <w:p w:rsidR="009C1560" w:rsidRPr="00C30E87" w:rsidRDefault="009C1560" w:rsidP="00D0105D">
      <w:pPr>
        <w:autoSpaceDE w:val="0"/>
        <w:autoSpaceDN w:val="0"/>
        <w:adjustRightInd w:val="0"/>
        <w:spacing w:after="0" w:line="240" w:lineRule="auto"/>
        <w:ind w:right="283" w:firstLine="709"/>
        <w:jc w:val="both"/>
        <w:rPr>
          <w:rFonts w:eastAsia="Times New Roman"/>
          <w:sz w:val="28"/>
          <w:szCs w:val="28"/>
          <w:lang w:eastAsia="ru-RU"/>
        </w:rPr>
      </w:pPr>
    </w:p>
    <w:p w:rsidR="009C1560" w:rsidRPr="00C30E87" w:rsidRDefault="009C1560" w:rsidP="00D0105D">
      <w:pPr>
        <w:spacing w:after="0" w:line="240" w:lineRule="auto"/>
        <w:ind w:firstLine="709"/>
        <w:jc w:val="both"/>
        <w:rPr>
          <w:i/>
          <w:sz w:val="28"/>
          <w:szCs w:val="28"/>
        </w:rPr>
      </w:pPr>
      <w:r w:rsidRPr="00C30E87">
        <w:rPr>
          <w:sz w:val="28"/>
          <w:szCs w:val="28"/>
        </w:rPr>
        <w:t xml:space="preserve">Мероприятия по планированию развития сельского поселения подготовлены на период расчётного срока, соответствующего статье 24 Градостроительного Кодекса Российской Федерации. В периоде расчётного срока выделяются первоочередные мероприятия </w:t>
      </w:r>
      <w:r w:rsidR="009D6308">
        <w:rPr>
          <w:sz w:val="28"/>
          <w:szCs w:val="28"/>
        </w:rPr>
        <w:t>-</w:t>
      </w:r>
      <w:r w:rsidRPr="00C30E87">
        <w:rPr>
          <w:sz w:val="28"/>
          <w:szCs w:val="28"/>
        </w:rPr>
        <w:t xml:space="preserve"> мероприятия, реализация которых предполагается в течение десяти лет, начиная с года, следующего за годом утверждения генерального плана. </w:t>
      </w:r>
    </w:p>
    <w:p w:rsidR="009C1560" w:rsidRPr="00C30E87" w:rsidRDefault="009C1560" w:rsidP="00D0105D">
      <w:pPr>
        <w:spacing w:after="0" w:line="240" w:lineRule="auto"/>
        <w:ind w:firstLine="709"/>
        <w:jc w:val="both"/>
        <w:rPr>
          <w:sz w:val="28"/>
          <w:szCs w:val="28"/>
        </w:rPr>
      </w:pPr>
      <w:r w:rsidRPr="00C30E87">
        <w:rPr>
          <w:sz w:val="28"/>
          <w:szCs w:val="28"/>
        </w:rPr>
        <w:t xml:space="preserve">Генеральным планом определено развитие сельского поселения до 2039 года (расчётный срок </w:t>
      </w:r>
      <w:r w:rsidR="00D0105D">
        <w:rPr>
          <w:sz w:val="28"/>
          <w:szCs w:val="28"/>
        </w:rPr>
        <w:t>-</w:t>
      </w:r>
      <w:r w:rsidRPr="00C30E87">
        <w:rPr>
          <w:sz w:val="28"/>
          <w:szCs w:val="28"/>
        </w:rPr>
        <w:t xml:space="preserve"> 20 лет), с выделением мероприятий, подлежащих первоочередной реализации до 2024 года (первая очередь </w:t>
      </w:r>
      <w:r w:rsidR="00D0105D">
        <w:rPr>
          <w:sz w:val="28"/>
          <w:szCs w:val="28"/>
        </w:rPr>
        <w:t>-</w:t>
      </w:r>
      <w:r w:rsidRPr="00C30E87">
        <w:rPr>
          <w:sz w:val="28"/>
          <w:szCs w:val="28"/>
        </w:rPr>
        <w:t xml:space="preserve"> 5 лет). Исходный год</w:t>
      </w:r>
      <w:r w:rsidR="00D0105D">
        <w:rPr>
          <w:sz w:val="28"/>
          <w:szCs w:val="28"/>
        </w:rPr>
        <w:t xml:space="preserve"> - </w:t>
      </w:r>
      <w:r w:rsidRPr="00C30E87">
        <w:rPr>
          <w:sz w:val="28"/>
          <w:szCs w:val="28"/>
        </w:rPr>
        <w:t>2018.</w:t>
      </w:r>
    </w:p>
    <w:p w:rsidR="0099661A" w:rsidRDefault="0099661A" w:rsidP="0099661A">
      <w:pPr>
        <w:spacing w:after="0" w:line="240" w:lineRule="auto"/>
        <w:ind w:right="283" w:firstLine="709"/>
        <w:jc w:val="center"/>
        <w:rPr>
          <w:sz w:val="28"/>
          <w:szCs w:val="28"/>
          <w:lang w:eastAsia="ar-SA"/>
        </w:rPr>
      </w:pPr>
      <w:bookmarkStart w:id="15" w:name="_Toc268263725"/>
      <w:bookmarkStart w:id="16" w:name="_Toc298142856"/>
      <w:bookmarkStart w:id="17" w:name="_Toc498679074"/>
      <w:bookmarkStart w:id="18" w:name="_Toc505866358"/>
      <w:bookmarkStart w:id="19" w:name="_Toc262569768"/>
      <w:bookmarkEnd w:id="14"/>
      <w:r>
        <w:rPr>
          <w:iCs/>
          <w:sz w:val="28"/>
          <w:szCs w:val="28"/>
        </w:rPr>
        <w:lastRenderedPageBreak/>
        <w:t xml:space="preserve">1.2. </w:t>
      </w:r>
      <w:r w:rsidR="009C1560" w:rsidRPr="0099661A">
        <w:rPr>
          <w:sz w:val="28"/>
          <w:szCs w:val="28"/>
          <w:lang w:eastAsia="ar-SA"/>
        </w:rPr>
        <w:t xml:space="preserve">Сведения о видах, назначении и наименованиях планируемых для размещения объектов местного значения сельского поселения, </w:t>
      </w:r>
    </w:p>
    <w:p w:rsidR="009C1560" w:rsidRPr="0099661A" w:rsidRDefault="009C1560" w:rsidP="0099661A">
      <w:pPr>
        <w:spacing w:after="0" w:line="240" w:lineRule="auto"/>
        <w:ind w:right="283" w:firstLine="709"/>
        <w:jc w:val="center"/>
        <w:rPr>
          <w:sz w:val="28"/>
          <w:szCs w:val="28"/>
          <w:lang w:eastAsia="ar-SA"/>
        </w:rPr>
      </w:pPr>
      <w:r w:rsidRPr="0099661A">
        <w:rPr>
          <w:sz w:val="28"/>
          <w:szCs w:val="28"/>
          <w:lang w:eastAsia="ar-SA"/>
        </w:rPr>
        <w:t>их основные характеристики, их местоположение</w:t>
      </w:r>
    </w:p>
    <w:p w:rsidR="009C1560" w:rsidRPr="00C30E87" w:rsidRDefault="009C1560" w:rsidP="0099661A">
      <w:pPr>
        <w:pStyle w:val="a6"/>
        <w:spacing w:after="0"/>
        <w:ind w:left="0" w:right="283" w:firstLine="709"/>
        <w:jc w:val="center"/>
        <w:rPr>
          <w:sz w:val="28"/>
          <w:szCs w:val="28"/>
          <w:lang w:eastAsia="ar-SA"/>
        </w:rPr>
      </w:pPr>
    </w:p>
    <w:p w:rsidR="00D74149" w:rsidRPr="00C30E87" w:rsidRDefault="009C1560" w:rsidP="0099661A">
      <w:pPr>
        <w:spacing w:after="0" w:line="240" w:lineRule="auto"/>
        <w:ind w:right="283" w:firstLine="709"/>
        <w:jc w:val="both"/>
        <w:rPr>
          <w:sz w:val="28"/>
          <w:szCs w:val="28"/>
        </w:rPr>
      </w:pPr>
      <w:r w:rsidRPr="00C30E87">
        <w:rPr>
          <w:sz w:val="28"/>
          <w:szCs w:val="28"/>
        </w:rPr>
        <w:t xml:space="preserve">Проектом предусмотрено размещение объектов местного значения в области электроснабжения, автомобильных дорог, образования, физической культуры и массового спорта, а также обеспечения связью, водоснабжением, водоотведением, объектами коммунально-бытовых услуг, социального обеспечения. Уточнение состава и размещения объектов жилищного строительства, торговли, сферы услуг, аптек, мобильных объектов, инженерной инфраструктуры необходимо предусмотреть при разработке проектов планировок и проектов межевания территории. </w:t>
      </w:r>
      <w:bookmarkEnd w:id="15"/>
      <w:bookmarkEnd w:id="16"/>
      <w:bookmarkEnd w:id="17"/>
      <w:bookmarkEnd w:id="18"/>
      <w:bookmarkEnd w:id="19"/>
    </w:p>
    <w:p w:rsidR="00D74149" w:rsidRPr="00C30E87" w:rsidRDefault="00D74149" w:rsidP="00D0105D">
      <w:pPr>
        <w:spacing w:after="0" w:line="240" w:lineRule="auto"/>
        <w:ind w:right="283" w:firstLine="1418"/>
        <w:jc w:val="both"/>
        <w:rPr>
          <w:sz w:val="28"/>
          <w:szCs w:val="28"/>
        </w:rPr>
      </w:pPr>
    </w:p>
    <w:p w:rsidR="00027D9F" w:rsidRPr="00C30E87" w:rsidRDefault="006910A3" w:rsidP="00D0105D">
      <w:pPr>
        <w:widowControl w:val="0"/>
        <w:spacing w:after="0" w:line="240" w:lineRule="auto"/>
        <w:ind w:right="283" w:firstLine="1418"/>
        <w:jc w:val="right"/>
        <w:rPr>
          <w:rFonts w:eastAsia="Tahoma"/>
          <w:kern w:val="0"/>
          <w:sz w:val="28"/>
          <w:szCs w:val="28"/>
          <w:lang w:eastAsia="ru-RU" w:bidi="ru-RU"/>
        </w:rPr>
      </w:pPr>
      <w:r w:rsidRPr="00C30E87">
        <w:rPr>
          <w:rFonts w:eastAsia="Tahoma"/>
          <w:kern w:val="0"/>
          <w:sz w:val="28"/>
          <w:szCs w:val="28"/>
          <w:lang w:eastAsia="ru-RU" w:bidi="ru-RU"/>
        </w:rPr>
        <w:t>Таблица 1</w:t>
      </w:r>
    </w:p>
    <w:p w:rsidR="009D6308" w:rsidRDefault="009D6308" w:rsidP="00D0105D">
      <w:pPr>
        <w:widowControl w:val="0"/>
        <w:spacing w:after="0" w:line="240" w:lineRule="auto"/>
        <w:ind w:right="283" w:firstLine="1418"/>
        <w:jc w:val="center"/>
        <w:rPr>
          <w:rFonts w:eastAsia="Tahoma"/>
          <w:kern w:val="0"/>
          <w:sz w:val="28"/>
          <w:szCs w:val="28"/>
          <w:lang w:eastAsia="ru-RU" w:bidi="ru-RU"/>
        </w:rPr>
      </w:pPr>
    </w:p>
    <w:p w:rsidR="006910A3" w:rsidRDefault="006910A3" w:rsidP="009D6308">
      <w:pPr>
        <w:widowControl w:val="0"/>
        <w:spacing w:after="0" w:line="240" w:lineRule="auto"/>
        <w:ind w:right="283" w:firstLine="709"/>
        <w:jc w:val="center"/>
        <w:rPr>
          <w:rFonts w:eastAsia="Tahoma"/>
          <w:kern w:val="0"/>
          <w:sz w:val="28"/>
          <w:szCs w:val="28"/>
          <w:lang w:eastAsia="ru-RU" w:bidi="ru-RU"/>
        </w:rPr>
      </w:pPr>
      <w:r w:rsidRPr="00C30E87">
        <w:rPr>
          <w:rFonts w:eastAsia="Tahoma"/>
          <w:kern w:val="0"/>
          <w:sz w:val="28"/>
          <w:szCs w:val="28"/>
          <w:lang w:eastAsia="ru-RU" w:bidi="ru-RU"/>
        </w:rPr>
        <w:t>Перечень объектов местного значения, планируемых для размещения на территориях поселения</w:t>
      </w:r>
    </w:p>
    <w:p w:rsidR="0099661A" w:rsidRPr="00C30E87" w:rsidRDefault="0099661A" w:rsidP="00D0105D">
      <w:pPr>
        <w:widowControl w:val="0"/>
        <w:spacing w:after="0" w:line="240" w:lineRule="auto"/>
        <w:ind w:right="283" w:firstLine="1418"/>
        <w:jc w:val="center"/>
        <w:rPr>
          <w:rFonts w:eastAsia="Tahoma"/>
          <w:kern w:val="0"/>
          <w:sz w:val="28"/>
          <w:szCs w:val="28"/>
          <w:lang w:eastAsia="ru-RU" w:bidi="ru-RU"/>
        </w:rPr>
      </w:pPr>
    </w:p>
    <w:tbl>
      <w:tblPr>
        <w:tblOverlap w:val="never"/>
        <w:tblW w:w="5000" w:type="pct"/>
        <w:tblInd w:w="-5" w:type="dxa"/>
        <w:tblCellMar>
          <w:left w:w="10" w:type="dxa"/>
          <w:right w:w="10" w:type="dxa"/>
        </w:tblCellMar>
        <w:tblLook w:val="04A0" w:firstRow="1" w:lastRow="0" w:firstColumn="1" w:lastColumn="0" w:noHBand="0" w:noVBand="1"/>
      </w:tblPr>
      <w:tblGrid>
        <w:gridCol w:w="2943"/>
        <w:gridCol w:w="2072"/>
        <w:gridCol w:w="2127"/>
        <w:gridCol w:w="2204"/>
      </w:tblGrid>
      <w:tr w:rsidR="006910A3" w:rsidRPr="006B2F2B" w:rsidTr="0099661A">
        <w:trPr>
          <w:trHeight w:val="566"/>
          <w:tblHeader/>
        </w:trPr>
        <w:tc>
          <w:tcPr>
            <w:tcW w:w="1579" w:type="pct"/>
            <w:tcBorders>
              <w:top w:val="single" w:sz="4" w:space="0" w:color="auto"/>
              <w:left w:val="single" w:sz="4" w:space="0" w:color="auto"/>
            </w:tcBorders>
            <w:shd w:val="clear" w:color="auto" w:fill="FFFFFF"/>
            <w:vAlign w:val="center"/>
          </w:tcPr>
          <w:p w:rsidR="006910A3" w:rsidRPr="006B2F2B" w:rsidRDefault="006910A3" w:rsidP="0099661A">
            <w:pPr>
              <w:widowControl w:val="0"/>
              <w:spacing w:after="0" w:line="240" w:lineRule="auto"/>
              <w:ind w:hanging="15"/>
              <w:jc w:val="center"/>
              <w:rPr>
                <w:rFonts w:eastAsia="Tahoma"/>
                <w:kern w:val="0"/>
                <w:lang w:eastAsia="ru-RU" w:bidi="ru-RU"/>
              </w:rPr>
            </w:pPr>
            <w:r w:rsidRPr="006B2F2B">
              <w:rPr>
                <w:rFonts w:eastAsia="Tahoma"/>
                <w:kern w:val="0"/>
                <w:lang w:eastAsia="ru-RU" w:bidi="ru-RU"/>
              </w:rPr>
              <w:t>Вид и назначение объекта</w:t>
            </w:r>
          </w:p>
        </w:tc>
        <w:tc>
          <w:tcPr>
            <w:tcW w:w="1113" w:type="pct"/>
            <w:tcBorders>
              <w:top w:val="single" w:sz="4" w:space="0" w:color="auto"/>
              <w:left w:val="single" w:sz="4" w:space="0" w:color="auto"/>
            </w:tcBorders>
            <w:shd w:val="clear" w:color="auto" w:fill="FFFFFF"/>
            <w:vAlign w:val="center"/>
          </w:tcPr>
          <w:p w:rsidR="006910A3" w:rsidRPr="006B2F2B" w:rsidRDefault="006910A3" w:rsidP="0099661A">
            <w:pPr>
              <w:widowControl w:val="0"/>
              <w:spacing w:after="0" w:line="240" w:lineRule="auto"/>
              <w:ind w:hanging="15"/>
              <w:jc w:val="center"/>
              <w:rPr>
                <w:rFonts w:eastAsia="Tahoma"/>
                <w:kern w:val="0"/>
                <w:lang w:eastAsia="ru-RU" w:bidi="ru-RU"/>
              </w:rPr>
            </w:pPr>
            <w:r w:rsidRPr="006B2F2B">
              <w:rPr>
                <w:rFonts w:eastAsia="Tahoma"/>
                <w:kern w:val="0"/>
                <w:lang w:eastAsia="ru-RU" w:bidi="ru-RU"/>
              </w:rPr>
              <w:t>Наименование</w:t>
            </w:r>
          </w:p>
          <w:p w:rsidR="006910A3" w:rsidRPr="006B2F2B" w:rsidRDefault="006910A3" w:rsidP="0099661A">
            <w:pPr>
              <w:widowControl w:val="0"/>
              <w:spacing w:after="0" w:line="240" w:lineRule="auto"/>
              <w:ind w:hanging="15"/>
              <w:jc w:val="center"/>
              <w:rPr>
                <w:rFonts w:eastAsia="Tahoma"/>
                <w:kern w:val="0"/>
                <w:lang w:eastAsia="ru-RU" w:bidi="ru-RU"/>
              </w:rPr>
            </w:pPr>
            <w:r w:rsidRPr="006B2F2B">
              <w:rPr>
                <w:rFonts w:eastAsia="Tahoma"/>
                <w:kern w:val="0"/>
                <w:lang w:eastAsia="ru-RU" w:bidi="ru-RU"/>
              </w:rPr>
              <w:t>объекта</w:t>
            </w:r>
          </w:p>
        </w:tc>
        <w:tc>
          <w:tcPr>
            <w:tcW w:w="1125" w:type="pct"/>
            <w:tcBorders>
              <w:top w:val="single" w:sz="4" w:space="0" w:color="auto"/>
              <w:left w:val="single" w:sz="4" w:space="0" w:color="auto"/>
            </w:tcBorders>
            <w:shd w:val="clear" w:color="auto" w:fill="FFFFFF"/>
            <w:vAlign w:val="center"/>
          </w:tcPr>
          <w:p w:rsidR="006910A3" w:rsidRPr="006B2F2B" w:rsidRDefault="006910A3" w:rsidP="0099661A">
            <w:pPr>
              <w:widowControl w:val="0"/>
              <w:spacing w:after="0" w:line="240" w:lineRule="auto"/>
              <w:ind w:hanging="15"/>
              <w:jc w:val="center"/>
              <w:rPr>
                <w:rFonts w:eastAsia="Tahoma"/>
                <w:kern w:val="0"/>
                <w:lang w:eastAsia="ru-RU" w:bidi="ru-RU"/>
              </w:rPr>
            </w:pPr>
            <w:r w:rsidRPr="006B2F2B">
              <w:rPr>
                <w:rFonts w:eastAsia="Tahoma"/>
                <w:kern w:val="0"/>
                <w:lang w:eastAsia="ru-RU" w:bidi="ru-RU"/>
              </w:rPr>
              <w:t>Характеристики</w:t>
            </w:r>
          </w:p>
          <w:p w:rsidR="006910A3" w:rsidRPr="006B2F2B" w:rsidRDefault="006910A3" w:rsidP="0099661A">
            <w:pPr>
              <w:widowControl w:val="0"/>
              <w:spacing w:after="0" w:line="240" w:lineRule="auto"/>
              <w:ind w:hanging="15"/>
              <w:jc w:val="center"/>
              <w:rPr>
                <w:rFonts w:eastAsia="Tahoma"/>
                <w:kern w:val="0"/>
                <w:lang w:eastAsia="ru-RU" w:bidi="ru-RU"/>
              </w:rPr>
            </w:pPr>
            <w:r w:rsidRPr="006B2F2B">
              <w:rPr>
                <w:rFonts w:eastAsia="Tahoma"/>
                <w:kern w:val="0"/>
                <w:lang w:eastAsia="ru-RU" w:bidi="ru-RU"/>
              </w:rPr>
              <w:t>объекта</w:t>
            </w:r>
          </w:p>
        </w:tc>
        <w:tc>
          <w:tcPr>
            <w:tcW w:w="1183" w:type="pct"/>
            <w:tcBorders>
              <w:top w:val="single" w:sz="4" w:space="0" w:color="auto"/>
              <w:left w:val="single" w:sz="4" w:space="0" w:color="auto"/>
              <w:right w:val="single" w:sz="4" w:space="0" w:color="auto"/>
            </w:tcBorders>
            <w:shd w:val="clear" w:color="auto" w:fill="FFFFFF"/>
            <w:vAlign w:val="center"/>
          </w:tcPr>
          <w:p w:rsidR="006910A3" w:rsidRPr="006B2F2B" w:rsidRDefault="006910A3" w:rsidP="0099661A">
            <w:pPr>
              <w:widowControl w:val="0"/>
              <w:spacing w:after="0" w:line="240" w:lineRule="auto"/>
              <w:ind w:hanging="15"/>
              <w:jc w:val="center"/>
              <w:rPr>
                <w:rFonts w:eastAsia="Tahoma"/>
                <w:kern w:val="0"/>
                <w:lang w:eastAsia="ru-RU" w:bidi="ru-RU"/>
              </w:rPr>
            </w:pPr>
            <w:r w:rsidRPr="006B2F2B">
              <w:rPr>
                <w:rFonts w:eastAsia="Tahoma"/>
                <w:kern w:val="0"/>
                <w:lang w:eastAsia="ru-RU" w:bidi="ru-RU"/>
              </w:rPr>
              <w:t>Месторасположение</w:t>
            </w:r>
          </w:p>
        </w:tc>
      </w:tr>
      <w:tr w:rsidR="006910A3" w:rsidRPr="006B2F2B" w:rsidTr="0099661A">
        <w:trPr>
          <w:trHeight w:val="1114"/>
        </w:trPr>
        <w:tc>
          <w:tcPr>
            <w:tcW w:w="1579" w:type="pct"/>
            <w:vMerge w:val="restart"/>
            <w:tcBorders>
              <w:top w:val="single" w:sz="4" w:space="0" w:color="auto"/>
              <w:left w:val="single" w:sz="4" w:space="0" w:color="auto"/>
            </w:tcBorders>
            <w:shd w:val="clear" w:color="auto" w:fill="FFFFFF"/>
          </w:tcPr>
          <w:p w:rsidR="006910A3" w:rsidRPr="006B2F2B" w:rsidRDefault="006910A3" w:rsidP="0099661A">
            <w:pPr>
              <w:widowControl w:val="0"/>
              <w:spacing w:after="0" w:line="240" w:lineRule="auto"/>
              <w:ind w:hanging="15"/>
              <w:jc w:val="both"/>
              <w:rPr>
                <w:rFonts w:eastAsia="Tahoma"/>
                <w:kern w:val="0"/>
                <w:lang w:eastAsia="ru-RU" w:bidi="ru-RU"/>
              </w:rPr>
            </w:pPr>
            <w:r w:rsidRPr="006B2F2B">
              <w:rPr>
                <w:rFonts w:eastAsia="Tahoma"/>
                <w:kern w:val="0"/>
                <w:lang w:eastAsia="ru-RU" w:bidi="ru-RU"/>
              </w:rPr>
              <w:t>Строительство жилищного фонда</w:t>
            </w:r>
            <w:r w:rsidR="0099661A">
              <w:rPr>
                <w:rFonts w:eastAsia="Tahoma"/>
                <w:kern w:val="0"/>
                <w:lang w:eastAsia="ru-RU" w:bidi="ru-RU"/>
              </w:rPr>
              <w:t xml:space="preserve"> (з</w:t>
            </w:r>
            <w:r w:rsidRPr="006B2F2B">
              <w:rPr>
                <w:rFonts w:eastAsia="Tahoma"/>
                <w:kern w:val="0"/>
                <w:lang w:eastAsia="ru-RU" w:bidi="ru-RU"/>
              </w:rPr>
              <w:t>астройка усадеб</w:t>
            </w:r>
            <w:r w:rsidR="0099661A">
              <w:rPr>
                <w:rFonts w:eastAsia="Tahoma"/>
                <w:kern w:val="0"/>
                <w:lang w:eastAsia="ru-RU" w:bidi="ru-RU"/>
              </w:rPr>
              <w:t>-</w:t>
            </w:r>
            <w:r w:rsidRPr="006B2F2B">
              <w:rPr>
                <w:rFonts w:eastAsia="Tahoma"/>
                <w:kern w:val="0"/>
                <w:lang w:eastAsia="ru-RU" w:bidi="ru-RU"/>
              </w:rPr>
              <w:t>ного типа индивидуальными малоэтажным жилыми до</w:t>
            </w:r>
            <w:r w:rsidR="0099661A">
              <w:rPr>
                <w:rFonts w:eastAsia="Tahoma"/>
                <w:kern w:val="0"/>
                <w:lang w:eastAsia="ru-RU" w:bidi="ru-RU"/>
              </w:rPr>
              <w:t>-</w:t>
            </w:r>
            <w:r w:rsidRPr="006B2F2B">
              <w:rPr>
                <w:rFonts w:eastAsia="Tahoma"/>
                <w:kern w:val="0"/>
                <w:lang w:eastAsia="ru-RU" w:bidi="ru-RU"/>
              </w:rPr>
              <w:t>мами с общественно</w:t>
            </w:r>
            <w:r w:rsidR="0099661A">
              <w:rPr>
                <w:rFonts w:eastAsia="Tahoma"/>
                <w:kern w:val="0"/>
                <w:lang w:eastAsia="ru-RU" w:bidi="ru-RU"/>
              </w:rPr>
              <w:t xml:space="preserve"> </w:t>
            </w:r>
            <w:r w:rsidRPr="006B2F2B">
              <w:rPr>
                <w:rFonts w:eastAsia="Tahoma"/>
                <w:kern w:val="0"/>
                <w:lang w:eastAsia="ru-RU" w:bidi="ru-RU"/>
              </w:rPr>
              <w:softHyphen/>
              <w:t>дело</w:t>
            </w:r>
            <w:r w:rsidR="0099661A">
              <w:rPr>
                <w:rFonts w:eastAsia="Tahoma"/>
                <w:kern w:val="0"/>
                <w:lang w:eastAsia="ru-RU" w:bidi="ru-RU"/>
              </w:rPr>
              <w:t>-</w:t>
            </w:r>
            <w:r w:rsidRPr="006B2F2B">
              <w:rPr>
                <w:rFonts w:eastAsia="Tahoma"/>
                <w:kern w:val="0"/>
                <w:lang w:eastAsia="ru-RU" w:bidi="ru-RU"/>
              </w:rPr>
              <w:t>выми объектами микро</w:t>
            </w:r>
            <w:r w:rsidR="0099661A">
              <w:rPr>
                <w:rFonts w:eastAsia="Tahoma"/>
                <w:kern w:val="0"/>
                <w:lang w:eastAsia="ru-RU" w:bidi="ru-RU"/>
              </w:rPr>
              <w:t>-</w:t>
            </w:r>
            <w:r w:rsidRPr="006B2F2B">
              <w:rPr>
                <w:rFonts w:eastAsia="Tahoma"/>
                <w:kern w:val="0"/>
                <w:lang w:eastAsia="ru-RU" w:bidi="ru-RU"/>
              </w:rPr>
              <w:t>районного уровня) для увеличения селитебной емкости поселения</w:t>
            </w:r>
          </w:p>
        </w:tc>
        <w:tc>
          <w:tcPr>
            <w:tcW w:w="1113" w:type="pct"/>
            <w:tcBorders>
              <w:top w:val="single" w:sz="4" w:space="0" w:color="auto"/>
              <w:left w:val="single" w:sz="4" w:space="0" w:color="auto"/>
            </w:tcBorders>
            <w:shd w:val="clear" w:color="auto" w:fill="FFFFFF"/>
            <w:vAlign w:val="center"/>
          </w:tcPr>
          <w:p w:rsidR="0099661A" w:rsidRDefault="006910A3" w:rsidP="0099661A">
            <w:pPr>
              <w:widowControl w:val="0"/>
              <w:spacing w:after="0" w:line="240" w:lineRule="auto"/>
              <w:ind w:hanging="15"/>
              <w:jc w:val="both"/>
              <w:rPr>
                <w:rFonts w:eastAsia="Tahoma"/>
                <w:kern w:val="0"/>
                <w:lang w:eastAsia="ru-RU" w:bidi="ru-RU"/>
              </w:rPr>
            </w:pPr>
            <w:r w:rsidRPr="006B2F2B">
              <w:rPr>
                <w:rFonts w:eastAsia="Tahoma"/>
                <w:kern w:val="0"/>
                <w:lang w:eastAsia="ru-RU" w:bidi="ru-RU"/>
              </w:rPr>
              <w:t xml:space="preserve">Квартал в </w:t>
            </w:r>
          </w:p>
          <w:p w:rsidR="006910A3" w:rsidRPr="006B2F2B" w:rsidRDefault="006910A3" w:rsidP="0099661A">
            <w:pPr>
              <w:widowControl w:val="0"/>
              <w:spacing w:after="0" w:line="240" w:lineRule="auto"/>
              <w:ind w:hanging="15"/>
              <w:jc w:val="both"/>
              <w:rPr>
                <w:rFonts w:eastAsia="Tahoma"/>
                <w:kern w:val="0"/>
                <w:lang w:eastAsia="ru-RU" w:bidi="ru-RU"/>
              </w:rPr>
            </w:pPr>
            <w:r w:rsidRPr="006B2F2B">
              <w:rPr>
                <w:rFonts w:eastAsia="Tahoma"/>
                <w:kern w:val="0"/>
                <w:lang w:eastAsia="ru-RU" w:bidi="ru-RU"/>
              </w:rPr>
              <w:t>д. Степановская</w:t>
            </w:r>
          </w:p>
        </w:tc>
        <w:tc>
          <w:tcPr>
            <w:tcW w:w="1125" w:type="pct"/>
            <w:tcBorders>
              <w:top w:val="single" w:sz="4" w:space="0" w:color="auto"/>
              <w:left w:val="single" w:sz="4" w:space="0" w:color="auto"/>
            </w:tcBorders>
            <w:shd w:val="clear" w:color="auto" w:fill="FFFFFF"/>
            <w:vAlign w:val="center"/>
          </w:tcPr>
          <w:p w:rsidR="006910A3" w:rsidRPr="006B2F2B" w:rsidRDefault="006910A3" w:rsidP="0099661A">
            <w:pPr>
              <w:widowControl w:val="0"/>
              <w:spacing w:after="0" w:line="240" w:lineRule="auto"/>
              <w:ind w:hanging="15"/>
              <w:jc w:val="both"/>
              <w:rPr>
                <w:rFonts w:eastAsia="Tahoma"/>
                <w:kern w:val="0"/>
                <w:lang w:eastAsia="ru-RU" w:bidi="ru-RU"/>
              </w:rPr>
            </w:pPr>
            <w:r w:rsidRPr="006B2F2B">
              <w:rPr>
                <w:rFonts w:eastAsia="Tahoma"/>
                <w:kern w:val="0"/>
                <w:lang w:eastAsia="ru-RU" w:bidi="ru-RU"/>
              </w:rPr>
              <w:t>Площадь участка - 9,8 га</w:t>
            </w:r>
          </w:p>
        </w:tc>
        <w:tc>
          <w:tcPr>
            <w:tcW w:w="1183" w:type="pct"/>
            <w:tcBorders>
              <w:top w:val="single" w:sz="4" w:space="0" w:color="auto"/>
              <w:left w:val="single" w:sz="4" w:space="0" w:color="auto"/>
              <w:right w:val="single" w:sz="4" w:space="0" w:color="auto"/>
            </w:tcBorders>
            <w:shd w:val="clear" w:color="auto" w:fill="FFFFFF"/>
            <w:vAlign w:val="bottom"/>
          </w:tcPr>
          <w:p w:rsidR="0099661A" w:rsidRDefault="006910A3" w:rsidP="0099661A">
            <w:pPr>
              <w:widowControl w:val="0"/>
              <w:spacing w:after="0" w:line="240" w:lineRule="auto"/>
              <w:ind w:hanging="15"/>
              <w:jc w:val="both"/>
              <w:rPr>
                <w:rFonts w:eastAsia="Tahoma"/>
                <w:kern w:val="0"/>
                <w:lang w:eastAsia="ru-RU" w:bidi="ru-RU"/>
              </w:rPr>
            </w:pPr>
            <w:r w:rsidRPr="006B2F2B">
              <w:rPr>
                <w:rFonts w:eastAsia="Tahoma"/>
                <w:kern w:val="0"/>
                <w:lang w:eastAsia="ru-RU" w:bidi="ru-RU"/>
              </w:rPr>
              <w:t>К югу от сущест</w:t>
            </w:r>
            <w:r w:rsidR="0099661A">
              <w:rPr>
                <w:rFonts w:eastAsia="Tahoma"/>
                <w:kern w:val="0"/>
                <w:lang w:eastAsia="ru-RU" w:bidi="ru-RU"/>
              </w:rPr>
              <w:t>-</w:t>
            </w:r>
            <w:r w:rsidRPr="006B2F2B">
              <w:rPr>
                <w:rFonts w:eastAsia="Tahoma"/>
                <w:kern w:val="0"/>
                <w:lang w:eastAsia="ru-RU" w:bidi="ru-RU"/>
              </w:rPr>
              <w:t xml:space="preserve">вующей застройки </w:t>
            </w:r>
          </w:p>
          <w:p w:rsidR="006910A3" w:rsidRDefault="006910A3" w:rsidP="0099661A">
            <w:pPr>
              <w:widowControl w:val="0"/>
              <w:spacing w:after="0" w:line="240" w:lineRule="auto"/>
              <w:ind w:hanging="15"/>
              <w:jc w:val="both"/>
              <w:rPr>
                <w:rFonts w:eastAsia="Tahoma"/>
                <w:kern w:val="0"/>
                <w:lang w:eastAsia="ru-RU" w:bidi="ru-RU"/>
              </w:rPr>
            </w:pPr>
            <w:r w:rsidRPr="006B2F2B">
              <w:rPr>
                <w:rFonts w:eastAsia="Tahoma"/>
                <w:kern w:val="0"/>
                <w:lang w:eastAsia="ru-RU" w:bidi="ru-RU"/>
              </w:rPr>
              <w:t>д. Степановская</w:t>
            </w:r>
          </w:p>
          <w:p w:rsidR="0099661A" w:rsidRPr="006B2F2B" w:rsidRDefault="0099661A" w:rsidP="0099661A">
            <w:pPr>
              <w:widowControl w:val="0"/>
              <w:spacing w:after="0" w:line="240" w:lineRule="auto"/>
              <w:ind w:hanging="15"/>
              <w:jc w:val="both"/>
              <w:rPr>
                <w:rFonts w:eastAsia="Tahoma"/>
                <w:kern w:val="0"/>
                <w:lang w:eastAsia="ru-RU" w:bidi="ru-RU"/>
              </w:rPr>
            </w:pPr>
          </w:p>
        </w:tc>
      </w:tr>
      <w:tr w:rsidR="006910A3" w:rsidRPr="006B2F2B" w:rsidTr="0099661A">
        <w:trPr>
          <w:trHeight w:val="1666"/>
        </w:trPr>
        <w:tc>
          <w:tcPr>
            <w:tcW w:w="1579" w:type="pct"/>
            <w:vMerge/>
            <w:tcBorders>
              <w:left w:val="single" w:sz="4" w:space="0" w:color="auto"/>
            </w:tcBorders>
            <w:shd w:val="clear" w:color="auto" w:fill="FFFFFF"/>
          </w:tcPr>
          <w:p w:rsidR="006910A3" w:rsidRPr="006B2F2B" w:rsidRDefault="006910A3" w:rsidP="0099661A">
            <w:pPr>
              <w:widowControl w:val="0"/>
              <w:spacing w:after="0" w:line="240" w:lineRule="auto"/>
              <w:ind w:hanging="15"/>
              <w:jc w:val="both"/>
              <w:rPr>
                <w:rFonts w:eastAsia="Tahoma"/>
                <w:kern w:val="0"/>
                <w:lang w:eastAsia="ru-RU" w:bidi="ru-RU"/>
              </w:rPr>
            </w:pPr>
          </w:p>
        </w:tc>
        <w:tc>
          <w:tcPr>
            <w:tcW w:w="1113" w:type="pct"/>
            <w:tcBorders>
              <w:top w:val="single" w:sz="4" w:space="0" w:color="auto"/>
              <w:left w:val="single" w:sz="4" w:space="0" w:color="auto"/>
            </w:tcBorders>
            <w:shd w:val="clear" w:color="auto" w:fill="FFFFFF"/>
            <w:vAlign w:val="center"/>
          </w:tcPr>
          <w:p w:rsidR="0099661A" w:rsidRDefault="006910A3" w:rsidP="0099661A">
            <w:pPr>
              <w:widowControl w:val="0"/>
              <w:spacing w:after="0" w:line="240" w:lineRule="auto"/>
              <w:ind w:hanging="15"/>
              <w:jc w:val="both"/>
              <w:rPr>
                <w:rFonts w:eastAsia="Tahoma"/>
                <w:kern w:val="0"/>
                <w:lang w:eastAsia="ru-RU" w:bidi="ru-RU"/>
              </w:rPr>
            </w:pPr>
            <w:r w:rsidRPr="006B2F2B">
              <w:rPr>
                <w:rFonts w:eastAsia="Tahoma"/>
                <w:kern w:val="0"/>
                <w:lang w:eastAsia="ru-RU" w:bidi="ru-RU"/>
              </w:rPr>
              <w:t xml:space="preserve">Квартал в </w:t>
            </w:r>
          </w:p>
          <w:p w:rsidR="006910A3" w:rsidRPr="006B2F2B" w:rsidRDefault="006910A3" w:rsidP="0099661A">
            <w:pPr>
              <w:widowControl w:val="0"/>
              <w:spacing w:after="0" w:line="240" w:lineRule="auto"/>
              <w:ind w:hanging="15"/>
              <w:jc w:val="both"/>
              <w:rPr>
                <w:rFonts w:eastAsia="Tahoma"/>
                <w:kern w:val="0"/>
                <w:lang w:eastAsia="ru-RU" w:bidi="ru-RU"/>
              </w:rPr>
            </w:pPr>
            <w:r w:rsidRPr="006B2F2B">
              <w:rPr>
                <w:rFonts w:eastAsia="Tahoma"/>
                <w:kern w:val="0"/>
                <w:lang w:eastAsia="ru-RU" w:bidi="ru-RU"/>
              </w:rPr>
              <w:t>д. Загривочная</w:t>
            </w:r>
          </w:p>
        </w:tc>
        <w:tc>
          <w:tcPr>
            <w:tcW w:w="1125" w:type="pct"/>
            <w:tcBorders>
              <w:top w:val="single" w:sz="4" w:space="0" w:color="auto"/>
              <w:left w:val="single" w:sz="4" w:space="0" w:color="auto"/>
            </w:tcBorders>
            <w:shd w:val="clear" w:color="auto" w:fill="FFFFFF"/>
            <w:vAlign w:val="center"/>
          </w:tcPr>
          <w:p w:rsidR="006910A3" w:rsidRPr="006B2F2B" w:rsidRDefault="006910A3" w:rsidP="0099661A">
            <w:pPr>
              <w:widowControl w:val="0"/>
              <w:spacing w:after="0" w:line="240" w:lineRule="auto"/>
              <w:ind w:hanging="15"/>
              <w:jc w:val="both"/>
              <w:rPr>
                <w:rFonts w:eastAsia="Tahoma"/>
                <w:kern w:val="0"/>
                <w:lang w:eastAsia="ru-RU" w:bidi="ru-RU"/>
              </w:rPr>
            </w:pPr>
            <w:r w:rsidRPr="006B2F2B">
              <w:rPr>
                <w:rFonts w:eastAsia="Tahoma"/>
                <w:kern w:val="0"/>
                <w:lang w:eastAsia="ru-RU" w:bidi="ru-RU"/>
              </w:rPr>
              <w:t>Площадь участка - 23,4 га</w:t>
            </w:r>
          </w:p>
        </w:tc>
        <w:tc>
          <w:tcPr>
            <w:tcW w:w="1183" w:type="pct"/>
            <w:tcBorders>
              <w:top w:val="single" w:sz="4" w:space="0" w:color="auto"/>
              <w:left w:val="single" w:sz="4" w:space="0" w:color="auto"/>
              <w:right w:val="single" w:sz="4" w:space="0" w:color="auto"/>
            </w:tcBorders>
            <w:shd w:val="clear" w:color="auto" w:fill="FFFFFF"/>
            <w:vAlign w:val="bottom"/>
          </w:tcPr>
          <w:p w:rsidR="0099661A" w:rsidRDefault="006910A3" w:rsidP="0099661A">
            <w:pPr>
              <w:widowControl w:val="0"/>
              <w:spacing w:after="0" w:line="240" w:lineRule="auto"/>
              <w:ind w:hanging="15"/>
              <w:jc w:val="both"/>
              <w:rPr>
                <w:rFonts w:eastAsia="Tahoma"/>
                <w:kern w:val="0"/>
                <w:lang w:eastAsia="ru-RU" w:bidi="ru-RU"/>
              </w:rPr>
            </w:pPr>
            <w:r w:rsidRPr="006B2F2B">
              <w:rPr>
                <w:rFonts w:eastAsia="Tahoma"/>
                <w:kern w:val="0"/>
                <w:lang w:eastAsia="ru-RU" w:bidi="ru-RU"/>
              </w:rPr>
              <w:t>К югу от сущест</w:t>
            </w:r>
            <w:r w:rsidR="0099661A">
              <w:rPr>
                <w:rFonts w:eastAsia="Tahoma"/>
                <w:kern w:val="0"/>
                <w:lang w:eastAsia="ru-RU" w:bidi="ru-RU"/>
              </w:rPr>
              <w:t>-</w:t>
            </w:r>
            <w:r w:rsidRPr="006B2F2B">
              <w:rPr>
                <w:rFonts w:eastAsia="Tahoma"/>
                <w:kern w:val="0"/>
                <w:lang w:eastAsia="ru-RU" w:bidi="ru-RU"/>
              </w:rPr>
              <w:t xml:space="preserve">вующей застройки </w:t>
            </w:r>
          </w:p>
          <w:p w:rsidR="0099661A" w:rsidRDefault="006910A3" w:rsidP="0099661A">
            <w:pPr>
              <w:widowControl w:val="0"/>
              <w:spacing w:after="0" w:line="240" w:lineRule="auto"/>
              <w:ind w:hanging="15"/>
              <w:jc w:val="both"/>
              <w:rPr>
                <w:rFonts w:eastAsia="Tahoma"/>
                <w:kern w:val="0"/>
                <w:lang w:eastAsia="ru-RU" w:bidi="ru-RU"/>
              </w:rPr>
            </w:pPr>
            <w:r w:rsidRPr="006B2F2B">
              <w:rPr>
                <w:rFonts w:eastAsia="Tahoma"/>
                <w:kern w:val="0"/>
                <w:lang w:eastAsia="ru-RU" w:bidi="ru-RU"/>
              </w:rPr>
              <w:t xml:space="preserve">д. Загривочная на левом берегу </w:t>
            </w:r>
          </w:p>
          <w:p w:rsidR="006910A3" w:rsidRPr="006B2F2B" w:rsidRDefault="006910A3" w:rsidP="0072089B">
            <w:pPr>
              <w:widowControl w:val="0"/>
              <w:spacing w:after="0" w:line="240" w:lineRule="auto"/>
              <w:ind w:left="76"/>
              <w:jc w:val="both"/>
              <w:rPr>
                <w:rFonts w:eastAsia="Tahoma"/>
                <w:kern w:val="0"/>
                <w:lang w:eastAsia="ru-RU" w:bidi="ru-RU"/>
              </w:rPr>
            </w:pPr>
            <w:r w:rsidRPr="006B2F2B">
              <w:rPr>
                <w:rFonts w:eastAsia="Tahoma"/>
                <w:kern w:val="0"/>
                <w:lang w:eastAsia="ru-RU" w:bidi="ru-RU"/>
              </w:rPr>
              <w:t>р. Пижма</w:t>
            </w:r>
          </w:p>
        </w:tc>
      </w:tr>
      <w:tr w:rsidR="006910A3" w:rsidRPr="006B2F2B" w:rsidTr="0099661A">
        <w:trPr>
          <w:trHeight w:val="1666"/>
        </w:trPr>
        <w:tc>
          <w:tcPr>
            <w:tcW w:w="1579" w:type="pct"/>
            <w:vMerge w:val="restart"/>
            <w:tcBorders>
              <w:top w:val="single" w:sz="4" w:space="0" w:color="auto"/>
              <w:left w:val="single" w:sz="4" w:space="0" w:color="auto"/>
            </w:tcBorders>
            <w:shd w:val="clear" w:color="auto" w:fill="FFFFFF"/>
            <w:vAlign w:val="center"/>
          </w:tcPr>
          <w:p w:rsidR="006910A3" w:rsidRPr="006B2F2B" w:rsidRDefault="006910A3" w:rsidP="0099661A">
            <w:pPr>
              <w:widowControl w:val="0"/>
              <w:spacing w:after="0" w:line="240" w:lineRule="auto"/>
              <w:ind w:hanging="15"/>
              <w:jc w:val="both"/>
              <w:rPr>
                <w:rFonts w:eastAsia="Tahoma"/>
                <w:kern w:val="0"/>
                <w:lang w:eastAsia="ru-RU" w:bidi="ru-RU"/>
              </w:rPr>
            </w:pPr>
            <w:r w:rsidRPr="006B2F2B">
              <w:rPr>
                <w:rFonts w:eastAsia="Tahoma"/>
                <w:kern w:val="0"/>
                <w:lang w:eastAsia="ru-RU" w:bidi="ru-RU"/>
              </w:rPr>
              <w:t>Кладбище для захоронения тел усопших</w:t>
            </w:r>
          </w:p>
        </w:tc>
        <w:tc>
          <w:tcPr>
            <w:tcW w:w="1113" w:type="pct"/>
            <w:tcBorders>
              <w:top w:val="single" w:sz="4" w:space="0" w:color="auto"/>
              <w:left w:val="single" w:sz="4" w:space="0" w:color="auto"/>
            </w:tcBorders>
            <w:shd w:val="clear" w:color="auto" w:fill="FFFFFF"/>
            <w:vAlign w:val="center"/>
          </w:tcPr>
          <w:p w:rsidR="0099661A" w:rsidRDefault="006910A3" w:rsidP="0099661A">
            <w:pPr>
              <w:widowControl w:val="0"/>
              <w:spacing w:after="0" w:line="240" w:lineRule="auto"/>
              <w:ind w:hanging="15"/>
              <w:jc w:val="both"/>
              <w:rPr>
                <w:rFonts w:eastAsia="Tahoma"/>
                <w:kern w:val="0"/>
                <w:lang w:eastAsia="ru-RU" w:bidi="ru-RU"/>
              </w:rPr>
            </w:pPr>
            <w:r w:rsidRPr="006B2F2B">
              <w:rPr>
                <w:rFonts w:eastAsia="Tahoma"/>
                <w:kern w:val="0"/>
                <w:lang w:eastAsia="ru-RU" w:bidi="ru-RU"/>
              </w:rPr>
              <w:t>Новое кладбище</w:t>
            </w:r>
          </w:p>
          <w:p w:rsidR="006910A3" w:rsidRPr="006B2F2B" w:rsidRDefault="006910A3" w:rsidP="0099661A">
            <w:pPr>
              <w:widowControl w:val="0"/>
              <w:spacing w:after="0" w:line="240" w:lineRule="auto"/>
              <w:ind w:hanging="15"/>
              <w:jc w:val="both"/>
              <w:rPr>
                <w:rFonts w:eastAsia="Tahoma"/>
                <w:kern w:val="0"/>
                <w:lang w:eastAsia="ru-RU" w:bidi="ru-RU"/>
              </w:rPr>
            </w:pPr>
            <w:r w:rsidRPr="006B2F2B">
              <w:rPr>
                <w:rFonts w:eastAsia="Tahoma"/>
                <w:kern w:val="0"/>
                <w:lang w:eastAsia="ru-RU" w:bidi="ru-RU"/>
              </w:rPr>
              <w:t xml:space="preserve"> д. Скитская</w:t>
            </w:r>
          </w:p>
        </w:tc>
        <w:tc>
          <w:tcPr>
            <w:tcW w:w="1125" w:type="pct"/>
            <w:tcBorders>
              <w:top w:val="single" w:sz="4" w:space="0" w:color="auto"/>
              <w:left w:val="single" w:sz="4" w:space="0" w:color="auto"/>
            </w:tcBorders>
            <w:shd w:val="clear" w:color="auto" w:fill="FFFFFF"/>
            <w:vAlign w:val="bottom"/>
          </w:tcPr>
          <w:p w:rsidR="006910A3" w:rsidRPr="006B2F2B" w:rsidRDefault="006910A3" w:rsidP="0099661A">
            <w:pPr>
              <w:widowControl w:val="0"/>
              <w:spacing w:after="0" w:line="240" w:lineRule="auto"/>
              <w:ind w:hanging="15"/>
              <w:jc w:val="both"/>
              <w:rPr>
                <w:rFonts w:eastAsia="Tahoma"/>
                <w:kern w:val="0"/>
                <w:lang w:eastAsia="ru-RU" w:bidi="ru-RU"/>
              </w:rPr>
            </w:pPr>
            <w:r w:rsidRPr="006B2F2B">
              <w:rPr>
                <w:rFonts w:eastAsia="Tahoma"/>
                <w:kern w:val="0"/>
                <w:lang w:eastAsia="ru-RU" w:bidi="ru-RU"/>
              </w:rPr>
              <w:t>Сельское кладбище.</w:t>
            </w:r>
          </w:p>
          <w:p w:rsidR="006910A3" w:rsidRPr="006B2F2B" w:rsidRDefault="006910A3" w:rsidP="0099661A">
            <w:pPr>
              <w:widowControl w:val="0"/>
              <w:spacing w:after="0" w:line="240" w:lineRule="auto"/>
              <w:ind w:hanging="15"/>
              <w:jc w:val="both"/>
              <w:rPr>
                <w:rFonts w:eastAsia="Tahoma"/>
                <w:kern w:val="0"/>
                <w:lang w:eastAsia="ru-RU" w:bidi="ru-RU"/>
              </w:rPr>
            </w:pPr>
            <w:r w:rsidRPr="006B2F2B">
              <w:rPr>
                <w:rFonts w:eastAsia="Tahoma"/>
                <w:kern w:val="0"/>
                <w:lang w:eastAsia="ru-RU" w:bidi="ru-RU"/>
              </w:rPr>
              <w:t>Обслуживаемый населенный пункт - д. Скитская. Пло</w:t>
            </w:r>
            <w:r w:rsidR="0099661A">
              <w:rPr>
                <w:rFonts w:eastAsia="Tahoma"/>
                <w:kern w:val="0"/>
                <w:lang w:eastAsia="ru-RU" w:bidi="ru-RU"/>
              </w:rPr>
              <w:t>-</w:t>
            </w:r>
            <w:r w:rsidRPr="006B2F2B">
              <w:rPr>
                <w:rFonts w:eastAsia="Tahoma"/>
                <w:kern w:val="0"/>
                <w:lang w:eastAsia="ru-RU" w:bidi="ru-RU"/>
              </w:rPr>
              <w:t>щадь участка - 0,5 га</w:t>
            </w:r>
          </w:p>
        </w:tc>
        <w:tc>
          <w:tcPr>
            <w:tcW w:w="1183" w:type="pct"/>
            <w:tcBorders>
              <w:top w:val="single" w:sz="4" w:space="0" w:color="auto"/>
              <w:left w:val="single" w:sz="4" w:space="0" w:color="auto"/>
              <w:right w:val="single" w:sz="4" w:space="0" w:color="auto"/>
            </w:tcBorders>
            <w:shd w:val="clear" w:color="auto" w:fill="FFFFFF"/>
            <w:vAlign w:val="center"/>
          </w:tcPr>
          <w:p w:rsidR="0099661A" w:rsidRDefault="006910A3" w:rsidP="0099661A">
            <w:pPr>
              <w:widowControl w:val="0"/>
              <w:spacing w:after="0" w:line="240" w:lineRule="auto"/>
              <w:ind w:hanging="15"/>
              <w:jc w:val="both"/>
              <w:rPr>
                <w:rFonts w:eastAsia="Tahoma"/>
                <w:kern w:val="0"/>
                <w:lang w:eastAsia="ru-RU" w:bidi="ru-RU"/>
              </w:rPr>
            </w:pPr>
            <w:r w:rsidRPr="006B2F2B">
              <w:rPr>
                <w:rFonts w:eastAsia="Tahoma"/>
                <w:kern w:val="0"/>
                <w:lang w:eastAsia="ru-RU" w:bidi="ru-RU"/>
              </w:rPr>
              <w:t xml:space="preserve">На северо-востоке </w:t>
            </w:r>
          </w:p>
          <w:p w:rsidR="006910A3" w:rsidRPr="006B2F2B" w:rsidRDefault="006910A3" w:rsidP="0099661A">
            <w:pPr>
              <w:widowControl w:val="0"/>
              <w:spacing w:after="0" w:line="240" w:lineRule="auto"/>
              <w:ind w:hanging="15"/>
              <w:jc w:val="both"/>
              <w:rPr>
                <w:rFonts w:eastAsia="Tahoma"/>
                <w:kern w:val="0"/>
                <w:lang w:eastAsia="ru-RU" w:bidi="ru-RU"/>
              </w:rPr>
            </w:pPr>
            <w:r w:rsidRPr="006B2F2B">
              <w:rPr>
                <w:rFonts w:eastAsia="Tahoma"/>
                <w:kern w:val="0"/>
                <w:lang w:eastAsia="ru-RU" w:bidi="ru-RU"/>
              </w:rPr>
              <w:t>д. Скитская</w:t>
            </w:r>
          </w:p>
        </w:tc>
      </w:tr>
      <w:tr w:rsidR="006910A3" w:rsidRPr="006B2F2B" w:rsidTr="0099661A">
        <w:trPr>
          <w:trHeight w:val="840"/>
        </w:trPr>
        <w:tc>
          <w:tcPr>
            <w:tcW w:w="1579" w:type="pct"/>
            <w:vMerge/>
            <w:tcBorders>
              <w:left w:val="single" w:sz="4" w:space="0" w:color="auto"/>
              <w:bottom w:val="single" w:sz="4" w:space="0" w:color="auto"/>
            </w:tcBorders>
            <w:shd w:val="clear" w:color="auto" w:fill="FFFFFF"/>
            <w:vAlign w:val="center"/>
          </w:tcPr>
          <w:p w:rsidR="006910A3" w:rsidRPr="006B2F2B" w:rsidRDefault="006910A3" w:rsidP="0099661A">
            <w:pPr>
              <w:widowControl w:val="0"/>
              <w:spacing w:after="0" w:line="240" w:lineRule="auto"/>
              <w:ind w:hanging="15"/>
              <w:jc w:val="both"/>
              <w:rPr>
                <w:rFonts w:eastAsia="Tahoma"/>
                <w:kern w:val="0"/>
                <w:lang w:eastAsia="ru-RU" w:bidi="ru-RU"/>
              </w:rPr>
            </w:pPr>
          </w:p>
        </w:tc>
        <w:tc>
          <w:tcPr>
            <w:tcW w:w="1113" w:type="pct"/>
            <w:tcBorders>
              <w:top w:val="single" w:sz="4" w:space="0" w:color="auto"/>
              <w:left w:val="single" w:sz="4" w:space="0" w:color="auto"/>
              <w:bottom w:val="single" w:sz="4" w:space="0" w:color="auto"/>
            </w:tcBorders>
            <w:shd w:val="clear" w:color="auto" w:fill="FFFFFF"/>
          </w:tcPr>
          <w:p w:rsidR="0099661A" w:rsidRDefault="006910A3" w:rsidP="0099661A">
            <w:pPr>
              <w:widowControl w:val="0"/>
              <w:spacing w:after="0" w:line="240" w:lineRule="auto"/>
              <w:ind w:hanging="15"/>
              <w:jc w:val="both"/>
              <w:rPr>
                <w:rFonts w:eastAsia="Tahoma"/>
                <w:kern w:val="0"/>
                <w:lang w:eastAsia="ru-RU" w:bidi="ru-RU"/>
              </w:rPr>
            </w:pPr>
            <w:r w:rsidRPr="006B2F2B">
              <w:rPr>
                <w:rFonts w:eastAsia="Tahoma"/>
                <w:kern w:val="0"/>
                <w:lang w:eastAsia="ru-RU" w:bidi="ru-RU"/>
              </w:rPr>
              <w:t xml:space="preserve">*Сельское кладбище </w:t>
            </w:r>
          </w:p>
          <w:p w:rsidR="006910A3" w:rsidRPr="006B2F2B" w:rsidRDefault="006910A3" w:rsidP="0099661A">
            <w:pPr>
              <w:widowControl w:val="0"/>
              <w:spacing w:after="0" w:line="240" w:lineRule="auto"/>
              <w:ind w:hanging="15"/>
              <w:jc w:val="both"/>
              <w:rPr>
                <w:rFonts w:eastAsia="Tahoma"/>
                <w:kern w:val="0"/>
                <w:lang w:eastAsia="ru-RU" w:bidi="ru-RU"/>
              </w:rPr>
            </w:pPr>
            <w:r w:rsidRPr="006B2F2B">
              <w:rPr>
                <w:rFonts w:eastAsia="Tahoma"/>
                <w:kern w:val="0"/>
                <w:lang w:eastAsia="ru-RU" w:bidi="ru-RU"/>
              </w:rPr>
              <w:t>д. Скитская</w:t>
            </w:r>
          </w:p>
        </w:tc>
        <w:tc>
          <w:tcPr>
            <w:tcW w:w="1125" w:type="pct"/>
            <w:tcBorders>
              <w:top w:val="single" w:sz="4" w:space="0" w:color="auto"/>
              <w:left w:val="single" w:sz="4" w:space="0" w:color="auto"/>
              <w:bottom w:val="single" w:sz="4" w:space="0" w:color="auto"/>
            </w:tcBorders>
            <w:shd w:val="clear" w:color="auto" w:fill="FFFFFF"/>
            <w:vAlign w:val="bottom"/>
          </w:tcPr>
          <w:p w:rsidR="006910A3" w:rsidRPr="006B2F2B" w:rsidRDefault="006910A3" w:rsidP="0099661A">
            <w:pPr>
              <w:widowControl w:val="0"/>
              <w:spacing w:after="0" w:line="240" w:lineRule="auto"/>
              <w:ind w:hanging="15"/>
              <w:jc w:val="both"/>
              <w:rPr>
                <w:rFonts w:eastAsia="Tahoma"/>
                <w:kern w:val="0"/>
                <w:lang w:eastAsia="ru-RU" w:bidi="ru-RU"/>
              </w:rPr>
            </w:pPr>
            <w:r w:rsidRPr="006B2F2B">
              <w:rPr>
                <w:rFonts w:eastAsia="Tahoma"/>
                <w:kern w:val="0"/>
                <w:lang w:eastAsia="ru-RU" w:bidi="ru-RU"/>
              </w:rPr>
              <w:t>Прекращение</w:t>
            </w:r>
          </w:p>
          <w:p w:rsidR="006910A3" w:rsidRDefault="006910A3" w:rsidP="0099661A">
            <w:pPr>
              <w:widowControl w:val="0"/>
              <w:spacing w:after="0" w:line="240" w:lineRule="auto"/>
              <w:ind w:hanging="15"/>
              <w:jc w:val="both"/>
              <w:rPr>
                <w:rFonts w:eastAsia="Tahoma"/>
                <w:kern w:val="0"/>
                <w:lang w:eastAsia="ru-RU" w:bidi="ru-RU"/>
              </w:rPr>
            </w:pPr>
            <w:r w:rsidRPr="006B2F2B">
              <w:rPr>
                <w:rFonts w:eastAsia="Tahoma"/>
                <w:kern w:val="0"/>
                <w:lang w:eastAsia="ru-RU" w:bidi="ru-RU"/>
              </w:rPr>
              <w:t>захоронений</w:t>
            </w:r>
          </w:p>
          <w:p w:rsidR="00395F75" w:rsidRPr="006B2F2B" w:rsidRDefault="00395F75" w:rsidP="0099661A">
            <w:pPr>
              <w:widowControl w:val="0"/>
              <w:spacing w:after="0" w:line="240" w:lineRule="auto"/>
              <w:ind w:hanging="15"/>
              <w:jc w:val="both"/>
              <w:rPr>
                <w:rFonts w:eastAsia="Tahoma"/>
                <w:kern w:val="0"/>
                <w:lang w:eastAsia="ru-RU" w:bidi="ru-RU"/>
              </w:rPr>
            </w:pPr>
          </w:p>
        </w:tc>
        <w:tc>
          <w:tcPr>
            <w:tcW w:w="1183" w:type="pct"/>
            <w:tcBorders>
              <w:top w:val="single" w:sz="4" w:space="0" w:color="auto"/>
              <w:left w:val="single" w:sz="4" w:space="0" w:color="auto"/>
              <w:bottom w:val="single" w:sz="4" w:space="0" w:color="auto"/>
              <w:right w:val="single" w:sz="4" w:space="0" w:color="auto"/>
            </w:tcBorders>
            <w:shd w:val="clear" w:color="auto" w:fill="FFFFFF"/>
            <w:vAlign w:val="center"/>
          </w:tcPr>
          <w:p w:rsidR="006910A3" w:rsidRPr="006B2F2B" w:rsidRDefault="006910A3" w:rsidP="0099661A">
            <w:pPr>
              <w:widowControl w:val="0"/>
              <w:spacing w:after="0" w:line="240" w:lineRule="auto"/>
              <w:ind w:hanging="15"/>
              <w:jc w:val="both"/>
              <w:rPr>
                <w:rFonts w:eastAsia="Tahoma"/>
                <w:kern w:val="0"/>
                <w:lang w:eastAsia="ru-RU" w:bidi="ru-RU"/>
              </w:rPr>
            </w:pPr>
            <w:r w:rsidRPr="006B2F2B">
              <w:rPr>
                <w:rFonts w:eastAsia="Tahoma"/>
                <w:kern w:val="0"/>
                <w:lang w:eastAsia="ru-RU" w:bidi="ru-RU"/>
              </w:rPr>
              <w:t>В центре д. Скитская</w:t>
            </w:r>
          </w:p>
        </w:tc>
      </w:tr>
      <w:tr w:rsidR="006910A3" w:rsidRPr="006B2F2B" w:rsidTr="009D6308">
        <w:trPr>
          <w:trHeight w:val="2140"/>
        </w:trPr>
        <w:tc>
          <w:tcPr>
            <w:tcW w:w="1579" w:type="pct"/>
            <w:tcBorders>
              <w:top w:val="single" w:sz="4" w:space="0" w:color="auto"/>
              <w:left w:val="single" w:sz="4" w:space="0" w:color="auto"/>
              <w:bottom w:val="single" w:sz="4" w:space="0" w:color="auto"/>
              <w:right w:val="single" w:sz="4" w:space="0" w:color="auto"/>
            </w:tcBorders>
            <w:shd w:val="clear" w:color="auto" w:fill="FFFFFF"/>
            <w:vAlign w:val="center"/>
          </w:tcPr>
          <w:p w:rsidR="006910A3" w:rsidRPr="006B2F2B" w:rsidRDefault="006910A3" w:rsidP="0099661A">
            <w:pPr>
              <w:widowControl w:val="0"/>
              <w:spacing w:after="0" w:line="240" w:lineRule="auto"/>
              <w:jc w:val="both"/>
              <w:rPr>
                <w:rFonts w:eastAsia="Tahoma"/>
                <w:kern w:val="0"/>
                <w:lang w:eastAsia="ru-RU" w:bidi="ru-RU"/>
              </w:rPr>
            </w:pPr>
            <w:r w:rsidRPr="006B2F2B">
              <w:rPr>
                <w:rFonts w:eastAsia="Tahoma"/>
                <w:kern w:val="0"/>
                <w:lang w:eastAsia="ru-RU" w:bidi="ru-RU"/>
              </w:rPr>
              <w:t>Пижемский культурный центр для занятия населения самодеятельным творчест</w:t>
            </w:r>
            <w:r w:rsidR="0099661A">
              <w:rPr>
                <w:rFonts w:eastAsia="Tahoma"/>
                <w:kern w:val="0"/>
                <w:lang w:eastAsia="ru-RU" w:bidi="ru-RU"/>
              </w:rPr>
              <w:t>-</w:t>
            </w:r>
            <w:r w:rsidRPr="006B2F2B">
              <w:rPr>
                <w:rFonts w:eastAsia="Tahoma"/>
                <w:kern w:val="0"/>
                <w:lang w:eastAsia="ru-RU" w:bidi="ru-RU"/>
              </w:rPr>
              <w:t>вом и проведения культур</w:t>
            </w:r>
            <w:r w:rsidR="0099661A">
              <w:rPr>
                <w:rFonts w:eastAsia="Tahoma"/>
                <w:kern w:val="0"/>
                <w:lang w:eastAsia="ru-RU" w:bidi="ru-RU"/>
              </w:rPr>
              <w:t>-</w:t>
            </w:r>
            <w:r w:rsidRPr="006B2F2B">
              <w:rPr>
                <w:rFonts w:eastAsia="Tahoma"/>
                <w:kern w:val="0"/>
                <w:lang w:eastAsia="ru-RU" w:bidi="ru-RU"/>
              </w:rPr>
              <w:t>но-массовых мероприятий</w:t>
            </w:r>
          </w:p>
        </w:tc>
        <w:tc>
          <w:tcPr>
            <w:tcW w:w="1113" w:type="pct"/>
            <w:tcBorders>
              <w:top w:val="single" w:sz="4" w:space="0" w:color="auto"/>
              <w:left w:val="single" w:sz="4" w:space="0" w:color="auto"/>
              <w:bottom w:val="single" w:sz="4" w:space="0" w:color="auto"/>
              <w:right w:val="single" w:sz="4" w:space="0" w:color="auto"/>
            </w:tcBorders>
            <w:shd w:val="clear" w:color="auto" w:fill="FFFFFF"/>
            <w:vAlign w:val="center"/>
          </w:tcPr>
          <w:p w:rsidR="006910A3" w:rsidRPr="006B2F2B" w:rsidRDefault="006910A3" w:rsidP="0099661A">
            <w:pPr>
              <w:widowControl w:val="0"/>
              <w:spacing w:after="0" w:line="240" w:lineRule="auto"/>
              <w:jc w:val="both"/>
              <w:rPr>
                <w:rFonts w:eastAsia="Tahoma"/>
                <w:kern w:val="0"/>
                <w:lang w:eastAsia="ru-RU" w:bidi="ru-RU"/>
              </w:rPr>
            </w:pPr>
            <w:r w:rsidRPr="006B2F2B">
              <w:rPr>
                <w:rFonts w:eastAsia="Tahoma"/>
                <w:kern w:val="0"/>
                <w:lang w:eastAsia="ru-RU" w:bidi="ru-RU"/>
              </w:rPr>
              <w:t>*Пижемский культурный центр</w:t>
            </w:r>
          </w:p>
        </w:tc>
        <w:tc>
          <w:tcPr>
            <w:tcW w:w="1125" w:type="pct"/>
            <w:tcBorders>
              <w:top w:val="single" w:sz="4" w:space="0" w:color="auto"/>
              <w:left w:val="single" w:sz="4" w:space="0" w:color="auto"/>
              <w:bottom w:val="single" w:sz="4" w:space="0" w:color="auto"/>
              <w:right w:val="single" w:sz="4" w:space="0" w:color="auto"/>
            </w:tcBorders>
            <w:shd w:val="clear" w:color="auto" w:fill="FFFFFF"/>
            <w:vAlign w:val="bottom"/>
          </w:tcPr>
          <w:p w:rsidR="006910A3" w:rsidRPr="006B2F2B" w:rsidRDefault="006910A3" w:rsidP="0099661A">
            <w:pPr>
              <w:widowControl w:val="0"/>
              <w:spacing w:after="0" w:line="240" w:lineRule="auto"/>
              <w:jc w:val="both"/>
              <w:rPr>
                <w:rFonts w:eastAsia="Tahoma"/>
                <w:kern w:val="0"/>
                <w:lang w:eastAsia="ru-RU" w:bidi="ru-RU"/>
              </w:rPr>
            </w:pPr>
            <w:r w:rsidRPr="006B2F2B">
              <w:rPr>
                <w:rFonts w:eastAsia="Tahoma"/>
                <w:kern w:val="0"/>
                <w:lang w:eastAsia="ru-RU" w:bidi="ru-RU"/>
              </w:rPr>
              <w:t>Строительство но</w:t>
            </w:r>
            <w:r w:rsidR="0099661A">
              <w:rPr>
                <w:rFonts w:eastAsia="Tahoma"/>
                <w:kern w:val="0"/>
                <w:lang w:eastAsia="ru-RU" w:bidi="ru-RU"/>
              </w:rPr>
              <w:t>-</w:t>
            </w:r>
            <w:r w:rsidRPr="006B2F2B">
              <w:rPr>
                <w:rFonts w:eastAsia="Tahoma"/>
                <w:kern w:val="0"/>
                <w:lang w:eastAsia="ru-RU" w:bidi="ru-RU"/>
              </w:rPr>
              <w:t>вого здания, вклю</w:t>
            </w:r>
            <w:r w:rsidR="0099661A">
              <w:rPr>
                <w:rFonts w:eastAsia="Tahoma"/>
                <w:kern w:val="0"/>
                <w:lang w:eastAsia="ru-RU" w:bidi="ru-RU"/>
              </w:rPr>
              <w:t>-</w:t>
            </w:r>
            <w:r w:rsidRPr="006B2F2B">
              <w:rPr>
                <w:rFonts w:eastAsia="Tahoma"/>
                <w:kern w:val="0"/>
                <w:lang w:eastAsia="ru-RU" w:bidi="ru-RU"/>
              </w:rPr>
              <w:t>чая зрительный зал и помещения для занятий самодея</w:t>
            </w:r>
            <w:r w:rsidR="0099661A">
              <w:rPr>
                <w:rFonts w:eastAsia="Tahoma"/>
                <w:kern w:val="0"/>
                <w:lang w:eastAsia="ru-RU" w:bidi="ru-RU"/>
              </w:rPr>
              <w:t>-</w:t>
            </w:r>
            <w:r w:rsidRPr="006B2F2B">
              <w:rPr>
                <w:rFonts w:eastAsia="Tahoma"/>
                <w:kern w:val="0"/>
                <w:lang w:eastAsia="ru-RU" w:bidi="ru-RU"/>
              </w:rPr>
              <w:t>тельным и детским</w:t>
            </w:r>
          </w:p>
          <w:p w:rsidR="006910A3" w:rsidRPr="006B2F2B" w:rsidRDefault="006910A3" w:rsidP="0099661A">
            <w:pPr>
              <w:widowControl w:val="0"/>
              <w:spacing w:after="0" w:line="240" w:lineRule="auto"/>
              <w:jc w:val="both"/>
              <w:rPr>
                <w:rFonts w:eastAsia="Tahoma"/>
                <w:kern w:val="0"/>
                <w:lang w:eastAsia="ru-RU" w:bidi="ru-RU"/>
              </w:rPr>
            </w:pPr>
            <w:r w:rsidRPr="006B2F2B">
              <w:rPr>
                <w:rFonts w:eastAsia="Tahoma"/>
                <w:kern w:val="0"/>
                <w:lang w:eastAsia="ru-RU" w:bidi="ru-RU"/>
              </w:rPr>
              <w:t>художественным</w:t>
            </w:r>
          </w:p>
          <w:p w:rsidR="009D6308" w:rsidRPr="006B2F2B" w:rsidRDefault="006910A3" w:rsidP="009D6308">
            <w:pPr>
              <w:widowControl w:val="0"/>
              <w:spacing w:after="0" w:line="240" w:lineRule="auto"/>
              <w:jc w:val="both"/>
              <w:rPr>
                <w:rFonts w:eastAsia="Tahoma"/>
                <w:kern w:val="0"/>
                <w:lang w:eastAsia="ru-RU" w:bidi="ru-RU"/>
              </w:rPr>
            </w:pPr>
            <w:r w:rsidRPr="006B2F2B">
              <w:rPr>
                <w:rFonts w:eastAsia="Tahoma"/>
                <w:kern w:val="0"/>
                <w:lang w:eastAsia="ru-RU" w:bidi="ru-RU"/>
              </w:rPr>
              <w:t>творчеством</w:t>
            </w:r>
          </w:p>
        </w:tc>
        <w:tc>
          <w:tcPr>
            <w:tcW w:w="1183" w:type="pct"/>
            <w:tcBorders>
              <w:top w:val="single" w:sz="4" w:space="0" w:color="auto"/>
              <w:left w:val="single" w:sz="4" w:space="0" w:color="auto"/>
              <w:bottom w:val="single" w:sz="4" w:space="0" w:color="auto"/>
              <w:right w:val="single" w:sz="4" w:space="0" w:color="auto"/>
            </w:tcBorders>
            <w:shd w:val="clear" w:color="auto" w:fill="FFFFFF"/>
            <w:vAlign w:val="center"/>
          </w:tcPr>
          <w:p w:rsidR="009D6308" w:rsidRDefault="006910A3" w:rsidP="0099661A">
            <w:pPr>
              <w:widowControl w:val="0"/>
              <w:spacing w:after="0" w:line="240" w:lineRule="auto"/>
              <w:jc w:val="both"/>
              <w:rPr>
                <w:rFonts w:eastAsia="Tahoma"/>
                <w:kern w:val="0"/>
                <w:lang w:eastAsia="ru-RU" w:bidi="ru-RU"/>
              </w:rPr>
            </w:pPr>
            <w:r w:rsidRPr="006B2F2B">
              <w:rPr>
                <w:rFonts w:eastAsia="Tahoma"/>
                <w:kern w:val="0"/>
                <w:lang w:eastAsia="ru-RU" w:bidi="ru-RU"/>
              </w:rPr>
              <w:t xml:space="preserve">с. Замежная, </w:t>
            </w:r>
          </w:p>
          <w:p w:rsidR="006910A3" w:rsidRPr="006B2F2B" w:rsidRDefault="006910A3" w:rsidP="0072089B">
            <w:pPr>
              <w:widowControl w:val="0"/>
              <w:spacing w:after="0" w:line="240" w:lineRule="auto"/>
              <w:ind w:left="76"/>
              <w:jc w:val="both"/>
              <w:rPr>
                <w:rFonts w:eastAsia="Tahoma"/>
                <w:kern w:val="0"/>
                <w:lang w:eastAsia="ru-RU" w:bidi="ru-RU"/>
              </w:rPr>
            </w:pPr>
            <w:r w:rsidRPr="006B2F2B">
              <w:rPr>
                <w:rFonts w:eastAsia="Tahoma"/>
                <w:kern w:val="0"/>
                <w:lang w:eastAsia="ru-RU" w:bidi="ru-RU"/>
              </w:rPr>
              <w:t>Мяндина пер., 22</w:t>
            </w:r>
          </w:p>
        </w:tc>
      </w:tr>
      <w:tr w:rsidR="006910A3" w:rsidRPr="006B2F2B" w:rsidTr="009D6308">
        <w:trPr>
          <w:trHeight w:val="1826"/>
        </w:trPr>
        <w:tc>
          <w:tcPr>
            <w:tcW w:w="1579" w:type="pct"/>
            <w:tcBorders>
              <w:top w:val="single" w:sz="4" w:space="0" w:color="auto"/>
              <w:left w:val="single" w:sz="4" w:space="0" w:color="auto"/>
              <w:bottom w:val="single" w:sz="4" w:space="0" w:color="auto"/>
            </w:tcBorders>
            <w:shd w:val="clear" w:color="auto" w:fill="FFFFFF"/>
            <w:vAlign w:val="center"/>
          </w:tcPr>
          <w:p w:rsidR="006910A3" w:rsidRPr="006B2F2B" w:rsidRDefault="006910A3" w:rsidP="0099661A">
            <w:pPr>
              <w:widowControl w:val="0"/>
              <w:spacing w:after="0" w:line="240" w:lineRule="auto"/>
              <w:jc w:val="both"/>
              <w:rPr>
                <w:rFonts w:eastAsia="Tahoma"/>
                <w:kern w:val="0"/>
                <w:lang w:eastAsia="ru-RU" w:bidi="ru-RU"/>
              </w:rPr>
            </w:pPr>
            <w:r w:rsidRPr="006B2F2B">
              <w:rPr>
                <w:rFonts w:eastAsia="Tahoma"/>
                <w:kern w:val="0"/>
                <w:lang w:eastAsia="ru-RU" w:bidi="ru-RU"/>
              </w:rPr>
              <w:lastRenderedPageBreak/>
              <w:t>Развитие объектов животно</w:t>
            </w:r>
            <w:r w:rsidR="0099661A">
              <w:rPr>
                <w:rFonts w:eastAsia="Tahoma"/>
                <w:kern w:val="0"/>
                <w:lang w:eastAsia="ru-RU" w:bidi="ru-RU"/>
              </w:rPr>
              <w:t>-</w:t>
            </w:r>
            <w:r w:rsidRPr="006B2F2B">
              <w:rPr>
                <w:rFonts w:eastAsia="Tahoma"/>
                <w:kern w:val="0"/>
                <w:lang w:eastAsia="ru-RU" w:bidi="ru-RU"/>
              </w:rPr>
              <w:t>водства для развития произ</w:t>
            </w:r>
            <w:r w:rsidR="0099661A">
              <w:rPr>
                <w:rFonts w:eastAsia="Tahoma"/>
                <w:kern w:val="0"/>
                <w:lang w:eastAsia="ru-RU" w:bidi="ru-RU"/>
              </w:rPr>
              <w:t>-</w:t>
            </w:r>
            <w:r w:rsidRPr="006B2F2B">
              <w:rPr>
                <w:rFonts w:eastAsia="Tahoma"/>
                <w:kern w:val="0"/>
                <w:lang w:eastAsia="ru-RU" w:bidi="ru-RU"/>
              </w:rPr>
              <w:t>водственного потенциала поселения</w:t>
            </w:r>
          </w:p>
        </w:tc>
        <w:tc>
          <w:tcPr>
            <w:tcW w:w="1113" w:type="pct"/>
            <w:tcBorders>
              <w:top w:val="single" w:sz="4" w:space="0" w:color="auto"/>
              <w:left w:val="single" w:sz="4" w:space="0" w:color="auto"/>
              <w:bottom w:val="single" w:sz="4" w:space="0" w:color="auto"/>
            </w:tcBorders>
            <w:shd w:val="clear" w:color="auto" w:fill="FFFFFF"/>
            <w:vAlign w:val="center"/>
          </w:tcPr>
          <w:p w:rsidR="006910A3" w:rsidRPr="006B2F2B" w:rsidRDefault="006910A3" w:rsidP="0099661A">
            <w:pPr>
              <w:widowControl w:val="0"/>
              <w:spacing w:after="0" w:line="240" w:lineRule="auto"/>
              <w:jc w:val="both"/>
              <w:rPr>
                <w:rFonts w:eastAsia="Tahoma"/>
                <w:kern w:val="0"/>
                <w:lang w:eastAsia="ru-RU" w:bidi="ru-RU"/>
              </w:rPr>
            </w:pPr>
            <w:r w:rsidRPr="006B2F2B">
              <w:rPr>
                <w:rFonts w:eastAsia="Tahoma"/>
                <w:kern w:val="0"/>
                <w:lang w:eastAsia="ru-RU" w:bidi="ru-RU"/>
              </w:rPr>
              <w:t>Производственная зона в с. Замежная</w:t>
            </w:r>
          </w:p>
        </w:tc>
        <w:tc>
          <w:tcPr>
            <w:tcW w:w="1125" w:type="pct"/>
            <w:tcBorders>
              <w:top w:val="single" w:sz="4" w:space="0" w:color="auto"/>
              <w:left w:val="single" w:sz="4" w:space="0" w:color="auto"/>
              <w:bottom w:val="single" w:sz="4" w:space="0" w:color="auto"/>
            </w:tcBorders>
            <w:shd w:val="clear" w:color="auto" w:fill="FFFFFF"/>
            <w:vAlign w:val="bottom"/>
          </w:tcPr>
          <w:p w:rsidR="009D6308" w:rsidRPr="006B2F2B" w:rsidRDefault="006910A3" w:rsidP="009D6308">
            <w:pPr>
              <w:widowControl w:val="0"/>
              <w:spacing w:after="0" w:line="240" w:lineRule="auto"/>
              <w:jc w:val="both"/>
              <w:rPr>
                <w:rFonts w:eastAsia="Tahoma"/>
                <w:kern w:val="0"/>
                <w:lang w:eastAsia="ru-RU" w:bidi="ru-RU"/>
              </w:rPr>
            </w:pPr>
            <w:r w:rsidRPr="006B2F2B">
              <w:rPr>
                <w:rFonts w:eastAsia="Tahoma"/>
                <w:kern w:val="0"/>
                <w:lang w:eastAsia="ru-RU" w:bidi="ru-RU"/>
              </w:rPr>
              <w:t>Объекты</w:t>
            </w:r>
            <w:r w:rsidR="0099661A">
              <w:rPr>
                <w:rFonts w:eastAsia="Tahoma"/>
                <w:kern w:val="0"/>
                <w:lang w:eastAsia="ru-RU" w:bidi="ru-RU"/>
              </w:rPr>
              <w:t xml:space="preserve"> </w:t>
            </w:r>
            <w:r w:rsidRPr="006B2F2B">
              <w:rPr>
                <w:rFonts w:eastAsia="Tahoma"/>
                <w:kern w:val="0"/>
                <w:lang w:eastAsia="ru-RU" w:bidi="ru-RU"/>
              </w:rPr>
              <w:t>(преиму</w:t>
            </w:r>
            <w:r w:rsidR="0099661A">
              <w:rPr>
                <w:rFonts w:eastAsia="Tahoma"/>
                <w:kern w:val="0"/>
                <w:lang w:eastAsia="ru-RU" w:bidi="ru-RU"/>
              </w:rPr>
              <w:t>-</w:t>
            </w:r>
            <w:r w:rsidRPr="006B2F2B">
              <w:rPr>
                <w:rFonts w:eastAsia="Tahoma"/>
                <w:kern w:val="0"/>
                <w:lang w:eastAsia="ru-RU" w:bidi="ru-RU"/>
              </w:rPr>
              <w:t>щественно живот</w:t>
            </w:r>
            <w:r w:rsidR="0099661A">
              <w:rPr>
                <w:rFonts w:eastAsia="Tahoma"/>
                <w:kern w:val="0"/>
                <w:lang w:eastAsia="ru-RU" w:bidi="ru-RU"/>
              </w:rPr>
              <w:t>-</w:t>
            </w:r>
            <w:r w:rsidRPr="006B2F2B">
              <w:rPr>
                <w:rFonts w:eastAsia="Tahoma"/>
                <w:kern w:val="0"/>
                <w:lang w:eastAsia="ru-RU" w:bidi="ru-RU"/>
              </w:rPr>
              <w:t>новодства) IV - V классов санитарной опасности. Площадь участка - 9,8 га</w:t>
            </w:r>
          </w:p>
        </w:tc>
        <w:tc>
          <w:tcPr>
            <w:tcW w:w="1183" w:type="pct"/>
            <w:tcBorders>
              <w:top w:val="single" w:sz="4" w:space="0" w:color="auto"/>
              <w:left w:val="single" w:sz="4" w:space="0" w:color="auto"/>
              <w:bottom w:val="single" w:sz="4" w:space="0" w:color="auto"/>
              <w:right w:val="single" w:sz="4" w:space="0" w:color="auto"/>
            </w:tcBorders>
            <w:shd w:val="clear" w:color="auto" w:fill="FFFFFF"/>
            <w:vAlign w:val="center"/>
          </w:tcPr>
          <w:p w:rsidR="0099661A" w:rsidRDefault="006910A3" w:rsidP="0099661A">
            <w:pPr>
              <w:widowControl w:val="0"/>
              <w:spacing w:after="0" w:line="240" w:lineRule="auto"/>
              <w:jc w:val="both"/>
              <w:rPr>
                <w:rFonts w:eastAsia="Tahoma"/>
                <w:kern w:val="0"/>
                <w:lang w:eastAsia="ru-RU" w:bidi="ru-RU"/>
              </w:rPr>
            </w:pPr>
            <w:r w:rsidRPr="006B2F2B">
              <w:rPr>
                <w:rFonts w:eastAsia="Tahoma"/>
                <w:kern w:val="0"/>
                <w:lang w:eastAsia="ru-RU" w:bidi="ru-RU"/>
              </w:rPr>
              <w:t>К югу от сущест</w:t>
            </w:r>
            <w:r w:rsidR="0099661A">
              <w:rPr>
                <w:rFonts w:eastAsia="Tahoma"/>
                <w:kern w:val="0"/>
                <w:lang w:eastAsia="ru-RU" w:bidi="ru-RU"/>
              </w:rPr>
              <w:t>-</w:t>
            </w:r>
            <w:r w:rsidRPr="006B2F2B">
              <w:rPr>
                <w:rFonts w:eastAsia="Tahoma"/>
                <w:kern w:val="0"/>
                <w:lang w:eastAsia="ru-RU" w:bidi="ru-RU"/>
              </w:rPr>
              <w:t xml:space="preserve">вующей застройки </w:t>
            </w:r>
          </w:p>
          <w:p w:rsidR="006910A3" w:rsidRPr="006B2F2B" w:rsidRDefault="006910A3" w:rsidP="0099661A">
            <w:pPr>
              <w:widowControl w:val="0"/>
              <w:spacing w:after="0" w:line="240" w:lineRule="auto"/>
              <w:jc w:val="both"/>
              <w:rPr>
                <w:rFonts w:eastAsia="Tahoma"/>
                <w:kern w:val="0"/>
                <w:lang w:eastAsia="ru-RU" w:bidi="ru-RU"/>
              </w:rPr>
            </w:pPr>
            <w:r w:rsidRPr="006B2F2B">
              <w:rPr>
                <w:rFonts w:eastAsia="Tahoma"/>
                <w:kern w:val="0"/>
                <w:lang w:eastAsia="ru-RU" w:bidi="ru-RU"/>
              </w:rPr>
              <w:t>с. Замежная</w:t>
            </w:r>
          </w:p>
        </w:tc>
      </w:tr>
      <w:tr w:rsidR="006910A3" w:rsidRPr="006B2F2B" w:rsidTr="0099661A">
        <w:trPr>
          <w:trHeight w:val="1118"/>
        </w:trPr>
        <w:tc>
          <w:tcPr>
            <w:tcW w:w="1579" w:type="pct"/>
            <w:vMerge w:val="restart"/>
            <w:tcBorders>
              <w:top w:val="single" w:sz="4" w:space="0" w:color="auto"/>
              <w:left w:val="single" w:sz="4" w:space="0" w:color="auto"/>
            </w:tcBorders>
            <w:shd w:val="clear" w:color="auto" w:fill="FFFFFF"/>
            <w:vAlign w:val="center"/>
          </w:tcPr>
          <w:p w:rsidR="006910A3" w:rsidRPr="006B2F2B" w:rsidRDefault="006910A3" w:rsidP="0099661A">
            <w:pPr>
              <w:widowControl w:val="0"/>
              <w:spacing w:after="0" w:line="240" w:lineRule="auto"/>
              <w:jc w:val="both"/>
              <w:rPr>
                <w:rFonts w:eastAsia="Tahoma"/>
                <w:kern w:val="0"/>
                <w:lang w:eastAsia="ru-RU" w:bidi="ru-RU"/>
              </w:rPr>
            </w:pPr>
            <w:r w:rsidRPr="006B2F2B">
              <w:rPr>
                <w:rFonts w:eastAsia="Tahoma"/>
                <w:kern w:val="0"/>
                <w:lang w:eastAsia="ru-RU" w:bidi="ru-RU"/>
              </w:rPr>
              <w:t>Перевод потребителей на альтернативные виды топ</w:t>
            </w:r>
            <w:r w:rsidR="0099661A">
              <w:rPr>
                <w:rFonts w:eastAsia="Tahoma"/>
                <w:kern w:val="0"/>
                <w:lang w:eastAsia="ru-RU" w:bidi="ru-RU"/>
              </w:rPr>
              <w:t>-</w:t>
            </w:r>
            <w:r w:rsidRPr="006B2F2B">
              <w:rPr>
                <w:rFonts w:eastAsia="Tahoma"/>
                <w:kern w:val="0"/>
                <w:lang w:eastAsia="ru-RU" w:bidi="ru-RU"/>
              </w:rPr>
              <w:t>лива (электроэнергия) для повышения эффективности теплоснабжения и снижения вредного воздействия на окружающую среду (после 2025)</w:t>
            </w:r>
          </w:p>
        </w:tc>
        <w:tc>
          <w:tcPr>
            <w:tcW w:w="1113" w:type="pct"/>
            <w:tcBorders>
              <w:top w:val="single" w:sz="4" w:space="0" w:color="auto"/>
              <w:left w:val="single" w:sz="4" w:space="0" w:color="auto"/>
            </w:tcBorders>
            <w:shd w:val="clear" w:color="auto" w:fill="FFFFFF"/>
            <w:vAlign w:val="center"/>
          </w:tcPr>
          <w:p w:rsidR="0099661A" w:rsidRDefault="006910A3" w:rsidP="0099661A">
            <w:pPr>
              <w:widowControl w:val="0"/>
              <w:spacing w:after="0" w:line="240" w:lineRule="auto"/>
              <w:jc w:val="both"/>
              <w:rPr>
                <w:rFonts w:eastAsia="Tahoma"/>
                <w:kern w:val="0"/>
                <w:lang w:eastAsia="ru-RU" w:bidi="ru-RU"/>
              </w:rPr>
            </w:pPr>
            <w:r w:rsidRPr="006B2F2B">
              <w:rPr>
                <w:rFonts w:eastAsia="Tahoma"/>
                <w:kern w:val="0"/>
                <w:lang w:eastAsia="ru-RU" w:bidi="ru-RU"/>
              </w:rPr>
              <w:t>*Котельная №</w:t>
            </w:r>
            <w:r w:rsidR="0099661A">
              <w:rPr>
                <w:rFonts w:eastAsia="Tahoma"/>
                <w:kern w:val="0"/>
                <w:lang w:eastAsia="ru-RU" w:bidi="ru-RU"/>
              </w:rPr>
              <w:t xml:space="preserve"> </w:t>
            </w:r>
            <w:r w:rsidRPr="006B2F2B">
              <w:rPr>
                <w:rFonts w:eastAsia="Tahoma"/>
                <w:kern w:val="0"/>
                <w:lang w:eastAsia="ru-RU" w:bidi="ru-RU"/>
              </w:rPr>
              <w:t xml:space="preserve">13 </w:t>
            </w:r>
          </w:p>
          <w:p w:rsidR="006910A3" w:rsidRPr="006B2F2B" w:rsidRDefault="006910A3" w:rsidP="0099661A">
            <w:pPr>
              <w:widowControl w:val="0"/>
              <w:spacing w:after="0" w:line="240" w:lineRule="auto"/>
              <w:jc w:val="both"/>
              <w:rPr>
                <w:rFonts w:eastAsia="Tahoma"/>
                <w:kern w:val="0"/>
                <w:lang w:eastAsia="ru-RU" w:bidi="ru-RU"/>
              </w:rPr>
            </w:pPr>
            <w:r w:rsidRPr="006B2F2B">
              <w:rPr>
                <w:rFonts w:eastAsia="Tahoma"/>
                <w:kern w:val="0"/>
                <w:lang w:eastAsia="ru-RU" w:bidi="ru-RU"/>
              </w:rPr>
              <w:t>д. Степановская</w:t>
            </w:r>
          </w:p>
        </w:tc>
        <w:tc>
          <w:tcPr>
            <w:tcW w:w="1125" w:type="pct"/>
            <w:tcBorders>
              <w:top w:val="single" w:sz="4" w:space="0" w:color="auto"/>
              <w:left w:val="single" w:sz="4" w:space="0" w:color="auto"/>
            </w:tcBorders>
            <w:shd w:val="clear" w:color="auto" w:fill="FFFFFF"/>
            <w:vAlign w:val="bottom"/>
          </w:tcPr>
          <w:p w:rsidR="006910A3" w:rsidRPr="006B2F2B" w:rsidRDefault="006910A3" w:rsidP="0099661A">
            <w:pPr>
              <w:widowControl w:val="0"/>
              <w:spacing w:after="0" w:line="240" w:lineRule="auto"/>
              <w:jc w:val="both"/>
              <w:rPr>
                <w:rFonts w:eastAsia="Tahoma"/>
                <w:kern w:val="0"/>
                <w:lang w:eastAsia="ru-RU" w:bidi="ru-RU"/>
              </w:rPr>
            </w:pPr>
            <w:r w:rsidRPr="006B2F2B">
              <w:rPr>
                <w:rFonts w:eastAsia="Tahoma"/>
                <w:kern w:val="0"/>
                <w:lang w:eastAsia="ru-RU" w:bidi="ru-RU"/>
              </w:rPr>
              <w:t>Максимальная подключаемая электрическая мощность - 174 кВт</w:t>
            </w:r>
          </w:p>
        </w:tc>
        <w:tc>
          <w:tcPr>
            <w:tcW w:w="1183" w:type="pct"/>
            <w:tcBorders>
              <w:top w:val="single" w:sz="4" w:space="0" w:color="auto"/>
              <w:left w:val="single" w:sz="4" w:space="0" w:color="auto"/>
              <w:right w:val="single" w:sz="4" w:space="0" w:color="auto"/>
            </w:tcBorders>
            <w:shd w:val="clear" w:color="auto" w:fill="FFFFFF"/>
            <w:vAlign w:val="center"/>
          </w:tcPr>
          <w:p w:rsidR="006910A3" w:rsidRPr="006B2F2B" w:rsidRDefault="006910A3" w:rsidP="0099661A">
            <w:pPr>
              <w:widowControl w:val="0"/>
              <w:spacing w:after="0" w:line="240" w:lineRule="auto"/>
              <w:jc w:val="both"/>
              <w:rPr>
                <w:rFonts w:eastAsia="Tahoma"/>
                <w:kern w:val="0"/>
                <w:lang w:eastAsia="ru-RU" w:bidi="ru-RU"/>
              </w:rPr>
            </w:pPr>
            <w:r w:rsidRPr="006B2F2B">
              <w:rPr>
                <w:rFonts w:eastAsia="Tahoma"/>
                <w:kern w:val="0"/>
                <w:lang w:eastAsia="ru-RU" w:bidi="ru-RU"/>
              </w:rPr>
              <w:t>д. Степановская, Меговая ул., 1</w:t>
            </w:r>
          </w:p>
        </w:tc>
      </w:tr>
      <w:tr w:rsidR="006910A3" w:rsidRPr="006B2F2B" w:rsidTr="0099661A">
        <w:trPr>
          <w:trHeight w:val="1114"/>
        </w:trPr>
        <w:tc>
          <w:tcPr>
            <w:tcW w:w="1579" w:type="pct"/>
            <w:vMerge/>
            <w:tcBorders>
              <w:left w:val="single" w:sz="4" w:space="0" w:color="auto"/>
            </w:tcBorders>
            <w:shd w:val="clear" w:color="auto" w:fill="FFFFFF"/>
            <w:vAlign w:val="center"/>
          </w:tcPr>
          <w:p w:rsidR="006910A3" w:rsidRPr="006B2F2B" w:rsidRDefault="006910A3" w:rsidP="0099661A">
            <w:pPr>
              <w:widowControl w:val="0"/>
              <w:spacing w:after="0" w:line="240" w:lineRule="auto"/>
              <w:jc w:val="both"/>
              <w:rPr>
                <w:rFonts w:eastAsia="Tahoma"/>
                <w:kern w:val="0"/>
                <w:lang w:eastAsia="ru-RU" w:bidi="ru-RU"/>
              </w:rPr>
            </w:pPr>
          </w:p>
        </w:tc>
        <w:tc>
          <w:tcPr>
            <w:tcW w:w="1113" w:type="pct"/>
            <w:tcBorders>
              <w:top w:val="single" w:sz="4" w:space="0" w:color="auto"/>
              <w:left w:val="single" w:sz="4" w:space="0" w:color="auto"/>
            </w:tcBorders>
            <w:shd w:val="clear" w:color="auto" w:fill="FFFFFF"/>
            <w:vAlign w:val="center"/>
          </w:tcPr>
          <w:p w:rsidR="0099661A" w:rsidRDefault="006910A3" w:rsidP="0099661A">
            <w:pPr>
              <w:widowControl w:val="0"/>
              <w:spacing w:after="0" w:line="240" w:lineRule="auto"/>
              <w:jc w:val="both"/>
              <w:rPr>
                <w:rFonts w:eastAsia="Tahoma"/>
                <w:kern w:val="0"/>
                <w:lang w:eastAsia="ru-RU" w:bidi="ru-RU"/>
              </w:rPr>
            </w:pPr>
            <w:r w:rsidRPr="006B2F2B">
              <w:rPr>
                <w:rFonts w:eastAsia="Tahoma"/>
                <w:kern w:val="0"/>
                <w:lang w:eastAsia="ru-RU" w:bidi="ru-RU"/>
              </w:rPr>
              <w:t>*Котельная №</w:t>
            </w:r>
            <w:r w:rsidR="0099661A">
              <w:rPr>
                <w:rFonts w:eastAsia="Tahoma"/>
                <w:kern w:val="0"/>
                <w:lang w:eastAsia="ru-RU" w:bidi="ru-RU"/>
              </w:rPr>
              <w:t xml:space="preserve"> </w:t>
            </w:r>
            <w:r w:rsidRPr="006B2F2B">
              <w:rPr>
                <w:rFonts w:eastAsia="Tahoma"/>
                <w:kern w:val="0"/>
                <w:lang w:eastAsia="ru-RU" w:bidi="ru-RU"/>
              </w:rPr>
              <w:t>17</w:t>
            </w:r>
          </w:p>
          <w:p w:rsidR="006910A3" w:rsidRPr="006B2F2B" w:rsidRDefault="006910A3" w:rsidP="0099661A">
            <w:pPr>
              <w:widowControl w:val="0"/>
              <w:spacing w:after="0" w:line="240" w:lineRule="auto"/>
              <w:jc w:val="both"/>
              <w:rPr>
                <w:rFonts w:eastAsia="Tahoma"/>
                <w:kern w:val="0"/>
                <w:lang w:eastAsia="ru-RU" w:bidi="ru-RU"/>
              </w:rPr>
            </w:pPr>
            <w:r w:rsidRPr="006B2F2B">
              <w:rPr>
                <w:rFonts w:eastAsia="Tahoma"/>
                <w:kern w:val="0"/>
                <w:lang w:eastAsia="ru-RU" w:bidi="ru-RU"/>
              </w:rPr>
              <w:t xml:space="preserve"> д. Загривочная</w:t>
            </w:r>
          </w:p>
        </w:tc>
        <w:tc>
          <w:tcPr>
            <w:tcW w:w="1125" w:type="pct"/>
            <w:tcBorders>
              <w:top w:val="single" w:sz="4" w:space="0" w:color="auto"/>
              <w:left w:val="single" w:sz="4" w:space="0" w:color="auto"/>
            </w:tcBorders>
            <w:shd w:val="clear" w:color="auto" w:fill="FFFFFF"/>
            <w:vAlign w:val="bottom"/>
          </w:tcPr>
          <w:p w:rsidR="006910A3" w:rsidRPr="006B2F2B" w:rsidRDefault="006910A3" w:rsidP="0099661A">
            <w:pPr>
              <w:widowControl w:val="0"/>
              <w:spacing w:after="0" w:line="240" w:lineRule="auto"/>
              <w:jc w:val="both"/>
              <w:rPr>
                <w:rFonts w:eastAsia="Tahoma"/>
                <w:kern w:val="0"/>
                <w:lang w:eastAsia="ru-RU" w:bidi="ru-RU"/>
              </w:rPr>
            </w:pPr>
            <w:r w:rsidRPr="006B2F2B">
              <w:rPr>
                <w:rFonts w:eastAsia="Tahoma"/>
                <w:kern w:val="0"/>
                <w:lang w:eastAsia="ru-RU" w:bidi="ru-RU"/>
              </w:rPr>
              <w:t>Максимальная подключаемая электрическая мощность - 209 кВт</w:t>
            </w:r>
          </w:p>
        </w:tc>
        <w:tc>
          <w:tcPr>
            <w:tcW w:w="1183" w:type="pct"/>
            <w:tcBorders>
              <w:top w:val="single" w:sz="4" w:space="0" w:color="auto"/>
              <w:left w:val="single" w:sz="4" w:space="0" w:color="auto"/>
              <w:right w:val="single" w:sz="4" w:space="0" w:color="auto"/>
            </w:tcBorders>
            <w:shd w:val="clear" w:color="auto" w:fill="FFFFFF"/>
            <w:vAlign w:val="center"/>
          </w:tcPr>
          <w:p w:rsidR="006910A3" w:rsidRPr="006B2F2B" w:rsidRDefault="006910A3" w:rsidP="0099661A">
            <w:pPr>
              <w:widowControl w:val="0"/>
              <w:spacing w:after="0" w:line="240" w:lineRule="auto"/>
              <w:jc w:val="both"/>
              <w:rPr>
                <w:rFonts w:eastAsia="Tahoma"/>
                <w:kern w:val="0"/>
                <w:lang w:eastAsia="ru-RU" w:bidi="ru-RU"/>
              </w:rPr>
            </w:pPr>
            <w:r w:rsidRPr="006B2F2B">
              <w:rPr>
                <w:rFonts w:eastAsia="Tahoma"/>
                <w:kern w:val="0"/>
                <w:lang w:eastAsia="ru-RU" w:bidi="ru-RU"/>
              </w:rPr>
              <w:t>д. Загривочная, Центральная ул., 24</w:t>
            </w:r>
          </w:p>
        </w:tc>
      </w:tr>
      <w:tr w:rsidR="006910A3" w:rsidRPr="006B2F2B" w:rsidTr="0099661A">
        <w:trPr>
          <w:trHeight w:val="1114"/>
        </w:trPr>
        <w:tc>
          <w:tcPr>
            <w:tcW w:w="1579" w:type="pct"/>
            <w:vMerge/>
            <w:tcBorders>
              <w:left w:val="single" w:sz="4" w:space="0" w:color="auto"/>
            </w:tcBorders>
            <w:shd w:val="clear" w:color="auto" w:fill="FFFFFF"/>
            <w:vAlign w:val="center"/>
          </w:tcPr>
          <w:p w:rsidR="006910A3" w:rsidRPr="006B2F2B" w:rsidRDefault="006910A3" w:rsidP="0099661A">
            <w:pPr>
              <w:widowControl w:val="0"/>
              <w:spacing w:after="0" w:line="240" w:lineRule="auto"/>
              <w:jc w:val="both"/>
              <w:rPr>
                <w:rFonts w:eastAsia="Tahoma"/>
                <w:kern w:val="0"/>
                <w:lang w:eastAsia="ru-RU" w:bidi="ru-RU"/>
              </w:rPr>
            </w:pPr>
          </w:p>
        </w:tc>
        <w:tc>
          <w:tcPr>
            <w:tcW w:w="1113" w:type="pct"/>
            <w:tcBorders>
              <w:top w:val="single" w:sz="4" w:space="0" w:color="auto"/>
              <w:left w:val="single" w:sz="4" w:space="0" w:color="auto"/>
            </w:tcBorders>
            <w:shd w:val="clear" w:color="auto" w:fill="FFFFFF"/>
            <w:vAlign w:val="center"/>
          </w:tcPr>
          <w:p w:rsidR="0099661A" w:rsidRDefault="006910A3" w:rsidP="0099661A">
            <w:pPr>
              <w:widowControl w:val="0"/>
              <w:spacing w:after="0" w:line="240" w:lineRule="auto"/>
              <w:jc w:val="both"/>
              <w:rPr>
                <w:rFonts w:eastAsia="Tahoma"/>
                <w:kern w:val="0"/>
                <w:lang w:eastAsia="ru-RU" w:bidi="ru-RU"/>
              </w:rPr>
            </w:pPr>
            <w:r w:rsidRPr="006B2F2B">
              <w:rPr>
                <w:rFonts w:eastAsia="Tahoma"/>
                <w:kern w:val="0"/>
                <w:lang w:eastAsia="ru-RU" w:bidi="ru-RU"/>
              </w:rPr>
              <w:t>*Котельная №</w:t>
            </w:r>
            <w:r w:rsidR="0099661A">
              <w:rPr>
                <w:rFonts w:eastAsia="Tahoma"/>
                <w:kern w:val="0"/>
                <w:lang w:eastAsia="ru-RU" w:bidi="ru-RU"/>
              </w:rPr>
              <w:t xml:space="preserve"> </w:t>
            </w:r>
            <w:r w:rsidRPr="006B2F2B">
              <w:rPr>
                <w:rFonts w:eastAsia="Tahoma"/>
                <w:kern w:val="0"/>
                <w:lang w:eastAsia="ru-RU" w:bidi="ru-RU"/>
              </w:rPr>
              <w:t xml:space="preserve">14 </w:t>
            </w:r>
          </w:p>
          <w:p w:rsidR="006910A3" w:rsidRPr="006B2F2B" w:rsidRDefault="006910A3" w:rsidP="0099661A">
            <w:pPr>
              <w:widowControl w:val="0"/>
              <w:spacing w:after="0" w:line="240" w:lineRule="auto"/>
              <w:jc w:val="both"/>
              <w:rPr>
                <w:rFonts w:eastAsia="Tahoma"/>
                <w:kern w:val="0"/>
                <w:lang w:eastAsia="ru-RU" w:bidi="ru-RU"/>
              </w:rPr>
            </w:pPr>
            <w:r w:rsidRPr="006B2F2B">
              <w:rPr>
                <w:rFonts w:eastAsia="Tahoma"/>
                <w:kern w:val="0"/>
                <w:lang w:eastAsia="ru-RU" w:bidi="ru-RU"/>
              </w:rPr>
              <w:t>с. Замежная</w:t>
            </w:r>
          </w:p>
        </w:tc>
        <w:tc>
          <w:tcPr>
            <w:tcW w:w="1125" w:type="pct"/>
            <w:tcBorders>
              <w:top w:val="single" w:sz="4" w:space="0" w:color="auto"/>
              <w:left w:val="single" w:sz="4" w:space="0" w:color="auto"/>
            </w:tcBorders>
            <w:shd w:val="clear" w:color="auto" w:fill="FFFFFF"/>
            <w:vAlign w:val="bottom"/>
          </w:tcPr>
          <w:p w:rsidR="006910A3" w:rsidRPr="006B2F2B" w:rsidRDefault="006910A3" w:rsidP="0099661A">
            <w:pPr>
              <w:widowControl w:val="0"/>
              <w:spacing w:after="0" w:line="240" w:lineRule="auto"/>
              <w:jc w:val="both"/>
              <w:rPr>
                <w:rFonts w:eastAsia="Tahoma"/>
                <w:kern w:val="0"/>
                <w:lang w:eastAsia="ru-RU" w:bidi="ru-RU"/>
              </w:rPr>
            </w:pPr>
            <w:r w:rsidRPr="006B2F2B">
              <w:rPr>
                <w:rFonts w:eastAsia="Tahoma"/>
                <w:kern w:val="0"/>
                <w:lang w:eastAsia="ru-RU" w:bidi="ru-RU"/>
              </w:rPr>
              <w:t>Максимальная подключаемая электрическая мощность - 371 кВт</w:t>
            </w:r>
          </w:p>
        </w:tc>
        <w:tc>
          <w:tcPr>
            <w:tcW w:w="1183" w:type="pct"/>
            <w:tcBorders>
              <w:top w:val="single" w:sz="4" w:space="0" w:color="auto"/>
              <w:left w:val="single" w:sz="4" w:space="0" w:color="auto"/>
              <w:right w:val="single" w:sz="4" w:space="0" w:color="auto"/>
            </w:tcBorders>
            <w:shd w:val="clear" w:color="auto" w:fill="FFFFFF"/>
            <w:vAlign w:val="center"/>
          </w:tcPr>
          <w:p w:rsidR="006910A3" w:rsidRPr="006B2F2B" w:rsidRDefault="006910A3" w:rsidP="0099661A">
            <w:pPr>
              <w:widowControl w:val="0"/>
              <w:spacing w:after="0" w:line="240" w:lineRule="auto"/>
              <w:jc w:val="both"/>
              <w:rPr>
                <w:rFonts w:eastAsia="Tahoma"/>
                <w:kern w:val="0"/>
                <w:lang w:eastAsia="ru-RU" w:bidi="ru-RU"/>
              </w:rPr>
            </w:pPr>
            <w:r w:rsidRPr="006B2F2B">
              <w:rPr>
                <w:rFonts w:eastAsia="Tahoma"/>
                <w:kern w:val="0"/>
                <w:lang w:eastAsia="ru-RU" w:bidi="ru-RU"/>
              </w:rPr>
              <w:t>с. Замежная, Школь</w:t>
            </w:r>
            <w:r w:rsidR="009D6308">
              <w:rPr>
                <w:rFonts w:eastAsia="Tahoma"/>
                <w:kern w:val="0"/>
                <w:lang w:eastAsia="ru-RU" w:bidi="ru-RU"/>
              </w:rPr>
              <w:t>-</w:t>
            </w:r>
            <w:r w:rsidRPr="006B2F2B">
              <w:rPr>
                <w:rFonts w:eastAsia="Tahoma"/>
                <w:kern w:val="0"/>
                <w:lang w:eastAsia="ru-RU" w:bidi="ru-RU"/>
              </w:rPr>
              <w:t>ная ул., 10а</w:t>
            </w:r>
          </w:p>
        </w:tc>
      </w:tr>
      <w:tr w:rsidR="006910A3" w:rsidRPr="006B2F2B" w:rsidTr="009D6308">
        <w:trPr>
          <w:trHeight w:val="1857"/>
        </w:trPr>
        <w:tc>
          <w:tcPr>
            <w:tcW w:w="1579" w:type="pct"/>
            <w:vMerge w:val="restart"/>
            <w:tcBorders>
              <w:top w:val="single" w:sz="4" w:space="0" w:color="auto"/>
              <w:left w:val="single" w:sz="4" w:space="0" w:color="auto"/>
            </w:tcBorders>
            <w:shd w:val="clear" w:color="auto" w:fill="FFFFFF"/>
            <w:vAlign w:val="center"/>
          </w:tcPr>
          <w:p w:rsidR="006910A3" w:rsidRPr="006B2F2B" w:rsidRDefault="006910A3" w:rsidP="0099661A">
            <w:pPr>
              <w:widowControl w:val="0"/>
              <w:spacing w:after="0" w:line="240" w:lineRule="auto"/>
              <w:jc w:val="both"/>
              <w:rPr>
                <w:rFonts w:eastAsia="Tahoma"/>
                <w:kern w:val="0"/>
                <w:lang w:eastAsia="ru-RU" w:bidi="ru-RU"/>
              </w:rPr>
            </w:pPr>
            <w:r w:rsidRPr="006B2F2B">
              <w:rPr>
                <w:rFonts w:eastAsia="Tahoma"/>
                <w:kern w:val="0"/>
                <w:lang w:eastAsia="ru-RU" w:bidi="ru-RU"/>
              </w:rPr>
              <w:t>Образовательное учреждение для улучшения качества предоставления образовательных услуг, в том числе дошкольной образовательной услуги</w:t>
            </w:r>
          </w:p>
        </w:tc>
        <w:tc>
          <w:tcPr>
            <w:tcW w:w="1113" w:type="pct"/>
            <w:tcBorders>
              <w:top w:val="single" w:sz="4" w:space="0" w:color="auto"/>
              <w:left w:val="single" w:sz="4" w:space="0" w:color="auto"/>
            </w:tcBorders>
            <w:shd w:val="clear" w:color="auto" w:fill="FFFFFF"/>
            <w:vAlign w:val="center"/>
          </w:tcPr>
          <w:p w:rsidR="0099661A" w:rsidRDefault="006910A3" w:rsidP="0099661A">
            <w:pPr>
              <w:widowControl w:val="0"/>
              <w:spacing w:after="0" w:line="240" w:lineRule="auto"/>
              <w:jc w:val="both"/>
              <w:rPr>
                <w:rFonts w:eastAsia="Tahoma"/>
                <w:kern w:val="0"/>
                <w:lang w:eastAsia="ru-RU" w:bidi="ru-RU"/>
              </w:rPr>
            </w:pPr>
            <w:r w:rsidRPr="006B2F2B">
              <w:rPr>
                <w:rFonts w:eastAsia="Tahoma"/>
                <w:kern w:val="0"/>
                <w:lang w:eastAsia="ru-RU" w:bidi="ru-RU"/>
              </w:rPr>
              <w:t xml:space="preserve">*Школа в </w:t>
            </w:r>
          </w:p>
          <w:p w:rsidR="006910A3" w:rsidRPr="006B2F2B" w:rsidRDefault="006910A3" w:rsidP="0099661A">
            <w:pPr>
              <w:widowControl w:val="0"/>
              <w:spacing w:after="0" w:line="240" w:lineRule="auto"/>
              <w:jc w:val="both"/>
              <w:rPr>
                <w:rFonts w:eastAsia="Tahoma"/>
                <w:kern w:val="0"/>
                <w:lang w:eastAsia="ru-RU" w:bidi="ru-RU"/>
              </w:rPr>
            </w:pPr>
            <w:r w:rsidRPr="006B2F2B">
              <w:rPr>
                <w:rFonts w:eastAsia="Tahoma"/>
                <w:kern w:val="0"/>
                <w:lang w:eastAsia="ru-RU" w:bidi="ru-RU"/>
              </w:rPr>
              <w:t>д. Степановская</w:t>
            </w:r>
          </w:p>
        </w:tc>
        <w:tc>
          <w:tcPr>
            <w:tcW w:w="1125" w:type="pct"/>
            <w:tcBorders>
              <w:top w:val="single" w:sz="4" w:space="0" w:color="auto"/>
              <w:left w:val="single" w:sz="4" w:space="0" w:color="auto"/>
            </w:tcBorders>
            <w:shd w:val="clear" w:color="auto" w:fill="FFFFFF"/>
            <w:vAlign w:val="bottom"/>
          </w:tcPr>
          <w:p w:rsidR="009D6308" w:rsidRPr="006B2F2B" w:rsidRDefault="006910A3" w:rsidP="009D6308">
            <w:pPr>
              <w:widowControl w:val="0"/>
              <w:spacing w:after="0" w:line="240" w:lineRule="auto"/>
              <w:jc w:val="both"/>
              <w:rPr>
                <w:rFonts w:eastAsia="Tahoma"/>
                <w:kern w:val="0"/>
                <w:lang w:eastAsia="ru-RU" w:bidi="ru-RU"/>
              </w:rPr>
            </w:pPr>
            <w:r w:rsidRPr="006B2F2B">
              <w:rPr>
                <w:rFonts w:eastAsia="Tahoma"/>
                <w:kern w:val="0"/>
                <w:lang w:eastAsia="ru-RU" w:bidi="ru-RU"/>
              </w:rPr>
              <w:t>Основная</w:t>
            </w:r>
            <w:r w:rsidR="0099661A">
              <w:rPr>
                <w:rFonts w:eastAsia="Tahoma"/>
                <w:kern w:val="0"/>
                <w:lang w:eastAsia="ru-RU" w:bidi="ru-RU"/>
              </w:rPr>
              <w:t xml:space="preserve"> школа с дошкольными груп</w:t>
            </w:r>
            <w:r w:rsidR="009D6308">
              <w:rPr>
                <w:rFonts w:eastAsia="Tahoma"/>
                <w:kern w:val="0"/>
                <w:lang w:eastAsia="ru-RU" w:bidi="ru-RU"/>
              </w:rPr>
              <w:t>-</w:t>
            </w:r>
            <w:r w:rsidR="0099661A">
              <w:rPr>
                <w:rFonts w:eastAsia="Tahoma"/>
                <w:kern w:val="0"/>
                <w:lang w:eastAsia="ru-RU" w:bidi="ru-RU"/>
              </w:rPr>
              <w:t>пами (р</w:t>
            </w:r>
            <w:r w:rsidRPr="006B2F2B">
              <w:rPr>
                <w:rFonts w:eastAsia="Tahoma"/>
                <w:kern w:val="0"/>
                <w:lang w:eastAsia="ru-RU" w:bidi="ru-RU"/>
              </w:rPr>
              <w:t>еконструк</w:t>
            </w:r>
            <w:r w:rsidR="009D6308">
              <w:rPr>
                <w:rFonts w:eastAsia="Tahoma"/>
                <w:kern w:val="0"/>
                <w:lang w:eastAsia="ru-RU" w:bidi="ru-RU"/>
              </w:rPr>
              <w:t>-</w:t>
            </w:r>
            <w:r w:rsidRPr="006B2F2B">
              <w:rPr>
                <w:rFonts w:eastAsia="Tahoma"/>
                <w:kern w:val="0"/>
                <w:lang w:eastAsia="ru-RU" w:bidi="ru-RU"/>
              </w:rPr>
              <w:t>ция, строительство новых объектов, пе</w:t>
            </w:r>
            <w:r w:rsidR="009D6308">
              <w:rPr>
                <w:rFonts w:eastAsia="Tahoma"/>
                <w:kern w:val="0"/>
                <w:lang w:eastAsia="ru-RU" w:bidi="ru-RU"/>
              </w:rPr>
              <w:t>-</w:t>
            </w:r>
            <w:r w:rsidRPr="006B2F2B">
              <w:rPr>
                <w:rFonts w:eastAsia="Tahoma"/>
                <w:kern w:val="0"/>
                <w:lang w:eastAsia="ru-RU" w:bidi="ru-RU"/>
              </w:rPr>
              <w:t>ревод</w:t>
            </w:r>
            <w:r w:rsidR="009D6308">
              <w:rPr>
                <w:rFonts w:eastAsia="Tahoma"/>
                <w:kern w:val="0"/>
                <w:lang w:eastAsia="ru-RU" w:bidi="ru-RU"/>
              </w:rPr>
              <w:t xml:space="preserve"> д</w:t>
            </w:r>
            <w:r w:rsidRPr="006B2F2B">
              <w:rPr>
                <w:rFonts w:eastAsia="Tahoma"/>
                <w:kern w:val="0"/>
                <w:lang w:eastAsia="ru-RU" w:bidi="ru-RU"/>
              </w:rPr>
              <w:t>ошкольных групп)</w:t>
            </w:r>
          </w:p>
        </w:tc>
        <w:tc>
          <w:tcPr>
            <w:tcW w:w="1183" w:type="pct"/>
            <w:tcBorders>
              <w:top w:val="single" w:sz="4" w:space="0" w:color="auto"/>
              <w:left w:val="single" w:sz="4" w:space="0" w:color="auto"/>
              <w:right w:val="single" w:sz="4" w:space="0" w:color="auto"/>
            </w:tcBorders>
            <w:shd w:val="clear" w:color="auto" w:fill="FFFFFF"/>
            <w:vAlign w:val="center"/>
          </w:tcPr>
          <w:p w:rsidR="006910A3" w:rsidRPr="006B2F2B" w:rsidRDefault="006910A3" w:rsidP="0099661A">
            <w:pPr>
              <w:widowControl w:val="0"/>
              <w:spacing w:after="0" w:line="240" w:lineRule="auto"/>
              <w:jc w:val="both"/>
              <w:rPr>
                <w:rFonts w:eastAsia="Tahoma"/>
                <w:kern w:val="0"/>
                <w:lang w:eastAsia="ru-RU" w:bidi="ru-RU"/>
              </w:rPr>
            </w:pPr>
            <w:r w:rsidRPr="006B2F2B">
              <w:rPr>
                <w:rFonts w:eastAsia="Tahoma"/>
                <w:kern w:val="0"/>
                <w:lang w:eastAsia="ru-RU" w:bidi="ru-RU"/>
              </w:rPr>
              <w:t>д. Степановская, Центральная ул., 16</w:t>
            </w:r>
          </w:p>
        </w:tc>
      </w:tr>
      <w:tr w:rsidR="006910A3" w:rsidRPr="006B2F2B" w:rsidTr="0099661A">
        <w:trPr>
          <w:trHeight w:val="1114"/>
        </w:trPr>
        <w:tc>
          <w:tcPr>
            <w:tcW w:w="1579" w:type="pct"/>
            <w:vMerge/>
            <w:tcBorders>
              <w:left w:val="single" w:sz="4" w:space="0" w:color="auto"/>
              <w:bottom w:val="single" w:sz="4" w:space="0" w:color="auto"/>
            </w:tcBorders>
            <w:shd w:val="clear" w:color="auto" w:fill="FFFFFF"/>
            <w:vAlign w:val="center"/>
          </w:tcPr>
          <w:p w:rsidR="006910A3" w:rsidRPr="006B2F2B" w:rsidRDefault="006910A3" w:rsidP="0099661A">
            <w:pPr>
              <w:widowControl w:val="0"/>
              <w:spacing w:after="0" w:line="240" w:lineRule="auto"/>
              <w:jc w:val="both"/>
              <w:rPr>
                <w:rFonts w:eastAsia="Tahoma"/>
                <w:kern w:val="0"/>
                <w:lang w:eastAsia="ru-RU" w:bidi="ru-RU"/>
              </w:rPr>
            </w:pPr>
          </w:p>
        </w:tc>
        <w:tc>
          <w:tcPr>
            <w:tcW w:w="1113" w:type="pct"/>
            <w:tcBorders>
              <w:top w:val="single" w:sz="4" w:space="0" w:color="auto"/>
              <w:left w:val="single" w:sz="4" w:space="0" w:color="auto"/>
            </w:tcBorders>
            <w:shd w:val="clear" w:color="auto" w:fill="FFFFFF"/>
            <w:vAlign w:val="center"/>
          </w:tcPr>
          <w:p w:rsidR="00713C86" w:rsidRDefault="006910A3" w:rsidP="0099661A">
            <w:pPr>
              <w:widowControl w:val="0"/>
              <w:spacing w:after="0" w:line="240" w:lineRule="auto"/>
              <w:jc w:val="both"/>
              <w:rPr>
                <w:rFonts w:eastAsia="Tahoma"/>
                <w:kern w:val="0"/>
                <w:lang w:eastAsia="ru-RU" w:bidi="ru-RU"/>
              </w:rPr>
            </w:pPr>
            <w:r w:rsidRPr="006B2F2B">
              <w:rPr>
                <w:rFonts w:eastAsia="Tahoma"/>
                <w:kern w:val="0"/>
                <w:lang w:eastAsia="ru-RU" w:bidi="ru-RU"/>
              </w:rPr>
              <w:t xml:space="preserve">*Детский сад в </w:t>
            </w:r>
          </w:p>
          <w:p w:rsidR="006910A3" w:rsidRPr="006B2F2B" w:rsidRDefault="006910A3" w:rsidP="0099661A">
            <w:pPr>
              <w:widowControl w:val="0"/>
              <w:spacing w:after="0" w:line="240" w:lineRule="auto"/>
              <w:jc w:val="both"/>
              <w:rPr>
                <w:rFonts w:eastAsia="Tahoma"/>
                <w:kern w:val="0"/>
                <w:lang w:eastAsia="ru-RU" w:bidi="ru-RU"/>
              </w:rPr>
            </w:pPr>
            <w:r w:rsidRPr="006B2F2B">
              <w:rPr>
                <w:rFonts w:eastAsia="Tahoma"/>
                <w:kern w:val="0"/>
                <w:lang w:eastAsia="ru-RU" w:bidi="ru-RU"/>
              </w:rPr>
              <w:t>д. Степановская</w:t>
            </w:r>
          </w:p>
        </w:tc>
        <w:tc>
          <w:tcPr>
            <w:tcW w:w="1125" w:type="pct"/>
            <w:tcBorders>
              <w:top w:val="single" w:sz="4" w:space="0" w:color="auto"/>
              <w:left w:val="single" w:sz="4" w:space="0" w:color="auto"/>
              <w:bottom w:val="single" w:sz="4" w:space="0" w:color="auto"/>
            </w:tcBorders>
            <w:shd w:val="clear" w:color="auto" w:fill="FFFFFF"/>
            <w:vAlign w:val="bottom"/>
          </w:tcPr>
          <w:p w:rsidR="006910A3" w:rsidRPr="006B2F2B" w:rsidRDefault="006910A3" w:rsidP="0099661A">
            <w:pPr>
              <w:widowControl w:val="0"/>
              <w:spacing w:after="0" w:line="240" w:lineRule="auto"/>
              <w:jc w:val="both"/>
              <w:rPr>
                <w:rFonts w:eastAsia="Tahoma"/>
                <w:kern w:val="0"/>
                <w:lang w:eastAsia="ru-RU" w:bidi="ru-RU"/>
              </w:rPr>
            </w:pPr>
            <w:r w:rsidRPr="006B2F2B">
              <w:rPr>
                <w:rFonts w:eastAsia="Tahoma"/>
                <w:kern w:val="0"/>
                <w:lang w:eastAsia="ru-RU" w:bidi="ru-RU"/>
              </w:rPr>
              <w:t>Закрытие, перевод воспитанников в дошкольные группы при школе</w:t>
            </w:r>
          </w:p>
        </w:tc>
        <w:tc>
          <w:tcPr>
            <w:tcW w:w="1183" w:type="pct"/>
            <w:tcBorders>
              <w:top w:val="single" w:sz="4" w:space="0" w:color="auto"/>
              <w:left w:val="single" w:sz="4" w:space="0" w:color="auto"/>
              <w:right w:val="single" w:sz="4" w:space="0" w:color="auto"/>
            </w:tcBorders>
            <w:shd w:val="clear" w:color="auto" w:fill="FFFFFF"/>
            <w:vAlign w:val="center"/>
          </w:tcPr>
          <w:p w:rsidR="006910A3" w:rsidRPr="006B2F2B" w:rsidRDefault="006910A3" w:rsidP="0099661A">
            <w:pPr>
              <w:widowControl w:val="0"/>
              <w:spacing w:after="0" w:line="240" w:lineRule="auto"/>
              <w:jc w:val="both"/>
              <w:rPr>
                <w:rFonts w:eastAsia="Tahoma"/>
                <w:kern w:val="0"/>
                <w:lang w:eastAsia="ru-RU" w:bidi="ru-RU"/>
              </w:rPr>
            </w:pPr>
            <w:r w:rsidRPr="006B2F2B">
              <w:rPr>
                <w:rFonts w:eastAsia="Tahoma"/>
                <w:kern w:val="0"/>
                <w:lang w:eastAsia="ru-RU" w:bidi="ru-RU"/>
              </w:rPr>
              <w:t>д. Степановская, Центральная ул., 5</w:t>
            </w:r>
          </w:p>
        </w:tc>
      </w:tr>
      <w:tr w:rsidR="006910A3" w:rsidRPr="006B2F2B" w:rsidTr="0099661A">
        <w:trPr>
          <w:trHeight w:val="562"/>
        </w:trPr>
        <w:tc>
          <w:tcPr>
            <w:tcW w:w="1579"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910A3" w:rsidRPr="006B2F2B" w:rsidRDefault="006910A3" w:rsidP="0099661A">
            <w:pPr>
              <w:widowControl w:val="0"/>
              <w:spacing w:after="0" w:line="240" w:lineRule="auto"/>
              <w:jc w:val="both"/>
              <w:rPr>
                <w:rFonts w:eastAsia="Tahoma"/>
                <w:kern w:val="0"/>
                <w:lang w:eastAsia="ru-RU" w:bidi="ru-RU"/>
              </w:rPr>
            </w:pPr>
            <w:r w:rsidRPr="006B2F2B">
              <w:rPr>
                <w:rFonts w:eastAsia="Tahoma"/>
                <w:kern w:val="0"/>
                <w:lang w:eastAsia="ru-RU" w:bidi="ru-RU"/>
              </w:rPr>
              <w:t>Фельдшерско-акушерские пункты для улучшения качества медицинского обслуживания населения до 2032</w:t>
            </w:r>
            <w:r w:rsidR="00713C86">
              <w:rPr>
                <w:rFonts w:eastAsia="Tahoma"/>
                <w:kern w:val="0"/>
                <w:lang w:eastAsia="ru-RU" w:bidi="ru-RU"/>
              </w:rPr>
              <w:t xml:space="preserve"> года</w:t>
            </w:r>
          </w:p>
        </w:tc>
        <w:tc>
          <w:tcPr>
            <w:tcW w:w="1113" w:type="pct"/>
            <w:tcBorders>
              <w:top w:val="single" w:sz="4" w:space="0" w:color="auto"/>
              <w:left w:val="single" w:sz="4" w:space="0" w:color="auto"/>
              <w:right w:val="single" w:sz="4" w:space="0" w:color="auto"/>
            </w:tcBorders>
            <w:shd w:val="clear" w:color="auto" w:fill="FFFFFF"/>
            <w:vAlign w:val="bottom"/>
          </w:tcPr>
          <w:p w:rsidR="006910A3" w:rsidRPr="006B2F2B" w:rsidRDefault="006910A3" w:rsidP="0099661A">
            <w:pPr>
              <w:widowControl w:val="0"/>
              <w:spacing w:after="0" w:line="240" w:lineRule="auto"/>
              <w:jc w:val="both"/>
              <w:rPr>
                <w:rFonts w:eastAsia="Tahoma"/>
                <w:kern w:val="0"/>
                <w:lang w:eastAsia="ru-RU" w:bidi="ru-RU"/>
              </w:rPr>
            </w:pPr>
            <w:r w:rsidRPr="006B2F2B">
              <w:rPr>
                <w:rFonts w:eastAsia="Tahoma"/>
                <w:kern w:val="0"/>
                <w:lang w:eastAsia="ru-RU" w:bidi="ru-RU"/>
              </w:rPr>
              <w:t>*ФАП</w:t>
            </w:r>
          </w:p>
          <w:p w:rsidR="006910A3" w:rsidRPr="006B2F2B" w:rsidRDefault="006910A3" w:rsidP="0099661A">
            <w:pPr>
              <w:widowControl w:val="0"/>
              <w:spacing w:after="0" w:line="240" w:lineRule="auto"/>
              <w:jc w:val="both"/>
              <w:rPr>
                <w:rFonts w:eastAsia="Tahoma"/>
                <w:kern w:val="0"/>
                <w:lang w:eastAsia="ru-RU" w:bidi="ru-RU"/>
              </w:rPr>
            </w:pPr>
            <w:r w:rsidRPr="006B2F2B">
              <w:rPr>
                <w:rFonts w:eastAsia="Tahoma"/>
                <w:kern w:val="0"/>
                <w:lang w:eastAsia="ru-RU" w:bidi="ru-RU"/>
              </w:rPr>
              <w:t>д. Загривочная</w:t>
            </w:r>
          </w:p>
        </w:tc>
        <w:tc>
          <w:tcPr>
            <w:tcW w:w="1125"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910A3" w:rsidRPr="006B2F2B" w:rsidRDefault="006910A3" w:rsidP="0099661A">
            <w:pPr>
              <w:widowControl w:val="0"/>
              <w:spacing w:after="0" w:line="240" w:lineRule="auto"/>
              <w:jc w:val="both"/>
              <w:rPr>
                <w:rFonts w:eastAsia="Tahoma"/>
                <w:kern w:val="0"/>
                <w:lang w:eastAsia="ru-RU" w:bidi="ru-RU"/>
              </w:rPr>
            </w:pPr>
            <w:r w:rsidRPr="006B2F2B">
              <w:rPr>
                <w:rFonts w:eastAsia="Tahoma"/>
                <w:kern w:val="0"/>
                <w:lang w:eastAsia="ru-RU" w:bidi="ru-RU"/>
              </w:rPr>
              <w:t>Строительство но</w:t>
            </w:r>
            <w:r w:rsidR="00713C86">
              <w:rPr>
                <w:rFonts w:eastAsia="Tahoma"/>
                <w:kern w:val="0"/>
                <w:lang w:eastAsia="ru-RU" w:bidi="ru-RU"/>
              </w:rPr>
              <w:t>-</w:t>
            </w:r>
            <w:r w:rsidRPr="006B2F2B">
              <w:rPr>
                <w:rFonts w:eastAsia="Tahoma"/>
                <w:kern w:val="0"/>
                <w:lang w:eastAsia="ru-RU" w:bidi="ru-RU"/>
              </w:rPr>
              <w:t>вых зданий взамен</w:t>
            </w:r>
          </w:p>
          <w:p w:rsidR="006910A3" w:rsidRPr="006B2F2B" w:rsidRDefault="006910A3" w:rsidP="0099661A">
            <w:pPr>
              <w:widowControl w:val="0"/>
              <w:spacing w:after="0" w:line="240" w:lineRule="auto"/>
              <w:jc w:val="both"/>
              <w:rPr>
                <w:rFonts w:eastAsia="Tahoma"/>
                <w:kern w:val="0"/>
                <w:lang w:eastAsia="ru-RU" w:bidi="ru-RU"/>
              </w:rPr>
            </w:pPr>
            <w:r w:rsidRPr="006B2F2B">
              <w:rPr>
                <w:rFonts w:eastAsia="Tahoma"/>
                <w:kern w:val="0"/>
                <w:lang w:eastAsia="ru-RU" w:bidi="ru-RU"/>
              </w:rPr>
              <w:t>существующих</w:t>
            </w:r>
          </w:p>
        </w:tc>
        <w:tc>
          <w:tcPr>
            <w:tcW w:w="1183" w:type="pct"/>
            <w:tcBorders>
              <w:top w:val="single" w:sz="4" w:space="0" w:color="auto"/>
              <w:left w:val="single" w:sz="4" w:space="0" w:color="auto"/>
              <w:right w:val="single" w:sz="4" w:space="0" w:color="auto"/>
            </w:tcBorders>
            <w:shd w:val="clear" w:color="auto" w:fill="FFFFFF"/>
            <w:vAlign w:val="bottom"/>
          </w:tcPr>
          <w:p w:rsidR="006910A3" w:rsidRPr="006B2F2B" w:rsidRDefault="006910A3" w:rsidP="0099661A">
            <w:pPr>
              <w:widowControl w:val="0"/>
              <w:spacing w:after="0" w:line="240" w:lineRule="auto"/>
              <w:jc w:val="both"/>
              <w:rPr>
                <w:rFonts w:eastAsia="Tahoma"/>
                <w:kern w:val="0"/>
                <w:lang w:eastAsia="ru-RU" w:bidi="ru-RU"/>
              </w:rPr>
            </w:pPr>
            <w:r w:rsidRPr="006B2F2B">
              <w:rPr>
                <w:rFonts w:eastAsia="Tahoma"/>
                <w:kern w:val="0"/>
                <w:lang w:eastAsia="ru-RU" w:bidi="ru-RU"/>
              </w:rPr>
              <w:t>д. Загривочная, Центральная ул., 22</w:t>
            </w:r>
          </w:p>
        </w:tc>
      </w:tr>
      <w:tr w:rsidR="006910A3" w:rsidRPr="006B2F2B" w:rsidTr="0099661A">
        <w:trPr>
          <w:trHeight w:val="562"/>
        </w:trPr>
        <w:tc>
          <w:tcPr>
            <w:tcW w:w="1579" w:type="pct"/>
            <w:vMerge/>
            <w:tcBorders>
              <w:left w:val="single" w:sz="4" w:space="0" w:color="auto"/>
              <w:bottom w:val="single" w:sz="4" w:space="0" w:color="auto"/>
              <w:right w:val="single" w:sz="4" w:space="0" w:color="auto"/>
            </w:tcBorders>
            <w:shd w:val="clear" w:color="auto" w:fill="FFFFFF"/>
            <w:vAlign w:val="center"/>
          </w:tcPr>
          <w:p w:rsidR="006910A3" w:rsidRPr="006B2F2B" w:rsidRDefault="006910A3" w:rsidP="0099661A">
            <w:pPr>
              <w:widowControl w:val="0"/>
              <w:spacing w:after="0" w:line="240" w:lineRule="auto"/>
              <w:jc w:val="both"/>
              <w:rPr>
                <w:rFonts w:eastAsia="Tahoma"/>
                <w:kern w:val="0"/>
                <w:lang w:eastAsia="ru-RU" w:bidi="ru-RU"/>
              </w:rPr>
            </w:pPr>
          </w:p>
        </w:tc>
        <w:tc>
          <w:tcPr>
            <w:tcW w:w="1113" w:type="pct"/>
            <w:tcBorders>
              <w:top w:val="single" w:sz="4" w:space="0" w:color="auto"/>
              <w:left w:val="single" w:sz="4" w:space="0" w:color="auto"/>
              <w:right w:val="single" w:sz="4" w:space="0" w:color="auto"/>
            </w:tcBorders>
            <w:shd w:val="clear" w:color="auto" w:fill="FFFFFF"/>
            <w:vAlign w:val="center"/>
          </w:tcPr>
          <w:p w:rsidR="006910A3" w:rsidRPr="006B2F2B" w:rsidRDefault="006910A3" w:rsidP="0099661A">
            <w:pPr>
              <w:widowControl w:val="0"/>
              <w:spacing w:after="0" w:line="240" w:lineRule="auto"/>
              <w:jc w:val="both"/>
              <w:rPr>
                <w:rFonts w:eastAsia="Tahoma"/>
                <w:kern w:val="0"/>
                <w:lang w:eastAsia="ru-RU" w:bidi="ru-RU"/>
              </w:rPr>
            </w:pPr>
            <w:r w:rsidRPr="006B2F2B">
              <w:rPr>
                <w:rFonts w:eastAsia="Tahoma"/>
                <w:kern w:val="0"/>
                <w:lang w:eastAsia="ru-RU" w:bidi="ru-RU"/>
              </w:rPr>
              <w:t>*ФАП д. Боровская</w:t>
            </w:r>
          </w:p>
        </w:tc>
        <w:tc>
          <w:tcPr>
            <w:tcW w:w="1125" w:type="pct"/>
            <w:vMerge/>
            <w:tcBorders>
              <w:left w:val="single" w:sz="4" w:space="0" w:color="auto"/>
              <w:bottom w:val="single" w:sz="4" w:space="0" w:color="auto"/>
              <w:right w:val="single" w:sz="4" w:space="0" w:color="auto"/>
            </w:tcBorders>
            <w:shd w:val="clear" w:color="auto" w:fill="FFFFFF"/>
            <w:vAlign w:val="center"/>
          </w:tcPr>
          <w:p w:rsidR="006910A3" w:rsidRPr="006B2F2B" w:rsidRDefault="006910A3" w:rsidP="0099661A">
            <w:pPr>
              <w:widowControl w:val="0"/>
              <w:spacing w:after="0" w:line="240" w:lineRule="auto"/>
              <w:jc w:val="both"/>
              <w:rPr>
                <w:rFonts w:eastAsia="Tahoma"/>
                <w:kern w:val="0"/>
                <w:lang w:eastAsia="ru-RU" w:bidi="ru-RU"/>
              </w:rPr>
            </w:pPr>
          </w:p>
        </w:tc>
        <w:tc>
          <w:tcPr>
            <w:tcW w:w="1183" w:type="pct"/>
            <w:tcBorders>
              <w:top w:val="single" w:sz="4" w:space="0" w:color="auto"/>
              <w:left w:val="single" w:sz="4" w:space="0" w:color="auto"/>
              <w:right w:val="single" w:sz="4" w:space="0" w:color="auto"/>
            </w:tcBorders>
            <w:shd w:val="clear" w:color="auto" w:fill="FFFFFF"/>
            <w:vAlign w:val="bottom"/>
          </w:tcPr>
          <w:p w:rsidR="006910A3" w:rsidRPr="006B2F2B" w:rsidRDefault="006910A3" w:rsidP="0099661A">
            <w:pPr>
              <w:widowControl w:val="0"/>
              <w:spacing w:after="0" w:line="240" w:lineRule="auto"/>
              <w:jc w:val="both"/>
              <w:rPr>
                <w:rFonts w:eastAsia="Tahoma"/>
                <w:kern w:val="0"/>
                <w:lang w:eastAsia="ru-RU" w:bidi="ru-RU"/>
              </w:rPr>
            </w:pPr>
            <w:r w:rsidRPr="006B2F2B">
              <w:rPr>
                <w:rFonts w:eastAsia="Tahoma"/>
                <w:kern w:val="0"/>
                <w:lang w:eastAsia="ru-RU" w:bidi="ru-RU"/>
              </w:rPr>
              <w:t>д. Боровская, Набережная ул., 10</w:t>
            </w:r>
          </w:p>
        </w:tc>
      </w:tr>
      <w:tr w:rsidR="006910A3" w:rsidRPr="006B2F2B" w:rsidTr="0099661A">
        <w:trPr>
          <w:trHeight w:val="562"/>
        </w:trPr>
        <w:tc>
          <w:tcPr>
            <w:tcW w:w="1579" w:type="pct"/>
            <w:vMerge/>
            <w:tcBorders>
              <w:left w:val="single" w:sz="4" w:space="0" w:color="auto"/>
              <w:bottom w:val="single" w:sz="4" w:space="0" w:color="auto"/>
              <w:right w:val="single" w:sz="4" w:space="0" w:color="auto"/>
            </w:tcBorders>
            <w:shd w:val="clear" w:color="auto" w:fill="FFFFFF"/>
            <w:vAlign w:val="center"/>
          </w:tcPr>
          <w:p w:rsidR="006910A3" w:rsidRPr="006B2F2B" w:rsidRDefault="006910A3" w:rsidP="0099661A">
            <w:pPr>
              <w:widowControl w:val="0"/>
              <w:spacing w:after="0" w:line="240" w:lineRule="auto"/>
              <w:jc w:val="both"/>
              <w:rPr>
                <w:rFonts w:eastAsia="Tahoma"/>
                <w:kern w:val="0"/>
                <w:lang w:eastAsia="ru-RU" w:bidi="ru-RU"/>
              </w:rPr>
            </w:pPr>
          </w:p>
        </w:tc>
        <w:tc>
          <w:tcPr>
            <w:tcW w:w="1113" w:type="pct"/>
            <w:tcBorders>
              <w:top w:val="single" w:sz="4" w:space="0" w:color="auto"/>
              <w:left w:val="single" w:sz="4" w:space="0" w:color="auto"/>
              <w:bottom w:val="single" w:sz="4" w:space="0" w:color="auto"/>
              <w:right w:val="single" w:sz="4" w:space="0" w:color="auto"/>
            </w:tcBorders>
            <w:shd w:val="clear" w:color="auto" w:fill="FFFFFF"/>
            <w:vAlign w:val="bottom"/>
          </w:tcPr>
          <w:p w:rsidR="006910A3" w:rsidRPr="006B2F2B" w:rsidRDefault="006910A3" w:rsidP="0099661A">
            <w:pPr>
              <w:widowControl w:val="0"/>
              <w:spacing w:after="0" w:line="240" w:lineRule="auto"/>
              <w:jc w:val="both"/>
              <w:rPr>
                <w:rFonts w:eastAsia="Tahoma"/>
                <w:kern w:val="0"/>
                <w:lang w:eastAsia="ru-RU" w:bidi="ru-RU"/>
              </w:rPr>
            </w:pPr>
            <w:r w:rsidRPr="006B2F2B">
              <w:rPr>
                <w:rFonts w:eastAsia="Tahoma"/>
                <w:kern w:val="0"/>
                <w:lang w:eastAsia="ru-RU" w:bidi="ru-RU"/>
              </w:rPr>
              <w:t>*ФАП</w:t>
            </w:r>
          </w:p>
          <w:p w:rsidR="006910A3" w:rsidRPr="006B2F2B" w:rsidRDefault="006910A3" w:rsidP="0099661A">
            <w:pPr>
              <w:widowControl w:val="0"/>
              <w:spacing w:after="0" w:line="240" w:lineRule="auto"/>
              <w:jc w:val="both"/>
              <w:rPr>
                <w:rFonts w:eastAsia="Tahoma"/>
                <w:kern w:val="0"/>
                <w:lang w:eastAsia="ru-RU" w:bidi="ru-RU"/>
              </w:rPr>
            </w:pPr>
            <w:r w:rsidRPr="006B2F2B">
              <w:rPr>
                <w:rFonts w:eastAsia="Tahoma"/>
                <w:kern w:val="0"/>
                <w:lang w:eastAsia="ru-RU" w:bidi="ru-RU"/>
              </w:rPr>
              <w:t>д. Черногорская</w:t>
            </w:r>
          </w:p>
        </w:tc>
        <w:tc>
          <w:tcPr>
            <w:tcW w:w="1125" w:type="pct"/>
            <w:vMerge/>
            <w:tcBorders>
              <w:left w:val="single" w:sz="4" w:space="0" w:color="auto"/>
              <w:bottom w:val="single" w:sz="4" w:space="0" w:color="auto"/>
              <w:right w:val="single" w:sz="4" w:space="0" w:color="auto"/>
            </w:tcBorders>
            <w:shd w:val="clear" w:color="auto" w:fill="FFFFFF"/>
            <w:vAlign w:val="center"/>
          </w:tcPr>
          <w:p w:rsidR="006910A3" w:rsidRPr="006B2F2B" w:rsidRDefault="006910A3" w:rsidP="0099661A">
            <w:pPr>
              <w:widowControl w:val="0"/>
              <w:spacing w:after="0" w:line="240" w:lineRule="auto"/>
              <w:jc w:val="both"/>
              <w:rPr>
                <w:rFonts w:eastAsia="Tahoma"/>
                <w:kern w:val="0"/>
                <w:lang w:eastAsia="ru-RU" w:bidi="ru-RU"/>
              </w:rPr>
            </w:pPr>
          </w:p>
        </w:tc>
        <w:tc>
          <w:tcPr>
            <w:tcW w:w="1183" w:type="pct"/>
            <w:tcBorders>
              <w:top w:val="single" w:sz="4" w:space="0" w:color="auto"/>
              <w:left w:val="single" w:sz="4" w:space="0" w:color="auto"/>
              <w:right w:val="single" w:sz="4" w:space="0" w:color="auto"/>
            </w:tcBorders>
            <w:shd w:val="clear" w:color="auto" w:fill="FFFFFF"/>
            <w:vAlign w:val="bottom"/>
          </w:tcPr>
          <w:p w:rsidR="006910A3" w:rsidRPr="006B2F2B" w:rsidRDefault="006910A3" w:rsidP="0099661A">
            <w:pPr>
              <w:widowControl w:val="0"/>
              <w:spacing w:after="0" w:line="240" w:lineRule="auto"/>
              <w:jc w:val="both"/>
              <w:rPr>
                <w:rFonts w:eastAsia="Tahoma"/>
                <w:kern w:val="0"/>
                <w:lang w:eastAsia="ru-RU" w:bidi="ru-RU"/>
              </w:rPr>
            </w:pPr>
            <w:r w:rsidRPr="006B2F2B">
              <w:rPr>
                <w:rFonts w:eastAsia="Tahoma"/>
                <w:kern w:val="0"/>
                <w:lang w:eastAsia="ru-RU" w:bidi="ru-RU"/>
              </w:rPr>
              <w:t>д. Черногорская, Каменка ул., 23</w:t>
            </w:r>
          </w:p>
        </w:tc>
      </w:tr>
      <w:tr w:rsidR="006910A3" w:rsidRPr="006B2F2B" w:rsidTr="0099661A">
        <w:trPr>
          <w:trHeight w:val="562"/>
        </w:trPr>
        <w:tc>
          <w:tcPr>
            <w:tcW w:w="1579" w:type="pct"/>
            <w:vMerge/>
            <w:tcBorders>
              <w:left w:val="single" w:sz="4" w:space="0" w:color="auto"/>
              <w:bottom w:val="single" w:sz="4" w:space="0" w:color="auto"/>
              <w:right w:val="single" w:sz="4" w:space="0" w:color="auto"/>
            </w:tcBorders>
            <w:shd w:val="clear" w:color="auto" w:fill="FFFFFF"/>
            <w:vAlign w:val="center"/>
          </w:tcPr>
          <w:p w:rsidR="006910A3" w:rsidRPr="006B2F2B" w:rsidRDefault="006910A3" w:rsidP="0099661A">
            <w:pPr>
              <w:widowControl w:val="0"/>
              <w:spacing w:after="0" w:line="240" w:lineRule="auto"/>
              <w:jc w:val="both"/>
              <w:rPr>
                <w:rFonts w:eastAsia="Tahoma"/>
                <w:kern w:val="0"/>
                <w:lang w:eastAsia="ru-RU" w:bidi="ru-RU"/>
              </w:rPr>
            </w:pPr>
          </w:p>
        </w:tc>
        <w:tc>
          <w:tcPr>
            <w:tcW w:w="1113" w:type="pct"/>
            <w:tcBorders>
              <w:top w:val="single" w:sz="4" w:space="0" w:color="auto"/>
              <w:left w:val="single" w:sz="4" w:space="0" w:color="auto"/>
              <w:bottom w:val="single" w:sz="4" w:space="0" w:color="auto"/>
              <w:right w:val="single" w:sz="4" w:space="0" w:color="auto"/>
            </w:tcBorders>
            <w:shd w:val="clear" w:color="auto" w:fill="FFFFFF"/>
            <w:vAlign w:val="bottom"/>
          </w:tcPr>
          <w:p w:rsidR="006910A3" w:rsidRPr="006B2F2B" w:rsidRDefault="006910A3" w:rsidP="0099661A">
            <w:pPr>
              <w:widowControl w:val="0"/>
              <w:spacing w:after="0" w:line="240" w:lineRule="auto"/>
              <w:jc w:val="both"/>
              <w:rPr>
                <w:rFonts w:eastAsia="Tahoma"/>
                <w:kern w:val="0"/>
                <w:lang w:eastAsia="ru-RU" w:bidi="ru-RU"/>
              </w:rPr>
            </w:pPr>
            <w:r w:rsidRPr="006B2F2B">
              <w:rPr>
                <w:rFonts w:eastAsia="Tahoma"/>
                <w:kern w:val="0"/>
                <w:lang w:eastAsia="ru-RU" w:bidi="ru-RU"/>
              </w:rPr>
              <w:t>*ФАП</w:t>
            </w:r>
          </w:p>
          <w:p w:rsidR="006910A3" w:rsidRPr="006B2F2B" w:rsidRDefault="006910A3" w:rsidP="0099661A">
            <w:pPr>
              <w:widowControl w:val="0"/>
              <w:spacing w:after="0" w:line="240" w:lineRule="auto"/>
              <w:jc w:val="both"/>
              <w:rPr>
                <w:rFonts w:eastAsia="Tahoma"/>
                <w:kern w:val="0"/>
                <w:lang w:eastAsia="ru-RU" w:bidi="ru-RU"/>
              </w:rPr>
            </w:pPr>
            <w:r w:rsidRPr="006B2F2B">
              <w:rPr>
                <w:rFonts w:eastAsia="Tahoma"/>
                <w:kern w:val="0"/>
                <w:lang w:eastAsia="ru-RU" w:bidi="ru-RU"/>
              </w:rPr>
              <w:t>д. Степановская</w:t>
            </w:r>
          </w:p>
        </w:tc>
        <w:tc>
          <w:tcPr>
            <w:tcW w:w="1125" w:type="pct"/>
            <w:vMerge/>
            <w:tcBorders>
              <w:left w:val="single" w:sz="4" w:space="0" w:color="auto"/>
              <w:bottom w:val="single" w:sz="4" w:space="0" w:color="auto"/>
              <w:right w:val="single" w:sz="4" w:space="0" w:color="auto"/>
            </w:tcBorders>
            <w:shd w:val="clear" w:color="auto" w:fill="FFFFFF"/>
            <w:vAlign w:val="center"/>
          </w:tcPr>
          <w:p w:rsidR="006910A3" w:rsidRPr="006B2F2B" w:rsidRDefault="006910A3" w:rsidP="0099661A">
            <w:pPr>
              <w:widowControl w:val="0"/>
              <w:spacing w:after="0" w:line="240" w:lineRule="auto"/>
              <w:jc w:val="both"/>
              <w:rPr>
                <w:rFonts w:eastAsia="Tahoma"/>
                <w:kern w:val="0"/>
                <w:lang w:eastAsia="ru-RU" w:bidi="ru-RU"/>
              </w:rPr>
            </w:pPr>
          </w:p>
        </w:tc>
        <w:tc>
          <w:tcPr>
            <w:tcW w:w="1183" w:type="pct"/>
            <w:tcBorders>
              <w:top w:val="single" w:sz="4" w:space="0" w:color="auto"/>
              <w:left w:val="single" w:sz="4" w:space="0" w:color="auto"/>
              <w:right w:val="single" w:sz="4" w:space="0" w:color="auto"/>
            </w:tcBorders>
            <w:shd w:val="clear" w:color="auto" w:fill="FFFFFF"/>
            <w:vAlign w:val="bottom"/>
          </w:tcPr>
          <w:p w:rsidR="006910A3" w:rsidRPr="006B2F2B" w:rsidRDefault="006910A3" w:rsidP="0099661A">
            <w:pPr>
              <w:widowControl w:val="0"/>
              <w:spacing w:after="0" w:line="240" w:lineRule="auto"/>
              <w:jc w:val="both"/>
              <w:rPr>
                <w:rFonts w:eastAsia="Tahoma"/>
                <w:kern w:val="0"/>
                <w:lang w:eastAsia="ru-RU" w:bidi="ru-RU"/>
              </w:rPr>
            </w:pPr>
            <w:r w:rsidRPr="006B2F2B">
              <w:rPr>
                <w:rFonts w:eastAsia="Tahoma"/>
                <w:kern w:val="0"/>
                <w:lang w:eastAsia="ru-RU" w:bidi="ru-RU"/>
              </w:rPr>
              <w:t>д. Степановская, Молодёжная ул., 2</w:t>
            </w:r>
          </w:p>
        </w:tc>
      </w:tr>
      <w:tr w:rsidR="006910A3" w:rsidRPr="006B2F2B" w:rsidTr="0099661A">
        <w:trPr>
          <w:trHeight w:val="562"/>
        </w:trPr>
        <w:tc>
          <w:tcPr>
            <w:tcW w:w="1579" w:type="pct"/>
            <w:vMerge/>
            <w:tcBorders>
              <w:left w:val="single" w:sz="4" w:space="0" w:color="auto"/>
              <w:bottom w:val="single" w:sz="4" w:space="0" w:color="auto"/>
              <w:right w:val="single" w:sz="4" w:space="0" w:color="auto"/>
            </w:tcBorders>
            <w:shd w:val="clear" w:color="auto" w:fill="FFFFFF"/>
            <w:vAlign w:val="center"/>
          </w:tcPr>
          <w:p w:rsidR="006910A3" w:rsidRPr="006B2F2B" w:rsidRDefault="006910A3" w:rsidP="0099661A">
            <w:pPr>
              <w:widowControl w:val="0"/>
              <w:spacing w:after="0" w:line="240" w:lineRule="auto"/>
              <w:jc w:val="both"/>
              <w:rPr>
                <w:rFonts w:eastAsia="Tahoma"/>
                <w:kern w:val="0"/>
                <w:lang w:eastAsia="ru-RU" w:bidi="ru-RU"/>
              </w:rPr>
            </w:pPr>
          </w:p>
        </w:tc>
        <w:tc>
          <w:tcPr>
            <w:tcW w:w="1113" w:type="pct"/>
            <w:tcBorders>
              <w:top w:val="single" w:sz="4" w:space="0" w:color="auto"/>
              <w:left w:val="single" w:sz="4" w:space="0" w:color="auto"/>
              <w:right w:val="single" w:sz="4" w:space="0" w:color="auto"/>
            </w:tcBorders>
            <w:shd w:val="clear" w:color="auto" w:fill="FFFFFF"/>
            <w:vAlign w:val="center"/>
          </w:tcPr>
          <w:p w:rsidR="006910A3" w:rsidRPr="006B2F2B" w:rsidRDefault="006910A3" w:rsidP="0099661A">
            <w:pPr>
              <w:widowControl w:val="0"/>
              <w:spacing w:after="0" w:line="240" w:lineRule="auto"/>
              <w:jc w:val="both"/>
              <w:rPr>
                <w:rFonts w:eastAsia="Tahoma"/>
                <w:kern w:val="0"/>
                <w:lang w:eastAsia="ru-RU" w:bidi="ru-RU"/>
              </w:rPr>
            </w:pPr>
            <w:r w:rsidRPr="006B2F2B">
              <w:rPr>
                <w:rFonts w:eastAsia="Tahoma"/>
                <w:kern w:val="0"/>
                <w:lang w:eastAsia="ru-RU" w:bidi="ru-RU"/>
              </w:rPr>
              <w:t>*ФАП д. Скитская</w:t>
            </w:r>
          </w:p>
        </w:tc>
        <w:tc>
          <w:tcPr>
            <w:tcW w:w="1125" w:type="pct"/>
            <w:vMerge/>
            <w:tcBorders>
              <w:left w:val="single" w:sz="4" w:space="0" w:color="auto"/>
              <w:bottom w:val="single" w:sz="4" w:space="0" w:color="auto"/>
              <w:right w:val="single" w:sz="4" w:space="0" w:color="auto"/>
            </w:tcBorders>
            <w:shd w:val="clear" w:color="auto" w:fill="FFFFFF"/>
            <w:vAlign w:val="center"/>
          </w:tcPr>
          <w:p w:rsidR="006910A3" w:rsidRPr="006B2F2B" w:rsidRDefault="006910A3" w:rsidP="0099661A">
            <w:pPr>
              <w:widowControl w:val="0"/>
              <w:spacing w:after="0" w:line="240" w:lineRule="auto"/>
              <w:jc w:val="both"/>
              <w:rPr>
                <w:rFonts w:eastAsia="Tahoma"/>
                <w:kern w:val="0"/>
                <w:lang w:eastAsia="ru-RU" w:bidi="ru-RU"/>
              </w:rPr>
            </w:pPr>
          </w:p>
        </w:tc>
        <w:tc>
          <w:tcPr>
            <w:tcW w:w="1183" w:type="pct"/>
            <w:tcBorders>
              <w:top w:val="single" w:sz="4" w:space="0" w:color="auto"/>
              <w:left w:val="single" w:sz="4" w:space="0" w:color="auto"/>
              <w:right w:val="single" w:sz="4" w:space="0" w:color="auto"/>
            </w:tcBorders>
            <w:shd w:val="clear" w:color="auto" w:fill="FFFFFF"/>
            <w:vAlign w:val="bottom"/>
          </w:tcPr>
          <w:p w:rsidR="006910A3" w:rsidRPr="006B2F2B" w:rsidRDefault="006910A3" w:rsidP="0099661A">
            <w:pPr>
              <w:widowControl w:val="0"/>
              <w:spacing w:after="0" w:line="240" w:lineRule="auto"/>
              <w:jc w:val="both"/>
              <w:rPr>
                <w:rFonts w:eastAsia="Tahoma"/>
                <w:kern w:val="0"/>
                <w:lang w:eastAsia="ru-RU" w:bidi="ru-RU"/>
              </w:rPr>
            </w:pPr>
            <w:r w:rsidRPr="006B2F2B">
              <w:rPr>
                <w:rFonts w:eastAsia="Tahoma"/>
                <w:kern w:val="0"/>
                <w:lang w:eastAsia="ru-RU" w:bidi="ru-RU"/>
              </w:rPr>
              <w:t>д. Скитская, Монастырская ул., 2</w:t>
            </w:r>
          </w:p>
        </w:tc>
      </w:tr>
      <w:tr w:rsidR="006910A3" w:rsidRPr="006B2F2B" w:rsidTr="0099661A">
        <w:trPr>
          <w:trHeight w:val="1114"/>
        </w:trPr>
        <w:tc>
          <w:tcPr>
            <w:tcW w:w="1579" w:type="pct"/>
            <w:tcBorders>
              <w:top w:val="single" w:sz="4" w:space="0" w:color="auto"/>
              <w:left w:val="single" w:sz="4" w:space="0" w:color="auto"/>
              <w:bottom w:val="single" w:sz="4" w:space="0" w:color="auto"/>
            </w:tcBorders>
            <w:shd w:val="clear" w:color="auto" w:fill="FFFFFF"/>
            <w:vAlign w:val="center"/>
          </w:tcPr>
          <w:p w:rsidR="00713C86" w:rsidRDefault="00713C86" w:rsidP="0099661A">
            <w:pPr>
              <w:widowControl w:val="0"/>
              <w:spacing w:after="0" w:line="240" w:lineRule="auto"/>
              <w:jc w:val="both"/>
              <w:rPr>
                <w:rFonts w:eastAsia="Tahoma"/>
                <w:kern w:val="0"/>
                <w:lang w:eastAsia="ru-RU" w:bidi="ru-RU"/>
              </w:rPr>
            </w:pPr>
            <w:r>
              <w:rPr>
                <w:rFonts w:eastAsia="Tahoma"/>
                <w:kern w:val="0"/>
                <w:lang w:eastAsia="ru-RU" w:bidi="ru-RU"/>
              </w:rPr>
              <w:t>Дом к</w:t>
            </w:r>
            <w:r w:rsidR="006910A3" w:rsidRPr="006B2F2B">
              <w:rPr>
                <w:rFonts w:eastAsia="Tahoma"/>
                <w:kern w:val="0"/>
                <w:lang w:eastAsia="ru-RU" w:bidi="ru-RU"/>
              </w:rPr>
              <w:t xml:space="preserve">ультуры </w:t>
            </w:r>
          </w:p>
          <w:p w:rsidR="006910A3" w:rsidRPr="006B2F2B" w:rsidRDefault="006910A3" w:rsidP="0099661A">
            <w:pPr>
              <w:widowControl w:val="0"/>
              <w:spacing w:after="0" w:line="240" w:lineRule="auto"/>
              <w:jc w:val="both"/>
              <w:rPr>
                <w:rFonts w:eastAsia="Tahoma"/>
                <w:kern w:val="0"/>
                <w:lang w:eastAsia="ru-RU" w:bidi="ru-RU"/>
              </w:rPr>
            </w:pPr>
            <w:r w:rsidRPr="006B2F2B">
              <w:rPr>
                <w:rFonts w:eastAsia="Tahoma"/>
                <w:kern w:val="0"/>
                <w:lang w:eastAsia="ru-RU" w:bidi="ru-RU"/>
              </w:rPr>
              <w:t>д. Степановская</w:t>
            </w:r>
          </w:p>
        </w:tc>
        <w:tc>
          <w:tcPr>
            <w:tcW w:w="1113" w:type="pct"/>
            <w:tcBorders>
              <w:top w:val="single" w:sz="4" w:space="0" w:color="auto"/>
              <w:left w:val="single" w:sz="4" w:space="0" w:color="auto"/>
              <w:bottom w:val="single" w:sz="4" w:space="0" w:color="auto"/>
            </w:tcBorders>
            <w:shd w:val="clear" w:color="auto" w:fill="FFFFFF"/>
            <w:vAlign w:val="center"/>
          </w:tcPr>
          <w:p w:rsidR="00713C86" w:rsidRDefault="00713C86" w:rsidP="0099661A">
            <w:pPr>
              <w:widowControl w:val="0"/>
              <w:spacing w:after="0" w:line="240" w:lineRule="auto"/>
              <w:jc w:val="both"/>
              <w:rPr>
                <w:rFonts w:eastAsia="Tahoma"/>
                <w:kern w:val="0"/>
                <w:lang w:eastAsia="ru-RU" w:bidi="ru-RU"/>
              </w:rPr>
            </w:pPr>
            <w:r>
              <w:rPr>
                <w:rFonts w:eastAsia="Tahoma"/>
                <w:kern w:val="0"/>
                <w:lang w:eastAsia="ru-RU" w:bidi="ru-RU"/>
              </w:rPr>
              <w:t>Дом к</w:t>
            </w:r>
            <w:r w:rsidR="006910A3" w:rsidRPr="006B2F2B">
              <w:rPr>
                <w:rFonts w:eastAsia="Tahoma"/>
                <w:kern w:val="0"/>
                <w:lang w:eastAsia="ru-RU" w:bidi="ru-RU"/>
              </w:rPr>
              <w:t xml:space="preserve">ультуры </w:t>
            </w:r>
          </w:p>
          <w:p w:rsidR="006910A3" w:rsidRPr="006B2F2B" w:rsidRDefault="006910A3" w:rsidP="0099661A">
            <w:pPr>
              <w:widowControl w:val="0"/>
              <w:spacing w:after="0" w:line="240" w:lineRule="auto"/>
              <w:jc w:val="both"/>
              <w:rPr>
                <w:rFonts w:eastAsia="Tahoma"/>
                <w:kern w:val="0"/>
                <w:lang w:eastAsia="ru-RU" w:bidi="ru-RU"/>
              </w:rPr>
            </w:pPr>
            <w:r w:rsidRPr="006B2F2B">
              <w:rPr>
                <w:rFonts w:eastAsia="Tahoma"/>
                <w:kern w:val="0"/>
                <w:lang w:eastAsia="ru-RU" w:bidi="ru-RU"/>
              </w:rPr>
              <w:t>д. Степановская</w:t>
            </w:r>
          </w:p>
        </w:tc>
        <w:tc>
          <w:tcPr>
            <w:tcW w:w="1125" w:type="pct"/>
            <w:tcBorders>
              <w:top w:val="single" w:sz="4" w:space="0" w:color="auto"/>
              <w:left w:val="single" w:sz="4" w:space="0" w:color="auto"/>
              <w:bottom w:val="single" w:sz="4" w:space="0" w:color="auto"/>
            </w:tcBorders>
            <w:shd w:val="clear" w:color="auto" w:fill="FFFFFF"/>
            <w:vAlign w:val="bottom"/>
          </w:tcPr>
          <w:p w:rsidR="006910A3" w:rsidRPr="006B2F2B" w:rsidRDefault="006910A3" w:rsidP="0099661A">
            <w:pPr>
              <w:widowControl w:val="0"/>
              <w:spacing w:after="0" w:line="240" w:lineRule="auto"/>
              <w:jc w:val="both"/>
              <w:rPr>
                <w:rFonts w:eastAsia="Tahoma"/>
                <w:kern w:val="0"/>
                <w:lang w:eastAsia="ru-RU" w:bidi="ru-RU"/>
              </w:rPr>
            </w:pPr>
            <w:r w:rsidRPr="006B2F2B">
              <w:rPr>
                <w:rFonts w:eastAsia="Tahoma"/>
                <w:kern w:val="0"/>
                <w:lang w:eastAsia="ru-RU" w:bidi="ru-RU"/>
              </w:rPr>
              <w:t>Реконструкция сельского дома культуры и сельской библиотеки</w:t>
            </w:r>
          </w:p>
        </w:tc>
        <w:tc>
          <w:tcPr>
            <w:tcW w:w="1183" w:type="pct"/>
            <w:tcBorders>
              <w:top w:val="single" w:sz="4" w:space="0" w:color="auto"/>
              <w:left w:val="single" w:sz="4" w:space="0" w:color="auto"/>
              <w:bottom w:val="single" w:sz="4" w:space="0" w:color="auto"/>
              <w:right w:val="single" w:sz="4" w:space="0" w:color="auto"/>
            </w:tcBorders>
            <w:shd w:val="clear" w:color="auto" w:fill="FFFFFF"/>
            <w:vAlign w:val="center"/>
          </w:tcPr>
          <w:p w:rsidR="006910A3" w:rsidRPr="006B2F2B" w:rsidRDefault="006910A3" w:rsidP="0099661A">
            <w:pPr>
              <w:widowControl w:val="0"/>
              <w:spacing w:after="0" w:line="240" w:lineRule="auto"/>
              <w:jc w:val="both"/>
              <w:rPr>
                <w:rFonts w:eastAsia="Tahoma"/>
                <w:kern w:val="0"/>
                <w:lang w:eastAsia="ru-RU" w:bidi="ru-RU"/>
              </w:rPr>
            </w:pPr>
            <w:r w:rsidRPr="006B2F2B">
              <w:rPr>
                <w:rFonts w:eastAsia="Tahoma"/>
                <w:kern w:val="0"/>
                <w:lang w:eastAsia="ru-RU" w:bidi="ru-RU"/>
              </w:rPr>
              <w:t>д. Степановская, Центральная ул., 15</w:t>
            </w:r>
          </w:p>
        </w:tc>
      </w:tr>
      <w:tr w:rsidR="006910A3" w:rsidRPr="006B2F2B" w:rsidTr="0099661A">
        <w:trPr>
          <w:trHeight w:val="840"/>
        </w:trPr>
        <w:tc>
          <w:tcPr>
            <w:tcW w:w="1579" w:type="pct"/>
            <w:tcBorders>
              <w:top w:val="single" w:sz="4" w:space="0" w:color="auto"/>
              <w:left w:val="single" w:sz="4" w:space="0" w:color="auto"/>
              <w:bottom w:val="single" w:sz="4" w:space="0" w:color="auto"/>
              <w:right w:val="single" w:sz="4" w:space="0" w:color="auto"/>
            </w:tcBorders>
            <w:shd w:val="clear" w:color="auto" w:fill="FFFFFF"/>
            <w:vAlign w:val="center"/>
          </w:tcPr>
          <w:p w:rsidR="006910A3" w:rsidRPr="006B2F2B" w:rsidRDefault="006910A3" w:rsidP="0099661A">
            <w:pPr>
              <w:widowControl w:val="0"/>
              <w:spacing w:after="0" w:line="240" w:lineRule="auto"/>
              <w:jc w:val="both"/>
              <w:rPr>
                <w:rFonts w:eastAsia="Tahoma"/>
                <w:kern w:val="0"/>
                <w:lang w:eastAsia="ru-RU" w:bidi="ru-RU"/>
              </w:rPr>
            </w:pPr>
            <w:r w:rsidRPr="006B2F2B">
              <w:rPr>
                <w:rFonts w:eastAsia="Tahoma"/>
                <w:kern w:val="0"/>
                <w:lang w:eastAsia="ru-RU" w:bidi="ru-RU"/>
              </w:rPr>
              <w:t>Дом Культуры д. Скитская</w:t>
            </w:r>
          </w:p>
        </w:tc>
        <w:tc>
          <w:tcPr>
            <w:tcW w:w="1113" w:type="pct"/>
            <w:tcBorders>
              <w:top w:val="single" w:sz="4" w:space="0" w:color="auto"/>
              <w:left w:val="single" w:sz="4" w:space="0" w:color="auto"/>
              <w:bottom w:val="single" w:sz="4" w:space="0" w:color="auto"/>
              <w:right w:val="single" w:sz="4" w:space="0" w:color="auto"/>
            </w:tcBorders>
            <w:shd w:val="clear" w:color="auto" w:fill="FFFFFF"/>
            <w:vAlign w:val="center"/>
          </w:tcPr>
          <w:p w:rsidR="006910A3" w:rsidRPr="006B2F2B" w:rsidRDefault="006910A3" w:rsidP="0099661A">
            <w:pPr>
              <w:widowControl w:val="0"/>
              <w:spacing w:after="0" w:line="240" w:lineRule="auto"/>
              <w:jc w:val="both"/>
              <w:rPr>
                <w:rFonts w:eastAsia="Tahoma"/>
                <w:kern w:val="0"/>
                <w:lang w:eastAsia="ru-RU" w:bidi="ru-RU"/>
              </w:rPr>
            </w:pPr>
            <w:r w:rsidRPr="006B2F2B">
              <w:rPr>
                <w:rFonts w:eastAsia="Tahoma"/>
                <w:kern w:val="0"/>
                <w:lang w:eastAsia="ru-RU" w:bidi="ru-RU"/>
              </w:rPr>
              <w:t>Дом Культуры д. Скитская</w:t>
            </w:r>
          </w:p>
        </w:tc>
        <w:tc>
          <w:tcPr>
            <w:tcW w:w="1125" w:type="pct"/>
            <w:tcBorders>
              <w:top w:val="single" w:sz="4" w:space="0" w:color="auto"/>
              <w:left w:val="single" w:sz="4" w:space="0" w:color="auto"/>
              <w:bottom w:val="single" w:sz="4" w:space="0" w:color="auto"/>
              <w:right w:val="single" w:sz="4" w:space="0" w:color="auto"/>
            </w:tcBorders>
            <w:shd w:val="clear" w:color="auto" w:fill="FFFFFF"/>
            <w:vAlign w:val="bottom"/>
          </w:tcPr>
          <w:p w:rsidR="006910A3" w:rsidRPr="006B2F2B" w:rsidRDefault="006910A3" w:rsidP="0099661A">
            <w:pPr>
              <w:widowControl w:val="0"/>
              <w:spacing w:after="0" w:line="240" w:lineRule="auto"/>
              <w:jc w:val="both"/>
              <w:rPr>
                <w:rFonts w:eastAsia="Tahoma"/>
                <w:kern w:val="0"/>
                <w:lang w:eastAsia="ru-RU" w:bidi="ru-RU"/>
              </w:rPr>
            </w:pPr>
            <w:r w:rsidRPr="006B2F2B">
              <w:rPr>
                <w:rFonts w:eastAsia="Tahoma"/>
                <w:kern w:val="0"/>
                <w:lang w:eastAsia="ru-RU" w:bidi="ru-RU"/>
              </w:rPr>
              <w:t>Строительство сельского дома культуры</w:t>
            </w:r>
          </w:p>
        </w:tc>
        <w:tc>
          <w:tcPr>
            <w:tcW w:w="1183" w:type="pct"/>
            <w:tcBorders>
              <w:top w:val="single" w:sz="4" w:space="0" w:color="auto"/>
              <w:left w:val="single" w:sz="4" w:space="0" w:color="auto"/>
              <w:bottom w:val="single" w:sz="4" w:space="0" w:color="auto"/>
              <w:right w:val="single" w:sz="4" w:space="0" w:color="auto"/>
            </w:tcBorders>
            <w:shd w:val="clear" w:color="auto" w:fill="FFFFFF"/>
            <w:vAlign w:val="bottom"/>
          </w:tcPr>
          <w:p w:rsidR="0072089B" w:rsidRDefault="006910A3" w:rsidP="0099661A">
            <w:pPr>
              <w:widowControl w:val="0"/>
              <w:spacing w:after="0" w:line="240" w:lineRule="auto"/>
              <w:jc w:val="both"/>
              <w:rPr>
                <w:rFonts w:eastAsia="Tahoma"/>
                <w:kern w:val="0"/>
                <w:lang w:eastAsia="ru-RU" w:bidi="ru-RU"/>
              </w:rPr>
            </w:pPr>
            <w:r w:rsidRPr="006B2F2B">
              <w:rPr>
                <w:rFonts w:eastAsia="Tahoma"/>
                <w:kern w:val="0"/>
                <w:lang w:eastAsia="ru-RU" w:bidi="ru-RU"/>
              </w:rPr>
              <w:t xml:space="preserve">Скитская, Монастырская </w:t>
            </w:r>
          </w:p>
          <w:p w:rsidR="006910A3" w:rsidRPr="006B2F2B" w:rsidRDefault="006910A3" w:rsidP="0099661A">
            <w:pPr>
              <w:widowControl w:val="0"/>
              <w:spacing w:after="0" w:line="240" w:lineRule="auto"/>
              <w:jc w:val="both"/>
              <w:rPr>
                <w:rFonts w:eastAsia="Tahoma"/>
                <w:kern w:val="0"/>
                <w:lang w:eastAsia="ru-RU" w:bidi="ru-RU"/>
              </w:rPr>
            </w:pPr>
            <w:r w:rsidRPr="006B2F2B">
              <w:rPr>
                <w:rFonts w:eastAsia="Tahoma"/>
                <w:kern w:val="0"/>
                <w:lang w:eastAsia="ru-RU" w:bidi="ru-RU"/>
              </w:rPr>
              <w:t>ул., 10</w:t>
            </w:r>
          </w:p>
        </w:tc>
      </w:tr>
      <w:tr w:rsidR="006910A3" w:rsidRPr="006B2F2B" w:rsidTr="0099661A">
        <w:trPr>
          <w:trHeight w:val="835"/>
        </w:trPr>
        <w:tc>
          <w:tcPr>
            <w:tcW w:w="1579" w:type="pct"/>
            <w:tcBorders>
              <w:top w:val="single" w:sz="4" w:space="0" w:color="auto"/>
              <w:left w:val="single" w:sz="4" w:space="0" w:color="auto"/>
            </w:tcBorders>
            <w:shd w:val="clear" w:color="auto" w:fill="FFFFFF"/>
            <w:vAlign w:val="bottom"/>
          </w:tcPr>
          <w:p w:rsidR="006910A3" w:rsidRPr="006B2F2B" w:rsidRDefault="006910A3" w:rsidP="00713C86">
            <w:pPr>
              <w:widowControl w:val="0"/>
              <w:spacing w:after="0" w:line="240" w:lineRule="auto"/>
              <w:ind w:right="91"/>
              <w:jc w:val="both"/>
              <w:rPr>
                <w:rFonts w:eastAsia="Tahoma"/>
                <w:kern w:val="0"/>
                <w:lang w:eastAsia="ru-RU" w:bidi="ru-RU"/>
              </w:rPr>
            </w:pPr>
            <w:r w:rsidRPr="006B2F2B">
              <w:rPr>
                <w:rFonts w:eastAsia="Tahoma"/>
                <w:kern w:val="0"/>
                <w:lang w:eastAsia="ru-RU" w:bidi="ru-RU"/>
              </w:rPr>
              <w:t>Лыжная база для занятий физкультурой и массовым спортом</w:t>
            </w:r>
          </w:p>
        </w:tc>
        <w:tc>
          <w:tcPr>
            <w:tcW w:w="1113" w:type="pct"/>
            <w:tcBorders>
              <w:top w:val="single" w:sz="4" w:space="0" w:color="auto"/>
              <w:left w:val="single" w:sz="4" w:space="0" w:color="auto"/>
            </w:tcBorders>
            <w:shd w:val="clear" w:color="auto" w:fill="FFFFFF"/>
            <w:vAlign w:val="center"/>
          </w:tcPr>
          <w:p w:rsidR="006910A3" w:rsidRPr="006B2F2B" w:rsidRDefault="006910A3" w:rsidP="0099661A">
            <w:pPr>
              <w:widowControl w:val="0"/>
              <w:spacing w:after="0" w:line="240" w:lineRule="auto"/>
              <w:jc w:val="both"/>
              <w:rPr>
                <w:rFonts w:eastAsia="Tahoma"/>
                <w:kern w:val="0"/>
                <w:lang w:eastAsia="ru-RU" w:bidi="ru-RU"/>
              </w:rPr>
            </w:pPr>
            <w:r w:rsidRPr="006B2F2B">
              <w:rPr>
                <w:rFonts w:eastAsia="Tahoma"/>
                <w:kern w:val="0"/>
                <w:lang w:eastAsia="ru-RU" w:bidi="ru-RU"/>
              </w:rPr>
              <w:t>Лыжная база</w:t>
            </w:r>
          </w:p>
        </w:tc>
        <w:tc>
          <w:tcPr>
            <w:tcW w:w="1125" w:type="pct"/>
            <w:tcBorders>
              <w:top w:val="single" w:sz="4" w:space="0" w:color="auto"/>
              <w:left w:val="single" w:sz="4" w:space="0" w:color="auto"/>
            </w:tcBorders>
            <w:shd w:val="clear" w:color="auto" w:fill="FFFFFF"/>
            <w:vAlign w:val="center"/>
          </w:tcPr>
          <w:p w:rsidR="006910A3" w:rsidRPr="006B2F2B" w:rsidRDefault="006910A3" w:rsidP="0099661A">
            <w:pPr>
              <w:widowControl w:val="0"/>
              <w:spacing w:after="0" w:line="240" w:lineRule="auto"/>
              <w:jc w:val="both"/>
              <w:rPr>
                <w:rFonts w:eastAsia="Tahoma"/>
                <w:kern w:val="0"/>
                <w:lang w:eastAsia="ru-RU" w:bidi="ru-RU"/>
              </w:rPr>
            </w:pPr>
            <w:r w:rsidRPr="006B2F2B">
              <w:rPr>
                <w:rFonts w:eastAsia="Tahoma"/>
                <w:kern w:val="0"/>
                <w:lang w:eastAsia="ru-RU" w:bidi="ru-RU"/>
              </w:rPr>
              <w:t>Освещенная трасса</w:t>
            </w:r>
          </w:p>
        </w:tc>
        <w:tc>
          <w:tcPr>
            <w:tcW w:w="1183" w:type="pct"/>
            <w:tcBorders>
              <w:top w:val="single" w:sz="4" w:space="0" w:color="auto"/>
              <w:left w:val="single" w:sz="4" w:space="0" w:color="auto"/>
              <w:right w:val="single" w:sz="4" w:space="0" w:color="auto"/>
            </w:tcBorders>
            <w:shd w:val="clear" w:color="auto" w:fill="FFFFFF"/>
            <w:vAlign w:val="center"/>
          </w:tcPr>
          <w:p w:rsidR="00713C86" w:rsidRDefault="006910A3" w:rsidP="0099661A">
            <w:pPr>
              <w:widowControl w:val="0"/>
              <w:spacing w:after="0" w:line="240" w:lineRule="auto"/>
              <w:jc w:val="both"/>
              <w:rPr>
                <w:rFonts w:eastAsia="Tahoma"/>
                <w:kern w:val="0"/>
                <w:lang w:eastAsia="ru-RU" w:bidi="ru-RU"/>
              </w:rPr>
            </w:pPr>
            <w:r w:rsidRPr="006B2F2B">
              <w:rPr>
                <w:rFonts w:eastAsia="Tahoma"/>
                <w:kern w:val="0"/>
                <w:lang w:eastAsia="ru-RU" w:bidi="ru-RU"/>
              </w:rPr>
              <w:t>На северо-западе</w:t>
            </w:r>
          </w:p>
          <w:p w:rsidR="006910A3" w:rsidRPr="006B2F2B" w:rsidRDefault="006910A3" w:rsidP="0099661A">
            <w:pPr>
              <w:widowControl w:val="0"/>
              <w:spacing w:after="0" w:line="240" w:lineRule="auto"/>
              <w:jc w:val="both"/>
              <w:rPr>
                <w:rFonts w:eastAsia="Tahoma"/>
                <w:kern w:val="0"/>
                <w:lang w:eastAsia="ru-RU" w:bidi="ru-RU"/>
              </w:rPr>
            </w:pPr>
            <w:r w:rsidRPr="006B2F2B">
              <w:rPr>
                <w:rFonts w:eastAsia="Tahoma"/>
                <w:kern w:val="0"/>
                <w:lang w:eastAsia="ru-RU" w:bidi="ru-RU"/>
              </w:rPr>
              <w:t xml:space="preserve"> с. Замежная</w:t>
            </w:r>
          </w:p>
        </w:tc>
      </w:tr>
      <w:tr w:rsidR="006910A3" w:rsidRPr="006B2F2B" w:rsidTr="0099661A">
        <w:trPr>
          <w:trHeight w:val="1128"/>
        </w:trPr>
        <w:tc>
          <w:tcPr>
            <w:tcW w:w="1579" w:type="pct"/>
            <w:tcBorders>
              <w:top w:val="single" w:sz="4" w:space="0" w:color="auto"/>
              <w:left w:val="single" w:sz="4" w:space="0" w:color="auto"/>
              <w:bottom w:val="single" w:sz="4" w:space="0" w:color="auto"/>
            </w:tcBorders>
            <w:shd w:val="clear" w:color="auto" w:fill="FFFFFF"/>
            <w:vAlign w:val="bottom"/>
          </w:tcPr>
          <w:p w:rsidR="006910A3" w:rsidRDefault="006910A3" w:rsidP="00713C86">
            <w:pPr>
              <w:widowControl w:val="0"/>
              <w:spacing w:after="0" w:line="240" w:lineRule="auto"/>
              <w:ind w:right="91"/>
              <w:jc w:val="both"/>
              <w:rPr>
                <w:rFonts w:eastAsia="Tahoma"/>
                <w:kern w:val="0"/>
                <w:lang w:eastAsia="ru-RU" w:bidi="ru-RU"/>
              </w:rPr>
            </w:pPr>
            <w:r w:rsidRPr="006B2F2B">
              <w:rPr>
                <w:rFonts w:eastAsia="Tahoma"/>
                <w:kern w:val="0"/>
                <w:lang w:eastAsia="ru-RU" w:bidi="ru-RU"/>
              </w:rPr>
              <w:lastRenderedPageBreak/>
              <w:t>Централизованное водо</w:t>
            </w:r>
            <w:r w:rsidR="00713C86">
              <w:rPr>
                <w:rFonts w:eastAsia="Tahoma"/>
                <w:kern w:val="0"/>
                <w:lang w:eastAsia="ru-RU" w:bidi="ru-RU"/>
              </w:rPr>
              <w:t>-</w:t>
            </w:r>
            <w:r w:rsidRPr="006B2F2B">
              <w:rPr>
                <w:rFonts w:eastAsia="Tahoma"/>
                <w:kern w:val="0"/>
                <w:lang w:eastAsia="ru-RU" w:bidi="ru-RU"/>
              </w:rPr>
              <w:t>снабжение для повышения качества жизни населения</w:t>
            </w:r>
          </w:p>
          <w:p w:rsidR="00713C86" w:rsidRPr="006B2F2B" w:rsidRDefault="00713C86" w:rsidP="00713C86">
            <w:pPr>
              <w:widowControl w:val="0"/>
              <w:spacing w:after="0" w:line="240" w:lineRule="auto"/>
              <w:ind w:right="91"/>
              <w:jc w:val="both"/>
              <w:rPr>
                <w:rFonts w:eastAsia="Tahoma"/>
                <w:kern w:val="0"/>
                <w:lang w:eastAsia="ru-RU" w:bidi="ru-RU"/>
              </w:rPr>
            </w:pPr>
          </w:p>
        </w:tc>
        <w:tc>
          <w:tcPr>
            <w:tcW w:w="1113" w:type="pct"/>
            <w:tcBorders>
              <w:top w:val="single" w:sz="4" w:space="0" w:color="auto"/>
              <w:left w:val="single" w:sz="4" w:space="0" w:color="auto"/>
              <w:bottom w:val="single" w:sz="4" w:space="0" w:color="auto"/>
            </w:tcBorders>
            <w:shd w:val="clear" w:color="auto" w:fill="FFFFFF"/>
            <w:vAlign w:val="center"/>
          </w:tcPr>
          <w:p w:rsidR="00713C86" w:rsidRDefault="006910A3" w:rsidP="0099661A">
            <w:pPr>
              <w:widowControl w:val="0"/>
              <w:spacing w:after="0" w:line="240" w:lineRule="auto"/>
              <w:jc w:val="both"/>
              <w:rPr>
                <w:rFonts w:eastAsia="Tahoma"/>
                <w:kern w:val="0"/>
                <w:lang w:eastAsia="ru-RU" w:bidi="ru-RU"/>
              </w:rPr>
            </w:pPr>
            <w:r w:rsidRPr="006B2F2B">
              <w:rPr>
                <w:rFonts w:eastAsia="Tahoma"/>
                <w:kern w:val="0"/>
                <w:lang w:eastAsia="ru-RU" w:bidi="ru-RU"/>
              </w:rPr>
              <w:t xml:space="preserve">Водозабор </w:t>
            </w:r>
          </w:p>
          <w:p w:rsidR="006910A3" w:rsidRPr="006B2F2B" w:rsidRDefault="006910A3" w:rsidP="00713C86">
            <w:pPr>
              <w:widowControl w:val="0"/>
              <w:spacing w:after="0" w:line="240" w:lineRule="auto"/>
              <w:ind w:left="22" w:right="189"/>
              <w:jc w:val="both"/>
              <w:rPr>
                <w:rFonts w:eastAsia="Tahoma"/>
                <w:kern w:val="0"/>
                <w:lang w:eastAsia="ru-RU" w:bidi="ru-RU"/>
              </w:rPr>
            </w:pPr>
            <w:r w:rsidRPr="006B2F2B">
              <w:rPr>
                <w:rFonts w:eastAsia="Tahoma"/>
                <w:kern w:val="0"/>
                <w:lang w:eastAsia="ru-RU" w:bidi="ru-RU"/>
              </w:rPr>
              <w:t>с. Замежная (Вос</w:t>
            </w:r>
            <w:r w:rsidR="001755A3">
              <w:rPr>
                <w:rFonts w:eastAsia="Tahoma"/>
                <w:kern w:val="0"/>
                <w:lang w:eastAsia="ru-RU" w:bidi="ru-RU"/>
              </w:rPr>
              <w:t>-</w:t>
            </w:r>
            <w:r w:rsidRPr="006B2F2B">
              <w:rPr>
                <w:rFonts w:eastAsia="Tahoma"/>
                <w:kern w:val="0"/>
                <w:lang w:eastAsia="ru-RU" w:bidi="ru-RU"/>
              </w:rPr>
              <w:t>точный)</w:t>
            </w:r>
          </w:p>
        </w:tc>
        <w:tc>
          <w:tcPr>
            <w:tcW w:w="1125" w:type="pct"/>
            <w:tcBorders>
              <w:top w:val="single" w:sz="4" w:space="0" w:color="auto"/>
              <w:left w:val="single" w:sz="4" w:space="0" w:color="auto"/>
              <w:bottom w:val="single" w:sz="4" w:space="0" w:color="auto"/>
            </w:tcBorders>
            <w:shd w:val="clear" w:color="auto" w:fill="FFFFFF"/>
            <w:vAlign w:val="bottom"/>
          </w:tcPr>
          <w:p w:rsidR="006910A3" w:rsidRDefault="006910A3" w:rsidP="00713C86">
            <w:pPr>
              <w:widowControl w:val="0"/>
              <w:spacing w:after="0" w:line="240" w:lineRule="auto"/>
              <w:ind w:left="79"/>
              <w:jc w:val="both"/>
              <w:rPr>
                <w:rFonts w:eastAsia="Tahoma"/>
                <w:kern w:val="0"/>
                <w:lang w:eastAsia="ru-RU" w:bidi="ru-RU"/>
              </w:rPr>
            </w:pPr>
            <w:r w:rsidRPr="006B2F2B">
              <w:rPr>
                <w:rFonts w:eastAsia="Tahoma"/>
                <w:kern w:val="0"/>
                <w:lang w:eastAsia="ru-RU" w:bidi="ru-RU"/>
              </w:rPr>
              <w:t>Артезианская сква</w:t>
            </w:r>
            <w:r w:rsidR="00713C86">
              <w:rPr>
                <w:rFonts w:eastAsia="Tahoma"/>
                <w:kern w:val="0"/>
                <w:lang w:eastAsia="ru-RU" w:bidi="ru-RU"/>
              </w:rPr>
              <w:t>-жина с павильоном (р</w:t>
            </w:r>
            <w:r w:rsidRPr="006B2F2B">
              <w:rPr>
                <w:rFonts w:eastAsia="Tahoma"/>
                <w:kern w:val="0"/>
                <w:lang w:eastAsia="ru-RU" w:bidi="ru-RU"/>
              </w:rPr>
              <w:t>еконструкция)</w:t>
            </w:r>
          </w:p>
          <w:p w:rsidR="001755A3" w:rsidRPr="006B2F2B" w:rsidRDefault="001755A3" w:rsidP="00713C86">
            <w:pPr>
              <w:widowControl w:val="0"/>
              <w:spacing w:after="0" w:line="240" w:lineRule="auto"/>
              <w:ind w:left="79"/>
              <w:jc w:val="both"/>
              <w:rPr>
                <w:rFonts w:eastAsia="Tahoma"/>
                <w:kern w:val="0"/>
                <w:lang w:eastAsia="ru-RU" w:bidi="ru-RU"/>
              </w:rPr>
            </w:pPr>
          </w:p>
        </w:tc>
        <w:tc>
          <w:tcPr>
            <w:tcW w:w="1183" w:type="pct"/>
            <w:tcBorders>
              <w:top w:val="single" w:sz="4" w:space="0" w:color="auto"/>
              <w:left w:val="single" w:sz="4" w:space="0" w:color="auto"/>
              <w:bottom w:val="single" w:sz="4" w:space="0" w:color="auto"/>
              <w:right w:val="single" w:sz="4" w:space="0" w:color="auto"/>
            </w:tcBorders>
            <w:shd w:val="clear" w:color="auto" w:fill="FFFFFF"/>
            <w:vAlign w:val="center"/>
          </w:tcPr>
          <w:p w:rsidR="0072089B" w:rsidRDefault="00713C86" w:rsidP="00713C86">
            <w:pPr>
              <w:widowControl w:val="0"/>
              <w:spacing w:after="0" w:line="240" w:lineRule="auto"/>
              <w:ind w:left="76" w:right="115"/>
              <w:jc w:val="both"/>
              <w:rPr>
                <w:rFonts w:eastAsia="Tahoma"/>
                <w:kern w:val="0"/>
                <w:lang w:eastAsia="ru-RU" w:bidi="ru-RU"/>
              </w:rPr>
            </w:pPr>
            <w:r>
              <w:rPr>
                <w:rFonts w:eastAsia="Tahoma"/>
                <w:kern w:val="0"/>
                <w:lang w:eastAsia="ru-RU" w:bidi="ru-RU"/>
              </w:rPr>
              <w:t>с. Замежная, к вос</w:t>
            </w:r>
            <w:r w:rsidR="001755A3">
              <w:rPr>
                <w:rFonts w:eastAsia="Tahoma"/>
                <w:kern w:val="0"/>
                <w:lang w:eastAsia="ru-RU" w:bidi="ru-RU"/>
              </w:rPr>
              <w:t>-</w:t>
            </w:r>
            <w:r>
              <w:rPr>
                <w:rFonts w:eastAsia="Tahoma"/>
                <w:kern w:val="0"/>
                <w:lang w:eastAsia="ru-RU" w:bidi="ru-RU"/>
              </w:rPr>
              <w:t>току от м</w:t>
            </w:r>
            <w:r w:rsidR="006910A3" w:rsidRPr="006B2F2B">
              <w:rPr>
                <w:rFonts w:eastAsia="Tahoma"/>
                <w:kern w:val="0"/>
                <w:lang w:eastAsia="ru-RU" w:bidi="ru-RU"/>
              </w:rPr>
              <w:t>асло</w:t>
            </w:r>
            <w:r w:rsidR="00FA28F5">
              <w:rPr>
                <w:rFonts w:eastAsia="Tahoma"/>
                <w:kern w:val="0"/>
                <w:lang w:eastAsia="ru-RU" w:bidi="ru-RU"/>
              </w:rPr>
              <w:t>-</w:t>
            </w:r>
          </w:p>
          <w:p w:rsidR="006910A3" w:rsidRPr="006B2F2B" w:rsidRDefault="006910A3" w:rsidP="0072089B">
            <w:pPr>
              <w:widowControl w:val="0"/>
              <w:spacing w:after="0" w:line="240" w:lineRule="auto"/>
              <w:ind w:left="76" w:right="115"/>
              <w:jc w:val="both"/>
              <w:rPr>
                <w:rFonts w:eastAsia="Tahoma"/>
                <w:kern w:val="0"/>
                <w:lang w:eastAsia="ru-RU" w:bidi="ru-RU"/>
              </w:rPr>
            </w:pPr>
            <w:r w:rsidRPr="006B2F2B">
              <w:rPr>
                <w:rFonts w:eastAsia="Tahoma"/>
                <w:kern w:val="0"/>
                <w:lang w:eastAsia="ru-RU" w:bidi="ru-RU"/>
              </w:rPr>
              <w:t>завода</w:t>
            </w:r>
          </w:p>
        </w:tc>
      </w:tr>
      <w:tr w:rsidR="006910A3" w:rsidRPr="006B2F2B" w:rsidTr="001755A3">
        <w:trPr>
          <w:trHeight w:val="1104"/>
        </w:trPr>
        <w:tc>
          <w:tcPr>
            <w:tcW w:w="1579" w:type="pct"/>
            <w:vMerge w:val="restart"/>
            <w:tcBorders>
              <w:top w:val="single" w:sz="4" w:space="0" w:color="auto"/>
              <w:left w:val="single" w:sz="4" w:space="0" w:color="auto"/>
              <w:bottom w:val="single" w:sz="4" w:space="0" w:color="auto"/>
            </w:tcBorders>
            <w:shd w:val="clear" w:color="auto" w:fill="FFFFFF"/>
            <w:vAlign w:val="center"/>
          </w:tcPr>
          <w:p w:rsidR="006910A3" w:rsidRPr="006B2F2B" w:rsidRDefault="006910A3" w:rsidP="0099661A">
            <w:pPr>
              <w:widowControl w:val="0"/>
              <w:spacing w:after="0" w:line="240" w:lineRule="auto"/>
              <w:jc w:val="both"/>
              <w:rPr>
                <w:rFonts w:eastAsia="Tahoma"/>
                <w:kern w:val="0"/>
                <w:lang w:eastAsia="ru-RU" w:bidi="ru-RU"/>
              </w:rPr>
            </w:pPr>
            <w:r w:rsidRPr="006B2F2B">
              <w:rPr>
                <w:rFonts w:eastAsia="Tahoma"/>
                <w:kern w:val="0"/>
                <w:lang w:eastAsia="ru-RU" w:bidi="ru-RU"/>
              </w:rPr>
              <w:t>Централизованное водо</w:t>
            </w:r>
            <w:r w:rsidR="00713C86">
              <w:rPr>
                <w:rFonts w:eastAsia="Tahoma"/>
                <w:kern w:val="0"/>
                <w:lang w:eastAsia="ru-RU" w:bidi="ru-RU"/>
              </w:rPr>
              <w:t>-</w:t>
            </w:r>
            <w:r w:rsidRPr="006B2F2B">
              <w:rPr>
                <w:rFonts w:eastAsia="Tahoma"/>
                <w:kern w:val="0"/>
                <w:lang w:eastAsia="ru-RU" w:bidi="ru-RU"/>
              </w:rPr>
              <w:t>снабжение, теплоснабжение для повышения качества жизни населения</w:t>
            </w:r>
          </w:p>
        </w:tc>
        <w:tc>
          <w:tcPr>
            <w:tcW w:w="1113" w:type="pct"/>
            <w:tcBorders>
              <w:top w:val="single" w:sz="4" w:space="0" w:color="auto"/>
              <w:left w:val="single" w:sz="4" w:space="0" w:color="auto"/>
            </w:tcBorders>
            <w:shd w:val="clear" w:color="auto" w:fill="FFFFFF"/>
          </w:tcPr>
          <w:p w:rsidR="006910A3" w:rsidRPr="006B2F2B" w:rsidRDefault="006910A3" w:rsidP="0099661A">
            <w:pPr>
              <w:widowControl w:val="0"/>
              <w:spacing w:after="0" w:line="240" w:lineRule="auto"/>
              <w:jc w:val="both"/>
              <w:rPr>
                <w:rFonts w:eastAsia="Tahoma"/>
                <w:kern w:val="0"/>
                <w:lang w:eastAsia="ru-RU" w:bidi="ru-RU"/>
              </w:rPr>
            </w:pPr>
          </w:p>
        </w:tc>
        <w:tc>
          <w:tcPr>
            <w:tcW w:w="1125" w:type="pct"/>
            <w:tcBorders>
              <w:top w:val="single" w:sz="4" w:space="0" w:color="auto"/>
              <w:left w:val="single" w:sz="4" w:space="0" w:color="auto"/>
            </w:tcBorders>
            <w:shd w:val="clear" w:color="auto" w:fill="FFFFFF"/>
          </w:tcPr>
          <w:p w:rsidR="006910A3" w:rsidRPr="006B2F2B" w:rsidRDefault="006910A3" w:rsidP="0099661A">
            <w:pPr>
              <w:widowControl w:val="0"/>
              <w:spacing w:after="0" w:line="240" w:lineRule="auto"/>
              <w:jc w:val="both"/>
              <w:rPr>
                <w:rFonts w:eastAsia="Tahoma"/>
                <w:kern w:val="0"/>
                <w:lang w:eastAsia="ru-RU" w:bidi="ru-RU"/>
              </w:rPr>
            </w:pPr>
            <w:r w:rsidRPr="006B2F2B">
              <w:rPr>
                <w:rFonts w:eastAsia="Tahoma"/>
                <w:kern w:val="0"/>
                <w:lang w:eastAsia="ru-RU" w:bidi="ru-RU"/>
              </w:rPr>
              <w:t>Очистные</w:t>
            </w:r>
            <w:r w:rsidR="001755A3">
              <w:rPr>
                <w:rFonts w:eastAsia="Tahoma"/>
                <w:kern w:val="0"/>
                <w:lang w:eastAsia="ru-RU" w:bidi="ru-RU"/>
              </w:rPr>
              <w:t xml:space="preserve"> с</w:t>
            </w:r>
            <w:r w:rsidRPr="006B2F2B">
              <w:rPr>
                <w:rFonts w:eastAsia="Tahoma"/>
                <w:kern w:val="0"/>
                <w:lang w:eastAsia="ru-RU" w:bidi="ru-RU"/>
              </w:rPr>
              <w:t>оору</w:t>
            </w:r>
            <w:r w:rsidR="001755A3">
              <w:rPr>
                <w:rFonts w:eastAsia="Tahoma"/>
                <w:kern w:val="0"/>
                <w:lang w:eastAsia="ru-RU" w:bidi="ru-RU"/>
              </w:rPr>
              <w:t>же-</w:t>
            </w:r>
            <w:r w:rsidRPr="006B2F2B">
              <w:rPr>
                <w:rFonts w:eastAsia="Tahoma"/>
                <w:kern w:val="0"/>
                <w:lang w:eastAsia="ru-RU" w:bidi="ru-RU"/>
              </w:rPr>
              <w:t>ния</w:t>
            </w:r>
            <w:r w:rsidR="001755A3">
              <w:rPr>
                <w:rFonts w:eastAsia="Tahoma"/>
                <w:kern w:val="0"/>
                <w:lang w:eastAsia="ru-RU" w:bidi="ru-RU"/>
              </w:rPr>
              <w:t xml:space="preserve"> </w:t>
            </w:r>
            <w:r w:rsidR="00713C86">
              <w:rPr>
                <w:rFonts w:eastAsia="Tahoma"/>
                <w:kern w:val="0"/>
                <w:lang w:eastAsia="ru-RU" w:bidi="ru-RU"/>
              </w:rPr>
              <w:t>в</w:t>
            </w:r>
            <w:r w:rsidRPr="006B2F2B">
              <w:rPr>
                <w:rFonts w:eastAsia="Tahoma"/>
                <w:kern w:val="0"/>
                <w:lang w:eastAsia="ru-RU" w:bidi="ru-RU"/>
              </w:rPr>
              <w:t>одонапорная</w:t>
            </w:r>
          </w:p>
          <w:p w:rsidR="006910A3" w:rsidRPr="006B2F2B" w:rsidRDefault="001755A3" w:rsidP="001755A3">
            <w:pPr>
              <w:widowControl w:val="0"/>
              <w:spacing w:after="0" w:line="240" w:lineRule="auto"/>
              <w:jc w:val="both"/>
              <w:rPr>
                <w:rFonts w:eastAsia="Tahoma"/>
                <w:kern w:val="0"/>
                <w:lang w:eastAsia="ru-RU" w:bidi="ru-RU"/>
              </w:rPr>
            </w:pPr>
            <w:r>
              <w:rPr>
                <w:rFonts w:eastAsia="Tahoma"/>
                <w:kern w:val="0"/>
                <w:lang w:eastAsia="ru-RU" w:bidi="ru-RU"/>
              </w:rPr>
              <w:t>б</w:t>
            </w:r>
            <w:r w:rsidR="006910A3" w:rsidRPr="006B2F2B">
              <w:rPr>
                <w:rFonts w:eastAsia="Tahoma"/>
                <w:kern w:val="0"/>
                <w:lang w:eastAsia="ru-RU" w:bidi="ru-RU"/>
              </w:rPr>
              <w:t>ашня</w:t>
            </w:r>
            <w:r>
              <w:rPr>
                <w:rFonts w:eastAsia="Tahoma"/>
                <w:kern w:val="0"/>
                <w:lang w:eastAsia="ru-RU" w:bidi="ru-RU"/>
              </w:rPr>
              <w:t xml:space="preserve"> </w:t>
            </w:r>
            <w:r w:rsidR="00713C86">
              <w:rPr>
                <w:rFonts w:eastAsia="Tahoma"/>
                <w:kern w:val="0"/>
                <w:lang w:eastAsia="ru-RU" w:bidi="ru-RU"/>
              </w:rPr>
              <w:t>в</w:t>
            </w:r>
            <w:r w:rsidR="006910A3" w:rsidRPr="006B2F2B">
              <w:rPr>
                <w:rFonts w:eastAsia="Tahoma"/>
                <w:kern w:val="0"/>
                <w:lang w:eastAsia="ru-RU" w:bidi="ru-RU"/>
              </w:rPr>
              <w:t>одопровод</w:t>
            </w:r>
            <w:r>
              <w:rPr>
                <w:rFonts w:eastAsia="Tahoma"/>
                <w:kern w:val="0"/>
                <w:lang w:eastAsia="ru-RU" w:bidi="ru-RU"/>
              </w:rPr>
              <w:t>-</w:t>
            </w:r>
            <w:r w:rsidR="006910A3" w:rsidRPr="006B2F2B">
              <w:rPr>
                <w:rFonts w:eastAsia="Tahoma"/>
                <w:kern w:val="0"/>
                <w:lang w:eastAsia="ru-RU" w:bidi="ru-RU"/>
              </w:rPr>
              <w:t>ные</w:t>
            </w:r>
            <w:r>
              <w:rPr>
                <w:rFonts w:eastAsia="Tahoma"/>
                <w:kern w:val="0"/>
                <w:lang w:eastAsia="ru-RU" w:bidi="ru-RU"/>
              </w:rPr>
              <w:t xml:space="preserve"> </w:t>
            </w:r>
            <w:r w:rsidR="006910A3" w:rsidRPr="006B2F2B">
              <w:rPr>
                <w:rFonts w:eastAsia="Tahoma"/>
                <w:kern w:val="0"/>
                <w:lang w:eastAsia="ru-RU" w:bidi="ru-RU"/>
              </w:rPr>
              <w:t>сети</w:t>
            </w:r>
          </w:p>
        </w:tc>
        <w:tc>
          <w:tcPr>
            <w:tcW w:w="1183" w:type="pct"/>
            <w:tcBorders>
              <w:top w:val="single" w:sz="4" w:space="0" w:color="auto"/>
              <w:left w:val="single" w:sz="4" w:space="0" w:color="auto"/>
              <w:right w:val="single" w:sz="4" w:space="0" w:color="auto"/>
            </w:tcBorders>
            <w:shd w:val="clear" w:color="auto" w:fill="FFFFFF"/>
          </w:tcPr>
          <w:p w:rsidR="006910A3" w:rsidRPr="006B2F2B" w:rsidRDefault="006910A3" w:rsidP="0099661A">
            <w:pPr>
              <w:widowControl w:val="0"/>
              <w:spacing w:after="0" w:line="240" w:lineRule="auto"/>
              <w:jc w:val="both"/>
              <w:rPr>
                <w:rFonts w:eastAsia="Tahoma"/>
                <w:kern w:val="0"/>
                <w:lang w:eastAsia="ru-RU" w:bidi="ru-RU"/>
              </w:rPr>
            </w:pPr>
          </w:p>
        </w:tc>
      </w:tr>
      <w:tr w:rsidR="006910A3" w:rsidRPr="006B2F2B" w:rsidTr="0099661A">
        <w:trPr>
          <w:trHeight w:val="835"/>
        </w:trPr>
        <w:tc>
          <w:tcPr>
            <w:tcW w:w="1579" w:type="pct"/>
            <w:vMerge/>
            <w:tcBorders>
              <w:left w:val="single" w:sz="4" w:space="0" w:color="auto"/>
              <w:bottom w:val="single" w:sz="4" w:space="0" w:color="auto"/>
            </w:tcBorders>
            <w:shd w:val="clear" w:color="auto" w:fill="FFFFFF"/>
          </w:tcPr>
          <w:p w:rsidR="006910A3" w:rsidRPr="006B2F2B" w:rsidRDefault="006910A3" w:rsidP="0099661A">
            <w:pPr>
              <w:widowControl w:val="0"/>
              <w:spacing w:after="0" w:line="240" w:lineRule="auto"/>
              <w:jc w:val="both"/>
              <w:rPr>
                <w:rFonts w:eastAsia="Tahoma"/>
                <w:kern w:val="0"/>
                <w:lang w:eastAsia="ru-RU" w:bidi="ru-RU"/>
              </w:rPr>
            </w:pPr>
          </w:p>
        </w:tc>
        <w:tc>
          <w:tcPr>
            <w:tcW w:w="1113" w:type="pct"/>
            <w:tcBorders>
              <w:top w:val="single" w:sz="4" w:space="0" w:color="auto"/>
              <w:left w:val="single" w:sz="4" w:space="0" w:color="auto"/>
            </w:tcBorders>
            <w:shd w:val="clear" w:color="auto" w:fill="FFFFFF"/>
            <w:vAlign w:val="bottom"/>
          </w:tcPr>
          <w:p w:rsidR="00713C86" w:rsidRDefault="006910A3" w:rsidP="001755A3">
            <w:pPr>
              <w:widowControl w:val="0"/>
              <w:spacing w:after="0" w:line="240" w:lineRule="auto"/>
              <w:jc w:val="center"/>
              <w:rPr>
                <w:rFonts w:eastAsia="Tahoma"/>
                <w:kern w:val="0"/>
                <w:lang w:eastAsia="ru-RU" w:bidi="ru-RU"/>
              </w:rPr>
            </w:pPr>
            <w:r w:rsidRPr="006B2F2B">
              <w:rPr>
                <w:rFonts w:eastAsia="Tahoma"/>
                <w:kern w:val="0"/>
                <w:lang w:eastAsia="ru-RU" w:bidi="ru-RU"/>
              </w:rPr>
              <w:t>Водозабор</w:t>
            </w:r>
          </w:p>
          <w:p w:rsidR="006910A3" w:rsidRPr="006B2F2B" w:rsidRDefault="006910A3" w:rsidP="001755A3">
            <w:pPr>
              <w:widowControl w:val="0"/>
              <w:spacing w:after="0" w:line="240" w:lineRule="auto"/>
              <w:jc w:val="center"/>
              <w:rPr>
                <w:rFonts w:eastAsia="Tahoma"/>
                <w:kern w:val="0"/>
                <w:lang w:eastAsia="ru-RU" w:bidi="ru-RU"/>
              </w:rPr>
            </w:pPr>
            <w:r w:rsidRPr="006B2F2B">
              <w:rPr>
                <w:rFonts w:eastAsia="Tahoma"/>
                <w:kern w:val="0"/>
                <w:lang w:eastAsia="ru-RU" w:bidi="ru-RU"/>
              </w:rPr>
              <w:t>с. Замежная (Центральный)</w:t>
            </w:r>
          </w:p>
        </w:tc>
        <w:tc>
          <w:tcPr>
            <w:tcW w:w="1125" w:type="pct"/>
            <w:vMerge w:val="restart"/>
            <w:tcBorders>
              <w:top w:val="single" w:sz="4" w:space="0" w:color="auto"/>
              <w:left w:val="single" w:sz="4" w:space="0" w:color="auto"/>
            </w:tcBorders>
            <w:shd w:val="clear" w:color="auto" w:fill="FFFFFF"/>
          </w:tcPr>
          <w:p w:rsidR="006910A3" w:rsidRPr="006B2F2B" w:rsidRDefault="006910A3" w:rsidP="0099661A">
            <w:pPr>
              <w:widowControl w:val="0"/>
              <w:spacing w:after="0" w:line="240" w:lineRule="auto"/>
              <w:jc w:val="both"/>
              <w:rPr>
                <w:rFonts w:eastAsia="Tahoma"/>
                <w:kern w:val="0"/>
                <w:lang w:eastAsia="ru-RU" w:bidi="ru-RU"/>
              </w:rPr>
            </w:pPr>
          </w:p>
        </w:tc>
        <w:tc>
          <w:tcPr>
            <w:tcW w:w="1183" w:type="pct"/>
            <w:tcBorders>
              <w:top w:val="single" w:sz="4" w:space="0" w:color="auto"/>
              <w:left w:val="single" w:sz="4" w:space="0" w:color="auto"/>
              <w:right w:val="single" w:sz="4" w:space="0" w:color="auto"/>
            </w:tcBorders>
            <w:shd w:val="clear" w:color="auto" w:fill="FFFFFF"/>
            <w:vAlign w:val="center"/>
          </w:tcPr>
          <w:p w:rsidR="006910A3" w:rsidRPr="006B2F2B" w:rsidRDefault="00713C86" w:rsidP="0099661A">
            <w:pPr>
              <w:widowControl w:val="0"/>
              <w:spacing w:after="0" w:line="240" w:lineRule="auto"/>
              <w:jc w:val="both"/>
              <w:rPr>
                <w:rFonts w:eastAsia="Tahoma"/>
                <w:kern w:val="0"/>
                <w:lang w:eastAsia="ru-RU" w:bidi="ru-RU"/>
              </w:rPr>
            </w:pPr>
            <w:r>
              <w:rPr>
                <w:rFonts w:eastAsia="Tahoma"/>
                <w:kern w:val="0"/>
                <w:lang w:eastAsia="ru-RU" w:bidi="ru-RU"/>
              </w:rPr>
              <w:t>с. Замежная, к югу от м</w:t>
            </w:r>
            <w:r w:rsidR="006910A3" w:rsidRPr="006B2F2B">
              <w:rPr>
                <w:rFonts w:eastAsia="Tahoma"/>
                <w:kern w:val="0"/>
                <w:lang w:eastAsia="ru-RU" w:bidi="ru-RU"/>
              </w:rPr>
              <w:t>аслозавода</w:t>
            </w:r>
          </w:p>
        </w:tc>
      </w:tr>
      <w:tr w:rsidR="006910A3" w:rsidRPr="006B2F2B" w:rsidTr="0099661A">
        <w:trPr>
          <w:trHeight w:val="840"/>
        </w:trPr>
        <w:tc>
          <w:tcPr>
            <w:tcW w:w="1579" w:type="pct"/>
            <w:vMerge/>
            <w:tcBorders>
              <w:left w:val="single" w:sz="4" w:space="0" w:color="auto"/>
              <w:bottom w:val="single" w:sz="4" w:space="0" w:color="auto"/>
            </w:tcBorders>
            <w:shd w:val="clear" w:color="auto" w:fill="FFFFFF"/>
          </w:tcPr>
          <w:p w:rsidR="006910A3" w:rsidRPr="006B2F2B" w:rsidRDefault="006910A3" w:rsidP="0099661A">
            <w:pPr>
              <w:widowControl w:val="0"/>
              <w:spacing w:after="0" w:line="240" w:lineRule="auto"/>
              <w:jc w:val="both"/>
              <w:rPr>
                <w:rFonts w:eastAsia="Tahoma"/>
                <w:kern w:val="0"/>
                <w:lang w:eastAsia="ru-RU" w:bidi="ru-RU"/>
              </w:rPr>
            </w:pPr>
          </w:p>
        </w:tc>
        <w:tc>
          <w:tcPr>
            <w:tcW w:w="1113" w:type="pct"/>
            <w:tcBorders>
              <w:top w:val="single" w:sz="4" w:space="0" w:color="auto"/>
              <w:left w:val="single" w:sz="4" w:space="0" w:color="auto"/>
            </w:tcBorders>
            <w:shd w:val="clear" w:color="auto" w:fill="FFFFFF"/>
            <w:vAlign w:val="bottom"/>
          </w:tcPr>
          <w:p w:rsidR="00713C86" w:rsidRDefault="006910A3" w:rsidP="001755A3">
            <w:pPr>
              <w:widowControl w:val="0"/>
              <w:spacing w:after="0" w:line="240" w:lineRule="auto"/>
              <w:jc w:val="center"/>
              <w:rPr>
                <w:rFonts w:eastAsia="Tahoma"/>
                <w:kern w:val="0"/>
                <w:lang w:eastAsia="ru-RU" w:bidi="ru-RU"/>
              </w:rPr>
            </w:pPr>
            <w:r w:rsidRPr="006B2F2B">
              <w:rPr>
                <w:rFonts w:eastAsia="Tahoma"/>
                <w:kern w:val="0"/>
                <w:lang w:eastAsia="ru-RU" w:bidi="ru-RU"/>
              </w:rPr>
              <w:t>Водозабор</w:t>
            </w:r>
          </w:p>
          <w:p w:rsidR="006910A3" w:rsidRPr="006B2F2B" w:rsidRDefault="006910A3" w:rsidP="001755A3">
            <w:pPr>
              <w:widowControl w:val="0"/>
              <w:spacing w:after="0" w:line="240" w:lineRule="auto"/>
              <w:ind w:right="189"/>
              <w:jc w:val="center"/>
              <w:rPr>
                <w:rFonts w:eastAsia="Tahoma"/>
                <w:kern w:val="0"/>
                <w:lang w:eastAsia="ru-RU" w:bidi="ru-RU"/>
              </w:rPr>
            </w:pPr>
            <w:r w:rsidRPr="006B2F2B">
              <w:rPr>
                <w:rFonts w:eastAsia="Tahoma"/>
                <w:kern w:val="0"/>
                <w:lang w:eastAsia="ru-RU" w:bidi="ru-RU"/>
              </w:rPr>
              <w:t>с. Замежная (Западный)</w:t>
            </w:r>
          </w:p>
        </w:tc>
        <w:tc>
          <w:tcPr>
            <w:tcW w:w="1125" w:type="pct"/>
            <w:vMerge/>
            <w:tcBorders>
              <w:left w:val="single" w:sz="4" w:space="0" w:color="auto"/>
            </w:tcBorders>
            <w:shd w:val="clear" w:color="auto" w:fill="FFFFFF"/>
          </w:tcPr>
          <w:p w:rsidR="006910A3" w:rsidRPr="006B2F2B" w:rsidRDefault="006910A3" w:rsidP="0099661A">
            <w:pPr>
              <w:widowControl w:val="0"/>
              <w:spacing w:after="0" w:line="240" w:lineRule="auto"/>
              <w:jc w:val="both"/>
              <w:rPr>
                <w:rFonts w:eastAsia="Tahoma"/>
                <w:kern w:val="0"/>
                <w:lang w:eastAsia="ru-RU" w:bidi="ru-RU"/>
              </w:rPr>
            </w:pPr>
          </w:p>
        </w:tc>
        <w:tc>
          <w:tcPr>
            <w:tcW w:w="1183" w:type="pct"/>
            <w:tcBorders>
              <w:top w:val="single" w:sz="4" w:space="0" w:color="auto"/>
              <w:left w:val="single" w:sz="4" w:space="0" w:color="auto"/>
              <w:right w:val="single" w:sz="4" w:space="0" w:color="auto"/>
            </w:tcBorders>
            <w:shd w:val="clear" w:color="auto" w:fill="FFFFFF"/>
            <w:vAlign w:val="center"/>
          </w:tcPr>
          <w:p w:rsidR="006910A3" w:rsidRPr="006B2F2B" w:rsidRDefault="006910A3" w:rsidP="001755A3">
            <w:pPr>
              <w:widowControl w:val="0"/>
              <w:spacing w:after="0" w:line="240" w:lineRule="auto"/>
              <w:jc w:val="both"/>
              <w:rPr>
                <w:rFonts w:eastAsia="Tahoma"/>
                <w:kern w:val="0"/>
                <w:lang w:eastAsia="ru-RU" w:bidi="ru-RU"/>
              </w:rPr>
            </w:pPr>
            <w:r w:rsidRPr="006B2F2B">
              <w:rPr>
                <w:rFonts w:eastAsia="Tahoma"/>
                <w:kern w:val="0"/>
                <w:lang w:eastAsia="ru-RU" w:bidi="ru-RU"/>
              </w:rPr>
              <w:t>с. Замежная, на тер</w:t>
            </w:r>
            <w:r w:rsidR="001755A3">
              <w:rPr>
                <w:rFonts w:eastAsia="Tahoma"/>
                <w:kern w:val="0"/>
                <w:lang w:eastAsia="ru-RU" w:bidi="ru-RU"/>
              </w:rPr>
              <w:t>-</w:t>
            </w:r>
            <w:r w:rsidRPr="006B2F2B">
              <w:rPr>
                <w:rFonts w:eastAsia="Tahoma"/>
                <w:kern w:val="0"/>
                <w:lang w:eastAsia="ru-RU" w:bidi="ru-RU"/>
              </w:rPr>
              <w:t>ритории гаража</w:t>
            </w:r>
          </w:p>
        </w:tc>
      </w:tr>
      <w:tr w:rsidR="006910A3" w:rsidRPr="006B2F2B" w:rsidTr="001755A3">
        <w:trPr>
          <w:trHeight w:val="860"/>
        </w:trPr>
        <w:tc>
          <w:tcPr>
            <w:tcW w:w="1579" w:type="pct"/>
            <w:vMerge/>
            <w:tcBorders>
              <w:left w:val="single" w:sz="4" w:space="0" w:color="auto"/>
              <w:bottom w:val="single" w:sz="4" w:space="0" w:color="auto"/>
            </w:tcBorders>
            <w:shd w:val="clear" w:color="auto" w:fill="FFFFFF"/>
          </w:tcPr>
          <w:p w:rsidR="006910A3" w:rsidRPr="006B2F2B" w:rsidRDefault="006910A3" w:rsidP="0099661A">
            <w:pPr>
              <w:widowControl w:val="0"/>
              <w:spacing w:after="0" w:line="240" w:lineRule="auto"/>
              <w:jc w:val="both"/>
              <w:rPr>
                <w:rFonts w:eastAsia="Tahoma"/>
                <w:kern w:val="0"/>
                <w:lang w:eastAsia="ru-RU" w:bidi="ru-RU"/>
              </w:rPr>
            </w:pPr>
          </w:p>
        </w:tc>
        <w:tc>
          <w:tcPr>
            <w:tcW w:w="1113" w:type="pct"/>
            <w:tcBorders>
              <w:top w:val="single" w:sz="4" w:space="0" w:color="auto"/>
              <w:left w:val="single" w:sz="4" w:space="0" w:color="auto"/>
            </w:tcBorders>
            <w:shd w:val="clear" w:color="auto" w:fill="FFFFFF"/>
            <w:vAlign w:val="bottom"/>
          </w:tcPr>
          <w:p w:rsidR="00713C86" w:rsidRDefault="006910A3" w:rsidP="001755A3">
            <w:pPr>
              <w:widowControl w:val="0"/>
              <w:spacing w:after="0" w:line="240" w:lineRule="auto"/>
              <w:jc w:val="center"/>
              <w:rPr>
                <w:rFonts w:eastAsia="Tahoma"/>
                <w:kern w:val="0"/>
                <w:lang w:eastAsia="ru-RU" w:bidi="ru-RU"/>
              </w:rPr>
            </w:pPr>
            <w:r w:rsidRPr="006B2F2B">
              <w:rPr>
                <w:rFonts w:eastAsia="Tahoma"/>
                <w:kern w:val="0"/>
                <w:lang w:eastAsia="ru-RU" w:bidi="ru-RU"/>
              </w:rPr>
              <w:t>Водозабор</w:t>
            </w:r>
          </w:p>
          <w:p w:rsidR="006910A3" w:rsidRDefault="006910A3" w:rsidP="001755A3">
            <w:pPr>
              <w:widowControl w:val="0"/>
              <w:spacing w:after="0" w:line="240" w:lineRule="auto"/>
              <w:jc w:val="center"/>
              <w:rPr>
                <w:rFonts w:eastAsia="Tahoma"/>
                <w:kern w:val="0"/>
                <w:lang w:eastAsia="ru-RU" w:bidi="ru-RU"/>
              </w:rPr>
            </w:pPr>
            <w:r w:rsidRPr="006B2F2B">
              <w:rPr>
                <w:rFonts w:eastAsia="Tahoma"/>
                <w:kern w:val="0"/>
                <w:lang w:eastAsia="ru-RU" w:bidi="ru-RU"/>
              </w:rPr>
              <w:t>д. Боровская (Скважина № 1276)</w:t>
            </w:r>
          </w:p>
          <w:p w:rsidR="001755A3" w:rsidRPr="006B2F2B" w:rsidRDefault="001755A3" w:rsidP="001755A3">
            <w:pPr>
              <w:widowControl w:val="0"/>
              <w:spacing w:after="0" w:line="240" w:lineRule="auto"/>
              <w:jc w:val="center"/>
              <w:rPr>
                <w:rFonts w:eastAsia="Tahoma"/>
                <w:kern w:val="0"/>
                <w:lang w:eastAsia="ru-RU" w:bidi="ru-RU"/>
              </w:rPr>
            </w:pPr>
          </w:p>
        </w:tc>
        <w:tc>
          <w:tcPr>
            <w:tcW w:w="1125" w:type="pct"/>
            <w:vMerge/>
            <w:tcBorders>
              <w:left w:val="single" w:sz="4" w:space="0" w:color="auto"/>
            </w:tcBorders>
            <w:shd w:val="clear" w:color="auto" w:fill="FFFFFF"/>
          </w:tcPr>
          <w:p w:rsidR="006910A3" w:rsidRPr="006B2F2B" w:rsidRDefault="006910A3" w:rsidP="0099661A">
            <w:pPr>
              <w:widowControl w:val="0"/>
              <w:spacing w:after="0" w:line="240" w:lineRule="auto"/>
              <w:jc w:val="both"/>
              <w:rPr>
                <w:rFonts w:eastAsia="Tahoma"/>
                <w:kern w:val="0"/>
                <w:lang w:eastAsia="ru-RU" w:bidi="ru-RU"/>
              </w:rPr>
            </w:pPr>
          </w:p>
        </w:tc>
        <w:tc>
          <w:tcPr>
            <w:tcW w:w="1183" w:type="pct"/>
            <w:tcBorders>
              <w:top w:val="single" w:sz="4" w:space="0" w:color="auto"/>
              <w:left w:val="single" w:sz="4" w:space="0" w:color="auto"/>
              <w:right w:val="single" w:sz="4" w:space="0" w:color="auto"/>
            </w:tcBorders>
            <w:shd w:val="clear" w:color="auto" w:fill="FFFFFF"/>
            <w:vAlign w:val="center"/>
          </w:tcPr>
          <w:p w:rsidR="001755A3" w:rsidRDefault="006910A3" w:rsidP="006B575F">
            <w:pPr>
              <w:widowControl w:val="0"/>
              <w:spacing w:after="0" w:line="240" w:lineRule="auto"/>
              <w:jc w:val="both"/>
              <w:rPr>
                <w:rFonts w:eastAsia="Tahoma"/>
                <w:kern w:val="0"/>
                <w:lang w:eastAsia="ru-RU" w:bidi="ru-RU"/>
              </w:rPr>
            </w:pPr>
            <w:r w:rsidRPr="006B2F2B">
              <w:rPr>
                <w:rFonts w:eastAsia="Tahoma"/>
                <w:kern w:val="0"/>
                <w:lang w:eastAsia="ru-RU" w:bidi="ru-RU"/>
              </w:rPr>
              <w:t>д. Боровская, в 100 м к юго-востоку от фермы</w:t>
            </w:r>
          </w:p>
          <w:p w:rsidR="006B575F" w:rsidRPr="006B2F2B" w:rsidRDefault="006B575F" w:rsidP="006B575F">
            <w:pPr>
              <w:widowControl w:val="0"/>
              <w:spacing w:after="0" w:line="240" w:lineRule="auto"/>
              <w:jc w:val="both"/>
              <w:rPr>
                <w:rFonts w:eastAsia="Tahoma"/>
                <w:kern w:val="0"/>
                <w:lang w:eastAsia="ru-RU" w:bidi="ru-RU"/>
              </w:rPr>
            </w:pPr>
          </w:p>
        </w:tc>
      </w:tr>
      <w:tr w:rsidR="006910A3" w:rsidRPr="006B2F2B" w:rsidTr="001755A3">
        <w:trPr>
          <w:trHeight w:val="876"/>
        </w:trPr>
        <w:tc>
          <w:tcPr>
            <w:tcW w:w="1579" w:type="pct"/>
            <w:vMerge/>
            <w:tcBorders>
              <w:left w:val="single" w:sz="4" w:space="0" w:color="auto"/>
              <w:bottom w:val="single" w:sz="4" w:space="0" w:color="auto"/>
            </w:tcBorders>
            <w:shd w:val="clear" w:color="auto" w:fill="FFFFFF"/>
          </w:tcPr>
          <w:p w:rsidR="006910A3" w:rsidRPr="006B2F2B" w:rsidRDefault="006910A3" w:rsidP="0099661A">
            <w:pPr>
              <w:widowControl w:val="0"/>
              <w:spacing w:after="0" w:line="240" w:lineRule="auto"/>
              <w:jc w:val="both"/>
              <w:rPr>
                <w:rFonts w:eastAsia="Tahoma"/>
                <w:kern w:val="0"/>
                <w:lang w:eastAsia="ru-RU" w:bidi="ru-RU"/>
              </w:rPr>
            </w:pPr>
          </w:p>
        </w:tc>
        <w:tc>
          <w:tcPr>
            <w:tcW w:w="1113" w:type="pct"/>
            <w:tcBorders>
              <w:top w:val="single" w:sz="4" w:space="0" w:color="auto"/>
              <w:left w:val="single" w:sz="4" w:space="0" w:color="auto"/>
            </w:tcBorders>
            <w:shd w:val="clear" w:color="auto" w:fill="FFFFFF"/>
            <w:vAlign w:val="bottom"/>
          </w:tcPr>
          <w:p w:rsidR="00713C86" w:rsidRDefault="006910A3" w:rsidP="001755A3">
            <w:pPr>
              <w:widowControl w:val="0"/>
              <w:spacing w:after="0" w:line="240" w:lineRule="auto"/>
              <w:jc w:val="center"/>
              <w:rPr>
                <w:rFonts w:eastAsia="Tahoma"/>
                <w:kern w:val="0"/>
                <w:lang w:eastAsia="ru-RU" w:bidi="ru-RU"/>
              </w:rPr>
            </w:pPr>
            <w:r w:rsidRPr="006B2F2B">
              <w:rPr>
                <w:rFonts w:eastAsia="Tahoma"/>
                <w:kern w:val="0"/>
                <w:lang w:eastAsia="ru-RU" w:bidi="ru-RU"/>
              </w:rPr>
              <w:t>Водозабор</w:t>
            </w:r>
          </w:p>
          <w:p w:rsidR="006910A3" w:rsidRDefault="006910A3" w:rsidP="001755A3">
            <w:pPr>
              <w:widowControl w:val="0"/>
              <w:spacing w:after="0" w:line="240" w:lineRule="auto"/>
              <w:jc w:val="center"/>
              <w:rPr>
                <w:rFonts w:eastAsia="Tahoma"/>
                <w:kern w:val="0"/>
                <w:lang w:eastAsia="ru-RU" w:bidi="ru-RU"/>
              </w:rPr>
            </w:pPr>
            <w:r w:rsidRPr="006B2F2B">
              <w:rPr>
                <w:rFonts w:eastAsia="Tahoma"/>
                <w:kern w:val="0"/>
                <w:lang w:eastAsia="ru-RU" w:bidi="ru-RU"/>
              </w:rPr>
              <w:t>д. Загривочная (Скважина № 1085)</w:t>
            </w:r>
          </w:p>
          <w:p w:rsidR="001755A3" w:rsidRPr="006B2F2B" w:rsidRDefault="001755A3" w:rsidP="001755A3">
            <w:pPr>
              <w:widowControl w:val="0"/>
              <w:spacing w:after="0" w:line="240" w:lineRule="auto"/>
              <w:jc w:val="center"/>
              <w:rPr>
                <w:rFonts w:eastAsia="Tahoma"/>
                <w:kern w:val="0"/>
                <w:lang w:eastAsia="ru-RU" w:bidi="ru-RU"/>
              </w:rPr>
            </w:pPr>
          </w:p>
        </w:tc>
        <w:tc>
          <w:tcPr>
            <w:tcW w:w="1125" w:type="pct"/>
            <w:vMerge/>
            <w:tcBorders>
              <w:left w:val="single" w:sz="4" w:space="0" w:color="auto"/>
            </w:tcBorders>
            <w:shd w:val="clear" w:color="auto" w:fill="FFFFFF"/>
          </w:tcPr>
          <w:p w:rsidR="006910A3" w:rsidRPr="006B2F2B" w:rsidRDefault="006910A3" w:rsidP="0099661A">
            <w:pPr>
              <w:widowControl w:val="0"/>
              <w:spacing w:after="0" w:line="240" w:lineRule="auto"/>
              <w:jc w:val="both"/>
              <w:rPr>
                <w:rFonts w:eastAsia="Tahoma"/>
                <w:kern w:val="0"/>
                <w:lang w:eastAsia="ru-RU" w:bidi="ru-RU"/>
              </w:rPr>
            </w:pPr>
          </w:p>
        </w:tc>
        <w:tc>
          <w:tcPr>
            <w:tcW w:w="1183" w:type="pct"/>
            <w:tcBorders>
              <w:top w:val="single" w:sz="4" w:space="0" w:color="auto"/>
              <w:left w:val="single" w:sz="4" w:space="0" w:color="auto"/>
              <w:right w:val="single" w:sz="4" w:space="0" w:color="auto"/>
            </w:tcBorders>
            <w:shd w:val="clear" w:color="auto" w:fill="FFFFFF"/>
            <w:vAlign w:val="center"/>
          </w:tcPr>
          <w:p w:rsidR="006910A3" w:rsidRDefault="006910A3" w:rsidP="0099661A">
            <w:pPr>
              <w:widowControl w:val="0"/>
              <w:spacing w:after="0" w:line="240" w:lineRule="auto"/>
              <w:jc w:val="both"/>
              <w:rPr>
                <w:rFonts w:eastAsia="Tahoma"/>
                <w:kern w:val="0"/>
                <w:lang w:eastAsia="ru-RU" w:bidi="ru-RU"/>
              </w:rPr>
            </w:pPr>
            <w:r w:rsidRPr="006B2F2B">
              <w:rPr>
                <w:rFonts w:eastAsia="Tahoma"/>
                <w:kern w:val="0"/>
                <w:lang w:eastAsia="ru-RU" w:bidi="ru-RU"/>
              </w:rPr>
              <w:t>д. Загривочная в 50 м от фермы</w:t>
            </w:r>
          </w:p>
          <w:p w:rsidR="001755A3" w:rsidRDefault="001755A3" w:rsidP="0099661A">
            <w:pPr>
              <w:widowControl w:val="0"/>
              <w:spacing w:after="0" w:line="240" w:lineRule="auto"/>
              <w:jc w:val="both"/>
              <w:rPr>
                <w:rFonts w:eastAsia="Tahoma"/>
                <w:kern w:val="0"/>
                <w:lang w:eastAsia="ru-RU" w:bidi="ru-RU"/>
              </w:rPr>
            </w:pPr>
          </w:p>
          <w:p w:rsidR="001755A3" w:rsidRPr="006B2F2B" w:rsidRDefault="001755A3" w:rsidP="0099661A">
            <w:pPr>
              <w:widowControl w:val="0"/>
              <w:spacing w:after="0" w:line="240" w:lineRule="auto"/>
              <w:jc w:val="both"/>
              <w:rPr>
                <w:rFonts w:eastAsia="Tahoma"/>
                <w:kern w:val="0"/>
                <w:lang w:eastAsia="ru-RU" w:bidi="ru-RU"/>
              </w:rPr>
            </w:pPr>
          </w:p>
        </w:tc>
      </w:tr>
      <w:tr w:rsidR="006910A3" w:rsidRPr="006B2F2B" w:rsidTr="0099661A">
        <w:trPr>
          <w:trHeight w:val="1114"/>
        </w:trPr>
        <w:tc>
          <w:tcPr>
            <w:tcW w:w="1579" w:type="pct"/>
            <w:vMerge/>
            <w:tcBorders>
              <w:left w:val="single" w:sz="4" w:space="0" w:color="auto"/>
              <w:bottom w:val="single" w:sz="4" w:space="0" w:color="auto"/>
            </w:tcBorders>
            <w:shd w:val="clear" w:color="auto" w:fill="FFFFFF"/>
          </w:tcPr>
          <w:p w:rsidR="006910A3" w:rsidRPr="006B2F2B" w:rsidRDefault="006910A3" w:rsidP="0099661A">
            <w:pPr>
              <w:widowControl w:val="0"/>
              <w:spacing w:after="0" w:line="240" w:lineRule="auto"/>
              <w:jc w:val="both"/>
              <w:rPr>
                <w:rFonts w:eastAsia="Tahoma"/>
                <w:kern w:val="0"/>
                <w:lang w:eastAsia="ru-RU" w:bidi="ru-RU"/>
              </w:rPr>
            </w:pPr>
          </w:p>
        </w:tc>
        <w:tc>
          <w:tcPr>
            <w:tcW w:w="1113" w:type="pct"/>
            <w:tcBorders>
              <w:top w:val="single" w:sz="4" w:space="0" w:color="auto"/>
              <w:left w:val="single" w:sz="4" w:space="0" w:color="auto"/>
              <w:bottom w:val="single" w:sz="4" w:space="0" w:color="auto"/>
            </w:tcBorders>
            <w:shd w:val="clear" w:color="auto" w:fill="FFFFFF"/>
            <w:vAlign w:val="bottom"/>
          </w:tcPr>
          <w:p w:rsidR="00713C86" w:rsidRDefault="006910A3" w:rsidP="001755A3">
            <w:pPr>
              <w:widowControl w:val="0"/>
              <w:spacing w:after="0" w:line="240" w:lineRule="auto"/>
              <w:jc w:val="center"/>
              <w:rPr>
                <w:rFonts w:eastAsia="Tahoma"/>
                <w:kern w:val="0"/>
                <w:lang w:eastAsia="ru-RU" w:bidi="ru-RU"/>
              </w:rPr>
            </w:pPr>
            <w:r w:rsidRPr="006B2F2B">
              <w:rPr>
                <w:rFonts w:eastAsia="Tahoma"/>
                <w:kern w:val="0"/>
                <w:lang w:eastAsia="ru-RU" w:bidi="ru-RU"/>
              </w:rPr>
              <w:t>Водозабор</w:t>
            </w:r>
          </w:p>
          <w:p w:rsidR="006910A3" w:rsidRDefault="006910A3" w:rsidP="001755A3">
            <w:pPr>
              <w:widowControl w:val="0"/>
              <w:spacing w:after="0" w:line="240" w:lineRule="auto"/>
              <w:jc w:val="center"/>
              <w:rPr>
                <w:rFonts w:eastAsia="Tahoma"/>
                <w:kern w:val="0"/>
                <w:lang w:eastAsia="ru-RU" w:bidi="ru-RU"/>
              </w:rPr>
            </w:pPr>
            <w:r w:rsidRPr="006B2F2B">
              <w:rPr>
                <w:rFonts w:eastAsia="Tahoma"/>
                <w:kern w:val="0"/>
                <w:lang w:eastAsia="ru-RU" w:bidi="ru-RU"/>
              </w:rPr>
              <w:t>д. Загривочная (Скважина № 1966)</w:t>
            </w:r>
          </w:p>
          <w:p w:rsidR="00713C86" w:rsidRDefault="00713C86" w:rsidP="001755A3">
            <w:pPr>
              <w:widowControl w:val="0"/>
              <w:spacing w:after="0" w:line="240" w:lineRule="auto"/>
              <w:jc w:val="center"/>
              <w:rPr>
                <w:rFonts w:eastAsia="Tahoma"/>
                <w:kern w:val="0"/>
                <w:lang w:eastAsia="ru-RU" w:bidi="ru-RU"/>
              </w:rPr>
            </w:pPr>
          </w:p>
          <w:p w:rsidR="00713C86" w:rsidRDefault="00713C86" w:rsidP="001755A3">
            <w:pPr>
              <w:widowControl w:val="0"/>
              <w:spacing w:after="0" w:line="240" w:lineRule="auto"/>
              <w:jc w:val="center"/>
              <w:rPr>
                <w:rFonts w:eastAsia="Tahoma"/>
                <w:kern w:val="0"/>
                <w:lang w:eastAsia="ru-RU" w:bidi="ru-RU"/>
              </w:rPr>
            </w:pPr>
          </w:p>
          <w:p w:rsidR="00713C86" w:rsidRDefault="00713C86" w:rsidP="001755A3">
            <w:pPr>
              <w:widowControl w:val="0"/>
              <w:spacing w:after="0" w:line="240" w:lineRule="auto"/>
              <w:jc w:val="center"/>
              <w:rPr>
                <w:rFonts w:eastAsia="Tahoma"/>
                <w:kern w:val="0"/>
                <w:lang w:eastAsia="ru-RU" w:bidi="ru-RU"/>
              </w:rPr>
            </w:pPr>
          </w:p>
          <w:p w:rsidR="00713C86" w:rsidRPr="006B2F2B" w:rsidRDefault="00713C86" w:rsidP="001755A3">
            <w:pPr>
              <w:widowControl w:val="0"/>
              <w:spacing w:after="0" w:line="240" w:lineRule="auto"/>
              <w:jc w:val="center"/>
              <w:rPr>
                <w:rFonts w:eastAsia="Tahoma"/>
                <w:kern w:val="0"/>
                <w:lang w:eastAsia="ru-RU" w:bidi="ru-RU"/>
              </w:rPr>
            </w:pPr>
          </w:p>
        </w:tc>
        <w:tc>
          <w:tcPr>
            <w:tcW w:w="1125" w:type="pct"/>
            <w:vMerge/>
            <w:tcBorders>
              <w:left w:val="single" w:sz="4" w:space="0" w:color="auto"/>
            </w:tcBorders>
            <w:shd w:val="clear" w:color="auto" w:fill="FFFFFF"/>
          </w:tcPr>
          <w:p w:rsidR="006910A3" w:rsidRPr="006B2F2B" w:rsidRDefault="006910A3" w:rsidP="0099661A">
            <w:pPr>
              <w:widowControl w:val="0"/>
              <w:spacing w:after="0" w:line="240" w:lineRule="auto"/>
              <w:jc w:val="both"/>
              <w:rPr>
                <w:rFonts w:eastAsia="Tahoma"/>
                <w:kern w:val="0"/>
                <w:lang w:eastAsia="ru-RU" w:bidi="ru-RU"/>
              </w:rPr>
            </w:pPr>
          </w:p>
        </w:tc>
        <w:tc>
          <w:tcPr>
            <w:tcW w:w="1183" w:type="pct"/>
            <w:tcBorders>
              <w:top w:val="single" w:sz="4" w:space="0" w:color="auto"/>
              <w:left w:val="single" w:sz="4" w:space="0" w:color="auto"/>
              <w:bottom w:val="single" w:sz="4" w:space="0" w:color="auto"/>
              <w:right w:val="single" w:sz="4" w:space="0" w:color="auto"/>
            </w:tcBorders>
            <w:shd w:val="clear" w:color="auto" w:fill="FFFFFF"/>
            <w:vAlign w:val="bottom"/>
          </w:tcPr>
          <w:p w:rsidR="006910A3" w:rsidRDefault="006910A3" w:rsidP="001755A3">
            <w:pPr>
              <w:widowControl w:val="0"/>
              <w:spacing w:after="0" w:line="240" w:lineRule="auto"/>
              <w:jc w:val="both"/>
            </w:pPr>
            <w:r w:rsidRPr="006B2F2B">
              <w:rPr>
                <w:rFonts w:eastAsia="Tahoma"/>
                <w:kern w:val="0"/>
                <w:lang w:eastAsia="ru-RU" w:bidi="ru-RU"/>
              </w:rPr>
              <w:t>д. Загривочная, на горе у автодороги «</w:t>
            </w:r>
            <w:r w:rsidRPr="006B2F2B">
              <w:t>Подъезд к с. Замеж</w:t>
            </w:r>
            <w:r w:rsidR="001755A3">
              <w:t>-</w:t>
            </w:r>
            <w:r w:rsidRPr="006B2F2B">
              <w:t>ная от автомобиль</w:t>
            </w:r>
            <w:r w:rsidR="001755A3">
              <w:t>-</w:t>
            </w:r>
            <w:r w:rsidRPr="006B2F2B">
              <w:t>ной дороги Подъезд к д. Боровская»</w:t>
            </w:r>
          </w:p>
          <w:p w:rsidR="006B575F" w:rsidRPr="006B2F2B" w:rsidRDefault="006B575F" w:rsidP="001755A3">
            <w:pPr>
              <w:widowControl w:val="0"/>
              <w:spacing w:after="0" w:line="240" w:lineRule="auto"/>
              <w:jc w:val="both"/>
              <w:rPr>
                <w:rFonts w:eastAsia="Tahoma"/>
                <w:kern w:val="0"/>
                <w:lang w:eastAsia="ru-RU" w:bidi="ru-RU"/>
              </w:rPr>
            </w:pPr>
          </w:p>
        </w:tc>
      </w:tr>
      <w:tr w:rsidR="006910A3" w:rsidRPr="006B2F2B" w:rsidTr="0099661A">
        <w:trPr>
          <w:trHeight w:val="1114"/>
        </w:trPr>
        <w:tc>
          <w:tcPr>
            <w:tcW w:w="1579" w:type="pct"/>
            <w:vMerge/>
            <w:tcBorders>
              <w:left w:val="single" w:sz="4" w:space="0" w:color="auto"/>
              <w:bottom w:val="single" w:sz="4" w:space="0" w:color="auto"/>
              <w:right w:val="single" w:sz="4" w:space="0" w:color="auto"/>
            </w:tcBorders>
            <w:shd w:val="clear" w:color="auto" w:fill="FFFFFF"/>
          </w:tcPr>
          <w:p w:rsidR="006910A3" w:rsidRPr="006B2F2B" w:rsidRDefault="006910A3" w:rsidP="0099661A">
            <w:pPr>
              <w:widowControl w:val="0"/>
              <w:spacing w:after="0" w:line="240" w:lineRule="auto"/>
              <w:jc w:val="both"/>
              <w:rPr>
                <w:rFonts w:eastAsia="Tahoma"/>
                <w:kern w:val="0"/>
                <w:lang w:eastAsia="ru-RU" w:bidi="ru-RU"/>
              </w:rPr>
            </w:pPr>
          </w:p>
        </w:tc>
        <w:tc>
          <w:tcPr>
            <w:tcW w:w="1113" w:type="pct"/>
            <w:tcBorders>
              <w:top w:val="single" w:sz="4" w:space="0" w:color="auto"/>
              <w:left w:val="single" w:sz="4" w:space="0" w:color="auto"/>
              <w:bottom w:val="single" w:sz="4" w:space="0" w:color="auto"/>
              <w:right w:val="single" w:sz="4" w:space="0" w:color="auto"/>
            </w:tcBorders>
            <w:shd w:val="clear" w:color="auto" w:fill="FFFFFF"/>
            <w:vAlign w:val="bottom"/>
          </w:tcPr>
          <w:p w:rsidR="00713C86" w:rsidRDefault="006910A3" w:rsidP="001755A3">
            <w:pPr>
              <w:widowControl w:val="0"/>
              <w:spacing w:after="0" w:line="240" w:lineRule="auto"/>
              <w:jc w:val="center"/>
              <w:rPr>
                <w:rFonts w:eastAsia="Tahoma"/>
                <w:kern w:val="0"/>
                <w:lang w:eastAsia="ru-RU" w:bidi="ru-RU"/>
              </w:rPr>
            </w:pPr>
            <w:r w:rsidRPr="006B2F2B">
              <w:rPr>
                <w:rFonts w:eastAsia="Tahoma"/>
                <w:kern w:val="0"/>
                <w:lang w:eastAsia="ru-RU" w:bidi="ru-RU"/>
              </w:rPr>
              <w:t>Водозабор</w:t>
            </w:r>
          </w:p>
          <w:p w:rsidR="006910A3" w:rsidRDefault="00713C86" w:rsidP="001755A3">
            <w:pPr>
              <w:widowControl w:val="0"/>
              <w:spacing w:after="0" w:line="240" w:lineRule="auto"/>
              <w:jc w:val="center"/>
              <w:rPr>
                <w:rFonts w:eastAsia="Tahoma"/>
                <w:kern w:val="0"/>
                <w:lang w:eastAsia="ru-RU" w:bidi="ru-RU"/>
              </w:rPr>
            </w:pPr>
            <w:r>
              <w:rPr>
                <w:rFonts w:eastAsia="Tahoma"/>
                <w:kern w:val="0"/>
                <w:lang w:eastAsia="ru-RU" w:bidi="ru-RU"/>
              </w:rPr>
              <w:t>д. Скитская (с</w:t>
            </w:r>
            <w:r w:rsidR="006910A3" w:rsidRPr="006B2F2B">
              <w:rPr>
                <w:rFonts w:eastAsia="Tahoma"/>
                <w:kern w:val="0"/>
                <w:lang w:eastAsia="ru-RU" w:bidi="ru-RU"/>
              </w:rPr>
              <w:t>кважина № 1224)</w:t>
            </w:r>
          </w:p>
          <w:p w:rsidR="001755A3" w:rsidRPr="006B2F2B" w:rsidRDefault="001755A3" w:rsidP="001755A3">
            <w:pPr>
              <w:widowControl w:val="0"/>
              <w:spacing w:after="0" w:line="240" w:lineRule="auto"/>
              <w:jc w:val="center"/>
              <w:rPr>
                <w:rFonts w:eastAsia="Tahoma"/>
                <w:kern w:val="0"/>
                <w:lang w:eastAsia="ru-RU" w:bidi="ru-RU"/>
              </w:rPr>
            </w:pPr>
          </w:p>
        </w:tc>
        <w:tc>
          <w:tcPr>
            <w:tcW w:w="1125" w:type="pct"/>
            <w:vMerge/>
            <w:tcBorders>
              <w:left w:val="single" w:sz="4" w:space="0" w:color="auto"/>
              <w:right w:val="single" w:sz="4" w:space="0" w:color="auto"/>
            </w:tcBorders>
            <w:shd w:val="clear" w:color="auto" w:fill="FFFFFF"/>
          </w:tcPr>
          <w:p w:rsidR="006910A3" w:rsidRPr="006B2F2B" w:rsidRDefault="006910A3" w:rsidP="0099661A">
            <w:pPr>
              <w:widowControl w:val="0"/>
              <w:spacing w:after="0" w:line="240" w:lineRule="auto"/>
              <w:jc w:val="both"/>
              <w:rPr>
                <w:rFonts w:eastAsia="Tahoma"/>
                <w:kern w:val="0"/>
                <w:lang w:eastAsia="ru-RU" w:bidi="ru-RU"/>
              </w:rPr>
            </w:pPr>
          </w:p>
        </w:tc>
        <w:tc>
          <w:tcPr>
            <w:tcW w:w="1183" w:type="pct"/>
            <w:tcBorders>
              <w:top w:val="single" w:sz="4" w:space="0" w:color="auto"/>
              <w:left w:val="single" w:sz="4" w:space="0" w:color="auto"/>
              <w:bottom w:val="single" w:sz="4" w:space="0" w:color="auto"/>
              <w:right w:val="single" w:sz="4" w:space="0" w:color="auto"/>
            </w:tcBorders>
            <w:shd w:val="clear" w:color="auto" w:fill="FFFFFF"/>
            <w:vAlign w:val="center"/>
          </w:tcPr>
          <w:p w:rsidR="006910A3" w:rsidRDefault="006910A3" w:rsidP="0099661A">
            <w:pPr>
              <w:widowControl w:val="0"/>
              <w:spacing w:after="0" w:line="240" w:lineRule="auto"/>
              <w:jc w:val="both"/>
              <w:rPr>
                <w:rFonts w:eastAsia="Tahoma"/>
                <w:kern w:val="0"/>
                <w:lang w:eastAsia="ru-RU" w:bidi="ru-RU"/>
              </w:rPr>
            </w:pPr>
            <w:r w:rsidRPr="006B2F2B">
              <w:rPr>
                <w:rFonts w:eastAsia="Tahoma"/>
                <w:kern w:val="0"/>
                <w:lang w:eastAsia="ru-RU" w:bidi="ru-RU"/>
              </w:rPr>
              <w:t>д. Скитская, на востоке, в 150 м от фермы</w:t>
            </w:r>
          </w:p>
          <w:p w:rsidR="001755A3" w:rsidRPr="006B2F2B" w:rsidRDefault="001755A3" w:rsidP="0099661A">
            <w:pPr>
              <w:widowControl w:val="0"/>
              <w:spacing w:after="0" w:line="240" w:lineRule="auto"/>
              <w:jc w:val="both"/>
              <w:rPr>
                <w:rFonts w:eastAsia="Tahoma"/>
                <w:kern w:val="0"/>
                <w:lang w:eastAsia="ru-RU" w:bidi="ru-RU"/>
              </w:rPr>
            </w:pPr>
          </w:p>
        </w:tc>
      </w:tr>
      <w:tr w:rsidR="006910A3" w:rsidRPr="006B2F2B" w:rsidTr="0099661A">
        <w:trPr>
          <w:trHeight w:val="1114"/>
        </w:trPr>
        <w:tc>
          <w:tcPr>
            <w:tcW w:w="1579" w:type="pct"/>
            <w:vMerge/>
            <w:tcBorders>
              <w:left w:val="single" w:sz="4" w:space="0" w:color="auto"/>
              <w:bottom w:val="single" w:sz="4" w:space="0" w:color="auto"/>
            </w:tcBorders>
            <w:shd w:val="clear" w:color="auto" w:fill="FFFFFF"/>
          </w:tcPr>
          <w:p w:rsidR="006910A3" w:rsidRPr="006B2F2B" w:rsidRDefault="006910A3" w:rsidP="0099661A">
            <w:pPr>
              <w:widowControl w:val="0"/>
              <w:spacing w:after="0" w:line="240" w:lineRule="auto"/>
              <w:jc w:val="both"/>
              <w:rPr>
                <w:rFonts w:eastAsia="Tahoma"/>
                <w:kern w:val="0"/>
                <w:lang w:eastAsia="ru-RU" w:bidi="ru-RU"/>
              </w:rPr>
            </w:pPr>
          </w:p>
        </w:tc>
        <w:tc>
          <w:tcPr>
            <w:tcW w:w="1113" w:type="pct"/>
            <w:tcBorders>
              <w:top w:val="single" w:sz="4" w:space="0" w:color="auto"/>
              <w:left w:val="single" w:sz="4" w:space="0" w:color="auto"/>
            </w:tcBorders>
            <w:shd w:val="clear" w:color="auto" w:fill="FFFFFF"/>
            <w:vAlign w:val="bottom"/>
          </w:tcPr>
          <w:p w:rsidR="00713C86" w:rsidRDefault="006910A3" w:rsidP="001755A3">
            <w:pPr>
              <w:widowControl w:val="0"/>
              <w:spacing w:after="0" w:line="240" w:lineRule="auto"/>
              <w:jc w:val="center"/>
              <w:rPr>
                <w:rFonts w:eastAsia="Tahoma"/>
                <w:kern w:val="0"/>
                <w:lang w:eastAsia="ru-RU" w:bidi="ru-RU"/>
              </w:rPr>
            </w:pPr>
            <w:r w:rsidRPr="006B2F2B">
              <w:rPr>
                <w:rFonts w:eastAsia="Tahoma"/>
                <w:kern w:val="0"/>
                <w:lang w:eastAsia="ru-RU" w:bidi="ru-RU"/>
              </w:rPr>
              <w:t>Водозабор</w:t>
            </w:r>
          </w:p>
          <w:p w:rsidR="006910A3" w:rsidRDefault="006910A3" w:rsidP="001755A3">
            <w:pPr>
              <w:widowControl w:val="0"/>
              <w:spacing w:after="0" w:line="240" w:lineRule="auto"/>
              <w:jc w:val="center"/>
              <w:rPr>
                <w:rFonts w:eastAsia="Tahoma"/>
                <w:kern w:val="0"/>
                <w:lang w:eastAsia="ru-RU" w:bidi="ru-RU"/>
              </w:rPr>
            </w:pPr>
            <w:r w:rsidRPr="006B2F2B">
              <w:rPr>
                <w:rFonts w:eastAsia="Tahoma"/>
                <w:kern w:val="0"/>
                <w:lang w:eastAsia="ru-RU" w:bidi="ru-RU"/>
              </w:rPr>
              <w:t>д. Черно</w:t>
            </w:r>
            <w:r w:rsidR="00713C86">
              <w:rPr>
                <w:rFonts w:eastAsia="Tahoma"/>
                <w:kern w:val="0"/>
                <w:lang w:eastAsia="ru-RU" w:bidi="ru-RU"/>
              </w:rPr>
              <w:t>горская (с</w:t>
            </w:r>
            <w:r w:rsidRPr="006B2F2B">
              <w:rPr>
                <w:rFonts w:eastAsia="Tahoma"/>
                <w:kern w:val="0"/>
                <w:lang w:eastAsia="ru-RU" w:bidi="ru-RU"/>
              </w:rPr>
              <w:t>кважина № 1995)</w:t>
            </w:r>
          </w:p>
          <w:p w:rsidR="001755A3" w:rsidRPr="006B2F2B" w:rsidRDefault="001755A3" w:rsidP="001755A3">
            <w:pPr>
              <w:widowControl w:val="0"/>
              <w:spacing w:after="0" w:line="240" w:lineRule="auto"/>
              <w:jc w:val="center"/>
              <w:rPr>
                <w:rFonts w:eastAsia="Tahoma"/>
                <w:kern w:val="0"/>
                <w:lang w:eastAsia="ru-RU" w:bidi="ru-RU"/>
              </w:rPr>
            </w:pPr>
          </w:p>
        </w:tc>
        <w:tc>
          <w:tcPr>
            <w:tcW w:w="1125" w:type="pct"/>
            <w:vMerge/>
            <w:tcBorders>
              <w:left w:val="single" w:sz="4" w:space="0" w:color="auto"/>
              <w:bottom w:val="single" w:sz="4" w:space="0" w:color="auto"/>
            </w:tcBorders>
            <w:shd w:val="clear" w:color="auto" w:fill="FFFFFF"/>
          </w:tcPr>
          <w:p w:rsidR="006910A3" w:rsidRPr="006B2F2B" w:rsidRDefault="006910A3" w:rsidP="0099661A">
            <w:pPr>
              <w:widowControl w:val="0"/>
              <w:spacing w:after="0" w:line="240" w:lineRule="auto"/>
              <w:jc w:val="both"/>
              <w:rPr>
                <w:rFonts w:eastAsia="Tahoma"/>
                <w:kern w:val="0"/>
                <w:lang w:eastAsia="ru-RU" w:bidi="ru-RU"/>
              </w:rPr>
            </w:pPr>
          </w:p>
        </w:tc>
        <w:tc>
          <w:tcPr>
            <w:tcW w:w="1183" w:type="pct"/>
            <w:tcBorders>
              <w:top w:val="single" w:sz="4" w:space="0" w:color="auto"/>
              <w:left w:val="single" w:sz="4" w:space="0" w:color="auto"/>
              <w:right w:val="single" w:sz="4" w:space="0" w:color="auto"/>
            </w:tcBorders>
            <w:shd w:val="clear" w:color="auto" w:fill="FFFFFF"/>
            <w:vAlign w:val="bottom"/>
          </w:tcPr>
          <w:p w:rsidR="006910A3" w:rsidRPr="006B2F2B" w:rsidRDefault="006910A3" w:rsidP="0099661A">
            <w:pPr>
              <w:widowControl w:val="0"/>
              <w:spacing w:after="0" w:line="240" w:lineRule="auto"/>
              <w:jc w:val="both"/>
              <w:rPr>
                <w:rFonts w:eastAsia="Tahoma"/>
                <w:kern w:val="0"/>
                <w:lang w:eastAsia="ru-RU" w:bidi="ru-RU"/>
              </w:rPr>
            </w:pPr>
            <w:r w:rsidRPr="006B2F2B">
              <w:rPr>
                <w:rFonts w:eastAsia="Tahoma"/>
                <w:kern w:val="0"/>
                <w:lang w:eastAsia="ru-RU" w:bidi="ru-RU"/>
              </w:rPr>
              <w:t>д. Черногорская, в 300 м от фермы у новой жилой застройки</w:t>
            </w:r>
          </w:p>
        </w:tc>
      </w:tr>
      <w:tr w:rsidR="006910A3" w:rsidRPr="006B2F2B" w:rsidTr="0099661A">
        <w:trPr>
          <w:trHeight w:val="840"/>
        </w:trPr>
        <w:tc>
          <w:tcPr>
            <w:tcW w:w="1579" w:type="pct"/>
            <w:vMerge/>
            <w:tcBorders>
              <w:left w:val="single" w:sz="4" w:space="0" w:color="auto"/>
              <w:bottom w:val="single" w:sz="4" w:space="0" w:color="auto"/>
            </w:tcBorders>
            <w:shd w:val="clear" w:color="auto" w:fill="FFFFFF"/>
          </w:tcPr>
          <w:p w:rsidR="006910A3" w:rsidRPr="006B2F2B" w:rsidRDefault="006910A3" w:rsidP="0099661A">
            <w:pPr>
              <w:widowControl w:val="0"/>
              <w:spacing w:after="0" w:line="240" w:lineRule="auto"/>
              <w:jc w:val="both"/>
              <w:rPr>
                <w:rFonts w:eastAsia="Tahoma"/>
                <w:kern w:val="0"/>
                <w:lang w:eastAsia="ru-RU" w:bidi="ru-RU"/>
              </w:rPr>
            </w:pPr>
          </w:p>
        </w:tc>
        <w:tc>
          <w:tcPr>
            <w:tcW w:w="1113" w:type="pct"/>
            <w:tcBorders>
              <w:top w:val="single" w:sz="4" w:space="0" w:color="auto"/>
              <w:left w:val="single" w:sz="4" w:space="0" w:color="auto"/>
              <w:bottom w:val="single" w:sz="4" w:space="0" w:color="auto"/>
            </w:tcBorders>
            <w:shd w:val="clear" w:color="auto" w:fill="FFFFFF"/>
            <w:vAlign w:val="center"/>
          </w:tcPr>
          <w:p w:rsidR="00713C86" w:rsidRDefault="006910A3" w:rsidP="001755A3">
            <w:pPr>
              <w:widowControl w:val="0"/>
              <w:spacing w:after="0" w:line="240" w:lineRule="auto"/>
              <w:jc w:val="center"/>
              <w:rPr>
                <w:rFonts w:eastAsia="Tahoma"/>
                <w:kern w:val="0"/>
                <w:lang w:eastAsia="ru-RU" w:bidi="ru-RU"/>
              </w:rPr>
            </w:pPr>
            <w:r w:rsidRPr="006B2F2B">
              <w:rPr>
                <w:rFonts w:eastAsia="Tahoma"/>
                <w:kern w:val="0"/>
                <w:lang w:eastAsia="ru-RU" w:bidi="ru-RU"/>
              </w:rPr>
              <w:t>Водозабор</w:t>
            </w:r>
          </w:p>
          <w:p w:rsidR="006910A3" w:rsidRPr="006B2F2B" w:rsidRDefault="006910A3" w:rsidP="001755A3">
            <w:pPr>
              <w:widowControl w:val="0"/>
              <w:spacing w:after="0" w:line="240" w:lineRule="auto"/>
              <w:jc w:val="center"/>
              <w:rPr>
                <w:rFonts w:eastAsia="Tahoma"/>
                <w:kern w:val="0"/>
                <w:lang w:eastAsia="ru-RU" w:bidi="ru-RU"/>
              </w:rPr>
            </w:pPr>
            <w:r w:rsidRPr="006B2F2B">
              <w:rPr>
                <w:rFonts w:eastAsia="Tahoma"/>
                <w:kern w:val="0"/>
                <w:lang w:eastAsia="ru-RU" w:bidi="ru-RU"/>
              </w:rPr>
              <w:t>д. Лёвкинская</w:t>
            </w:r>
          </w:p>
        </w:tc>
        <w:tc>
          <w:tcPr>
            <w:tcW w:w="1125" w:type="pct"/>
            <w:vMerge w:val="restart"/>
            <w:tcBorders>
              <w:top w:val="single" w:sz="4" w:space="0" w:color="auto"/>
              <w:left w:val="single" w:sz="4" w:space="0" w:color="auto"/>
            </w:tcBorders>
            <w:shd w:val="clear" w:color="auto" w:fill="FFFFFF"/>
            <w:vAlign w:val="bottom"/>
          </w:tcPr>
          <w:p w:rsidR="006910A3" w:rsidRPr="006B2F2B" w:rsidRDefault="006910A3" w:rsidP="0099661A">
            <w:pPr>
              <w:widowControl w:val="0"/>
              <w:spacing w:after="0" w:line="240" w:lineRule="auto"/>
              <w:jc w:val="both"/>
              <w:rPr>
                <w:rFonts w:eastAsia="Tahoma"/>
                <w:kern w:val="0"/>
                <w:lang w:eastAsia="ru-RU" w:bidi="ru-RU"/>
              </w:rPr>
            </w:pPr>
            <w:r w:rsidRPr="006B2F2B">
              <w:rPr>
                <w:rFonts w:eastAsia="Tahoma"/>
                <w:kern w:val="0"/>
                <w:lang w:eastAsia="ru-RU" w:bidi="ru-RU"/>
              </w:rPr>
              <w:t>Артезианская</w:t>
            </w:r>
          </w:p>
          <w:p w:rsidR="006910A3" w:rsidRPr="006B2F2B" w:rsidRDefault="006910A3" w:rsidP="0099661A">
            <w:pPr>
              <w:widowControl w:val="0"/>
              <w:spacing w:after="0" w:line="240" w:lineRule="auto"/>
              <w:jc w:val="both"/>
              <w:rPr>
                <w:rFonts w:eastAsia="Tahoma"/>
                <w:kern w:val="0"/>
                <w:lang w:eastAsia="ru-RU" w:bidi="ru-RU"/>
              </w:rPr>
            </w:pPr>
            <w:r w:rsidRPr="006B2F2B">
              <w:rPr>
                <w:rFonts w:eastAsia="Tahoma"/>
                <w:kern w:val="0"/>
                <w:lang w:eastAsia="ru-RU" w:bidi="ru-RU"/>
              </w:rPr>
              <w:t>скважина</w:t>
            </w:r>
          </w:p>
          <w:p w:rsidR="006910A3" w:rsidRPr="006B2F2B" w:rsidRDefault="00713C86" w:rsidP="0099661A">
            <w:pPr>
              <w:widowControl w:val="0"/>
              <w:spacing w:after="0" w:line="240" w:lineRule="auto"/>
              <w:jc w:val="both"/>
              <w:rPr>
                <w:rFonts w:eastAsia="Tahoma"/>
                <w:kern w:val="0"/>
                <w:lang w:eastAsia="ru-RU" w:bidi="ru-RU"/>
              </w:rPr>
            </w:pPr>
            <w:r>
              <w:rPr>
                <w:rFonts w:eastAsia="Tahoma"/>
                <w:kern w:val="0"/>
                <w:lang w:eastAsia="ru-RU" w:bidi="ru-RU"/>
              </w:rPr>
              <w:t>о</w:t>
            </w:r>
            <w:r w:rsidR="006910A3" w:rsidRPr="006B2F2B">
              <w:rPr>
                <w:rFonts w:eastAsia="Tahoma"/>
                <w:kern w:val="0"/>
                <w:lang w:eastAsia="ru-RU" w:bidi="ru-RU"/>
              </w:rPr>
              <w:t>чистные</w:t>
            </w:r>
          </w:p>
          <w:p w:rsidR="006910A3" w:rsidRPr="006B2F2B" w:rsidRDefault="006910A3" w:rsidP="0099661A">
            <w:pPr>
              <w:widowControl w:val="0"/>
              <w:spacing w:after="0" w:line="240" w:lineRule="auto"/>
              <w:jc w:val="both"/>
              <w:rPr>
                <w:rFonts w:eastAsia="Tahoma"/>
                <w:kern w:val="0"/>
                <w:lang w:eastAsia="ru-RU" w:bidi="ru-RU"/>
              </w:rPr>
            </w:pPr>
            <w:r w:rsidRPr="006B2F2B">
              <w:rPr>
                <w:rFonts w:eastAsia="Tahoma"/>
                <w:kern w:val="0"/>
                <w:lang w:eastAsia="ru-RU" w:bidi="ru-RU"/>
              </w:rPr>
              <w:t>сооружения</w:t>
            </w:r>
          </w:p>
          <w:p w:rsidR="006910A3" w:rsidRPr="006B2F2B" w:rsidRDefault="00713C86" w:rsidP="0099661A">
            <w:pPr>
              <w:widowControl w:val="0"/>
              <w:spacing w:after="0" w:line="240" w:lineRule="auto"/>
              <w:jc w:val="both"/>
              <w:rPr>
                <w:rFonts w:eastAsia="Tahoma"/>
                <w:kern w:val="0"/>
                <w:lang w:eastAsia="ru-RU" w:bidi="ru-RU"/>
              </w:rPr>
            </w:pPr>
            <w:r>
              <w:rPr>
                <w:rFonts w:eastAsia="Tahoma"/>
                <w:kern w:val="0"/>
                <w:lang w:eastAsia="ru-RU" w:bidi="ru-RU"/>
              </w:rPr>
              <w:t>в</w:t>
            </w:r>
            <w:r w:rsidR="006910A3" w:rsidRPr="006B2F2B">
              <w:rPr>
                <w:rFonts w:eastAsia="Tahoma"/>
                <w:kern w:val="0"/>
                <w:lang w:eastAsia="ru-RU" w:bidi="ru-RU"/>
              </w:rPr>
              <w:t>одонапорная</w:t>
            </w:r>
          </w:p>
          <w:p w:rsidR="006910A3" w:rsidRPr="006B2F2B" w:rsidRDefault="006910A3" w:rsidP="0099661A">
            <w:pPr>
              <w:widowControl w:val="0"/>
              <w:spacing w:after="0" w:line="240" w:lineRule="auto"/>
              <w:jc w:val="both"/>
              <w:rPr>
                <w:rFonts w:eastAsia="Tahoma"/>
                <w:kern w:val="0"/>
                <w:lang w:eastAsia="ru-RU" w:bidi="ru-RU"/>
              </w:rPr>
            </w:pPr>
            <w:r w:rsidRPr="006B2F2B">
              <w:rPr>
                <w:rFonts w:eastAsia="Tahoma"/>
                <w:kern w:val="0"/>
                <w:lang w:eastAsia="ru-RU" w:bidi="ru-RU"/>
              </w:rPr>
              <w:t>башня</w:t>
            </w:r>
          </w:p>
          <w:p w:rsidR="006910A3" w:rsidRPr="006B2F2B" w:rsidRDefault="00713C86" w:rsidP="0099661A">
            <w:pPr>
              <w:widowControl w:val="0"/>
              <w:spacing w:after="0" w:line="240" w:lineRule="auto"/>
              <w:jc w:val="both"/>
              <w:rPr>
                <w:rFonts w:eastAsia="Tahoma"/>
                <w:kern w:val="0"/>
                <w:lang w:eastAsia="ru-RU" w:bidi="ru-RU"/>
              </w:rPr>
            </w:pPr>
            <w:r>
              <w:rPr>
                <w:rFonts w:eastAsia="Tahoma"/>
                <w:kern w:val="0"/>
                <w:lang w:eastAsia="ru-RU" w:bidi="ru-RU"/>
              </w:rPr>
              <w:t>в</w:t>
            </w:r>
            <w:r w:rsidR="006910A3" w:rsidRPr="006B2F2B">
              <w:rPr>
                <w:rFonts w:eastAsia="Tahoma"/>
                <w:kern w:val="0"/>
                <w:lang w:eastAsia="ru-RU" w:bidi="ru-RU"/>
              </w:rPr>
              <w:t>одопроводные</w:t>
            </w:r>
          </w:p>
          <w:p w:rsidR="006910A3" w:rsidRPr="006B2F2B" w:rsidRDefault="006910A3" w:rsidP="0099661A">
            <w:pPr>
              <w:widowControl w:val="0"/>
              <w:spacing w:after="0" w:line="240" w:lineRule="auto"/>
              <w:jc w:val="both"/>
              <w:rPr>
                <w:rFonts w:eastAsia="Tahoma"/>
                <w:kern w:val="0"/>
                <w:lang w:eastAsia="ru-RU" w:bidi="ru-RU"/>
              </w:rPr>
            </w:pPr>
            <w:r w:rsidRPr="006B2F2B">
              <w:rPr>
                <w:rFonts w:eastAsia="Tahoma"/>
                <w:kern w:val="0"/>
                <w:lang w:eastAsia="ru-RU" w:bidi="ru-RU"/>
              </w:rPr>
              <w:t>сети</w:t>
            </w:r>
          </w:p>
        </w:tc>
        <w:tc>
          <w:tcPr>
            <w:tcW w:w="1183" w:type="pct"/>
            <w:tcBorders>
              <w:top w:val="single" w:sz="4" w:space="0" w:color="auto"/>
              <w:left w:val="single" w:sz="4" w:space="0" w:color="auto"/>
              <w:bottom w:val="single" w:sz="4" w:space="0" w:color="auto"/>
              <w:right w:val="single" w:sz="4" w:space="0" w:color="auto"/>
            </w:tcBorders>
            <w:shd w:val="clear" w:color="auto" w:fill="FFFFFF"/>
            <w:vAlign w:val="bottom"/>
          </w:tcPr>
          <w:p w:rsidR="00713C86" w:rsidRDefault="006910A3" w:rsidP="0099661A">
            <w:pPr>
              <w:widowControl w:val="0"/>
              <w:spacing w:after="0" w:line="240" w:lineRule="auto"/>
              <w:jc w:val="both"/>
              <w:rPr>
                <w:rFonts w:eastAsia="Tahoma"/>
                <w:kern w:val="0"/>
                <w:lang w:eastAsia="ru-RU" w:bidi="ru-RU"/>
              </w:rPr>
            </w:pPr>
            <w:r w:rsidRPr="006B2F2B">
              <w:rPr>
                <w:rFonts w:eastAsia="Tahoma"/>
                <w:kern w:val="0"/>
                <w:lang w:eastAsia="ru-RU" w:bidi="ru-RU"/>
              </w:rPr>
              <w:t>На севере застроен</w:t>
            </w:r>
            <w:r w:rsidR="001755A3">
              <w:rPr>
                <w:rFonts w:eastAsia="Tahoma"/>
                <w:kern w:val="0"/>
                <w:lang w:eastAsia="ru-RU" w:bidi="ru-RU"/>
              </w:rPr>
              <w:t>-</w:t>
            </w:r>
            <w:r w:rsidRPr="006B2F2B">
              <w:rPr>
                <w:rFonts w:eastAsia="Tahoma"/>
                <w:kern w:val="0"/>
                <w:lang w:eastAsia="ru-RU" w:bidi="ru-RU"/>
              </w:rPr>
              <w:t xml:space="preserve">ной части </w:t>
            </w:r>
          </w:p>
          <w:p w:rsidR="006910A3" w:rsidRPr="006B2F2B" w:rsidRDefault="006910A3" w:rsidP="0099661A">
            <w:pPr>
              <w:widowControl w:val="0"/>
              <w:spacing w:after="0" w:line="240" w:lineRule="auto"/>
              <w:jc w:val="both"/>
              <w:rPr>
                <w:rFonts w:eastAsia="Tahoma"/>
                <w:kern w:val="0"/>
                <w:lang w:eastAsia="ru-RU" w:bidi="ru-RU"/>
              </w:rPr>
            </w:pPr>
            <w:r w:rsidRPr="006B2F2B">
              <w:rPr>
                <w:rFonts w:eastAsia="Tahoma"/>
                <w:kern w:val="0"/>
                <w:lang w:eastAsia="ru-RU" w:bidi="ru-RU"/>
              </w:rPr>
              <w:t>д. Лёвкинская</w:t>
            </w:r>
          </w:p>
        </w:tc>
      </w:tr>
      <w:tr w:rsidR="006910A3" w:rsidRPr="006B2F2B" w:rsidTr="0099661A">
        <w:trPr>
          <w:trHeight w:val="562"/>
        </w:trPr>
        <w:tc>
          <w:tcPr>
            <w:tcW w:w="1579" w:type="pct"/>
            <w:vMerge/>
            <w:tcBorders>
              <w:left w:val="single" w:sz="4" w:space="0" w:color="auto"/>
              <w:bottom w:val="single" w:sz="4" w:space="0" w:color="auto"/>
            </w:tcBorders>
            <w:shd w:val="clear" w:color="auto" w:fill="FFFFFF"/>
          </w:tcPr>
          <w:p w:rsidR="006910A3" w:rsidRPr="006B2F2B" w:rsidRDefault="006910A3" w:rsidP="0099661A">
            <w:pPr>
              <w:widowControl w:val="0"/>
              <w:spacing w:after="0" w:line="240" w:lineRule="auto"/>
              <w:jc w:val="both"/>
              <w:rPr>
                <w:rFonts w:eastAsia="Tahoma"/>
                <w:kern w:val="0"/>
                <w:lang w:eastAsia="ru-RU" w:bidi="ru-RU"/>
              </w:rPr>
            </w:pPr>
          </w:p>
        </w:tc>
        <w:tc>
          <w:tcPr>
            <w:tcW w:w="1113" w:type="pct"/>
            <w:tcBorders>
              <w:top w:val="single" w:sz="4" w:space="0" w:color="auto"/>
              <w:left w:val="single" w:sz="4" w:space="0" w:color="auto"/>
              <w:bottom w:val="single" w:sz="4" w:space="0" w:color="auto"/>
            </w:tcBorders>
            <w:shd w:val="clear" w:color="auto" w:fill="FFFFFF"/>
            <w:vAlign w:val="bottom"/>
          </w:tcPr>
          <w:p w:rsidR="00713C86" w:rsidRDefault="006910A3" w:rsidP="001755A3">
            <w:pPr>
              <w:widowControl w:val="0"/>
              <w:spacing w:after="0" w:line="240" w:lineRule="auto"/>
              <w:jc w:val="center"/>
              <w:rPr>
                <w:rFonts w:eastAsia="Tahoma"/>
                <w:kern w:val="0"/>
                <w:lang w:eastAsia="ru-RU" w:bidi="ru-RU"/>
              </w:rPr>
            </w:pPr>
            <w:r w:rsidRPr="006B2F2B">
              <w:rPr>
                <w:rFonts w:eastAsia="Tahoma"/>
                <w:kern w:val="0"/>
                <w:lang w:eastAsia="ru-RU" w:bidi="ru-RU"/>
              </w:rPr>
              <w:t>Водозабор</w:t>
            </w:r>
          </w:p>
          <w:p w:rsidR="006910A3" w:rsidRPr="006B2F2B" w:rsidRDefault="006910A3" w:rsidP="001755A3">
            <w:pPr>
              <w:widowControl w:val="0"/>
              <w:spacing w:after="0" w:line="240" w:lineRule="auto"/>
              <w:jc w:val="center"/>
              <w:rPr>
                <w:rFonts w:eastAsia="Tahoma"/>
                <w:kern w:val="0"/>
                <w:lang w:eastAsia="ru-RU" w:bidi="ru-RU"/>
              </w:rPr>
            </w:pPr>
            <w:r w:rsidRPr="006B2F2B">
              <w:rPr>
                <w:rFonts w:eastAsia="Tahoma"/>
                <w:kern w:val="0"/>
                <w:lang w:eastAsia="ru-RU" w:bidi="ru-RU"/>
              </w:rPr>
              <w:t>д. Степановская</w:t>
            </w:r>
          </w:p>
        </w:tc>
        <w:tc>
          <w:tcPr>
            <w:tcW w:w="1125" w:type="pct"/>
            <w:vMerge/>
            <w:tcBorders>
              <w:top w:val="single" w:sz="4" w:space="0" w:color="auto"/>
              <w:left w:val="single" w:sz="4" w:space="0" w:color="auto"/>
            </w:tcBorders>
            <w:shd w:val="clear" w:color="auto" w:fill="FFFFFF"/>
            <w:vAlign w:val="bottom"/>
          </w:tcPr>
          <w:p w:rsidR="006910A3" w:rsidRPr="006B2F2B" w:rsidRDefault="006910A3" w:rsidP="0099661A">
            <w:pPr>
              <w:widowControl w:val="0"/>
              <w:spacing w:after="0" w:line="240" w:lineRule="auto"/>
              <w:jc w:val="both"/>
              <w:rPr>
                <w:rFonts w:eastAsia="Tahoma"/>
                <w:kern w:val="0"/>
                <w:lang w:eastAsia="ru-RU" w:bidi="ru-RU"/>
              </w:rPr>
            </w:pPr>
          </w:p>
        </w:tc>
        <w:tc>
          <w:tcPr>
            <w:tcW w:w="1183" w:type="pct"/>
            <w:tcBorders>
              <w:top w:val="single" w:sz="4" w:space="0" w:color="auto"/>
              <w:left w:val="single" w:sz="4" w:space="0" w:color="auto"/>
              <w:bottom w:val="single" w:sz="4" w:space="0" w:color="auto"/>
              <w:right w:val="single" w:sz="4" w:space="0" w:color="auto"/>
            </w:tcBorders>
            <w:shd w:val="clear" w:color="auto" w:fill="FFFFFF"/>
            <w:vAlign w:val="bottom"/>
          </w:tcPr>
          <w:p w:rsidR="00713C86" w:rsidRDefault="006910A3" w:rsidP="0099661A">
            <w:pPr>
              <w:widowControl w:val="0"/>
              <w:spacing w:after="0" w:line="240" w:lineRule="auto"/>
              <w:jc w:val="both"/>
              <w:rPr>
                <w:rFonts w:eastAsia="Tahoma"/>
                <w:kern w:val="0"/>
                <w:lang w:eastAsia="ru-RU" w:bidi="ru-RU"/>
              </w:rPr>
            </w:pPr>
            <w:r w:rsidRPr="006B2F2B">
              <w:rPr>
                <w:rFonts w:eastAsia="Tahoma"/>
                <w:kern w:val="0"/>
                <w:lang w:eastAsia="ru-RU" w:bidi="ru-RU"/>
              </w:rPr>
              <w:t xml:space="preserve">В центре </w:t>
            </w:r>
          </w:p>
          <w:p w:rsidR="006910A3" w:rsidRPr="006B2F2B" w:rsidRDefault="006910A3" w:rsidP="0099661A">
            <w:pPr>
              <w:widowControl w:val="0"/>
              <w:spacing w:after="0" w:line="240" w:lineRule="auto"/>
              <w:jc w:val="both"/>
              <w:rPr>
                <w:rFonts w:eastAsia="Tahoma"/>
                <w:kern w:val="0"/>
                <w:lang w:eastAsia="ru-RU" w:bidi="ru-RU"/>
              </w:rPr>
            </w:pPr>
            <w:r w:rsidRPr="006B2F2B">
              <w:rPr>
                <w:rFonts w:eastAsia="Tahoma"/>
                <w:kern w:val="0"/>
                <w:lang w:eastAsia="ru-RU" w:bidi="ru-RU"/>
              </w:rPr>
              <w:t>д. Степановская</w:t>
            </w:r>
          </w:p>
        </w:tc>
      </w:tr>
      <w:tr w:rsidR="006910A3" w:rsidRPr="006B2F2B" w:rsidTr="0099661A">
        <w:trPr>
          <w:trHeight w:val="835"/>
        </w:trPr>
        <w:tc>
          <w:tcPr>
            <w:tcW w:w="1579" w:type="pct"/>
            <w:vMerge/>
            <w:tcBorders>
              <w:left w:val="single" w:sz="4" w:space="0" w:color="auto"/>
              <w:bottom w:val="single" w:sz="4" w:space="0" w:color="auto"/>
            </w:tcBorders>
            <w:shd w:val="clear" w:color="auto" w:fill="FFFFFF"/>
          </w:tcPr>
          <w:p w:rsidR="006910A3" w:rsidRPr="006B2F2B" w:rsidRDefault="006910A3" w:rsidP="0099661A">
            <w:pPr>
              <w:widowControl w:val="0"/>
              <w:spacing w:after="0" w:line="240" w:lineRule="auto"/>
              <w:jc w:val="both"/>
              <w:rPr>
                <w:rFonts w:eastAsia="Tahoma"/>
                <w:kern w:val="0"/>
                <w:lang w:eastAsia="ru-RU" w:bidi="ru-RU"/>
              </w:rPr>
            </w:pPr>
          </w:p>
        </w:tc>
        <w:tc>
          <w:tcPr>
            <w:tcW w:w="1113" w:type="pct"/>
            <w:tcBorders>
              <w:top w:val="single" w:sz="4" w:space="0" w:color="auto"/>
              <w:left w:val="single" w:sz="4" w:space="0" w:color="auto"/>
              <w:bottom w:val="single" w:sz="4" w:space="0" w:color="auto"/>
            </w:tcBorders>
            <w:shd w:val="clear" w:color="auto" w:fill="FFFFFF"/>
            <w:vAlign w:val="center"/>
          </w:tcPr>
          <w:p w:rsidR="00713C86" w:rsidRDefault="006910A3" w:rsidP="001755A3">
            <w:pPr>
              <w:widowControl w:val="0"/>
              <w:spacing w:after="0" w:line="240" w:lineRule="auto"/>
              <w:jc w:val="center"/>
              <w:rPr>
                <w:rFonts w:eastAsia="Tahoma"/>
                <w:kern w:val="0"/>
                <w:lang w:eastAsia="ru-RU" w:bidi="ru-RU"/>
              </w:rPr>
            </w:pPr>
            <w:r w:rsidRPr="006B2F2B">
              <w:rPr>
                <w:rFonts w:eastAsia="Tahoma"/>
                <w:kern w:val="0"/>
                <w:lang w:eastAsia="ru-RU" w:bidi="ru-RU"/>
              </w:rPr>
              <w:t>Водозабор</w:t>
            </w:r>
          </w:p>
          <w:p w:rsidR="006910A3" w:rsidRPr="006B2F2B" w:rsidRDefault="006910A3" w:rsidP="001755A3">
            <w:pPr>
              <w:widowControl w:val="0"/>
              <w:spacing w:after="0" w:line="240" w:lineRule="auto"/>
              <w:jc w:val="center"/>
              <w:rPr>
                <w:rFonts w:eastAsia="Tahoma"/>
                <w:kern w:val="0"/>
                <w:lang w:eastAsia="ru-RU" w:bidi="ru-RU"/>
              </w:rPr>
            </w:pPr>
            <w:r w:rsidRPr="006B2F2B">
              <w:rPr>
                <w:rFonts w:eastAsia="Tahoma"/>
                <w:kern w:val="0"/>
                <w:lang w:eastAsia="ru-RU" w:bidi="ru-RU"/>
              </w:rPr>
              <w:t>д. Верховская</w:t>
            </w:r>
          </w:p>
        </w:tc>
        <w:tc>
          <w:tcPr>
            <w:tcW w:w="1125" w:type="pct"/>
            <w:vMerge/>
            <w:tcBorders>
              <w:top w:val="single" w:sz="4" w:space="0" w:color="auto"/>
              <w:left w:val="single" w:sz="4" w:space="0" w:color="auto"/>
              <w:bottom w:val="single" w:sz="4" w:space="0" w:color="auto"/>
            </w:tcBorders>
            <w:shd w:val="clear" w:color="auto" w:fill="FFFFFF"/>
            <w:vAlign w:val="bottom"/>
          </w:tcPr>
          <w:p w:rsidR="006910A3" w:rsidRPr="006B2F2B" w:rsidRDefault="006910A3" w:rsidP="0099661A">
            <w:pPr>
              <w:widowControl w:val="0"/>
              <w:spacing w:after="0" w:line="240" w:lineRule="auto"/>
              <w:jc w:val="both"/>
              <w:rPr>
                <w:rFonts w:eastAsia="Tahoma"/>
                <w:kern w:val="0"/>
                <w:lang w:eastAsia="ru-RU" w:bidi="ru-RU"/>
              </w:rPr>
            </w:pPr>
          </w:p>
        </w:tc>
        <w:tc>
          <w:tcPr>
            <w:tcW w:w="1183" w:type="pct"/>
            <w:tcBorders>
              <w:top w:val="single" w:sz="4" w:space="0" w:color="auto"/>
              <w:left w:val="single" w:sz="4" w:space="0" w:color="auto"/>
              <w:bottom w:val="single" w:sz="4" w:space="0" w:color="auto"/>
              <w:right w:val="single" w:sz="4" w:space="0" w:color="auto"/>
            </w:tcBorders>
            <w:shd w:val="clear" w:color="auto" w:fill="FFFFFF"/>
            <w:vAlign w:val="bottom"/>
          </w:tcPr>
          <w:p w:rsidR="00713C86" w:rsidRDefault="006910A3" w:rsidP="0099661A">
            <w:pPr>
              <w:widowControl w:val="0"/>
              <w:spacing w:after="0" w:line="240" w:lineRule="auto"/>
              <w:jc w:val="both"/>
              <w:rPr>
                <w:rFonts w:eastAsia="Tahoma"/>
                <w:kern w:val="0"/>
                <w:lang w:eastAsia="ru-RU" w:bidi="ru-RU"/>
              </w:rPr>
            </w:pPr>
            <w:r w:rsidRPr="006B2F2B">
              <w:rPr>
                <w:rFonts w:eastAsia="Tahoma"/>
                <w:kern w:val="0"/>
                <w:lang w:eastAsia="ru-RU" w:bidi="ru-RU"/>
              </w:rPr>
              <w:t>На севере застроен</w:t>
            </w:r>
            <w:r w:rsidR="001755A3">
              <w:rPr>
                <w:rFonts w:eastAsia="Tahoma"/>
                <w:kern w:val="0"/>
                <w:lang w:eastAsia="ru-RU" w:bidi="ru-RU"/>
              </w:rPr>
              <w:t>-</w:t>
            </w:r>
            <w:r w:rsidRPr="006B2F2B">
              <w:rPr>
                <w:rFonts w:eastAsia="Tahoma"/>
                <w:kern w:val="0"/>
                <w:lang w:eastAsia="ru-RU" w:bidi="ru-RU"/>
              </w:rPr>
              <w:t xml:space="preserve">ной части </w:t>
            </w:r>
          </w:p>
          <w:p w:rsidR="006910A3" w:rsidRPr="006B2F2B" w:rsidRDefault="006910A3" w:rsidP="0099661A">
            <w:pPr>
              <w:widowControl w:val="0"/>
              <w:spacing w:after="0" w:line="240" w:lineRule="auto"/>
              <w:jc w:val="both"/>
              <w:rPr>
                <w:rFonts w:eastAsia="Tahoma"/>
                <w:kern w:val="0"/>
                <w:lang w:eastAsia="ru-RU" w:bidi="ru-RU"/>
              </w:rPr>
            </w:pPr>
            <w:r w:rsidRPr="006B2F2B">
              <w:rPr>
                <w:rFonts w:eastAsia="Tahoma"/>
                <w:kern w:val="0"/>
                <w:lang w:eastAsia="ru-RU" w:bidi="ru-RU"/>
              </w:rPr>
              <w:t>д. Верховская</w:t>
            </w:r>
          </w:p>
        </w:tc>
      </w:tr>
      <w:tr w:rsidR="006B2F2B" w:rsidRPr="006B2F2B" w:rsidTr="0099661A">
        <w:trPr>
          <w:trHeight w:val="562"/>
        </w:trPr>
        <w:tc>
          <w:tcPr>
            <w:tcW w:w="1579" w:type="pct"/>
            <w:vMerge/>
            <w:tcBorders>
              <w:left w:val="single" w:sz="4" w:space="0" w:color="auto"/>
              <w:bottom w:val="single" w:sz="4" w:space="0" w:color="auto"/>
            </w:tcBorders>
            <w:shd w:val="clear" w:color="auto" w:fill="FFFFFF"/>
          </w:tcPr>
          <w:p w:rsidR="006B2F2B" w:rsidRPr="006B2F2B" w:rsidRDefault="006B2F2B" w:rsidP="0099661A">
            <w:pPr>
              <w:widowControl w:val="0"/>
              <w:spacing w:after="0" w:line="240" w:lineRule="auto"/>
              <w:jc w:val="both"/>
              <w:rPr>
                <w:rFonts w:eastAsia="Tahoma"/>
                <w:kern w:val="0"/>
                <w:lang w:eastAsia="ru-RU" w:bidi="ru-RU"/>
              </w:rPr>
            </w:pPr>
          </w:p>
        </w:tc>
        <w:tc>
          <w:tcPr>
            <w:tcW w:w="1113" w:type="pct"/>
            <w:tcBorders>
              <w:top w:val="single" w:sz="4" w:space="0" w:color="auto"/>
              <w:left w:val="single" w:sz="4" w:space="0" w:color="auto"/>
              <w:bottom w:val="single" w:sz="4" w:space="0" w:color="auto"/>
            </w:tcBorders>
            <w:shd w:val="clear" w:color="auto" w:fill="FFFFFF"/>
            <w:vAlign w:val="bottom"/>
          </w:tcPr>
          <w:p w:rsidR="00713C86" w:rsidRDefault="006B2F2B" w:rsidP="001755A3">
            <w:pPr>
              <w:widowControl w:val="0"/>
              <w:spacing w:after="0" w:line="240" w:lineRule="auto"/>
              <w:jc w:val="center"/>
              <w:rPr>
                <w:rFonts w:eastAsia="Tahoma"/>
                <w:kern w:val="0"/>
                <w:lang w:eastAsia="ru-RU" w:bidi="ru-RU"/>
              </w:rPr>
            </w:pPr>
            <w:r w:rsidRPr="006B2F2B">
              <w:rPr>
                <w:rFonts w:eastAsia="Tahoma"/>
                <w:kern w:val="0"/>
                <w:lang w:eastAsia="ru-RU" w:bidi="ru-RU"/>
              </w:rPr>
              <w:t>Котельная</w:t>
            </w:r>
          </w:p>
          <w:p w:rsidR="006B2F2B" w:rsidRPr="006B2F2B" w:rsidRDefault="006B2F2B" w:rsidP="001755A3">
            <w:pPr>
              <w:widowControl w:val="0"/>
              <w:spacing w:after="0" w:line="240" w:lineRule="auto"/>
              <w:jc w:val="center"/>
              <w:rPr>
                <w:rFonts w:eastAsia="Tahoma"/>
                <w:kern w:val="0"/>
                <w:lang w:eastAsia="ru-RU" w:bidi="ru-RU"/>
              </w:rPr>
            </w:pPr>
            <w:r w:rsidRPr="006B2F2B">
              <w:rPr>
                <w:rFonts w:eastAsia="Tahoma"/>
                <w:kern w:val="0"/>
                <w:lang w:eastAsia="ru-RU" w:bidi="ru-RU"/>
              </w:rPr>
              <w:t>д. Боровская</w:t>
            </w:r>
          </w:p>
        </w:tc>
        <w:tc>
          <w:tcPr>
            <w:tcW w:w="1125" w:type="pct"/>
            <w:vMerge w:val="restart"/>
            <w:tcBorders>
              <w:top w:val="single" w:sz="4" w:space="0" w:color="auto"/>
              <w:left w:val="single" w:sz="4" w:space="0" w:color="auto"/>
            </w:tcBorders>
            <w:shd w:val="clear" w:color="auto" w:fill="FFFFFF"/>
            <w:vAlign w:val="center"/>
          </w:tcPr>
          <w:p w:rsidR="006B2F2B" w:rsidRPr="006B2F2B" w:rsidRDefault="006B2F2B" w:rsidP="0099661A">
            <w:pPr>
              <w:widowControl w:val="0"/>
              <w:spacing w:after="0" w:line="240" w:lineRule="auto"/>
              <w:jc w:val="both"/>
              <w:rPr>
                <w:rFonts w:eastAsia="Tahoma"/>
                <w:kern w:val="0"/>
                <w:lang w:eastAsia="ru-RU" w:bidi="ru-RU"/>
              </w:rPr>
            </w:pPr>
            <w:r w:rsidRPr="006B2F2B">
              <w:rPr>
                <w:rFonts w:eastAsia="Tahoma"/>
                <w:kern w:val="0"/>
                <w:lang w:eastAsia="ru-RU" w:bidi="ru-RU"/>
              </w:rPr>
              <w:t>Котельная на угле с сетями</w:t>
            </w:r>
            <w:r w:rsidR="00713C86">
              <w:rPr>
                <w:rFonts w:eastAsia="Tahoma"/>
                <w:kern w:val="0"/>
                <w:lang w:eastAsia="ru-RU" w:bidi="ru-RU"/>
              </w:rPr>
              <w:t xml:space="preserve"> теплоснаб-</w:t>
            </w:r>
          </w:p>
          <w:p w:rsidR="006B2F2B" w:rsidRPr="006B2F2B" w:rsidRDefault="006B2F2B" w:rsidP="0099661A">
            <w:pPr>
              <w:widowControl w:val="0"/>
              <w:spacing w:after="0" w:line="240" w:lineRule="auto"/>
              <w:jc w:val="both"/>
              <w:rPr>
                <w:rFonts w:eastAsia="Tahoma"/>
                <w:kern w:val="0"/>
                <w:lang w:eastAsia="ru-RU" w:bidi="ru-RU"/>
              </w:rPr>
            </w:pPr>
            <w:r w:rsidRPr="006B2F2B">
              <w:rPr>
                <w:rFonts w:eastAsia="Tahoma"/>
                <w:kern w:val="0"/>
                <w:lang w:eastAsia="ru-RU" w:bidi="ru-RU"/>
              </w:rPr>
              <w:lastRenderedPageBreak/>
              <w:t>жения</w:t>
            </w:r>
          </w:p>
        </w:tc>
        <w:tc>
          <w:tcPr>
            <w:tcW w:w="1183" w:type="pct"/>
            <w:tcBorders>
              <w:top w:val="single" w:sz="4" w:space="0" w:color="auto"/>
              <w:left w:val="single" w:sz="4" w:space="0" w:color="auto"/>
              <w:bottom w:val="single" w:sz="4" w:space="0" w:color="auto"/>
              <w:right w:val="single" w:sz="4" w:space="0" w:color="auto"/>
            </w:tcBorders>
            <w:shd w:val="clear" w:color="auto" w:fill="FFFFFF"/>
            <w:vAlign w:val="bottom"/>
          </w:tcPr>
          <w:p w:rsidR="00713C86" w:rsidRDefault="006B2F2B" w:rsidP="0099661A">
            <w:pPr>
              <w:widowControl w:val="0"/>
              <w:spacing w:after="0" w:line="240" w:lineRule="auto"/>
              <w:jc w:val="both"/>
              <w:rPr>
                <w:rFonts w:eastAsia="Tahoma"/>
                <w:kern w:val="0"/>
                <w:lang w:eastAsia="ru-RU" w:bidi="ru-RU"/>
              </w:rPr>
            </w:pPr>
            <w:r w:rsidRPr="006B2F2B">
              <w:rPr>
                <w:rFonts w:eastAsia="Tahoma"/>
                <w:kern w:val="0"/>
                <w:lang w:eastAsia="ru-RU" w:bidi="ru-RU"/>
              </w:rPr>
              <w:lastRenderedPageBreak/>
              <w:t>На севере</w:t>
            </w:r>
          </w:p>
          <w:p w:rsidR="006B2F2B" w:rsidRPr="006B2F2B" w:rsidRDefault="006B2F2B" w:rsidP="0099661A">
            <w:pPr>
              <w:widowControl w:val="0"/>
              <w:spacing w:after="0" w:line="240" w:lineRule="auto"/>
              <w:jc w:val="both"/>
              <w:rPr>
                <w:rFonts w:eastAsia="Tahoma"/>
                <w:kern w:val="0"/>
                <w:lang w:eastAsia="ru-RU" w:bidi="ru-RU"/>
              </w:rPr>
            </w:pPr>
            <w:r w:rsidRPr="006B2F2B">
              <w:rPr>
                <w:rFonts w:eastAsia="Tahoma"/>
                <w:kern w:val="0"/>
                <w:lang w:eastAsia="ru-RU" w:bidi="ru-RU"/>
              </w:rPr>
              <w:t xml:space="preserve"> д. Боровская</w:t>
            </w:r>
          </w:p>
        </w:tc>
      </w:tr>
      <w:tr w:rsidR="006B2F2B" w:rsidRPr="006B2F2B" w:rsidTr="0099661A">
        <w:trPr>
          <w:trHeight w:val="840"/>
        </w:trPr>
        <w:tc>
          <w:tcPr>
            <w:tcW w:w="1579" w:type="pct"/>
            <w:vMerge/>
            <w:tcBorders>
              <w:left w:val="single" w:sz="4" w:space="0" w:color="auto"/>
              <w:bottom w:val="single" w:sz="4" w:space="0" w:color="auto"/>
            </w:tcBorders>
            <w:shd w:val="clear" w:color="auto" w:fill="FFFFFF"/>
          </w:tcPr>
          <w:p w:rsidR="006B2F2B" w:rsidRPr="006B2F2B" w:rsidRDefault="006B2F2B" w:rsidP="0099661A">
            <w:pPr>
              <w:widowControl w:val="0"/>
              <w:spacing w:after="0" w:line="240" w:lineRule="auto"/>
              <w:jc w:val="both"/>
              <w:rPr>
                <w:rFonts w:eastAsia="Tahoma"/>
                <w:kern w:val="0"/>
                <w:lang w:eastAsia="ru-RU" w:bidi="ru-RU"/>
              </w:rPr>
            </w:pPr>
          </w:p>
        </w:tc>
        <w:tc>
          <w:tcPr>
            <w:tcW w:w="1113" w:type="pct"/>
            <w:tcBorders>
              <w:top w:val="single" w:sz="4" w:space="0" w:color="auto"/>
              <w:left w:val="single" w:sz="4" w:space="0" w:color="auto"/>
            </w:tcBorders>
            <w:shd w:val="clear" w:color="auto" w:fill="FFFFFF"/>
            <w:vAlign w:val="center"/>
          </w:tcPr>
          <w:p w:rsidR="00713C86" w:rsidRDefault="006B2F2B" w:rsidP="0099661A">
            <w:pPr>
              <w:widowControl w:val="0"/>
              <w:spacing w:after="0" w:line="240" w:lineRule="auto"/>
              <w:jc w:val="both"/>
              <w:rPr>
                <w:rFonts w:eastAsia="Tahoma"/>
                <w:kern w:val="0"/>
                <w:lang w:eastAsia="ru-RU" w:bidi="ru-RU"/>
              </w:rPr>
            </w:pPr>
            <w:r w:rsidRPr="006B2F2B">
              <w:rPr>
                <w:rFonts w:eastAsia="Tahoma"/>
                <w:kern w:val="0"/>
                <w:lang w:eastAsia="ru-RU" w:bidi="ru-RU"/>
              </w:rPr>
              <w:t xml:space="preserve">Котельная </w:t>
            </w:r>
          </w:p>
          <w:p w:rsidR="006B2F2B" w:rsidRPr="006B2F2B" w:rsidRDefault="006B2F2B" w:rsidP="0099661A">
            <w:pPr>
              <w:widowControl w:val="0"/>
              <w:spacing w:after="0" w:line="240" w:lineRule="auto"/>
              <w:jc w:val="both"/>
              <w:rPr>
                <w:rFonts w:eastAsia="Tahoma"/>
                <w:kern w:val="0"/>
                <w:lang w:eastAsia="ru-RU" w:bidi="ru-RU"/>
              </w:rPr>
            </w:pPr>
            <w:r w:rsidRPr="006B2F2B">
              <w:rPr>
                <w:rFonts w:eastAsia="Tahoma"/>
                <w:kern w:val="0"/>
                <w:lang w:eastAsia="ru-RU" w:bidi="ru-RU"/>
              </w:rPr>
              <w:t>д. Верховская</w:t>
            </w:r>
          </w:p>
        </w:tc>
        <w:tc>
          <w:tcPr>
            <w:tcW w:w="1125" w:type="pct"/>
            <w:vMerge/>
            <w:tcBorders>
              <w:left w:val="single" w:sz="4" w:space="0" w:color="auto"/>
            </w:tcBorders>
            <w:shd w:val="clear" w:color="auto" w:fill="FFFFFF"/>
            <w:vAlign w:val="center"/>
          </w:tcPr>
          <w:p w:rsidR="006B2F2B" w:rsidRPr="006B2F2B" w:rsidRDefault="006B2F2B" w:rsidP="0099661A">
            <w:pPr>
              <w:widowControl w:val="0"/>
              <w:spacing w:after="0" w:line="240" w:lineRule="auto"/>
              <w:jc w:val="both"/>
              <w:rPr>
                <w:rFonts w:eastAsia="Tahoma"/>
                <w:kern w:val="0"/>
                <w:lang w:eastAsia="ru-RU" w:bidi="ru-RU"/>
              </w:rPr>
            </w:pPr>
          </w:p>
        </w:tc>
        <w:tc>
          <w:tcPr>
            <w:tcW w:w="1183" w:type="pct"/>
            <w:tcBorders>
              <w:top w:val="single" w:sz="4" w:space="0" w:color="auto"/>
              <w:left w:val="single" w:sz="4" w:space="0" w:color="auto"/>
              <w:right w:val="single" w:sz="4" w:space="0" w:color="auto"/>
            </w:tcBorders>
            <w:shd w:val="clear" w:color="auto" w:fill="FFFFFF"/>
            <w:vAlign w:val="bottom"/>
          </w:tcPr>
          <w:p w:rsidR="00713C86" w:rsidRDefault="006B2F2B" w:rsidP="0099661A">
            <w:pPr>
              <w:widowControl w:val="0"/>
              <w:spacing w:after="0" w:line="240" w:lineRule="auto"/>
              <w:jc w:val="both"/>
              <w:rPr>
                <w:rFonts w:eastAsia="Tahoma"/>
                <w:kern w:val="0"/>
                <w:lang w:eastAsia="ru-RU" w:bidi="ru-RU"/>
              </w:rPr>
            </w:pPr>
            <w:r w:rsidRPr="006B2F2B">
              <w:rPr>
                <w:rFonts w:eastAsia="Tahoma"/>
                <w:kern w:val="0"/>
                <w:lang w:eastAsia="ru-RU" w:bidi="ru-RU"/>
              </w:rPr>
              <w:t xml:space="preserve">На северо-западе застроенной части </w:t>
            </w:r>
          </w:p>
          <w:p w:rsidR="006B2F2B" w:rsidRPr="006B2F2B" w:rsidRDefault="006B2F2B" w:rsidP="0099661A">
            <w:pPr>
              <w:widowControl w:val="0"/>
              <w:spacing w:after="0" w:line="240" w:lineRule="auto"/>
              <w:jc w:val="both"/>
              <w:rPr>
                <w:rFonts w:eastAsia="Tahoma"/>
                <w:kern w:val="0"/>
                <w:lang w:eastAsia="ru-RU" w:bidi="ru-RU"/>
              </w:rPr>
            </w:pPr>
            <w:r w:rsidRPr="006B2F2B">
              <w:rPr>
                <w:rFonts w:eastAsia="Tahoma"/>
                <w:kern w:val="0"/>
                <w:lang w:eastAsia="ru-RU" w:bidi="ru-RU"/>
              </w:rPr>
              <w:t>д. Верховская</w:t>
            </w:r>
          </w:p>
        </w:tc>
      </w:tr>
      <w:tr w:rsidR="006B2F2B" w:rsidRPr="006B2F2B" w:rsidTr="0099661A">
        <w:trPr>
          <w:trHeight w:val="835"/>
        </w:trPr>
        <w:tc>
          <w:tcPr>
            <w:tcW w:w="1579" w:type="pct"/>
            <w:vMerge/>
            <w:tcBorders>
              <w:left w:val="single" w:sz="4" w:space="0" w:color="auto"/>
              <w:bottom w:val="single" w:sz="4" w:space="0" w:color="auto"/>
            </w:tcBorders>
            <w:shd w:val="clear" w:color="auto" w:fill="FFFFFF"/>
          </w:tcPr>
          <w:p w:rsidR="006B2F2B" w:rsidRPr="006B2F2B" w:rsidRDefault="006B2F2B" w:rsidP="0099661A">
            <w:pPr>
              <w:widowControl w:val="0"/>
              <w:spacing w:after="0" w:line="240" w:lineRule="auto"/>
              <w:jc w:val="both"/>
              <w:rPr>
                <w:rFonts w:eastAsia="Tahoma"/>
                <w:kern w:val="0"/>
                <w:lang w:eastAsia="ru-RU" w:bidi="ru-RU"/>
              </w:rPr>
            </w:pPr>
          </w:p>
        </w:tc>
        <w:tc>
          <w:tcPr>
            <w:tcW w:w="1113" w:type="pct"/>
            <w:tcBorders>
              <w:top w:val="single" w:sz="4" w:space="0" w:color="auto"/>
              <w:left w:val="single" w:sz="4" w:space="0" w:color="auto"/>
              <w:bottom w:val="single" w:sz="4" w:space="0" w:color="auto"/>
            </w:tcBorders>
            <w:shd w:val="clear" w:color="auto" w:fill="FFFFFF"/>
            <w:vAlign w:val="center"/>
          </w:tcPr>
          <w:p w:rsidR="00713C86" w:rsidRDefault="006B2F2B" w:rsidP="0099661A">
            <w:pPr>
              <w:widowControl w:val="0"/>
              <w:spacing w:after="0" w:line="240" w:lineRule="auto"/>
              <w:jc w:val="both"/>
              <w:rPr>
                <w:rFonts w:eastAsia="Tahoma"/>
                <w:kern w:val="0"/>
                <w:lang w:eastAsia="ru-RU" w:bidi="ru-RU"/>
              </w:rPr>
            </w:pPr>
            <w:r w:rsidRPr="006B2F2B">
              <w:rPr>
                <w:rFonts w:eastAsia="Tahoma"/>
                <w:kern w:val="0"/>
                <w:lang w:eastAsia="ru-RU" w:bidi="ru-RU"/>
              </w:rPr>
              <w:t xml:space="preserve">Котельная </w:t>
            </w:r>
          </w:p>
          <w:p w:rsidR="006B2F2B" w:rsidRPr="006B2F2B" w:rsidRDefault="006B2F2B" w:rsidP="0099661A">
            <w:pPr>
              <w:widowControl w:val="0"/>
              <w:spacing w:after="0" w:line="240" w:lineRule="auto"/>
              <w:jc w:val="both"/>
              <w:rPr>
                <w:rFonts w:eastAsia="Tahoma"/>
                <w:kern w:val="0"/>
                <w:lang w:eastAsia="ru-RU" w:bidi="ru-RU"/>
              </w:rPr>
            </w:pPr>
            <w:r w:rsidRPr="006B2F2B">
              <w:rPr>
                <w:rFonts w:eastAsia="Tahoma"/>
                <w:kern w:val="0"/>
                <w:lang w:eastAsia="ru-RU" w:bidi="ru-RU"/>
              </w:rPr>
              <w:t>д. Лёвкинская</w:t>
            </w:r>
          </w:p>
        </w:tc>
        <w:tc>
          <w:tcPr>
            <w:tcW w:w="1125" w:type="pct"/>
            <w:vMerge/>
            <w:tcBorders>
              <w:left w:val="single" w:sz="4" w:space="0" w:color="auto"/>
            </w:tcBorders>
            <w:shd w:val="clear" w:color="auto" w:fill="FFFFFF"/>
            <w:vAlign w:val="center"/>
          </w:tcPr>
          <w:p w:rsidR="006B2F2B" w:rsidRPr="006B2F2B" w:rsidRDefault="006B2F2B" w:rsidP="0099661A">
            <w:pPr>
              <w:widowControl w:val="0"/>
              <w:spacing w:after="0" w:line="240" w:lineRule="auto"/>
              <w:jc w:val="both"/>
              <w:rPr>
                <w:rFonts w:eastAsia="Tahoma"/>
                <w:kern w:val="0"/>
                <w:lang w:eastAsia="ru-RU" w:bidi="ru-RU"/>
              </w:rPr>
            </w:pPr>
          </w:p>
        </w:tc>
        <w:tc>
          <w:tcPr>
            <w:tcW w:w="1183" w:type="pct"/>
            <w:tcBorders>
              <w:top w:val="single" w:sz="4" w:space="0" w:color="auto"/>
              <w:left w:val="single" w:sz="4" w:space="0" w:color="auto"/>
              <w:bottom w:val="single" w:sz="4" w:space="0" w:color="auto"/>
              <w:right w:val="single" w:sz="4" w:space="0" w:color="auto"/>
            </w:tcBorders>
            <w:shd w:val="clear" w:color="auto" w:fill="FFFFFF"/>
            <w:vAlign w:val="bottom"/>
          </w:tcPr>
          <w:p w:rsidR="00713C86" w:rsidRDefault="006B2F2B" w:rsidP="0099661A">
            <w:pPr>
              <w:widowControl w:val="0"/>
              <w:spacing w:after="0" w:line="240" w:lineRule="auto"/>
              <w:jc w:val="both"/>
              <w:rPr>
                <w:rFonts w:eastAsia="Tahoma"/>
                <w:kern w:val="0"/>
                <w:lang w:eastAsia="ru-RU" w:bidi="ru-RU"/>
              </w:rPr>
            </w:pPr>
            <w:r w:rsidRPr="006B2F2B">
              <w:rPr>
                <w:rFonts w:eastAsia="Tahoma"/>
                <w:kern w:val="0"/>
                <w:lang w:eastAsia="ru-RU" w:bidi="ru-RU"/>
              </w:rPr>
              <w:t>На западе застроен</w:t>
            </w:r>
            <w:r w:rsidR="00713C86">
              <w:rPr>
                <w:rFonts w:eastAsia="Tahoma"/>
                <w:kern w:val="0"/>
                <w:lang w:eastAsia="ru-RU" w:bidi="ru-RU"/>
              </w:rPr>
              <w:t>-</w:t>
            </w:r>
            <w:r w:rsidRPr="006B2F2B">
              <w:rPr>
                <w:rFonts w:eastAsia="Tahoma"/>
                <w:kern w:val="0"/>
                <w:lang w:eastAsia="ru-RU" w:bidi="ru-RU"/>
              </w:rPr>
              <w:t>ной части</w:t>
            </w:r>
          </w:p>
          <w:p w:rsidR="006B2F2B" w:rsidRPr="006B2F2B" w:rsidRDefault="006B2F2B" w:rsidP="0099661A">
            <w:pPr>
              <w:widowControl w:val="0"/>
              <w:spacing w:after="0" w:line="240" w:lineRule="auto"/>
              <w:jc w:val="both"/>
              <w:rPr>
                <w:rFonts w:eastAsia="Tahoma"/>
                <w:kern w:val="0"/>
                <w:lang w:eastAsia="ru-RU" w:bidi="ru-RU"/>
              </w:rPr>
            </w:pPr>
            <w:r w:rsidRPr="006B2F2B">
              <w:rPr>
                <w:rFonts w:eastAsia="Tahoma"/>
                <w:kern w:val="0"/>
                <w:lang w:eastAsia="ru-RU" w:bidi="ru-RU"/>
              </w:rPr>
              <w:t xml:space="preserve"> д. Лёвкинская</w:t>
            </w:r>
          </w:p>
        </w:tc>
      </w:tr>
      <w:tr w:rsidR="006B2F2B" w:rsidRPr="006B2F2B" w:rsidTr="0099661A">
        <w:trPr>
          <w:trHeight w:val="566"/>
        </w:trPr>
        <w:tc>
          <w:tcPr>
            <w:tcW w:w="1579" w:type="pct"/>
            <w:vMerge w:val="restart"/>
            <w:tcBorders>
              <w:top w:val="single" w:sz="4" w:space="0" w:color="auto"/>
              <w:left w:val="single" w:sz="4" w:space="0" w:color="auto"/>
            </w:tcBorders>
            <w:shd w:val="clear" w:color="auto" w:fill="FFFFFF"/>
          </w:tcPr>
          <w:p w:rsidR="006B2F2B" w:rsidRPr="006B2F2B" w:rsidRDefault="006B2F2B" w:rsidP="0099661A">
            <w:pPr>
              <w:widowControl w:val="0"/>
              <w:spacing w:after="0" w:line="240" w:lineRule="auto"/>
              <w:jc w:val="both"/>
              <w:rPr>
                <w:rFonts w:eastAsia="Tahoma"/>
                <w:kern w:val="0"/>
                <w:lang w:eastAsia="ru-RU" w:bidi="ru-RU"/>
              </w:rPr>
            </w:pPr>
          </w:p>
        </w:tc>
        <w:tc>
          <w:tcPr>
            <w:tcW w:w="1113" w:type="pct"/>
            <w:tcBorders>
              <w:top w:val="single" w:sz="4" w:space="0" w:color="auto"/>
              <w:left w:val="single" w:sz="4" w:space="0" w:color="auto"/>
            </w:tcBorders>
            <w:shd w:val="clear" w:color="auto" w:fill="FFFFFF"/>
            <w:vAlign w:val="bottom"/>
          </w:tcPr>
          <w:p w:rsidR="00713C86" w:rsidRDefault="006B2F2B" w:rsidP="0099661A">
            <w:pPr>
              <w:widowControl w:val="0"/>
              <w:spacing w:after="0" w:line="240" w:lineRule="auto"/>
              <w:jc w:val="both"/>
              <w:rPr>
                <w:rFonts w:eastAsia="Tahoma"/>
                <w:kern w:val="0"/>
                <w:lang w:eastAsia="ru-RU" w:bidi="ru-RU"/>
              </w:rPr>
            </w:pPr>
            <w:r w:rsidRPr="006B2F2B">
              <w:rPr>
                <w:rFonts w:eastAsia="Tahoma"/>
                <w:kern w:val="0"/>
                <w:lang w:eastAsia="ru-RU" w:bidi="ru-RU"/>
              </w:rPr>
              <w:t xml:space="preserve">Котельная </w:t>
            </w:r>
          </w:p>
          <w:p w:rsidR="006B2F2B" w:rsidRPr="006B2F2B" w:rsidRDefault="006B2F2B" w:rsidP="0099661A">
            <w:pPr>
              <w:widowControl w:val="0"/>
              <w:spacing w:after="0" w:line="240" w:lineRule="auto"/>
              <w:jc w:val="both"/>
              <w:rPr>
                <w:rFonts w:eastAsia="Tahoma"/>
                <w:kern w:val="0"/>
                <w:lang w:eastAsia="ru-RU" w:bidi="ru-RU"/>
              </w:rPr>
            </w:pPr>
            <w:r w:rsidRPr="006B2F2B">
              <w:rPr>
                <w:rFonts w:eastAsia="Tahoma"/>
                <w:kern w:val="0"/>
                <w:lang w:eastAsia="ru-RU" w:bidi="ru-RU"/>
              </w:rPr>
              <w:t>д. Скитская</w:t>
            </w:r>
          </w:p>
        </w:tc>
        <w:tc>
          <w:tcPr>
            <w:tcW w:w="1125" w:type="pct"/>
            <w:vMerge/>
            <w:tcBorders>
              <w:left w:val="single" w:sz="4" w:space="0" w:color="auto"/>
            </w:tcBorders>
            <w:shd w:val="clear" w:color="auto" w:fill="FFFFFF"/>
          </w:tcPr>
          <w:p w:rsidR="006B2F2B" w:rsidRPr="006B2F2B" w:rsidRDefault="006B2F2B" w:rsidP="0099661A">
            <w:pPr>
              <w:widowControl w:val="0"/>
              <w:spacing w:after="0" w:line="240" w:lineRule="auto"/>
              <w:jc w:val="both"/>
              <w:rPr>
                <w:rFonts w:eastAsia="Tahoma"/>
                <w:kern w:val="0"/>
                <w:lang w:eastAsia="ru-RU" w:bidi="ru-RU"/>
              </w:rPr>
            </w:pPr>
          </w:p>
        </w:tc>
        <w:tc>
          <w:tcPr>
            <w:tcW w:w="1183" w:type="pct"/>
            <w:tcBorders>
              <w:top w:val="single" w:sz="4" w:space="0" w:color="auto"/>
              <w:left w:val="single" w:sz="4" w:space="0" w:color="auto"/>
              <w:right w:val="single" w:sz="4" w:space="0" w:color="auto"/>
            </w:tcBorders>
            <w:shd w:val="clear" w:color="auto" w:fill="FFFFFF"/>
            <w:vAlign w:val="bottom"/>
          </w:tcPr>
          <w:p w:rsidR="00713C86" w:rsidRDefault="006B2F2B" w:rsidP="0099661A">
            <w:pPr>
              <w:widowControl w:val="0"/>
              <w:spacing w:after="0" w:line="240" w:lineRule="auto"/>
              <w:jc w:val="both"/>
              <w:rPr>
                <w:rFonts w:eastAsia="Tahoma"/>
                <w:kern w:val="0"/>
                <w:lang w:eastAsia="ru-RU" w:bidi="ru-RU"/>
              </w:rPr>
            </w:pPr>
            <w:r w:rsidRPr="006B2F2B">
              <w:rPr>
                <w:rFonts w:eastAsia="Tahoma"/>
                <w:kern w:val="0"/>
                <w:lang w:eastAsia="ru-RU" w:bidi="ru-RU"/>
              </w:rPr>
              <w:t xml:space="preserve">На юго-востоке </w:t>
            </w:r>
          </w:p>
          <w:p w:rsidR="006B2F2B" w:rsidRPr="006B2F2B" w:rsidRDefault="006B2F2B" w:rsidP="0099661A">
            <w:pPr>
              <w:widowControl w:val="0"/>
              <w:spacing w:after="0" w:line="240" w:lineRule="auto"/>
              <w:jc w:val="both"/>
              <w:rPr>
                <w:rFonts w:eastAsia="Tahoma"/>
                <w:kern w:val="0"/>
                <w:lang w:eastAsia="ru-RU" w:bidi="ru-RU"/>
              </w:rPr>
            </w:pPr>
            <w:r w:rsidRPr="006B2F2B">
              <w:rPr>
                <w:rFonts w:eastAsia="Tahoma"/>
                <w:kern w:val="0"/>
                <w:lang w:eastAsia="ru-RU" w:bidi="ru-RU"/>
              </w:rPr>
              <w:t>д. Скитская</w:t>
            </w:r>
          </w:p>
        </w:tc>
      </w:tr>
      <w:tr w:rsidR="006B2F2B" w:rsidRPr="006B2F2B" w:rsidTr="0099661A">
        <w:trPr>
          <w:trHeight w:val="562"/>
        </w:trPr>
        <w:tc>
          <w:tcPr>
            <w:tcW w:w="1579" w:type="pct"/>
            <w:vMerge/>
            <w:tcBorders>
              <w:left w:val="single" w:sz="4" w:space="0" w:color="auto"/>
            </w:tcBorders>
            <w:shd w:val="clear" w:color="auto" w:fill="FFFFFF"/>
          </w:tcPr>
          <w:p w:rsidR="006B2F2B" w:rsidRPr="006B2F2B" w:rsidRDefault="006B2F2B" w:rsidP="0099661A">
            <w:pPr>
              <w:widowControl w:val="0"/>
              <w:spacing w:after="0" w:line="240" w:lineRule="auto"/>
              <w:jc w:val="both"/>
              <w:rPr>
                <w:rFonts w:eastAsia="Tahoma"/>
                <w:kern w:val="0"/>
                <w:lang w:eastAsia="ru-RU" w:bidi="ru-RU"/>
              </w:rPr>
            </w:pPr>
          </w:p>
        </w:tc>
        <w:tc>
          <w:tcPr>
            <w:tcW w:w="1113" w:type="pct"/>
            <w:tcBorders>
              <w:top w:val="single" w:sz="4" w:space="0" w:color="auto"/>
              <w:left w:val="single" w:sz="4" w:space="0" w:color="auto"/>
            </w:tcBorders>
            <w:shd w:val="clear" w:color="auto" w:fill="FFFFFF"/>
            <w:vAlign w:val="bottom"/>
          </w:tcPr>
          <w:p w:rsidR="00713C86" w:rsidRDefault="006B2F2B" w:rsidP="0099661A">
            <w:pPr>
              <w:widowControl w:val="0"/>
              <w:spacing w:after="0" w:line="240" w:lineRule="auto"/>
              <w:jc w:val="both"/>
              <w:rPr>
                <w:rFonts w:eastAsia="Tahoma"/>
                <w:kern w:val="0"/>
                <w:lang w:eastAsia="ru-RU" w:bidi="ru-RU"/>
              </w:rPr>
            </w:pPr>
            <w:r w:rsidRPr="006B2F2B">
              <w:rPr>
                <w:rFonts w:eastAsia="Tahoma"/>
                <w:kern w:val="0"/>
                <w:lang w:eastAsia="ru-RU" w:bidi="ru-RU"/>
              </w:rPr>
              <w:t xml:space="preserve">Котельная </w:t>
            </w:r>
          </w:p>
          <w:p w:rsidR="006B2F2B" w:rsidRPr="006B2F2B" w:rsidRDefault="006B2F2B" w:rsidP="0099661A">
            <w:pPr>
              <w:widowControl w:val="0"/>
              <w:spacing w:after="0" w:line="240" w:lineRule="auto"/>
              <w:jc w:val="both"/>
              <w:rPr>
                <w:rFonts w:eastAsia="Tahoma"/>
                <w:kern w:val="0"/>
                <w:lang w:eastAsia="ru-RU" w:bidi="ru-RU"/>
              </w:rPr>
            </w:pPr>
            <w:r w:rsidRPr="006B2F2B">
              <w:rPr>
                <w:rFonts w:eastAsia="Tahoma"/>
                <w:kern w:val="0"/>
                <w:lang w:eastAsia="ru-RU" w:bidi="ru-RU"/>
              </w:rPr>
              <w:t>д. Черногорская</w:t>
            </w:r>
          </w:p>
        </w:tc>
        <w:tc>
          <w:tcPr>
            <w:tcW w:w="1125" w:type="pct"/>
            <w:vMerge/>
            <w:tcBorders>
              <w:left w:val="single" w:sz="4" w:space="0" w:color="auto"/>
            </w:tcBorders>
            <w:shd w:val="clear" w:color="auto" w:fill="FFFFFF"/>
          </w:tcPr>
          <w:p w:rsidR="006B2F2B" w:rsidRPr="006B2F2B" w:rsidRDefault="006B2F2B" w:rsidP="0099661A">
            <w:pPr>
              <w:widowControl w:val="0"/>
              <w:spacing w:after="0" w:line="240" w:lineRule="auto"/>
              <w:jc w:val="both"/>
              <w:rPr>
                <w:rFonts w:eastAsia="Tahoma"/>
                <w:kern w:val="0"/>
                <w:lang w:eastAsia="ru-RU" w:bidi="ru-RU"/>
              </w:rPr>
            </w:pPr>
          </w:p>
        </w:tc>
        <w:tc>
          <w:tcPr>
            <w:tcW w:w="1183" w:type="pct"/>
            <w:tcBorders>
              <w:top w:val="single" w:sz="4" w:space="0" w:color="auto"/>
              <w:left w:val="single" w:sz="4" w:space="0" w:color="auto"/>
              <w:right w:val="single" w:sz="4" w:space="0" w:color="auto"/>
            </w:tcBorders>
            <w:shd w:val="clear" w:color="auto" w:fill="FFFFFF"/>
            <w:vAlign w:val="bottom"/>
          </w:tcPr>
          <w:p w:rsidR="006B2F2B" w:rsidRPr="006B2F2B" w:rsidRDefault="006B2F2B" w:rsidP="0099661A">
            <w:pPr>
              <w:widowControl w:val="0"/>
              <w:spacing w:after="0" w:line="240" w:lineRule="auto"/>
              <w:jc w:val="both"/>
              <w:rPr>
                <w:rFonts w:eastAsia="Tahoma"/>
                <w:kern w:val="0"/>
                <w:lang w:eastAsia="ru-RU" w:bidi="ru-RU"/>
              </w:rPr>
            </w:pPr>
            <w:r w:rsidRPr="006B2F2B">
              <w:rPr>
                <w:rFonts w:eastAsia="Tahoma"/>
                <w:kern w:val="0"/>
                <w:lang w:eastAsia="ru-RU" w:bidi="ru-RU"/>
              </w:rPr>
              <w:t>На юге</w:t>
            </w:r>
          </w:p>
          <w:p w:rsidR="006B2F2B" w:rsidRPr="006B2F2B" w:rsidRDefault="006B2F2B" w:rsidP="0099661A">
            <w:pPr>
              <w:widowControl w:val="0"/>
              <w:spacing w:after="0" w:line="240" w:lineRule="auto"/>
              <w:jc w:val="both"/>
              <w:rPr>
                <w:rFonts w:eastAsia="Tahoma"/>
                <w:kern w:val="0"/>
                <w:lang w:eastAsia="ru-RU" w:bidi="ru-RU"/>
              </w:rPr>
            </w:pPr>
            <w:r w:rsidRPr="006B2F2B">
              <w:rPr>
                <w:rFonts w:eastAsia="Tahoma"/>
                <w:kern w:val="0"/>
                <w:lang w:eastAsia="ru-RU" w:bidi="ru-RU"/>
              </w:rPr>
              <w:t>д. Черногорская</w:t>
            </w:r>
          </w:p>
        </w:tc>
      </w:tr>
      <w:tr w:rsidR="006910A3" w:rsidRPr="006B2F2B" w:rsidTr="0099661A">
        <w:trPr>
          <w:trHeight w:val="1181"/>
        </w:trPr>
        <w:tc>
          <w:tcPr>
            <w:tcW w:w="1579" w:type="pct"/>
            <w:vMerge w:val="restart"/>
            <w:tcBorders>
              <w:top w:val="single" w:sz="4" w:space="0" w:color="auto"/>
              <w:left w:val="single" w:sz="4" w:space="0" w:color="auto"/>
            </w:tcBorders>
            <w:shd w:val="clear" w:color="auto" w:fill="FFFFFF"/>
            <w:vAlign w:val="center"/>
          </w:tcPr>
          <w:p w:rsidR="006910A3" w:rsidRPr="006B2F2B" w:rsidRDefault="006910A3" w:rsidP="0099661A">
            <w:pPr>
              <w:widowControl w:val="0"/>
              <w:spacing w:after="0" w:line="240" w:lineRule="auto"/>
              <w:jc w:val="both"/>
              <w:rPr>
                <w:rFonts w:eastAsia="Tahoma"/>
                <w:kern w:val="0"/>
                <w:lang w:eastAsia="ru-RU" w:bidi="ru-RU"/>
              </w:rPr>
            </w:pPr>
            <w:r w:rsidRPr="006B2F2B">
              <w:rPr>
                <w:rFonts w:eastAsia="Tahoma"/>
                <w:kern w:val="0"/>
                <w:lang w:eastAsia="ru-RU" w:bidi="ru-RU"/>
              </w:rPr>
              <w:t>Свалки для снижения негативного воздействия на окружающую среду</w:t>
            </w:r>
          </w:p>
        </w:tc>
        <w:tc>
          <w:tcPr>
            <w:tcW w:w="1113" w:type="pct"/>
            <w:tcBorders>
              <w:top w:val="single" w:sz="4" w:space="0" w:color="auto"/>
              <w:left w:val="single" w:sz="4" w:space="0" w:color="auto"/>
            </w:tcBorders>
            <w:shd w:val="clear" w:color="auto" w:fill="FFFFFF"/>
            <w:vAlign w:val="center"/>
          </w:tcPr>
          <w:p w:rsidR="00713C86" w:rsidRDefault="006910A3" w:rsidP="0099661A">
            <w:pPr>
              <w:widowControl w:val="0"/>
              <w:spacing w:after="0" w:line="240" w:lineRule="auto"/>
              <w:jc w:val="both"/>
              <w:rPr>
                <w:rFonts w:eastAsia="Tahoma"/>
                <w:kern w:val="0"/>
                <w:lang w:eastAsia="ru-RU" w:bidi="ru-RU"/>
              </w:rPr>
            </w:pPr>
            <w:r w:rsidRPr="006B2F2B">
              <w:rPr>
                <w:rFonts w:eastAsia="Tahoma"/>
                <w:kern w:val="0"/>
                <w:lang w:eastAsia="ru-RU" w:bidi="ru-RU"/>
              </w:rPr>
              <w:t xml:space="preserve">Свалка у </w:t>
            </w:r>
          </w:p>
          <w:p w:rsidR="006910A3" w:rsidRPr="006B2F2B" w:rsidRDefault="006910A3" w:rsidP="0099661A">
            <w:pPr>
              <w:widowControl w:val="0"/>
              <w:spacing w:after="0" w:line="240" w:lineRule="auto"/>
              <w:jc w:val="both"/>
              <w:rPr>
                <w:rFonts w:eastAsia="Tahoma"/>
                <w:kern w:val="0"/>
                <w:lang w:eastAsia="ru-RU" w:bidi="ru-RU"/>
              </w:rPr>
            </w:pPr>
            <w:r w:rsidRPr="006B2F2B">
              <w:rPr>
                <w:rFonts w:eastAsia="Tahoma"/>
                <w:kern w:val="0"/>
                <w:lang w:eastAsia="ru-RU" w:bidi="ru-RU"/>
              </w:rPr>
              <w:t>д. Боровская</w:t>
            </w:r>
          </w:p>
        </w:tc>
        <w:tc>
          <w:tcPr>
            <w:tcW w:w="1125" w:type="pct"/>
            <w:vMerge w:val="restart"/>
            <w:tcBorders>
              <w:top w:val="single" w:sz="4" w:space="0" w:color="auto"/>
              <w:left w:val="single" w:sz="4" w:space="0" w:color="auto"/>
            </w:tcBorders>
            <w:shd w:val="clear" w:color="auto" w:fill="FFFFFF"/>
          </w:tcPr>
          <w:p w:rsidR="006910A3" w:rsidRPr="006B2F2B" w:rsidRDefault="006910A3" w:rsidP="00713C86">
            <w:pPr>
              <w:widowControl w:val="0"/>
              <w:spacing w:after="0" w:line="240" w:lineRule="auto"/>
              <w:jc w:val="both"/>
              <w:rPr>
                <w:rFonts w:eastAsia="Tahoma"/>
                <w:kern w:val="0"/>
                <w:lang w:eastAsia="ru-RU" w:bidi="ru-RU"/>
              </w:rPr>
            </w:pPr>
            <w:r w:rsidRPr="006B2F2B">
              <w:rPr>
                <w:rFonts w:eastAsia="Tahoma"/>
                <w:kern w:val="0"/>
                <w:lang w:eastAsia="ru-RU" w:bidi="ru-RU"/>
              </w:rPr>
              <w:t>Рекультивация по лесохозяйственному направлению (</w:t>
            </w:r>
            <w:r w:rsidR="00713C86">
              <w:rPr>
                <w:rFonts w:eastAsia="Tahoma"/>
                <w:kern w:val="0"/>
                <w:lang w:eastAsia="ru-RU" w:bidi="ru-RU"/>
              </w:rPr>
              <w:t>т</w:t>
            </w:r>
            <w:r w:rsidRPr="006B2F2B">
              <w:rPr>
                <w:rFonts w:eastAsia="Tahoma"/>
                <w:kern w:val="0"/>
                <w:lang w:eastAsia="ru-RU" w:bidi="ru-RU"/>
              </w:rPr>
              <w:t>вер</w:t>
            </w:r>
            <w:r w:rsidR="00713C86">
              <w:rPr>
                <w:rFonts w:eastAsia="Tahoma"/>
                <w:kern w:val="0"/>
                <w:lang w:eastAsia="ru-RU" w:bidi="ru-RU"/>
              </w:rPr>
              <w:t>-</w:t>
            </w:r>
            <w:r w:rsidRPr="006B2F2B">
              <w:rPr>
                <w:rFonts w:eastAsia="Tahoma"/>
                <w:kern w:val="0"/>
                <w:lang w:eastAsia="ru-RU" w:bidi="ru-RU"/>
              </w:rPr>
              <w:t>дые бытовые отхо</w:t>
            </w:r>
            <w:r w:rsidR="00713C86">
              <w:rPr>
                <w:rFonts w:eastAsia="Tahoma"/>
                <w:kern w:val="0"/>
                <w:lang w:eastAsia="ru-RU" w:bidi="ru-RU"/>
              </w:rPr>
              <w:t>-</w:t>
            </w:r>
            <w:r w:rsidRPr="006B2F2B">
              <w:rPr>
                <w:rFonts w:eastAsia="Tahoma"/>
                <w:kern w:val="0"/>
                <w:lang w:eastAsia="ru-RU" w:bidi="ru-RU"/>
              </w:rPr>
              <w:t>ды) по ГОСТ 17.5.3.04-83 «Общие требования к ре</w:t>
            </w:r>
            <w:r w:rsidR="00713C86">
              <w:rPr>
                <w:rFonts w:eastAsia="Tahoma"/>
                <w:kern w:val="0"/>
                <w:lang w:eastAsia="ru-RU" w:bidi="ru-RU"/>
              </w:rPr>
              <w:t>-</w:t>
            </w:r>
            <w:r w:rsidRPr="006B2F2B">
              <w:rPr>
                <w:rFonts w:eastAsia="Tahoma"/>
                <w:kern w:val="0"/>
                <w:lang w:eastAsia="ru-RU" w:bidi="ru-RU"/>
              </w:rPr>
              <w:t>культивации земель»</w:t>
            </w:r>
          </w:p>
        </w:tc>
        <w:tc>
          <w:tcPr>
            <w:tcW w:w="1183" w:type="pct"/>
            <w:tcBorders>
              <w:top w:val="single" w:sz="4" w:space="0" w:color="auto"/>
              <w:left w:val="single" w:sz="4" w:space="0" w:color="auto"/>
              <w:right w:val="single" w:sz="4" w:space="0" w:color="auto"/>
            </w:tcBorders>
            <w:shd w:val="clear" w:color="auto" w:fill="FFFFFF"/>
            <w:vAlign w:val="center"/>
          </w:tcPr>
          <w:p w:rsidR="00713C86" w:rsidRDefault="006910A3" w:rsidP="0099661A">
            <w:pPr>
              <w:widowControl w:val="0"/>
              <w:spacing w:after="0" w:line="240" w:lineRule="auto"/>
              <w:jc w:val="both"/>
              <w:rPr>
                <w:rFonts w:eastAsia="Tahoma"/>
                <w:kern w:val="0"/>
                <w:lang w:eastAsia="ru-RU" w:bidi="ru-RU"/>
              </w:rPr>
            </w:pPr>
            <w:r w:rsidRPr="006B2F2B">
              <w:rPr>
                <w:rFonts w:eastAsia="Tahoma"/>
                <w:kern w:val="0"/>
                <w:lang w:eastAsia="ru-RU" w:bidi="ru-RU"/>
              </w:rPr>
              <w:t xml:space="preserve">К востоку от </w:t>
            </w:r>
          </w:p>
          <w:p w:rsidR="006910A3" w:rsidRPr="006B2F2B" w:rsidRDefault="006910A3" w:rsidP="0099661A">
            <w:pPr>
              <w:widowControl w:val="0"/>
              <w:spacing w:after="0" w:line="240" w:lineRule="auto"/>
              <w:jc w:val="both"/>
              <w:rPr>
                <w:rFonts w:eastAsia="Tahoma"/>
                <w:kern w:val="0"/>
                <w:lang w:eastAsia="ru-RU" w:bidi="ru-RU"/>
              </w:rPr>
            </w:pPr>
            <w:r w:rsidRPr="006B2F2B">
              <w:rPr>
                <w:rFonts w:eastAsia="Tahoma"/>
                <w:kern w:val="0"/>
                <w:lang w:eastAsia="ru-RU" w:bidi="ru-RU"/>
              </w:rPr>
              <w:t>д. Боровская</w:t>
            </w:r>
          </w:p>
        </w:tc>
      </w:tr>
      <w:tr w:rsidR="006910A3" w:rsidRPr="006B2F2B" w:rsidTr="0099661A">
        <w:trPr>
          <w:trHeight w:val="1320"/>
        </w:trPr>
        <w:tc>
          <w:tcPr>
            <w:tcW w:w="1579" w:type="pct"/>
            <w:vMerge/>
            <w:tcBorders>
              <w:left w:val="single" w:sz="4" w:space="0" w:color="auto"/>
              <w:bottom w:val="single" w:sz="4" w:space="0" w:color="auto"/>
            </w:tcBorders>
            <w:shd w:val="clear" w:color="auto" w:fill="FFFFFF"/>
            <w:vAlign w:val="center"/>
          </w:tcPr>
          <w:p w:rsidR="006910A3" w:rsidRPr="006B2F2B" w:rsidRDefault="006910A3" w:rsidP="0099661A">
            <w:pPr>
              <w:widowControl w:val="0"/>
              <w:spacing w:after="0" w:line="240" w:lineRule="auto"/>
              <w:jc w:val="both"/>
              <w:rPr>
                <w:rFonts w:eastAsia="Tahoma"/>
                <w:kern w:val="0"/>
                <w:lang w:eastAsia="ru-RU" w:bidi="ru-RU"/>
              </w:rPr>
            </w:pPr>
          </w:p>
        </w:tc>
        <w:tc>
          <w:tcPr>
            <w:tcW w:w="1113" w:type="pct"/>
            <w:tcBorders>
              <w:top w:val="single" w:sz="4" w:space="0" w:color="auto"/>
              <w:left w:val="single" w:sz="4" w:space="0" w:color="auto"/>
              <w:bottom w:val="single" w:sz="4" w:space="0" w:color="auto"/>
            </w:tcBorders>
            <w:shd w:val="clear" w:color="auto" w:fill="FFFFFF"/>
            <w:vAlign w:val="center"/>
          </w:tcPr>
          <w:p w:rsidR="00713C86" w:rsidRDefault="006910A3" w:rsidP="0099661A">
            <w:pPr>
              <w:widowControl w:val="0"/>
              <w:spacing w:after="0" w:line="240" w:lineRule="auto"/>
              <w:jc w:val="both"/>
              <w:rPr>
                <w:rFonts w:eastAsia="Tahoma"/>
                <w:kern w:val="0"/>
                <w:lang w:eastAsia="ru-RU" w:bidi="ru-RU"/>
              </w:rPr>
            </w:pPr>
            <w:r w:rsidRPr="006B2F2B">
              <w:rPr>
                <w:rFonts w:eastAsia="Tahoma"/>
                <w:kern w:val="0"/>
                <w:lang w:eastAsia="ru-RU" w:bidi="ru-RU"/>
              </w:rPr>
              <w:t xml:space="preserve">Свалка у </w:t>
            </w:r>
          </w:p>
          <w:p w:rsidR="006910A3" w:rsidRPr="006B2F2B" w:rsidRDefault="006910A3" w:rsidP="0099661A">
            <w:pPr>
              <w:widowControl w:val="0"/>
              <w:spacing w:after="0" w:line="240" w:lineRule="auto"/>
              <w:jc w:val="both"/>
              <w:rPr>
                <w:rFonts w:eastAsia="Tahoma"/>
                <w:kern w:val="0"/>
                <w:lang w:eastAsia="ru-RU" w:bidi="ru-RU"/>
              </w:rPr>
            </w:pPr>
            <w:r w:rsidRPr="006B2F2B">
              <w:rPr>
                <w:rFonts w:eastAsia="Tahoma"/>
                <w:kern w:val="0"/>
                <w:lang w:eastAsia="ru-RU" w:bidi="ru-RU"/>
              </w:rPr>
              <w:t>д. Черногорская</w:t>
            </w:r>
          </w:p>
        </w:tc>
        <w:tc>
          <w:tcPr>
            <w:tcW w:w="1125" w:type="pct"/>
            <w:vMerge/>
            <w:tcBorders>
              <w:left w:val="single" w:sz="4" w:space="0" w:color="auto"/>
              <w:bottom w:val="single" w:sz="4" w:space="0" w:color="auto"/>
            </w:tcBorders>
            <w:shd w:val="clear" w:color="auto" w:fill="FFFFFF"/>
          </w:tcPr>
          <w:p w:rsidR="006910A3" w:rsidRPr="006B2F2B" w:rsidRDefault="006910A3" w:rsidP="0099661A">
            <w:pPr>
              <w:widowControl w:val="0"/>
              <w:spacing w:after="0" w:line="240" w:lineRule="auto"/>
              <w:jc w:val="both"/>
              <w:rPr>
                <w:rFonts w:eastAsia="Tahoma"/>
                <w:kern w:val="0"/>
                <w:lang w:eastAsia="ru-RU" w:bidi="ru-RU"/>
              </w:rPr>
            </w:pPr>
          </w:p>
        </w:tc>
        <w:tc>
          <w:tcPr>
            <w:tcW w:w="1183" w:type="pct"/>
            <w:tcBorders>
              <w:top w:val="single" w:sz="4" w:space="0" w:color="auto"/>
              <w:left w:val="single" w:sz="4" w:space="0" w:color="auto"/>
              <w:bottom w:val="single" w:sz="4" w:space="0" w:color="auto"/>
              <w:right w:val="single" w:sz="4" w:space="0" w:color="auto"/>
            </w:tcBorders>
            <w:shd w:val="clear" w:color="auto" w:fill="FFFFFF"/>
            <w:vAlign w:val="center"/>
          </w:tcPr>
          <w:p w:rsidR="00713C86" w:rsidRDefault="006910A3" w:rsidP="0099661A">
            <w:pPr>
              <w:widowControl w:val="0"/>
              <w:spacing w:after="0" w:line="240" w:lineRule="auto"/>
              <w:jc w:val="both"/>
              <w:rPr>
                <w:rFonts w:eastAsia="Tahoma"/>
                <w:kern w:val="0"/>
                <w:lang w:eastAsia="ru-RU" w:bidi="ru-RU"/>
              </w:rPr>
            </w:pPr>
            <w:r w:rsidRPr="006B2F2B">
              <w:rPr>
                <w:rFonts w:eastAsia="Tahoma"/>
                <w:kern w:val="0"/>
                <w:lang w:eastAsia="ru-RU" w:bidi="ru-RU"/>
              </w:rPr>
              <w:t xml:space="preserve">К югу от </w:t>
            </w:r>
          </w:p>
          <w:p w:rsidR="006910A3" w:rsidRPr="006B2F2B" w:rsidRDefault="006910A3" w:rsidP="0099661A">
            <w:pPr>
              <w:widowControl w:val="0"/>
              <w:spacing w:after="0" w:line="240" w:lineRule="auto"/>
              <w:jc w:val="both"/>
              <w:rPr>
                <w:rFonts w:eastAsia="Tahoma"/>
                <w:kern w:val="0"/>
                <w:lang w:eastAsia="ru-RU" w:bidi="ru-RU"/>
              </w:rPr>
            </w:pPr>
            <w:r w:rsidRPr="006B2F2B">
              <w:rPr>
                <w:rFonts w:eastAsia="Tahoma"/>
                <w:kern w:val="0"/>
                <w:lang w:eastAsia="ru-RU" w:bidi="ru-RU"/>
              </w:rPr>
              <w:t>д. Черногорская</w:t>
            </w:r>
          </w:p>
        </w:tc>
      </w:tr>
    </w:tbl>
    <w:p w:rsidR="006910A3" w:rsidRPr="006B2F2B" w:rsidRDefault="006910A3" w:rsidP="0099661A">
      <w:pPr>
        <w:widowControl w:val="0"/>
        <w:spacing w:after="0" w:line="240" w:lineRule="auto"/>
        <w:ind w:firstLine="1418"/>
        <w:jc w:val="both"/>
        <w:rPr>
          <w:rFonts w:eastAsia="Tahoma"/>
          <w:kern w:val="0"/>
          <w:lang w:eastAsia="ru-RU" w:bidi="ru-RU"/>
        </w:rPr>
      </w:pPr>
    </w:p>
    <w:p w:rsidR="00093BFD" w:rsidRDefault="00075BC6" w:rsidP="006B575F">
      <w:pPr>
        <w:pStyle w:val="a6"/>
        <w:spacing w:after="0" w:line="240" w:lineRule="auto"/>
        <w:ind w:left="0" w:right="283" w:firstLine="709"/>
        <w:jc w:val="center"/>
        <w:rPr>
          <w:sz w:val="28"/>
          <w:szCs w:val="28"/>
          <w:lang w:eastAsia="ar-SA"/>
        </w:rPr>
      </w:pPr>
      <w:r>
        <w:rPr>
          <w:sz w:val="28"/>
          <w:szCs w:val="28"/>
          <w:lang w:eastAsia="ar-SA"/>
        </w:rPr>
        <w:t xml:space="preserve">1.3. </w:t>
      </w:r>
      <w:r w:rsidR="00093BFD" w:rsidRPr="00C30E87">
        <w:rPr>
          <w:sz w:val="28"/>
          <w:szCs w:val="28"/>
          <w:lang w:eastAsia="ar-SA"/>
        </w:rPr>
        <w:t>Характеристики зон с особыми условиями использования территории</w:t>
      </w:r>
    </w:p>
    <w:p w:rsidR="00770931" w:rsidRPr="00C30E87" w:rsidRDefault="00770931" w:rsidP="00D0105D">
      <w:pPr>
        <w:pStyle w:val="a6"/>
        <w:spacing w:after="0" w:line="240" w:lineRule="auto"/>
        <w:ind w:left="0" w:right="283" w:firstLine="1418"/>
        <w:rPr>
          <w:sz w:val="28"/>
          <w:szCs w:val="28"/>
          <w:lang w:eastAsia="ar-SA"/>
        </w:rPr>
      </w:pPr>
    </w:p>
    <w:p w:rsidR="00093BFD" w:rsidRPr="00792BDC" w:rsidRDefault="00792BDC" w:rsidP="00075BC6">
      <w:pPr>
        <w:widowControl w:val="0"/>
        <w:spacing w:after="0" w:line="240" w:lineRule="auto"/>
        <w:ind w:firstLine="709"/>
        <w:jc w:val="both"/>
        <w:rPr>
          <w:rFonts w:eastAsia="Tahoma"/>
          <w:kern w:val="0"/>
          <w:sz w:val="28"/>
          <w:szCs w:val="28"/>
          <w:lang w:eastAsia="ru-RU" w:bidi="ru-RU"/>
        </w:rPr>
      </w:pPr>
      <w:r w:rsidRPr="00792BDC">
        <w:rPr>
          <w:rFonts w:eastAsia="Tahoma"/>
          <w:kern w:val="0"/>
          <w:sz w:val="28"/>
          <w:szCs w:val="28"/>
          <w:lang w:eastAsia="ru-RU" w:bidi="ru-RU"/>
        </w:rPr>
        <w:t>В границах сельского поселения устанавливаются зоны с особыми условиями использования территорий.</w:t>
      </w:r>
    </w:p>
    <w:p w:rsidR="006910A3" w:rsidRPr="00C30E87" w:rsidRDefault="006910A3" w:rsidP="00075BC6">
      <w:pPr>
        <w:widowControl w:val="0"/>
        <w:spacing w:after="0" w:line="240" w:lineRule="auto"/>
        <w:ind w:firstLine="709"/>
        <w:jc w:val="both"/>
        <w:rPr>
          <w:rFonts w:eastAsia="Tahoma"/>
          <w:kern w:val="0"/>
          <w:sz w:val="28"/>
          <w:szCs w:val="28"/>
          <w:lang w:eastAsia="ru-RU" w:bidi="ru-RU"/>
        </w:rPr>
      </w:pPr>
      <w:r w:rsidRPr="00C30E87">
        <w:rPr>
          <w:rFonts w:eastAsia="Tahoma"/>
          <w:kern w:val="0"/>
          <w:sz w:val="28"/>
          <w:szCs w:val="28"/>
          <w:lang w:eastAsia="ru-RU" w:bidi="ru-RU"/>
        </w:rPr>
        <w:t>Сведения о зонах с особыми условиями использования территорий, установление которых требуется в связи с планируемым размещением на территориях поселения объектов местного з</w:t>
      </w:r>
      <w:r w:rsidR="006F3CCB">
        <w:rPr>
          <w:rFonts w:eastAsia="Tahoma"/>
          <w:kern w:val="0"/>
          <w:sz w:val="28"/>
          <w:szCs w:val="28"/>
          <w:lang w:eastAsia="ru-RU" w:bidi="ru-RU"/>
        </w:rPr>
        <w:t>начения поселения, приведены в т</w:t>
      </w:r>
      <w:r w:rsidRPr="00C30E87">
        <w:rPr>
          <w:rFonts w:eastAsia="Tahoma"/>
          <w:kern w:val="0"/>
          <w:sz w:val="28"/>
          <w:szCs w:val="28"/>
          <w:lang w:eastAsia="ru-RU" w:bidi="ru-RU"/>
        </w:rPr>
        <w:t>аблице 2.</w:t>
      </w:r>
    </w:p>
    <w:p w:rsidR="006B2F2B" w:rsidRPr="00C30E87" w:rsidRDefault="006B2F2B" w:rsidP="00D0105D">
      <w:pPr>
        <w:widowControl w:val="0"/>
        <w:spacing w:after="0" w:line="240" w:lineRule="auto"/>
        <w:ind w:right="283" w:firstLine="1418"/>
        <w:jc w:val="right"/>
        <w:rPr>
          <w:rFonts w:eastAsia="Tahoma"/>
          <w:kern w:val="0"/>
          <w:sz w:val="28"/>
          <w:szCs w:val="28"/>
          <w:lang w:eastAsia="ru-RU" w:bidi="ru-RU"/>
        </w:rPr>
      </w:pPr>
      <w:r w:rsidRPr="00C30E87">
        <w:rPr>
          <w:rFonts w:eastAsia="Tahoma"/>
          <w:kern w:val="0"/>
          <w:sz w:val="28"/>
          <w:szCs w:val="28"/>
          <w:lang w:eastAsia="ru-RU" w:bidi="ru-RU"/>
        </w:rPr>
        <w:t>Таблица 2</w:t>
      </w:r>
    </w:p>
    <w:p w:rsidR="00075BC6" w:rsidRDefault="00075BC6" w:rsidP="00D0105D">
      <w:pPr>
        <w:widowControl w:val="0"/>
        <w:spacing w:after="0" w:line="240" w:lineRule="auto"/>
        <w:ind w:right="283" w:firstLine="1418"/>
        <w:jc w:val="center"/>
        <w:rPr>
          <w:rFonts w:eastAsia="Tahoma"/>
          <w:kern w:val="0"/>
          <w:sz w:val="28"/>
          <w:szCs w:val="28"/>
          <w:lang w:eastAsia="ru-RU" w:bidi="ru-RU"/>
        </w:rPr>
      </w:pPr>
    </w:p>
    <w:tbl>
      <w:tblPr>
        <w:tblOverlap w:val="never"/>
        <w:tblW w:w="485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977"/>
        <w:gridCol w:w="1242"/>
        <w:gridCol w:w="1077"/>
        <w:gridCol w:w="3770"/>
      </w:tblGrid>
      <w:tr w:rsidR="006910A3" w:rsidRPr="000174FA" w:rsidTr="00797F4D">
        <w:trPr>
          <w:trHeight w:val="566"/>
        </w:trPr>
        <w:tc>
          <w:tcPr>
            <w:tcW w:w="1642" w:type="pct"/>
            <w:shd w:val="clear" w:color="auto" w:fill="FFFFFF"/>
            <w:vAlign w:val="bottom"/>
          </w:tcPr>
          <w:p w:rsidR="006910A3" w:rsidRPr="003646C8" w:rsidRDefault="006910A3" w:rsidP="00075BC6">
            <w:pPr>
              <w:widowControl w:val="0"/>
              <w:spacing w:after="0" w:line="240" w:lineRule="auto"/>
              <w:ind w:left="120"/>
              <w:jc w:val="center"/>
              <w:rPr>
                <w:rFonts w:eastAsia="Tahoma"/>
                <w:kern w:val="0"/>
                <w:lang w:eastAsia="ru-RU" w:bidi="ru-RU"/>
              </w:rPr>
            </w:pPr>
            <w:r w:rsidRPr="003646C8">
              <w:rPr>
                <w:rFonts w:eastAsia="Tahoma"/>
                <w:kern w:val="0"/>
                <w:lang w:eastAsia="ru-RU" w:bidi="ru-RU"/>
              </w:rPr>
              <w:t>Наименование</w:t>
            </w:r>
          </w:p>
          <w:p w:rsidR="006910A3" w:rsidRDefault="00421E7D" w:rsidP="00075BC6">
            <w:pPr>
              <w:widowControl w:val="0"/>
              <w:spacing w:after="0" w:line="240" w:lineRule="auto"/>
              <w:ind w:left="120"/>
              <w:jc w:val="center"/>
              <w:rPr>
                <w:rFonts w:eastAsia="Tahoma"/>
                <w:kern w:val="0"/>
                <w:lang w:eastAsia="ru-RU" w:bidi="ru-RU"/>
              </w:rPr>
            </w:pPr>
            <w:r>
              <w:rPr>
                <w:rFonts w:eastAsia="Tahoma"/>
                <w:kern w:val="0"/>
                <w:lang w:eastAsia="ru-RU" w:bidi="ru-RU"/>
              </w:rPr>
              <w:t>о</w:t>
            </w:r>
            <w:r w:rsidR="006910A3" w:rsidRPr="003646C8">
              <w:rPr>
                <w:rFonts w:eastAsia="Tahoma"/>
                <w:kern w:val="0"/>
                <w:lang w:eastAsia="ru-RU" w:bidi="ru-RU"/>
              </w:rPr>
              <w:t>бъекта</w:t>
            </w:r>
          </w:p>
          <w:p w:rsidR="00421E7D" w:rsidRPr="003646C8" w:rsidRDefault="00421E7D" w:rsidP="00075BC6">
            <w:pPr>
              <w:widowControl w:val="0"/>
              <w:spacing w:after="0" w:line="240" w:lineRule="auto"/>
              <w:ind w:left="120"/>
              <w:jc w:val="center"/>
              <w:rPr>
                <w:rFonts w:eastAsia="Tahoma"/>
                <w:kern w:val="0"/>
                <w:lang w:eastAsia="ru-RU" w:bidi="ru-RU"/>
              </w:rPr>
            </w:pPr>
          </w:p>
        </w:tc>
        <w:tc>
          <w:tcPr>
            <w:tcW w:w="685" w:type="pct"/>
            <w:shd w:val="clear" w:color="auto" w:fill="FFFFFF"/>
            <w:vAlign w:val="bottom"/>
          </w:tcPr>
          <w:p w:rsidR="006910A3" w:rsidRPr="003646C8" w:rsidRDefault="006910A3" w:rsidP="00075BC6">
            <w:pPr>
              <w:widowControl w:val="0"/>
              <w:spacing w:after="0" w:line="240" w:lineRule="auto"/>
              <w:ind w:left="41" w:firstLine="79"/>
              <w:jc w:val="center"/>
              <w:rPr>
                <w:rFonts w:eastAsia="Tahoma"/>
                <w:kern w:val="0"/>
                <w:lang w:eastAsia="ru-RU" w:bidi="ru-RU"/>
              </w:rPr>
            </w:pPr>
            <w:r w:rsidRPr="003646C8">
              <w:rPr>
                <w:rFonts w:eastAsia="Tahoma"/>
                <w:kern w:val="0"/>
                <w:lang w:eastAsia="ru-RU" w:bidi="ru-RU"/>
              </w:rPr>
              <w:t>Зона с особыми условиями</w:t>
            </w:r>
          </w:p>
        </w:tc>
        <w:tc>
          <w:tcPr>
            <w:tcW w:w="594" w:type="pct"/>
            <w:shd w:val="clear" w:color="auto" w:fill="FFFFFF"/>
            <w:vAlign w:val="bottom"/>
          </w:tcPr>
          <w:p w:rsidR="006910A3" w:rsidRPr="003646C8" w:rsidRDefault="006910A3" w:rsidP="00421E7D">
            <w:pPr>
              <w:widowControl w:val="0"/>
              <w:spacing w:after="0" w:line="240" w:lineRule="auto"/>
              <w:jc w:val="center"/>
              <w:rPr>
                <w:rFonts w:eastAsia="Tahoma"/>
                <w:kern w:val="0"/>
                <w:lang w:eastAsia="ru-RU" w:bidi="ru-RU"/>
              </w:rPr>
            </w:pPr>
            <w:r w:rsidRPr="003646C8">
              <w:rPr>
                <w:rFonts w:eastAsia="Tahoma"/>
                <w:kern w:val="0"/>
                <w:lang w:eastAsia="ru-RU" w:bidi="ru-RU"/>
              </w:rPr>
              <w:t>Парамет</w:t>
            </w:r>
            <w:r w:rsidR="00075BC6">
              <w:rPr>
                <w:rFonts w:eastAsia="Tahoma"/>
                <w:kern w:val="0"/>
                <w:lang w:eastAsia="ru-RU" w:bidi="ru-RU"/>
              </w:rPr>
              <w:t>-</w:t>
            </w:r>
            <w:r w:rsidRPr="003646C8">
              <w:rPr>
                <w:rFonts w:eastAsia="Tahoma"/>
                <w:kern w:val="0"/>
                <w:lang w:eastAsia="ru-RU" w:bidi="ru-RU"/>
              </w:rPr>
              <w:t>ры</w:t>
            </w:r>
          </w:p>
          <w:p w:rsidR="006910A3" w:rsidRPr="003646C8" w:rsidRDefault="00421E7D" w:rsidP="00421E7D">
            <w:pPr>
              <w:widowControl w:val="0"/>
              <w:spacing w:after="0" w:line="240" w:lineRule="auto"/>
              <w:ind w:left="41" w:firstLine="79"/>
              <w:rPr>
                <w:rFonts w:eastAsia="Tahoma"/>
                <w:kern w:val="0"/>
                <w:lang w:eastAsia="ru-RU" w:bidi="ru-RU"/>
              </w:rPr>
            </w:pPr>
            <w:r>
              <w:rPr>
                <w:rFonts w:eastAsia="Tahoma"/>
                <w:kern w:val="0"/>
                <w:lang w:eastAsia="ru-RU" w:bidi="ru-RU"/>
              </w:rPr>
              <w:t xml:space="preserve">   </w:t>
            </w:r>
            <w:r w:rsidR="006910A3" w:rsidRPr="003646C8">
              <w:rPr>
                <w:rFonts w:eastAsia="Tahoma"/>
                <w:kern w:val="0"/>
                <w:lang w:eastAsia="ru-RU" w:bidi="ru-RU"/>
              </w:rPr>
              <w:t>зоны</w:t>
            </w:r>
          </w:p>
        </w:tc>
        <w:tc>
          <w:tcPr>
            <w:tcW w:w="2079" w:type="pct"/>
            <w:shd w:val="clear" w:color="auto" w:fill="FFFFFF"/>
            <w:vAlign w:val="bottom"/>
          </w:tcPr>
          <w:p w:rsidR="006910A3" w:rsidRDefault="006910A3" w:rsidP="00075BC6">
            <w:pPr>
              <w:widowControl w:val="0"/>
              <w:spacing w:after="0" w:line="240" w:lineRule="auto"/>
              <w:ind w:left="-1724" w:firstLine="1727"/>
              <w:jc w:val="center"/>
              <w:rPr>
                <w:rFonts w:eastAsia="Tahoma"/>
                <w:kern w:val="0"/>
                <w:lang w:eastAsia="ru-RU" w:bidi="ru-RU"/>
              </w:rPr>
            </w:pPr>
            <w:r w:rsidRPr="003646C8">
              <w:rPr>
                <w:rFonts w:eastAsia="Tahoma"/>
                <w:kern w:val="0"/>
                <w:lang w:eastAsia="ru-RU" w:bidi="ru-RU"/>
              </w:rPr>
              <w:t>Функциональная зона</w:t>
            </w:r>
          </w:p>
          <w:p w:rsidR="00421E7D" w:rsidRPr="003646C8" w:rsidRDefault="00421E7D" w:rsidP="00075BC6">
            <w:pPr>
              <w:widowControl w:val="0"/>
              <w:spacing w:after="0" w:line="240" w:lineRule="auto"/>
              <w:ind w:left="-1724" w:firstLine="1727"/>
              <w:jc w:val="center"/>
              <w:rPr>
                <w:rFonts w:eastAsia="Tahoma"/>
                <w:kern w:val="0"/>
                <w:lang w:eastAsia="ru-RU" w:bidi="ru-RU"/>
              </w:rPr>
            </w:pPr>
          </w:p>
        </w:tc>
      </w:tr>
      <w:tr w:rsidR="006910A3" w:rsidRPr="000174FA" w:rsidTr="00797F4D">
        <w:trPr>
          <w:trHeight w:val="288"/>
        </w:trPr>
        <w:tc>
          <w:tcPr>
            <w:tcW w:w="1642" w:type="pct"/>
            <w:shd w:val="clear" w:color="auto" w:fill="FFFFFF"/>
            <w:vAlign w:val="bottom"/>
          </w:tcPr>
          <w:p w:rsidR="00421E7D" w:rsidRDefault="006910A3" w:rsidP="00075BC6">
            <w:pPr>
              <w:widowControl w:val="0"/>
              <w:spacing w:after="0" w:line="240" w:lineRule="auto"/>
              <w:ind w:left="120"/>
              <w:rPr>
                <w:rFonts w:eastAsia="Tahoma"/>
                <w:kern w:val="0"/>
                <w:lang w:eastAsia="ru-RU" w:bidi="ru-RU"/>
              </w:rPr>
            </w:pPr>
            <w:r w:rsidRPr="000174FA">
              <w:rPr>
                <w:rFonts w:eastAsia="Tahoma"/>
                <w:kern w:val="0"/>
                <w:lang w:eastAsia="ru-RU" w:bidi="ru-RU"/>
              </w:rPr>
              <w:t xml:space="preserve">Новое кладбище </w:t>
            </w:r>
          </w:p>
          <w:p w:rsidR="006910A3" w:rsidRPr="000174FA" w:rsidRDefault="006910A3" w:rsidP="00075BC6">
            <w:pPr>
              <w:widowControl w:val="0"/>
              <w:spacing w:after="0" w:line="240" w:lineRule="auto"/>
              <w:ind w:left="120"/>
              <w:rPr>
                <w:rFonts w:eastAsia="Tahoma"/>
                <w:kern w:val="0"/>
                <w:lang w:eastAsia="ru-RU" w:bidi="ru-RU"/>
              </w:rPr>
            </w:pPr>
            <w:r w:rsidRPr="000174FA">
              <w:rPr>
                <w:rFonts w:eastAsia="Tahoma"/>
                <w:kern w:val="0"/>
                <w:lang w:eastAsia="ru-RU" w:bidi="ru-RU"/>
              </w:rPr>
              <w:t>д. Скитская</w:t>
            </w:r>
          </w:p>
        </w:tc>
        <w:tc>
          <w:tcPr>
            <w:tcW w:w="685" w:type="pct"/>
            <w:vMerge w:val="restart"/>
            <w:shd w:val="clear" w:color="auto" w:fill="FFFFFF"/>
            <w:vAlign w:val="center"/>
          </w:tcPr>
          <w:p w:rsidR="006910A3" w:rsidRPr="000174FA" w:rsidRDefault="00395490" w:rsidP="00075BC6">
            <w:pPr>
              <w:widowControl w:val="0"/>
              <w:spacing w:after="0" w:line="240" w:lineRule="auto"/>
              <w:ind w:left="120"/>
              <w:rPr>
                <w:rFonts w:eastAsia="Tahoma"/>
                <w:kern w:val="0"/>
                <w:lang w:eastAsia="ru-RU" w:bidi="ru-RU"/>
              </w:rPr>
            </w:pPr>
            <w:r>
              <w:rPr>
                <w:rFonts w:eastAsia="Tahoma"/>
                <w:kern w:val="0"/>
                <w:lang w:eastAsia="ru-RU" w:bidi="ru-RU"/>
              </w:rPr>
              <w:t>Санитар</w:t>
            </w:r>
            <w:r w:rsidR="00797F4D">
              <w:rPr>
                <w:rFonts w:eastAsia="Tahoma"/>
                <w:kern w:val="0"/>
                <w:lang w:eastAsia="ru-RU" w:bidi="ru-RU"/>
              </w:rPr>
              <w:t>-</w:t>
            </w:r>
            <w:r>
              <w:rPr>
                <w:rFonts w:eastAsia="Tahoma"/>
                <w:kern w:val="0"/>
                <w:lang w:eastAsia="ru-RU" w:bidi="ru-RU"/>
              </w:rPr>
              <w:t>но-</w:t>
            </w:r>
            <w:r w:rsidR="006910A3" w:rsidRPr="000174FA">
              <w:rPr>
                <w:rFonts w:eastAsia="Tahoma"/>
                <w:kern w:val="0"/>
                <w:lang w:eastAsia="ru-RU" w:bidi="ru-RU"/>
              </w:rPr>
              <w:t>защитная зона</w:t>
            </w:r>
          </w:p>
        </w:tc>
        <w:tc>
          <w:tcPr>
            <w:tcW w:w="594" w:type="pct"/>
            <w:vMerge w:val="restart"/>
            <w:shd w:val="clear" w:color="auto" w:fill="FFFFFF"/>
            <w:vAlign w:val="center"/>
          </w:tcPr>
          <w:p w:rsidR="006910A3" w:rsidRPr="000174FA" w:rsidRDefault="006910A3" w:rsidP="00421E7D">
            <w:pPr>
              <w:widowControl w:val="0"/>
              <w:spacing w:after="0" w:line="240" w:lineRule="auto"/>
              <w:ind w:firstLine="18"/>
              <w:rPr>
                <w:rFonts w:eastAsia="Tahoma"/>
                <w:kern w:val="0"/>
                <w:lang w:eastAsia="ru-RU" w:bidi="ru-RU"/>
              </w:rPr>
            </w:pPr>
            <w:r w:rsidRPr="000174FA">
              <w:rPr>
                <w:rFonts w:eastAsia="Tahoma"/>
                <w:kern w:val="0"/>
                <w:lang w:eastAsia="ru-RU" w:bidi="ru-RU"/>
              </w:rPr>
              <w:t>Класс V 50 м</w:t>
            </w:r>
          </w:p>
        </w:tc>
        <w:tc>
          <w:tcPr>
            <w:tcW w:w="2079" w:type="pct"/>
            <w:vMerge w:val="restart"/>
            <w:shd w:val="clear" w:color="auto" w:fill="FFFFFF"/>
            <w:vAlign w:val="bottom"/>
          </w:tcPr>
          <w:p w:rsidR="006910A3" w:rsidRDefault="006910A3" w:rsidP="00421E7D">
            <w:pPr>
              <w:widowControl w:val="0"/>
              <w:spacing w:after="0" w:line="240" w:lineRule="auto"/>
              <w:ind w:left="-3690" w:firstLine="3769"/>
              <w:jc w:val="both"/>
              <w:rPr>
                <w:rFonts w:eastAsia="Tahoma"/>
                <w:kern w:val="0"/>
                <w:lang w:eastAsia="ru-RU" w:bidi="ru-RU"/>
              </w:rPr>
            </w:pPr>
            <w:r w:rsidRPr="000174FA">
              <w:rPr>
                <w:rFonts w:eastAsia="Tahoma"/>
                <w:kern w:val="0"/>
                <w:lang w:eastAsia="ru-RU" w:bidi="ru-RU"/>
              </w:rPr>
              <w:t>Зона специального назначения</w:t>
            </w:r>
          </w:p>
          <w:p w:rsidR="00421E7D" w:rsidRDefault="00421E7D" w:rsidP="00421E7D">
            <w:pPr>
              <w:widowControl w:val="0"/>
              <w:spacing w:after="0" w:line="240" w:lineRule="auto"/>
              <w:ind w:left="-3690" w:firstLine="3769"/>
              <w:jc w:val="both"/>
              <w:rPr>
                <w:rFonts w:eastAsia="Tahoma"/>
                <w:kern w:val="0"/>
                <w:lang w:eastAsia="ru-RU" w:bidi="ru-RU"/>
              </w:rPr>
            </w:pPr>
          </w:p>
          <w:p w:rsidR="00421E7D" w:rsidRPr="000174FA" w:rsidRDefault="00421E7D" w:rsidP="00421E7D">
            <w:pPr>
              <w:widowControl w:val="0"/>
              <w:spacing w:after="0" w:line="240" w:lineRule="auto"/>
              <w:ind w:left="-3690" w:firstLine="3769"/>
              <w:jc w:val="both"/>
              <w:rPr>
                <w:rFonts w:eastAsia="Tahoma"/>
                <w:kern w:val="0"/>
                <w:lang w:eastAsia="ru-RU" w:bidi="ru-RU"/>
              </w:rPr>
            </w:pPr>
          </w:p>
        </w:tc>
      </w:tr>
      <w:tr w:rsidR="006910A3" w:rsidRPr="000174FA" w:rsidTr="00797F4D">
        <w:trPr>
          <w:trHeight w:val="283"/>
        </w:trPr>
        <w:tc>
          <w:tcPr>
            <w:tcW w:w="1642" w:type="pct"/>
            <w:shd w:val="clear" w:color="auto" w:fill="FFFFFF"/>
            <w:vAlign w:val="bottom"/>
          </w:tcPr>
          <w:p w:rsidR="00421E7D" w:rsidRDefault="006910A3" w:rsidP="00075BC6">
            <w:pPr>
              <w:widowControl w:val="0"/>
              <w:spacing w:after="0" w:line="240" w:lineRule="auto"/>
              <w:ind w:left="120"/>
              <w:rPr>
                <w:rFonts w:eastAsia="Tahoma"/>
                <w:kern w:val="0"/>
                <w:lang w:eastAsia="ru-RU" w:bidi="ru-RU"/>
              </w:rPr>
            </w:pPr>
            <w:r w:rsidRPr="000174FA">
              <w:rPr>
                <w:rFonts w:eastAsia="Tahoma"/>
                <w:kern w:val="0"/>
                <w:lang w:eastAsia="ru-RU" w:bidi="ru-RU"/>
              </w:rPr>
              <w:t>*Сельское кладбище</w:t>
            </w:r>
          </w:p>
          <w:p w:rsidR="006910A3" w:rsidRPr="000174FA" w:rsidRDefault="006910A3" w:rsidP="00075BC6">
            <w:pPr>
              <w:widowControl w:val="0"/>
              <w:spacing w:after="0" w:line="240" w:lineRule="auto"/>
              <w:ind w:left="120"/>
              <w:rPr>
                <w:rFonts w:eastAsia="Tahoma"/>
                <w:kern w:val="0"/>
                <w:lang w:eastAsia="ru-RU" w:bidi="ru-RU"/>
              </w:rPr>
            </w:pPr>
            <w:r w:rsidRPr="000174FA">
              <w:rPr>
                <w:rFonts w:eastAsia="Tahoma"/>
                <w:kern w:val="0"/>
                <w:lang w:eastAsia="ru-RU" w:bidi="ru-RU"/>
              </w:rPr>
              <w:t xml:space="preserve"> д. Скитская</w:t>
            </w:r>
          </w:p>
        </w:tc>
        <w:tc>
          <w:tcPr>
            <w:tcW w:w="685" w:type="pct"/>
            <w:vMerge/>
            <w:shd w:val="clear" w:color="auto" w:fill="FFFFFF"/>
            <w:vAlign w:val="center"/>
          </w:tcPr>
          <w:p w:rsidR="006910A3" w:rsidRPr="000174FA" w:rsidRDefault="006910A3" w:rsidP="00075BC6">
            <w:pPr>
              <w:widowControl w:val="0"/>
              <w:spacing w:after="0" w:line="240" w:lineRule="auto"/>
              <w:ind w:left="120"/>
              <w:rPr>
                <w:rFonts w:eastAsia="Tahoma"/>
                <w:kern w:val="0"/>
                <w:lang w:eastAsia="ru-RU" w:bidi="ru-RU"/>
              </w:rPr>
            </w:pPr>
          </w:p>
        </w:tc>
        <w:tc>
          <w:tcPr>
            <w:tcW w:w="594" w:type="pct"/>
            <w:vMerge/>
            <w:shd w:val="clear" w:color="auto" w:fill="FFFFFF"/>
            <w:vAlign w:val="center"/>
          </w:tcPr>
          <w:p w:rsidR="006910A3" w:rsidRPr="000174FA" w:rsidRDefault="006910A3" w:rsidP="00075BC6">
            <w:pPr>
              <w:widowControl w:val="0"/>
              <w:spacing w:after="0" w:line="240" w:lineRule="auto"/>
              <w:ind w:left="120"/>
              <w:rPr>
                <w:rFonts w:eastAsia="Tahoma"/>
                <w:kern w:val="0"/>
                <w:lang w:eastAsia="ru-RU" w:bidi="ru-RU"/>
              </w:rPr>
            </w:pPr>
          </w:p>
        </w:tc>
        <w:tc>
          <w:tcPr>
            <w:tcW w:w="2079" w:type="pct"/>
            <w:vMerge/>
            <w:shd w:val="clear" w:color="auto" w:fill="FFFFFF"/>
            <w:vAlign w:val="bottom"/>
          </w:tcPr>
          <w:p w:rsidR="006910A3" w:rsidRPr="000174FA" w:rsidRDefault="006910A3" w:rsidP="00421E7D">
            <w:pPr>
              <w:widowControl w:val="0"/>
              <w:spacing w:after="0" w:line="240" w:lineRule="auto"/>
              <w:ind w:left="-3690" w:firstLine="5108"/>
              <w:jc w:val="both"/>
              <w:rPr>
                <w:rFonts w:eastAsia="Tahoma"/>
                <w:kern w:val="0"/>
                <w:lang w:eastAsia="ru-RU" w:bidi="ru-RU"/>
              </w:rPr>
            </w:pPr>
          </w:p>
        </w:tc>
      </w:tr>
      <w:tr w:rsidR="006910A3" w:rsidRPr="000174FA" w:rsidTr="00797F4D">
        <w:trPr>
          <w:trHeight w:val="562"/>
        </w:trPr>
        <w:tc>
          <w:tcPr>
            <w:tcW w:w="1642" w:type="pct"/>
            <w:shd w:val="clear" w:color="auto" w:fill="FFFFFF"/>
            <w:vAlign w:val="bottom"/>
          </w:tcPr>
          <w:p w:rsidR="006910A3" w:rsidRPr="000174FA" w:rsidRDefault="006910A3" w:rsidP="00075BC6">
            <w:pPr>
              <w:widowControl w:val="0"/>
              <w:spacing w:after="0" w:line="240" w:lineRule="auto"/>
              <w:ind w:left="120"/>
              <w:rPr>
                <w:rFonts w:eastAsia="Tahoma"/>
                <w:kern w:val="0"/>
                <w:lang w:eastAsia="ru-RU" w:bidi="ru-RU"/>
              </w:rPr>
            </w:pPr>
            <w:r w:rsidRPr="000174FA">
              <w:rPr>
                <w:rFonts w:eastAsia="Tahoma"/>
                <w:kern w:val="0"/>
                <w:lang w:eastAsia="ru-RU" w:bidi="ru-RU"/>
              </w:rPr>
              <w:t>*Пижемский культурный центр</w:t>
            </w:r>
          </w:p>
        </w:tc>
        <w:tc>
          <w:tcPr>
            <w:tcW w:w="685" w:type="pct"/>
            <w:vMerge/>
            <w:shd w:val="clear" w:color="auto" w:fill="FFFFFF"/>
            <w:vAlign w:val="center"/>
          </w:tcPr>
          <w:p w:rsidR="006910A3" w:rsidRPr="000174FA" w:rsidRDefault="006910A3" w:rsidP="00075BC6">
            <w:pPr>
              <w:widowControl w:val="0"/>
              <w:spacing w:after="0" w:line="240" w:lineRule="auto"/>
              <w:ind w:left="120"/>
              <w:rPr>
                <w:rFonts w:eastAsia="Tahoma"/>
                <w:kern w:val="0"/>
                <w:lang w:eastAsia="ru-RU" w:bidi="ru-RU"/>
              </w:rPr>
            </w:pPr>
          </w:p>
        </w:tc>
        <w:tc>
          <w:tcPr>
            <w:tcW w:w="594" w:type="pct"/>
            <w:vMerge/>
            <w:shd w:val="clear" w:color="auto" w:fill="FFFFFF"/>
            <w:vAlign w:val="center"/>
          </w:tcPr>
          <w:p w:rsidR="006910A3" w:rsidRPr="000174FA" w:rsidRDefault="006910A3" w:rsidP="00075BC6">
            <w:pPr>
              <w:widowControl w:val="0"/>
              <w:spacing w:after="0" w:line="240" w:lineRule="auto"/>
              <w:ind w:left="120"/>
              <w:rPr>
                <w:rFonts w:eastAsia="Tahoma"/>
                <w:kern w:val="0"/>
                <w:lang w:eastAsia="ru-RU" w:bidi="ru-RU"/>
              </w:rPr>
            </w:pPr>
          </w:p>
        </w:tc>
        <w:tc>
          <w:tcPr>
            <w:tcW w:w="2079" w:type="pct"/>
            <w:shd w:val="clear" w:color="auto" w:fill="FFFFFF"/>
          </w:tcPr>
          <w:p w:rsidR="006910A3" w:rsidRPr="000174FA" w:rsidRDefault="006910A3" w:rsidP="00421E7D">
            <w:pPr>
              <w:widowControl w:val="0"/>
              <w:spacing w:after="0" w:line="240" w:lineRule="auto"/>
              <w:ind w:left="-3690" w:firstLine="3769"/>
              <w:jc w:val="both"/>
              <w:rPr>
                <w:rFonts w:eastAsia="Tahoma"/>
                <w:kern w:val="0"/>
                <w:lang w:eastAsia="ru-RU" w:bidi="ru-RU"/>
              </w:rPr>
            </w:pPr>
            <w:r w:rsidRPr="000174FA">
              <w:rPr>
                <w:rFonts w:eastAsia="Tahoma"/>
                <w:kern w:val="0"/>
                <w:lang w:eastAsia="ru-RU" w:bidi="ru-RU"/>
              </w:rPr>
              <w:t>Общественно-деловая</w:t>
            </w:r>
            <w:r w:rsidR="00421E7D">
              <w:rPr>
                <w:rFonts w:eastAsia="Tahoma"/>
                <w:kern w:val="0"/>
                <w:lang w:eastAsia="ru-RU" w:bidi="ru-RU"/>
              </w:rPr>
              <w:t xml:space="preserve"> </w:t>
            </w:r>
            <w:r w:rsidRPr="000174FA">
              <w:rPr>
                <w:rFonts w:eastAsia="Tahoma"/>
                <w:kern w:val="0"/>
                <w:lang w:eastAsia="ru-RU" w:bidi="ru-RU"/>
              </w:rPr>
              <w:t>зона</w:t>
            </w:r>
          </w:p>
        </w:tc>
      </w:tr>
      <w:tr w:rsidR="006910A3" w:rsidRPr="000174FA" w:rsidTr="00797F4D">
        <w:trPr>
          <w:trHeight w:val="566"/>
        </w:trPr>
        <w:tc>
          <w:tcPr>
            <w:tcW w:w="1642" w:type="pct"/>
            <w:shd w:val="clear" w:color="auto" w:fill="FFFFFF"/>
            <w:vAlign w:val="bottom"/>
          </w:tcPr>
          <w:p w:rsidR="006910A3" w:rsidRPr="000174FA" w:rsidRDefault="006910A3" w:rsidP="00075BC6">
            <w:pPr>
              <w:widowControl w:val="0"/>
              <w:spacing w:after="0" w:line="240" w:lineRule="auto"/>
              <w:ind w:left="120"/>
              <w:rPr>
                <w:rFonts w:eastAsia="Tahoma"/>
                <w:kern w:val="0"/>
                <w:lang w:eastAsia="ru-RU" w:bidi="ru-RU"/>
              </w:rPr>
            </w:pPr>
            <w:r w:rsidRPr="000174FA">
              <w:rPr>
                <w:rFonts w:eastAsia="Tahoma"/>
                <w:kern w:val="0"/>
                <w:lang w:eastAsia="ru-RU" w:bidi="ru-RU"/>
              </w:rPr>
              <w:t>Производственная зона в с. Замежная</w:t>
            </w:r>
          </w:p>
        </w:tc>
        <w:tc>
          <w:tcPr>
            <w:tcW w:w="685" w:type="pct"/>
            <w:vMerge/>
            <w:shd w:val="clear" w:color="auto" w:fill="FFFFFF"/>
            <w:vAlign w:val="center"/>
          </w:tcPr>
          <w:p w:rsidR="006910A3" w:rsidRPr="000174FA" w:rsidRDefault="006910A3" w:rsidP="00075BC6">
            <w:pPr>
              <w:widowControl w:val="0"/>
              <w:spacing w:after="0" w:line="240" w:lineRule="auto"/>
              <w:ind w:left="120"/>
              <w:rPr>
                <w:rFonts w:eastAsia="Tahoma"/>
                <w:kern w:val="0"/>
                <w:lang w:eastAsia="ru-RU" w:bidi="ru-RU"/>
              </w:rPr>
            </w:pPr>
          </w:p>
        </w:tc>
        <w:tc>
          <w:tcPr>
            <w:tcW w:w="594" w:type="pct"/>
            <w:shd w:val="clear" w:color="auto" w:fill="FFFFFF"/>
            <w:vAlign w:val="bottom"/>
          </w:tcPr>
          <w:p w:rsidR="006910A3" w:rsidRPr="000174FA" w:rsidRDefault="006910A3" w:rsidP="00075BC6">
            <w:pPr>
              <w:widowControl w:val="0"/>
              <w:spacing w:after="0" w:line="240" w:lineRule="auto"/>
              <w:ind w:left="120"/>
              <w:rPr>
                <w:rFonts w:eastAsia="Tahoma"/>
                <w:kern w:val="0"/>
                <w:lang w:eastAsia="ru-RU" w:bidi="ru-RU"/>
              </w:rPr>
            </w:pPr>
            <w:r w:rsidRPr="000174FA">
              <w:rPr>
                <w:rFonts w:eastAsia="Tahoma"/>
                <w:kern w:val="0"/>
                <w:lang w:eastAsia="ru-RU" w:bidi="ru-RU"/>
              </w:rPr>
              <w:t>Класс IV 100 м</w:t>
            </w:r>
          </w:p>
        </w:tc>
        <w:tc>
          <w:tcPr>
            <w:tcW w:w="2079" w:type="pct"/>
            <w:shd w:val="clear" w:color="auto" w:fill="FFFFFF"/>
            <w:vAlign w:val="bottom"/>
          </w:tcPr>
          <w:p w:rsidR="00421E7D" w:rsidRDefault="006910A3" w:rsidP="00421E7D">
            <w:pPr>
              <w:widowControl w:val="0"/>
              <w:spacing w:after="0" w:line="240" w:lineRule="auto"/>
              <w:ind w:left="-3690" w:firstLine="3690"/>
              <w:jc w:val="both"/>
              <w:rPr>
                <w:rFonts w:eastAsia="Tahoma"/>
                <w:kern w:val="0"/>
                <w:lang w:eastAsia="ru-RU" w:bidi="ru-RU"/>
              </w:rPr>
            </w:pPr>
            <w:r w:rsidRPr="000174FA">
              <w:rPr>
                <w:rFonts w:eastAsia="Tahoma"/>
                <w:kern w:val="0"/>
                <w:lang w:eastAsia="ru-RU" w:bidi="ru-RU"/>
              </w:rPr>
              <w:t xml:space="preserve">Зона производственного </w:t>
            </w:r>
          </w:p>
          <w:p w:rsidR="006910A3" w:rsidRPr="000174FA" w:rsidRDefault="00421E7D" w:rsidP="00421E7D">
            <w:pPr>
              <w:widowControl w:val="0"/>
              <w:spacing w:after="0" w:line="240" w:lineRule="auto"/>
              <w:ind w:left="-3690" w:firstLine="3690"/>
              <w:jc w:val="both"/>
              <w:rPr>
                <w:rFonts w:eastAsia="Tahoma"/>
                <w:kern w:val="0"/>
                <w:lang w:eastAsia="ru-RU" w:bidi="ru-RU"/>
              </w:rPr>
            </w:pPr>
            <w:r>
              <w:rPr>
                <w:rFonts w:eastAsia="Tahoma"/>
                <w:kern w:val="0"/>
                <w:lang w:eastAsia="ru-RU" w:bidi="ru-RU"/>
              </w:rPr>
              <w:t xml:space="preserve">             </w:t>
            </w:r>
            <w:r w:rsidR="006910A3" w:rsidRPr="000174FA">
              <w:rPr>
                <w:rFonts w:eastAsia="Tahoma"/>
                <w:kern w:val="0"/>
                <w:lang w:eastAsia="ru-RU" w:bidi="ru-RU"/>
              </w:rPr>
              <w:t>использования</w:t>
            </w:r>
          </w:p>
        </w:tc>
      </w:tr>
      <w:tr w:rsidR="006910A3" w:rsidRPr="000174FA" w:rsidTr="00797F4D">
        <w:trPr>
          <w:trHeight w:val="562"/>
        </w:trPr>
        <w:tc>
          <w:tcPr>
            <w:tcW w:w="1642" w:type="pct"/>
            <w:shd w:val="clear" w:color="auto" w:fill="FFFFFF"/>
            <w:vAlign w:val="center"/>
          </w:tcPr>
          <w:p w:rsidR="00421E7D" w:rsidRDefault="006910A3" w:rsidP="00075BC6">
            <w:pPr>
              <w:widowControl w:val="0"/>
              <w:spacing w:after="0" w:line="240" w:lineRule="auto"/>
              <w:ind w:left="120"/>
              <w:rPr>
                <w:rFonts w:eastAsia="Tahoma"/>
                <w:kern w:val="0"/>
                <w:lang w:eastAsia="ru-RU" w:bidi="ru-RU"/>
              </w:rPr>
            </w:pPr>
            <w:r w:rsidRPr="000174FA">
              <w:rPr>
                <w:rFonts w:eastAsia="Tahoma"/>
                <w:kern w:val="0"/>
                <w:lang w:eastAsia="ru-RU" w:bidi="ru-RU"/>
              </w:rPr>
              <w:t>Котельная №</w:t>
            </w:r>
            <w:r w:rsidR="00421E7D">
              <w:rPr>
                <w:rFonts w:eastAsia="Tahoma"/>
                <w:kern w:val="0"/>
                <w:lang w:eastAsia="ru-RU" w:bidi="ru-RU"/>
              </w:rPr>
              <w:t xml:space="preserve"> </w:t>
            </w:r>
            <w:r w:rsidRPr="000174FA">
              <w:rPr>
                <w:rFonts w:eastAsia="Tahoma"/>
                <w:kern w:val="0"/>
                <w:lang w:eastAsia="ru-RU" w:bidi="ru-RU"/>
              </w:rPr>
              <w:t>13</w:t>
            </w:r>
          </w:p>
          <w:p w:rsidR="006910A3" w:rsidRPr="000174FA" w:rsidRDefault="006910A3" w:rsidP="00075BC6">
            <w:pPr>
              <w:widowControl w:val="0"/>
              <w:spacing w:after="0" w:line="240" w:lineRule="auto"/>
              <w:ind w:left="120"/>
              <w:rPr>
                <w:rFonts w:eastAsia="Tahoma"/>
                <w:kern w:val="0"/>
                <w:lang w:eastAsia="ru-RU" w:bidi="ru-RU"/>
              </w:rPr>
            </w:pPr>
            <w:r w:rsidRPr="000174FA">
              <w:rPr>
                <w:rFonts w:eastAsia="Tahoma"/>
                <w:kern w:val="0"/>
                <w:lang w:eastAsia="ru-RU" w:bidi="ru-RU"/>
              </w:rPr>
              <w:t xml:space="preserve"> д. Степановская</w:t>
            </w:r>
          </w:p>
        </w:tc>
        <w:tc>
          <w:tcPr>
            <w:tcW w:w="1279" w:type="pct"/>
            <w:gridSpan w:val="2"/>
            <w:vMerge w:val="restart"/>
            <w:shd w:val="clear" w:color="auto" w:fill="FFFFFF"/>
            <w:vAlign w:val="center"/>
          </w:tcPr>
          <w:p w:rsidR="006910A3" w:rsidRPr="000174FA" w:rsidRDefault="006910A3" w:rsidP="00421E7D">
            <w:pPr>
              <w:widowControl w:val="0"/>
              <w:spacing w:after="0" w:line="240" w:lineRule="auto"/>
              <w:ind w:left="120"/>
              <w:jc w:val="center"/>
              <w:rPr>
                <w:rFonts w:eastAsia="Tahoma"/>
                <w:kern w:val="0"/>
                <w:lang w:eastAsia="ru-RU" w:bidi="ru-RU"/>
              </w:rPr>
            </w:pPr>
            <w:r w:rsidRPr="000174FA">
              <w:rPr>
                <w:rFonts w:eastAsia="Tahoma"/>
                <w:kern w:val="0"/>
                <w:lang w:eastAsia="ru-RU" w:bidi="ru-RU"/>
              </w:rPr>
              <w:t>Ликвидация санитарно-защитной зоны</w:t>
            </w:r>
          </w:p>
        </w:tc>
        <w:tc>
          <w:tcPr>
            <w:tcW w:w="2079" w:type="pct"/>
            <w:shd w:val="clear" w:color="auto" w:fill="FFFFFF"/>
          </w:tcPr>
          <w:p w:rsidR="006910A3" w:rsidRPr="000174FA" w:rsidRDefault="006910A3" w:rsidP="00421E7D">
            <w:pPr>
              <w:widowControl w:val="0"/>
              <w:spacing w:after="0" w:line="240" w:lineRule="auto"/>
              <w:ind w:left="-3690" w:firstLine="3769"/>
              <w:jc w:val="both"/>
              <w:rPr>
                <w:rFonts w:eastAsia="Tahoma"/>
                <w:kern w:val="0"/>
                <w:lang w:eastAsia="ru-RU" w:bidi="ru-RU"/>
              </w:rPr>
            </w:pPr>
            <w:r w:rsidRPr="000174FA">
              <w:rPr>
                <w:rFonts w:eastAsia="Tahoma"/>
                <w:kern w:val="0"/>
                <w:lang w:eastAsia="ru-RU" w:bidi="ru-RU"/>
              </w:rPr>
              <w:t>Общественно-деловая</w:t>
            </w:r>
            <w:r w:rsidR="00421E7D">
              <w:rPr>
                <w:rFonts w:eastAsia="Tahoma"/>
                <w:kern w:val="0"/>
                <w:lang w:eastAsia="ru-RU" w:bidi="ru-RU"/>
              </w:rPr>
              <w:t xml:space="preserve"> </w:t>
            </w:r>
            <w:r w:rsidRPr="000174FA">
              <w:rPr>
                <w:rFonts w:eastAsia="Tahoma"/>
                <w:kern w:val="0"/>
                <w:lang w:eastAsia="ru-RU" w:bidi="ru-RU"/>
              </w:rPr>
              <w:t>зона</w:t>
            </w:r>
          </w:p>
        </w:tc>
      </w:tr>
      <w:tr w:rsidR="006910A3" w:rsidRPr="000174FA" w:rsidTr="00797F4D">
        <w:trPr>
          <w:trHeight w:val="562"/>
        </w:trPr>
        <w:tc>
          <w:tcPr>
            <w:tcW w:w="1642" w:type="pct"/>
            <w:shd w:val="clear" w:color="auto" w:fill="FFFFFF"/>
            <w:vAlign w:val="bottom"/>
          </w:tcPr>
          <w:p w:rsidR="00421E7D" w:rsidRDefault="006910A3" w:rsidP="00075BC6">
            <w:pPr>
              <w:widowControl w:val="0"/>
              <w:spacing w:after="0" w:line="240" w:lineRule="auto"/>
              <w:ind w:left="120"/>
              <w:rPr>
                <w:rFonts w:eastAsia="Tahoma"/>
                <w:kern w:val="0"/>
                <w:lang w:eastAsia="ru-RU" w:bidi="ru-RU"/>
              </w:rPr>
            </w:pPr>
            <w:r w:rsidRPr="000174FA">
              <w:rPr>
                <w:rFonts w:eastAsia="Tahoma"/>
                <w:kern w:val="0"/>
                <w:lang w:eastAsia="ru-RU" w:bidi="ru-RU"/>
              </w:rPr>
              <w:t>Котельная №</w:t>
            </w:r>
            <w:r w:rsidR="00421E7D">
              <w:rPr>
                <w:rFonts w:eastAsia="Tahoma"/>
                <w:kern w:val="0"/>
                <w:lang w:eastAsia="ru-RU" w:bidi="ru-RU"/>
              </w:rPr>
              <w:t xml:space="preserve"> </w:t>
            </w:r>
            <w:r w:rsidRPr="000174FA">
              <w:rPr>
                <w:rFonts w:eastAsia="Tahoma"/>
                <w:kern w:val="0"/>
                <w:lang w:eastAsia="ru-RU" w:bidi="ru-RU"/>
              </w:rPr>
              <w:t>17</w:t>
            </w:r>
          </w:p>
          <w:p w:rsidR="006910A3" w:rsidRPr="000174FA" w:rsidRDefault="006910A3" w:rsidP="00075BC6">
            <w:pPr>
              <w:widowControl w:val="0"/>
              <w:spacing w:after="0" w:line="240" w:lineRule="auto"/>
              <w:ind w:left="120"/>
              <w:rPr>
                <w:rFonts w:eastAsia="Tahoma"/>
                <w:kern w:val="0"/>
                <w:lang w:eastAsia="ru-RU" w:bidi="ru-RU"/>
              </w:rPr>
            </w:pPr>
            <w:r w:rsidRPr="000174FA">
              <w:rPr>
                <w:rFonts w:eastAsia="Tahoma"/>
                <w:kern w:val="0"/>
                <w:lang w:eastAsia="ru-RU" w:bidi="ru-RU"/>
              </w:rPr>
              <w:t xml:space="preserve"> д. Загривочная</w:t>
            </w:r>
          </w:p>
        </w:tc>
        <w:tc>
          <w:tcPr>
            <w:tcW w:w="1279" w:type="pct"/>
            <w:gridSpan w:val="2"/>
            <w:vMerge/>
            <w:shd w:val="clear" w:color="auto" w:fill="FFFFFF"/>
            <w:vAlign w:val="center"/>
          </w:tcPr>
          <w:p w:rsidR="006910A3" w:rsidRPr="000174FA" w:rsidRDefault="006910A3" w:rsidP="00075BC6">
            <w:pPr>
              <w:widowControl w:val="0"/>
              <w:spacing w:after="0" w:line="240" w:lineRule="auto"/>
              <w:ind w:left="120"/>
              <w:rPr>
                <w:rFonts w:eastAsia="Tahoma"/>
                <w:kern w:val="0"/>
                <w:lang w:eastAsia="ru-RU" w:bidi="ru-RU"/>
              </w:rPr>
            </w:pPr>
          </w:p>
        </w:tc>
        <w:tc>
          <w:tcPr>
            <w:tcW w:w="2079" w:type="pct"/>
            <w:shd w:val="clear" w:color="auto" w:fill="FFFFFF"/>
          </w:tcPr>
          <w:p w:rsidR="00421E7D" w:rsidRDefault="00421E7D" w:rsidP="00421E7D">
            <w:pPr>
              <w:widowControl w:val="0"/>
              <w:spacing w:after="0" w:line="240" w:lineRule="auto"/>
              <w:ind w:left="-3690" w:firstLine="3690"/>
              <w:jc w:val="both"/>
              <w:rPr>
                <w:rFonts w:eastAsia="Tahoma"/>
                <w:kern w:val="0"/>
                <w:lang w:eastAsia="ru-RU" w:bidi="ru-RU"/>
              </w:rPr>
            </w:pPr>
            <w:r>
              <w:rPr>
                <w:rFonts w:eastAsia="Tahoma"/>
                <w:kern w:val="0"/>
                <w:lang w:eastAsia="ru-RU" w:bidi="ru-RU"/>
              </w:rPr>
              <w:t xml:space="preserve">         </w:t>
            </w:r>
            <w:r w:rsidR="006910A3" w:rsidRPr="000174FA">
              <w:rPr>
                <w:rFonts w:eastAsia="Tahoma"/>
                <w:kern w:val="0"/>
                <w:lang w:eastAsia="ru-RU" w:bidi="ru-RU"/>
              </w:rPr>
              <w:t>Зона производственного</w:t>
            </w:r>
          </w:p>
          <w:p w:rsidR="006910A3" w:rsidRPr="000174FA" w:rsidRDefault="00421E7D" w:rsidP="00421E7D">
            <w:pPr>
              <w:widowControl w:val="0"/>
              <w:spacing w:after="0" w:line="240" w:lineRule="auto"/>
              <w:ind w:left="-3690" w:firstLine="3690"/>
              <w:jc w:val="both"/>
              <w:rPr>
                <w:rFonts w:eastAsia="Tahoma"/>
                <w:kern w:val="0"/>
                <w:lang w:eastAsia="ru-RU" w:bidi="ru-RU"/>
              </w:rPr>
            </w:pPr>
            <w:r>
              <w:rPr>
                <w:rFonts w:eastAsia="Tahoma"/>
                <w:kern w:val="0"/>
                <w:lang w:eastAsia="ru-RU" w:bidi="ru-RU"/>
              </w:rPr>
              <w:t xml:space="preserve">             </w:t>
            </w:r>
            <w:r w:rsidR="006910A3" w:rsidRPr="000174FA">
              <w:rPr>
                <w:rFonts w:eastAsia="Tahoma"/>
                <w:kern w:val="0"/>
                <w:lang w:eastAsia="ru-RU" w:bidi="ru-RU"/>
              </w:rPr>
              <w:t xml:space="preserve"> использования</w:t>
            </w:r>
          </w:p>
        </w:tc>
      </w:tr>
      <w:tr w:rsidR="006910A3" w:rsidRPr="000174FA" w:rsidTr="00797F4D">
        <w:trPr>
          <w:trHeight w:val="562"/>
        </w:trPr>
        <w:tc>
          <w:tcPr>
            <w:tcW w:w="1642" w:type="pct"/>
            <w:shd w:val="clear" w:color="auto" w:fill="FFFFFF"/>
            <w:vAlign w:val="center"/>
          </w:tcPr>
          <w:p w:rsidR="00421E7D" w:rsidRDefault="006910A3" w:rsidP="00075BC6">
            <w:pPr>
              <w:widowControl w:val="0"/>
              <w:spacing w:after="0" w:line="240" w:lineRule="auto"/>
              <w:ind w:left="120"/>
              <w:rPr>
                <w:rFonts w:eastAsia="Tahoma"/>
                <w:kern w:val="0"/>
                <w:lang w:eastAsia="ru-RU" w:bidi="ru-RU"/>
              </w:rPr>
            </w:pPr>
            <w:r w:rsidRPr="000174FA">
              <w:rPr>
                <w:rFonts w:eastAsia="Tahoma"/>
                <w:kern w:val="0"/>
                <w:lang w:eastAsia="ru-RU" w:bidi="ru-RU"/>
              </w:rPr>
              <w:lastRenderedPageBreak/>
              <w:t>Котельная №</w:t>
            </w:r>
            <w:r w:rsidR="00421E7D">
              <w:rPr>
                <w:rFonts w:eastAsia="Tahoma"/>
                <w:kern w:val="0"/>
                <w:lang w:eastAsia="ru-RU" w:bidi="ru-RU"/>
              </w:rPr>
              <w:t xml:space="preserve"> </w:t>
            </w:r>
            <w:r w:rsidRPr="000174FA">
              <w:rPr>
                <w:rFonts w:eastAsia="Tahoma"/>
                <w:kern w:val="0"/>
                <w:lang w:eastAsia="ru-RU" w:bidi="ru-RU"/>
              </w:rPr>
              <w:t>14</w:t>
            </w:r>
          </w:p>
          <w:p w:rsidR="006910A3" w:rsidRPr="000174FA" w:rsidRDefault="006910A3" w:rsidP="00075BC6">
            <w:pPr>
              <w:widowControl w:val="0"/>
              <w:spacing w:after="0" w:line="240" w:lineRule="auto"/>
              <w:ind w:left="120"/>
              <w:rPr>
                <w:rFonts w:eastAsia="Tahoma"/>
                <w:kern w:val="0"/>
                <w:lang w:eastAsia="ru-RU" w:bidi="ru-RU"/>
              </w:rPr>
            </w:pPr>
            <w:r w:rsidRPr="000174FA">
              <w:rPr>
                <w:rFonts w:eastAsia="Tahoma"/>
                <w:kern w:val="0"/>
                <w:lang w:eastAsia="ru-RU" w:bidi="ru-RU"/>
              </w:rPr>
              <w:t xml:space="preserve"> с. Замежная</w:t>
            </w:r>
          </w:p>
        </w:tc>
        <w:tc>
          <w:tcPr>
            <w:tcW w:w="1279" w:type="pct"/>
            <w:gridSpan w:val="2"/>
            <w:vMerge/>
            <w:shd w:val="clear" w:color="auto" w:fill="FFFFFF"/>
            <w:vAlign w:val="center"/>
          </w:tcPr>
          <w:p w:rsidR="006910A3" w:rsidRPr="000174FA" w:rsidRDefault="006910A3" w:rsidP="00075BC6">
            <w:pPr>
              <w:widowControl w:val="0"/>
              <w:spacing w:after="0" w:line="240" w:lineRule="auto"/>
              <w:ind w:left="120"/>
              <w:rPr>
                <w:rFonts w:eastAsia="Tahoma"/>
                <w:kern w:val="0"/>
                <w:lang w:eastAsia="ru-RU" w:bidi="ru-RU"/>
              </w:rPr>
            </w:pPr>
          </w:p>
        </w:tc>
        <w:tc>
          <w:tcPr>
            <w:tcW w:w="2079" w:type="pct"/>
            <w:shd w:val="clear" w:color="auto" w:fill="FFFFFF"/>
          </w:tcPr>
          <w:p w:rsidR="006910A3" w:rsidRPr="000174FA" w:rsidRDefault="00421E7D" w:rsidP="00421E7D">
            <w:pPr>
              <w:widowControl w:val="0"/>
              <w:spacing w:after="0" w:line="240" w:lineRule="auto"/>
              <w:ind w:left="-3690" w:firstLine="3690"/>
              <w:jc w:val="both"/>
              <w:rPr>
                <w:rFonts w:eastAsia="Tahoma"/>
                <w:kern w:val="0"/>
                <w:lang w:eastAsia="ru-RU" w:bidi="ru-RU"/>
              </w:rPr>
            </w:pPr>
            <w:r>
              <w:rPr>
                <w:rFonts w:eastAsia="Tahoma"/>
                <w:kern w:val="0"/>
                <w:lang w:eastAsia="ru-RU" w:bidi="ru-RU"/>
              </w:rPr>
              <w:t xml:space="preserve">          </w:t>
            </w:r>
            <w:r w:rsidR="006910A3" w:rsidRPr="000174FA">
              <w:rPr>
                <w:rFonts w:eastAsia="Tahoma"/>
                <w:kern w:val="0"/>
                <w:lang w:eastAsia="ru-RU" w:bidi="ru-RU"/>
              </w:rPr>
              <w:t>Общественно-деловая</w:t>
            </w:r>
          </w:p>
          <w:p w:rsidR="006910A3" w:rsidRPr="000174FA" w:rsidRDefault="006910A3" w:rsidP="00421E7D">
            <w:pPr>
              <w:widowControl w:val="0"/>
              <w:spacing w:after="0" w:line="240" w:lineRule="auto"/>
              <w:ind w:left="-3690" w:firstLine="5108"/>
              <w:jc w:val="both"/>
              <w:rPr>
                <w:rFonts w:eastAsia="Tahoma"/>
                <w:kern w:val="0"/>
                <w:lang w:eastAsia="ru-RU" w:bidi="ru-RU"/>
              </w:rPr>
            </w:pPr>
            <w:r w:rsidRPr="000174FA">
              <w:rPr>
                <w:rFonts w:eastAsia="Tahoma"/>
                <w:kern w:val="0"/>
                <w:lang w:eastAsia="ru-RU" w:bidi="ru-RU"/>
              </w:rPr>
              <w:t>зона</w:t>
            </w:r>
          </w:p>
        </w:tc>
      </w:tr>
      <w:tr w:rsidR="006910A3" w:rsidRPr="000174FA" w:rsidTr="00797F4D">
        <w:trPr>
          <w:trHeight w:val="799"/>
        </w:trPr>
        <w:tc>
          <w:tcPr>
            <w:tcW w:w="1642" w:type="pct"/>
            <w:shd w:val="clear" w:color="auto" w:fill="FFFFFF"/>
            <w:vAlign w:val="center"/>
          </w:tcPr>
          <w:p w:rsidR="006910A3" w:rsidRPr="000174FA" w:rsidRDefault="006910A3" w:rsidP="00797F4D">
            <w:pPr>
              <w:widowControl w:val="0"/>
              <w:spacing w:after="0" w:line="240" w:lineRule="auto"/>
              <w:ind w:left="120"/>
              <w:rPr>
                <w:rFonts w:eastAsia="Tahoma"/>
                <w:kern w:val="0"/>
                <w:lang w:eastAsia="ru-RU" w:bidi="ru-RU"/>
              </w:rPr>
            </w:pPr>
            <w:r w:rsidRPr="000174FA">
              <w:rPr>
                <w:rFonts w:eastAsia="Tahoma"/>
                <w:kern w:val="0"/>
                <w:lang w:eastAsia="ru-RU" w:bidi="ru-RU"/>
              </w:rPr>
              <w:lastRenderedPageBreak/>
              <w:t>Водозабор</w:t>
            </w:r>
            <w:r w:rsidR="00421E7D">
              <w:rPr>
                <w:rFonts w:eastAsia="Tahoma"/>
                <w:kern w:val="0"/>
                <w:lang w:eastAsia="ru-RU" w:bidi="ru-RU"/>
              </w:rPr>
              <w:t xml:space="preserve"> </w:t>
            </w:r>
            <w:r w:rsidRPr="000174FA">
              <w:rPr>
                <w:rFonts w:eastAsia="Tahoma"/>
                <w:kern w:val="0"/>
                <w:lang w:eastAsia="ru-RU" w:bidi="ru-RU"/>
              </w:rPr>
              <w:t xml:space="preserve"> с. Замежная (Восточный)</w:t>
            </w:r>
          </w:p>
        </w:tc>
        <w:tc>
          <w:tcPr>
            <w:tcW w:w="685" w:type="pct"/>
            <w:vMerge w:val="restart"/>
            <w:shd w:val="clear" w:color="auto" w:fill="FFFFFF"/>
            <w:vAlign w:val="center"/>
          </w:tcPr>
          <w:p w:rsidR="006910A3" w:rsidRPr="000174FA" w:rsidRDefault="006910A3" w:rsidP="00421E7D">
            <w:pPr>
              <w:widowControl w:val="0"/>
              <w:spacing w:after="0" w:line="240" w:lineRule="auto"/>
              <w:ind w:left="120"/>
              <w:jc w:val="center"/>
              <w:rPr>
                <w:rFonts w:eastAsia="Tahoma"/>
                <w:kern w:val="0"/>
                <w:lang w:eastAsia="ru-RU" w:bidi="ru-RU"/>
              </w:rPr>
            </w:pPr>
            <w:r w:rsidRPr="000174FA">
              <w:rPr>
                <w:rFonts w:eastAsia="Tahoma"/>
                <w:kern w:val="0"/>
                <w:lang w:eastAsia="ru-RU" w:bidi="ru-RU"/>
              </w:rPr>
              <w:t>Зона санитар</w:t>
            </w:r>
            <w:r w:rsidR="00797F4D">
              <w:rPr>
                <w:rFonts w:eastAsia="Tahoma"/>
                <w:kern w:val="0"/>
                <w:lang w:eastAsia="ru-RU" w:bidi="ru-RU"/>
              </w:rPr>
              <w:t>-</w:t>
            </w:r>
            <w:r w:rsidRPr="000174FA">
              <w:rPr>
                <w:rFonts w:eastAsia="Tahoma"/>
                <w:kern w:val="0"/>
                <w:lang w:eastAsia="ru-RU" w:bidi="ru-RU"/>
              </w:rPr>
              <w:t>ной охраны</w:t>
            </w:r>
          </w:p>
        </w:tc>
        <w:tc>
          <w:tcPr>
            <w:tcW w:w="594" w:type="pct"/>
            <w:vMerge w:val="restart"/>
            <w:shd w:val="clear" w:color="auto" w:fill="FFFFFF"/>
            <w:vAlign w:val="center"/>
          </w:tcPr>
          <w:p w:rsidR="006910A3" w:rsidRDefault="006910A3" w:rsidP="00902A27">
            <w:pPr>
              <w:widowControl w:val="0"/>
              <w:spacing w:after="0" w:line="240" w:lineRule="auto"/>
              <w:ind w:left="18"/>
              <w:jc w:val="center"/>
              <w:rPr>
                <w:rFonts w:eastAsia="Tahoma"/>
                <w:kern w:val="0"/>
                <w:lang w:eastAsia="ru-RU" w:bidi="ru-RU"/>
              </w:rPr>
            </w:pPr>
            <w:r>
              <w:rPr>
                <w:rFonts w:eastAsia="Tahoma"/>
                <w:kern w:val="0"/>
                <w:lang w:eastAsia="ru-RU" w:bidi="ru-RU"/>
              </w:rPr>
              <w:t>1 пояс – 50</w:t>
            </w:r>
            <w:r w:rsidR="00421E7D">
              <w:rPr>
                <w:rFonts w:eastAsia="Tahoma"/>
                <w:kern w:val="0"/>
                <w:lang w:eastAsia="ru-RU" w:bidi="ru-RU"/>
              </w:rPr>
              <w:t xml:space="preserve"> </w:t>
            </w:r>
            <w:r>
              <w:rPr>
                <w:rFonts w:eastAsia="Tahoma"/>
                <w:kern w:val="0"/>
                <w:lang w:eastAsia="ru-RU" w:bidi="ru-RU"/>
              </w:rPr>
              <w:t>м</w:t>
            </w:r>
          </w:p>
          <w:p w:rsidR="006910A3" w:rsidRPr="000174FA" w:rsidRDefault="006910A3" w:rsidP="00902A27">
            <w:pPr>
              <w:widowControl w:val="0"/>
              <w:spacing w:after="0" w:line="240" w:lineRule="auto"/>
              <w:ind w:left="18"/>
              <w:jc w:val="center"/>
              <w:rPr>
                <w:rFonts w:eastAsia="Tahoma"/>
                <w:kern w:val="0"/>
                <w:lang w:eastAsia="ru-RU" w:bidi="ru-RU"/>
              </w:rPr>
            </w:pPr>
            <w:r>
              <w:rPr>
                <w:rFonts w:eastAsia="Tahoma"/>
                <w:kern w:val="0"/>
                <w:lang w:eastAsia="ru-RU" w:bidi="ru-RU"/>
              </w:rPr>
              <w:t>2-3 пояс – 200</w:t>
            </w:r>
            <w:r w:rsidR="00421E7D">
              <w:rPr>
                <w:rFonts w:eastAsia="Tahoma"/>
                <w:kern w:val="0"/>
                <w:lang w:eastAsia="ru-RU" w:bidi="ru-RU"/>
              </w:rPr>
              <w:t xml:space="preserve"> </w:t>
            </w:r>
            <w:r>
              <w:rPr>
                <w:rFonts w:eastAsia="Tahoma"/>
                <w:kern w:val="0"/>
                <w:lang w:eastAsia="ru-RU" w:bidi="ru-RU"/>
              </w:rPr>
              <w:t>м</w:t>
            </w:r>
          </w:p>
        </w:tc>
        <w:tc>
          <w:tcPr>
            <w:tcW w:w="2079" w:type="pct"/>
            <w:shd w:val="clear" w:color="auto" w:fill="FFFFFF"/>
            <w:vAlign w:val="bottom"/>
          </w:tcPr>
          <w:p w:rsidR="00421E7D" w:rsidRDefault="006910A3" w:rsidP="00421E7D">
            <w:pPr>
              <w:widowControl w:val="0"/>
              <w:spacing w:after="0" w:line="240" w:lineRule="auto"/>
              <w:ind w:left="-3690" w:right="132" w:firstLine="3769"/>
              <w:jc w:val="both"/>
              <w:rPr>
                <w:rFonts w:eastAsia="Tahoma"/>
                <w:kern w:val="0"/>
                <w:lang w:eastAsia="ru-RU" w:bidi="ru-RU"/>
              </w:rPr>
            </w:pPr>
            <w:r w:rsidRPr="000174FA">
              <w:rPr>
                <w:rFonts w:eastAsia="Tahoma"/>
                <w:kern w:val="0"/>
                <w:lang w:eastAsia="ru-RU" w:bidi="ru-RU"/>
              </w:rPr>
              <w:t xml:space="preserve">Зона инженерной и транспортной </w:t>
            </w:r>
          </w:p>
          <w:p w:rsidR="006910A3" w:rsidRDefault="00421E7D" w:rsidP="00421E7D">
            <w:pPr>
              <w:widowControl w:val="0"/>
              <w:spacing w:after="0" w:line="240" w:lineRule="auto"/>
              <w:ind w:left="-3690" w:right="132" w:firstLine="3769"/>
              <w:jc w:val="both"/>
              <w:rPr>
                <w:rFonts w:eastAsia="Tahoma"/>
                <w:kern w:val="0"/>
                <w:lang w:eastAsia="ru-RU" w:bidi="ru-RU"/>
              </w:rPr>
            </w:pPr>
            <w:r>
              <w:rPr>
                <w:rFonts w:eastAsia="Tahoma"/>
                <w:kern w:val="0"/>
                <w:lang w:eastAsia="ru-RU" w:bidi="ru-RU"/>
              </w:rPr>
              <w:t xml:space="preserve">             и</w:t>
            </w:r>
            <w:r w:rsidR="006910A3" w:rsidRPr="000174FA">
              <w:rPr>
                <w:rFonts w:eastAsia="Tahoma"/>
                <w:kern w:val="0"/>
                <w:lang w:eastAsia="ru-RU" w:bidi="ru-RU"/>
              </w:rPr>
              <w:t>нфраструктуры</w:t>
            </w:r>
          </w:p>
          <w:p w:rsidR="00421E7D" w:rsidRPr="000174FA" w:rsidRDefault="00421E7D" w:rsidP="00421E7D">
            <w:pPr>
              <w:widowControl w:val="0"/>
              <w:spacing w:after="0" w:line="240" w:lineRule="auto"/>
              <w:ind w:left="-3690" w:right="132" w:firstLine="3769"/>
              <w:jc w:val="both"/>
              <w:rPr>
                <w:rFonts w:eastAsia="Tahoma"/>
                <w:kern w:val="0"/>
                <w:lang w:eastAsia="ru-RU" w:bidi="ru-RU"/>
              </w:rPr>
            </w:pPr>
          </w:p>
        </w:tc>
      </w:tr>
      <w:tr w:rsidR="006910A3" w:rsidRPr="000174FA" w:rsidTr="00797F4D">
        <w:trPr>
          <w:trHeight w:val="562"/>
        </w:trPr>
        <w:tc>
          <w:tcPr>
            <w:tcW w:w="1642" w:type="pct"/>
            <w:shd w:val="clear" w:color="auto" w:fill="FFFFFF"/>
            <w:vAlign w:val="bottom"/>
          </w:tcPr>
          <w:p w:rsidR="006910A3" w:rsidRPr="000174FA" w:rsidRDefault="006910A3" w:rsidP="00797F4D">
            <w:pPr>
              <w:widowControl w:val="0"/>
              <w:spacing w:after="0" w:line="240" w:lineRule="auto"/>
              <w:ind w:left="120"/>
              <w:rPr>
                <w:rFonts w:eastAsia="Tahoma"/>
                <w:kern w:val="0"/>
                <w:lang w:eastAsia="ru-RU" w:bidi="ru-RU"/>
              </w:rPr>
            </w:pPr>
            <w:r w:rsidRPr="000174FA">
              <w:rPr>
                <w:rFonts w:eastAsia="Tahoma"/>
                <w:kern w:val="0"/>
                <w:lang w:eastAsia="ru-RU" w:bidi="ru-RU"/>
              </w:rPr>
              <w:t>Водозабор</w:t>
            </w:r>
            <w:r w:rsidR="00797F4D">
              <w:rPr>
                <w:rFonts w:eastAsia="Tahoma"/>
                <w:kern w:val="0"/>
                <w:lang w:eastAsia="ru-RU" w:bidi="ru-RU"/>
              </w:rPr>
              <w:t xml:space="preserve"> </w:t>
            </w:r>
            <w:r w:rsidRPr="000174FA">
              <w:rPr>
                <w:rFonts w:eastAsia="Tahoma"/>
                <w:kern w:val="0"/>
                <w:lang w:eastAsia="ru-RU" w:bidi="ru-RU"/>
              </w:rPr>
              <w:t xml:space="preserve"> с. Замежная (Центральный)</w:t>
            </w:r>
          </w:p>
        </w:tc>
        <w:tc>
          <w:tcPr>
            <w:tcW w:w="685" w:type="pct"/>
            <w:vMerge/>
            <w:shd w:val="clear" w:color="auto" w:fill="FFFFFF"/>
            <w:vAlign w:val="center"/>
          </w:tcPr>
          <w:p w:rsidR="006910A3" w:rsidRPr="000174FA" w:rsidRDefault="006910A3" w:rsidP="00075BC6">
            <w:pPr>
              <w:widowControl w:val="0"/>
              <w:spacing w:after="0" w:line="240" w:lineRule="auto"/>
              <w:ind w:left="120"/>
              <w:rPr>
                <w:rFonts w:eastAsia="Tahoma"/>
                <w:kern w:val="0"/>
                <w:lang w:eastAsia="ru-RU" w:bidi="ru-RU"/>
              </w:rPr>
            </w:pPr>
          </w:p>
        </w:tc>
        <w:tc>
          <w:tcPr>
            <w:tcW w:w="594" w:type="pct"/>
            <w:vMerge/>
            <w:shd w:val="clear" w:color="auto" w:fill="FFFFFF"/>
            <w:vAlign w:val="center"/>
          </w:tcPr>
          <w:p w:rsidR="006910A3" w:rsidRPr="000174FA" w:rsidRDefault="006910A3" w:rsidP="00902A27">
            <w:pPr>
              <w:widowControl w:val="0"/>
              <w:spacing w:after="0" w:line="240" w:lineRule="auto"/>
              <w:ind w:left="18"/>
              <w:jc w:val="center"/>
              <w:rPr>
                <w:rFonts w:eastAsia="Tahoma"/>
                <w:kern w:val="0"/>
                <w:lang w:eastAsia="ru-RU" w:bidi="ru-RU"/>
              </w:rPr>
            </w:pPr>
          </w:p>
        </w:tc>
        <w:tc>
          <w:tcPr>
            <w:tcW w:w="2079" w:type="pct"/>
            <w:shd w:val="clear" w:color="auto" w:fill="FFFFFF"/>
            <w:vAlign w:val="center"/>
          </w:tcPr>
          <w:p w:rsidR="006910A3" w:rsidRPr="000174FA" w:rsidRDefault="006910A3" w:rsidP="00421E7D">
            <w:pPr>
              <w:widowControl w:val="0"/>
              <w:spacing w:after="0" w:line="240" w:lineRule="auto"/>
              <w:ind w:left="-3690" w:firstLine="5108"/>
              <w:jc w:val="both"/>
              <w:rPr>
                <w:rFonts w:eastAsia="Tahoma"/>
                <w:kern w:val="0"/>
                <w:lang w:eastAsia="ru-RU" w:bidi="ru-RU"/>
              </w:rPr>
            </w:pPr>
            <w:r w:rsidRPr="000174FA">
              <w:rPr>
                <w:rFonts w:eastAsia="Tahoma"/>
                <w:kern w:val="0"/>
                <w:lang w:eastAsia="ru-RU" w:bidi="ru-RU"/>
              </w:rPr>
              <w:t>Жилая зона</w:t>
            </w:r>
          </w:p>
        </w:tc>
      </w:tr>
      <w:tr w:rsidR="006910A3" w:rsidRPr="000174FA" w:rsidTr="00797F4D">
        <w:trPr>
          <w:trHeight w:val="714"/>
        </w:trPr>
        <w:tc>
          <w:tcPr>
            <w:tcW w:w="1642" w:type="pct"/>
            <w:shd w:val="clear" w:color="auto" w:fill="FFFFFF"/>
            <w:vAlign w:val="bottom"/>
          </w:tcPr>
          <w:p w:rsidR="006910A3" w:rsidRDefault="006910A3" w:rsidP="00797F4D">
            <w:pPr>
              <w:widowControl w:val="0"/>
              <w:spacing w:after="0" w:line="240" w:lineRule="auto"/>
              <w:ind w:left="120"/>
              <w:rPr>
                <w:rFonts w:eastAsia="Tahoma"/>
                <w:kern w:val="0"/>
                <w:lang w:eastAsia="ru-RU" w:bidi="ru-RU"/>
              </w:rPr>
            </w:pPr>
            <w:r w:rsidRPr="000174FA">
              <w:rPr>
                <w:rFonts w:eastAsia="Tahoma"/>
                <w:kern w:val="0"/>
                <w:lang w:eastAsia="ru-RU" w:bidi="ru-RU"/>
              </w:rPr>
              <w:t>Водозабор с. Замежная (Западный)</w:t>
            </w:r>
          </w:p>
          <w:p w:rsidR="00797F4D" w:rsidRPr="000174FA" w:rsidRDefault="00797F4D" w:rsidP="00797F4D">
            <w:pPr>
              <w:widowControl w:val="0"/>
              <w:spacing w:after="0" w:line="240" w:lineRule="auto"/>
              <w:ind w:left="120"/>
              <w:rPr>
                <w:rFonts w:eastAsia="Tahoma"/>
                <w:kern w:val="0"/>
                <w:lang w:eastAsia="ru-RU" w:bidi="ru-RU"/>
              </w:rPr>
            </w:pPr>
          </w:p>
        </w:tc>
        <w:tc>
          <w:tcPr>
            <w:tcW w:w="685" w:type="pct"/>
            <w:vMerge/>
            <w:shd w:val="clear" w:color="auto" w:fill="FFFFFF"/>
            <w:vAlign w:val="center"/>
          </w:tcPr>
          <w:p w:rsidR="006910A3" w:rsidRPr="000174FA" w:rsidRDefault="006910A3" w:rsidP="00075BC6">
            <w:pPr>
              <w:widowControl w:val="0"/>
              <w:spacing w:after="0" w:line="240" w:lineRule="auto"/>
              <w:ind w:left="120"/>
              <w:rPr>
                <w:rFonts w:eastAsia="Tahoma"/>
                <w:kern w:val="0"/>
                <w:lang w:eastAsia="ru-RU" w:bidi="ru-RU"/>
              </w:rPr>
            </w:pPr>
          </w:p>
        </w:tc>
        <w:tc>
          <w:tcPr>
            <w:tcW w:w="594" w:type="pct"/>
            <w:vMerge/>
            <w:shd w:val="clear" w:color="auto" w:fill="FFFFFF"/>
            <w:vAlign w:val="center"/>
          </w:tcPr>
          <w:p w:rsidR="006910A3" w:rsidRPr="000174FA" w:rsidRDefault="006910A3" w:rsidP="00902A27">
            <w:pPr>
              <w:widowControl w:val="0"/>
              <w:spacing w:after="0" w:line="240" w:lineRule="auto"/>
              <w:ind w:left="18"/>
              <w:jc w:val="center"/>
              <w:rPr>
                <w:rFonts w:eastAsia="Tahoma"/>
                <w:kern w:val="0"/>
                <w:lang w:eastAsia="ru-RU" w:bidi="ru-RU"/>
              </w:rPr>
            </w:pPr>
          </w:p>
        </w:tc>
        <w:tc>
          <w:tcPr>
            <w:tcW w:w="2079" w:type="pct"/>
            <w:shd w:val="clear" w:color="auto" w:fill="FFFFFF"/>
            <w:vAlign w:val="bottom"/>
          </w:tcPr>
          <w:p w:rsidR="00421E7D" w:rsidRDefault="006910A3" w:rsidP="00421E7D">
            <w:pPr>
              <w:widowControl w:val="0"/>
              <w:spacing w:after="0" w:line="240" w:lineRule="auto"/>
              <w:ind w:left="-3690" w:right="274" w:firstLine="3690"/>
              <w:jc w:val="center"/>
              <w:rPr>
                <w:rFonts w:eastAsia="Tahoma"/>
                <w:kern w:val="0"/>
                <w:lang w:eastAsia="ru-RU" w:bidi="ru-RU"/>
              </w:rPr>
            </w:pPr>
            <w:r w:rsidRPr="000174FA">
              <w:rPr>
                <w:rFonts w:eastAsia="Tahoma"/>
                <w:kern w:val="0"/>
                <w:lang w:eastAsia="ru-RU" w:bidi="ru-RU"/>
              </w:rPr>
              <w:t>Зона производственного</w:t>
            </w:r>
          </w:p>
          <w:p w:rsidR="006910A3" w:rsidRDefault="00421E7D" w:rsidP="00421E7D">
            <w:pPr>
              <w:widowControl w:val="0"/>
              <w:spacing w:after="0" w:line="240" w:lineRule="auto"/>
              <w:ind w:left="-3690" w:right="274" w:firstLine="3690"/>
              <w:jc w:val="center"/>
              <w:rPr>
                <w:rFonts w:eastAsia="Tahoma"/>
                <w:kern w:val="0"/>
                <w:lang w:eastAsia="ru-RU" w:bidi="ru-RU"/>
              </w:rPr>
            </w:pPr>
            <w:r>
              <w:rPr>
                <w:rFonts w:eastAsia="Tahoma"/>
                <w:kern w:val="0"/>
                <w:lang w:eastAsia="ru-RU" w:bidi="ru-RU"/>
              </w:rPr>
              <w:t>исполь</w:t>
            </w:r>
            <w:r w:rsidR="006910A3" w:rsidRPr="000174FA">
              <w:rPr>
                <w:rFonts w:eastAsia="Tahoma"/>
                <w:kern w:val="0"/>
                <w:lang w:eastAsia="ru-RU" w:bidi="ru-RU"/>
              </w:rPr>
              <w:t>зования</w:t>
            </w:r>
          </w:p>
          <w:p w:rsidR="00421E7D" w:rsidRPr="000174FA" w:rsidRDefault="00421E7D" w:rsidP="00421E7D">
            <w:pPr>
              <w:widowControl w:val="0"/>
              <w:spacing w:after="0" w:line="240" w:lineRule="auto"/>
              <w:ind w:left="-3690" w:firstLine="3690"/>
              <w:jc w:val="center"/>
              <w:rPr>
                <w:rFonts w:eastAsia="Tahoma"/>
                <w:kern w:val="0"/>
                <w:lang w:eastAsia="ru-RU" w:bidi="ru-RU"/>
              </w:rPr>
            </w:pPr>
          </w:p>
        </w:tc>
      </w:tr>
      <w:tr w:rsidR="006910A3" w:rsidRPr="000174FA" w:rsidTr="00797F4D">
        <w:trPr>
          <w:trHeight w:val="562"/>
        </w:trPr>
        <w:tc>
          <w:tcPr>
            <w:tcW w:w="1642" w:type="pct"/>
            <w:shd w:val="clear" w:color="auto" w:fill="FFFFFF"/>
            <w:vAlign w:val="bottom"/>
          </w:tcPr>
          <w:p w:rsidR="006910A3" w:rsidRPr="000174FA" w:rsidRDefault="006910A3" w:rsidP="00797F4D">
            <w:pPr>
              <w:widowControl w:val="0"/>
              <w:spacing w:after="0" w:line="240" w:lineRule="auto"/>
              <w:ind w:left="120"/>
              <w:rPr>
                <w:rFonts w:eastAsia="Tahoma"/>
                <w:kern w:val="0"/>
                <w:lang w:eastAsia="ru-RU" w:bidi="ru-RU"/>
              </w:rPr>
            </w:pPr>
            <w:r w:rsidRPr="000174FA">
              <w:rPr>
                <w:rFonts w:eastAsia="Tahoma"/>
                <w:kern w:val="0"/>
                <w:lang w:eastAsia="ru-RU" w:bidi="ru-RU"/>
              </w:rPr>
              <w:t>Водозабор д. Боровская (Скважина № 1276)</w:t>
            </w:r>
          </w:p>
        </w:tc>
        <w:tc>
          <w:tcPr>
            <w:tcW w:w="685" w:type="pct"/>
            <w:vMerge/>
            <w:shd w:val="clear" w:color="auto" w:fill="FFFFFF"/>
            <w:vAlign w:val="center"/>
          </w:tcPr>
          <w:p w:rsidR="006910A3" w:rsidRPr="000174FA" w:rsidRDefault="006910A3" w:rsidP="00075BC6">
            <w:pPr>
              <w:widowControl w:val="0"/>
              <w:spacing w:after="0" w:line="240" w:lineRule="auto"/>
              <w:ind w:left="120"/>
              <w:rPr>
                <w:rFonts w:eastAsia="Tahoma"/>
                <w:kern w:val="0"/>
                <w:lang w:eastAsia="ru-RU" w:bidi="ru-RU"/>
              </w:rPr>
            </w:pPr>
          </w:p>
        </w:tc>
        <w:tc>
          <w:tcPr>
            <w:tcW w:w="594" w:type="pct"/>
            <w:vMerge/>
            <w:shd w:val="clear" w:color="auto" w:fill="FFFFFF"/>
            <w:vAlign w:val="center"/>
          </w:tcPr>
          <w:p w:rsidR="006910A3" w:rsidRPr="000174FA" w:rsidRDefault="006910A3" w:rsidP="00902A27">
            <w:pPr>
              <w:widowControl w:val="0"/>
              <w:spacing w:after="0" w:line="240" w:lineRule="auto"/>
              <w:ind w:left="18"/>
              <w:jc w:val="center"/>
              <w:rPr>
                <w:rFonts w:eastAsia="Tahoma"/>
                <w:kern w:val="0"/>
                <w:lang w:eastAsia="ru-RU" w:bidi="ru-RU"/>
              </w:rPr>
            </w:pPr>
          </w:p>
        </w:tc>
        <w:tc>
          <w:tcPr>
            <w:tcW w:w="2079" w:type="pct"/>
            <w:shd w:val="clear" w:color="auto" w:fill="FFFFFF"/>
            <w:vAlign w:val="bottom"/>
          </w:tcPr>
          <w:p w:rsidR="00421E7D" w:rsidRDefault="006910A3" w:rsidP="00421E7D">
            <w:pPr>
              <w:widowControl w:val="0"/>
              <w:spacing w:after="0" w:line="240" w:lineRule="auto"/>
              <w:ind w:left="-3690" w:firstLine="3690"/>
              <w:jc w:val="center"/>
              <w:rPr>
                <w:rFonts w:eastAsia="Tahoma"/>
                <w:kern w:val="0"/>
                <w:lang w:eastAsia="ru-RU" w:bidi="ru-RU"/>
              </w:rPr>
            </w:pPr>
            <w:r w:rsidRPr="000174FA">
              <w:rPr>
                <w:rFonts w:eastAsia="Tahoma"/>
                <w:kern w:val="0"/>
                <w:lang w:eastAsia="ru-RU" w:bidi="ru-RU"/>
              </w:rPr>
              <w:t>Зона производственного</w:t>
            </w:r>
          </w:p>
          <w:p w:rsidR="006910A3" w:rsidRPr="000174FA" w:rsidRDefault="00421E7D" w:rsidP="00421E7D">
            <w:pPr>
              <w:widowControl w:val="0"/>
              <w:spacing w:after="0" w:line="240" w:lineRule="auto"/>
              <w:ind w:left="-3690" w:firstLine="3690"/>
              <w:jc w:val="center"/>
              <w:rPr>
                <w:rFonts w:eastAsia="Tahoma"/>
                <w:kern w:val="0"/>
                <w:lang w:eastAsia="ru-RU" w:bidi="ru-RU"/>
              </w:rPr>
            </w:pPr>
            <w:r>
              <w:rPr>
                <w:rFonts w:eastAsia="Tahoma"/>
                <w:kern w:val="0"/>
                <w:lang w:eastAsia="ru-RU" w:bidi="ru-RU"/>
              </w:rPr>
              <w:t>исп</w:t>
            </w:r>
            <w:r w:rsidR="006910A3" w:rsidRPr="000174FA">
              <w:rPr>
                <w:rFonts w:eastAsia="Tahoma"/>
                <w:kern w:val="0"/>
                <w:lang w:eastAsia="ru-RU" w:bidi="ru-RU"/>
              </w:rPr>
              <w:t>ользования</w:t>
            </w:r>
          </w:p>
        </w:tc>
      </w:tr>
      <w:tr w:rsidR="006910A3" w:rsidRPr="000174FA" w:rsidTr="00797F4D">
        <w:trPr>
          <w:trHeight w:val="562"/>
        </w:trPr>
        <w:tc>
          <w:tcPr>
            <w:tcW w:w="1642" w:type="pct"/>
            <w:shd w:val="clear" w:color="auto" w:fill="FFFFFF"/>
            <w:vAlign w:val="bottom"/>
          </w:tcPr>
          <w:p w:rsidR="006910A3" w:rsidRPr="000174FA" w:rsidRDefault="006910A3" w:rsidP="00797F4D">
            <w:pPr>
              <w:widowControl w:val="0"/>
              <w:spacing w:after="0" w:line="240" w:lineRule="auto"/>
              <w:ind w:left="120"/>
              <w:rPr>
                <w:rFonts w:eastAsia="Tahoma"/>
                <w:kern w:val="0"/>
                <w:lang w:eastAsia="ru-RU" w:bidi="ru-RU"/>
              </w:rPr>
            </w:pPr>
            <w:r w:rsidRPr="000174FA">
              <w:rPr>
                <w:rFonts w:eastAsia="Tahoma"/>
                <w:kern w:val="0"/>
                <w:lang w:eastAsia="ru-RU" w:bidi="ru-RU"/>
              </w:rPr>
              <w:t>Водозабор д. Загривочная (Скважина № 1085)</w:t>
            </w:r>
          </w:p>
        </w:tc>
        <w:tc>
          <w:tcPr>
            <w:tcW w:w="685" w:type="pct"/>
            <w:vMerge/>
            <w:shd w:val="clear" w:color="auto" w:fill="FFFFFF"/>
            <w:vAlign w:val="center"/>
          </w:tcPr>
          <w:p w:rsidR="006910A3" w:rsidRPr="000174FA" w:rsidRDefault="006910A3" w:rsidP="00075BC6">
            <w:pPr>
              <w:widowControl w:val="0"/>
              <w:spacing w:after="0" w:line="240" w:lineRule="auto"/>
              <w:ind w:left="120"/>
              <w:rPr>
                <w:rFonts w:eastAsia="Tahoma"/>
                <w:kern w:val="0"/>
                <w:lang w:eastAsia="ru-RU" w:bidi="ru-RU"/>
              </w:rPr>
            </w:pPr>
          </w:p>
        </w:tc>
        <w:tc>
          <w:tcPr>
            <w:tcW w:w="594" w:type="pct"/>
            <w:vMerge/>
            <w:shd w:val="clear" w:color="auto" w:fill="FFFFFF"/>
            <w:vAlign w:val="center"/>
          </w:tcPr>
          <w:p w:rsidR="006910A3" w:rsidRPr="000174FA" w:rsidRDefault="006910A3" w:rsidP="00902A27">
            <w:pPr>
              <w:widowControl w:val="0"/>
              <w:spacing w:after="0" w:line="240" w:lineRule="auto"/>
              <w:ind w:left="18"/>
              <w:jc w:val="center"/>
              <w:rPr>
                <w:rFonts w:eastAsia="Tahoma"/>
                <w:kern w:val="0"/>
                <w:lang w:eastAsia="ru-RU" w:bidi="ru-RU"/>
              </w:rPr>
            </w:pPr>
          </w:p>
        </w:tc>
        <w:tc>
          <w:tcPr>
            <w:tcW w:w="2079" w:type="pct"/>
            <w:vMerge w:val="restart"/>
            <w:shd w:val="clear" w:color="auto" w:fill="FFFFFF"/>
            <w:vAlign w:val="center"/>
          </w:tcPr>
          <w:p w:rsidR="006910A3" w:rsidRPr="000174FA" w:rsidRDefault="006910A3" w:rsidP="00421E7D">
            <w:pPr>
              <w:widowControl w:val="0"/>
              <w:spacing w:after="0" w:line="240" w:lineRule="auto"/>
              <w:ind w:left="-3690" w:firstLine="3690"/>
              <w:jc w:val="center"/>
              <w:rPr>
                <w:rFonts w:eastAsia="Tahoma"/>
                <w:kern w:val="0"/>
                <w:lang w:eastAsia="ru-RU" w:bidi="ru-RU"/>
              </w:rPr>
            </w:pPr>
            <w:r w:rsidRPr="000174FA">
              <w:rPr>
                <w:rFonts w:eastAsia="Tahoma"/>
                <w:kern w:val="0"/>
                <w:lang w:eastAsia="ru-RU" w:bidi="ru-RU"/>
              </w:rPr>
              <w:t>Зона</w:t>
            </w:r>
          </w:p>
          <w:p w:rsidR="006910A3" w:rsidRPr="000174FA" w:rsidRDefault="006910A3" w:rsidP="00421E7D">
            <w:pPr>
              <w:widowControl w:val="0"/>
              <w:spacing w:after="0" w:line="240" w:lineRule="auto"/>
              <w:ind w:left="-3690" w:firstLine="3690"/>
              <w:jc w:val="center"/>
              <w:rPr>
                <w:rFonts w:eastAsia="Tahoma"/>
                <w:kern w:val="0"/>
                <w:lang w:eastAsia="ru-RU" w:bidi="ru-RU"/>
              </w:rPr>
            </w:pPr>
            <w:r w:rsidRPr="000174FA">
              <w:rPr>
                <w:rFonts w:eastAsia="Tahoma"/>
                <w:kern w:val="0"/>
                <w:lang w:eastAsia="ru-RU" w:bidi="ru-RU"/>
              </w:rPr>
              <w:t>сельскохозяйственного</w:t>
            </w:r>
          </w:p>
          <w:p w:rsidR="006910A3" w:rsidRPr="000174FA" w:rsidRDefault="006910A3" w:rsidP="00421E7D">
            <w:pPr>
              <w:widowControl w:val="0"/>
              <w:spacing w:after="0" w:line="240" w:lineRule="auto"/>
              <w:ind w:left="-3690" w:firstLine="3690"/>
              <w:jc w:val="center"/>
              <w:rPr>
                <w:rFonts w:eastAsia="Tahoma"/>
                <w:kern w:val="0"/>
                <w:lang w:eastAsia="ru-RU" w:bidi="ru-RU"/>
              </w:rPr>
            </w:pPr>
            <w:r w:rsidRPr="000174FA">
              <w:rPr>
                <w:rFonts w:eastAsia="Tahoma"/>
                <w:kern w:val="0"/>
                <w:lang w:eastAsia="ru-RU" w:bidi="ru-RU"/>
              </w:rPr>
              <w:t>использования</w:t>
            </w:r>
          </w:p>
        </w:tc>
      </w:tr>
      <w:tr w:rsidR="006910A3" w:rsidRPr="000174FA" w:rsidTr="00797F4D">
        <w:trPr>
          <w:trHeight w:val="571"/>
        </w:trPr>
        <w:tc>
          <w:tcPr>
            <w:tcW w:w="1642" w:type="pct"/>
            <w:shd w:val="clear" w:color="auto" w:fill="FFFFFF"/>
            <w:vAlign w:val="bottom"/>
          </w:tcPr>
          <w:p w:rsidR="006910A3" w:rsidRPr="000174FA" w:rsidRDefault="006910A3" w:rsidP="00797F4D">
            <w:pPr>
              <w:widowControl w:val="0"/>
              <w:spacing w:after="0" w:line="240" w:lineRule="auto"/>
              <w:ind w:left="120"/>
              <w:rPr>
                <w:rFonts w:eastAsia="Tahoma"/>
                <w:kern w:val="0"/>
                <w:lang w:eastAsia="ru-RU" w:bidi="ru-RU"/>
              </w:rPr>
            </w:pPr>
            <w:r w:rsidRPr="000174FA">
              <w:rPr>
                <w:rFonts w:eastAsia="Tahoma"/>
                <w:kern w:val="0"/>
                <w:lang w:eastAsia="ru-RU" w:bidi="ru-RU"/>
              </w:rPr>
              <w:t>Водозабор</w:t>
            </w:r>
            <w:r w:rsidR="00797F4D">
              <w:rPr>
                <w:rFonts w:eastAsia="Tahoma"/>
                <w:kern w:val="0"/>
                <w:lang w:eastAsia="ru-RU" w:bidi="ru-RU"/>
              </w:rPr>
              <w:t xml:space="preserve"> </w:t>
            </w:r>
            <w:r w:rsidRPr="000174FA">
              <w:rPr>
                <w:rFonts w:eastAsia="Tahoma"/>
                <w:kern w:val="0"/>
                <w:lang w:eastAsia="ru-RU" w:bidi="ru-RU"/>
              </w:rPr>
              <w:t xml:space="preserve"> д. Загривочная (Скважина № 1966)</w:t>
            </w:r>
          </w:p>
        </w:tc>
        <w:tc>
          <w:tcPr>
            <w:tcW w:w="685" w:type="pct"/>
            <w:vMerge/>
            <w:shd w:val="clear" w:color="auto" w:fill="FFFFFF"/>
            <w:vAlign w:val="center"/>
          </w:tcPr>
          <w:p w:rsidR="006910A3" w:rsidRPr="000174FA" w:rsidRDefault="006910A3" w:rsidP="00075BC6">
            <w:pPr>
              <w:widowControl w:val="0"/>
              <w:spacing w:after="0" w:line="240" w:lineRule="auto"/>
              <w:ind w:left="120"/>
              <w:rPr>
                <w:rFonts w:eastAsia="Tahoma"/>
                <w:kern w:val="0"/>
                <w:lang w:eastAsia="ru-RU" w:bidi="ru-RU"/>
              </w:rPr>
            </w:pPr>
          </w:p>
        </w:tc>
        <w:tc>
          <w:tcPr>
            <w:tcW w:w="594" w:type="pct"/>
            <w:vMerge/>
            <w:shd w:val="clear" w:color="auto" w:fill="FFFFFF"/>
            <w:vAlign w:val="center"/>
          </w:tcPr>
          <w:p w:rsidR="006910A3" w:rsidRPr="000174FA" w:rsidRDefault="006910A3" w:rsidP="00902A27">
            <w:pPr>
              <w:widowControl w:val="0"/>
              <w:spacing w:after="0" w:line="240" w:lineRule="auto"/>
              <w:ind w:left="18"/>
              <w:jc w:val="center"/>
              <w:rPr>
                <w:rFonts w:eastAsia="Tahoma"/>
                <w:kern w:val="0"/>
                <w:lang w:eastAsia="ru-RU" w:bidi="ru-RU"/>
              </w:rPr>
            </w:pPr>
          </w:p>
        </w:tc>
        <w:tc>
          <w:tcPr>
            <w:tcW w:w="2079" w:type="pct"/>
            <w:vMerge/>
            <w:shd w:val="clear" w:color="auto" w:fill="FFFFFF"/>
            <w:vAlign w:val="center"/>
          </w:tcPr>
          <w:p w:rsidR="006910A3" w:rsidRPr="000174FA" w:rsidRDefault="006910A3" w:rsidP="00421E7D">
            <w:pPr>
              <w:widowControl w:val="0"/>
              <w:spacing w:after="0" w:line="240" w:lineRule="auto"/>
              <w:ind w:left="-3690" w:firstLine="5108"/>
              <w:jc w:val="both"/>
              <w:rPr>
                <w:rFonts w:eastAsia="Tahoma"/>
                <w:kern w:val="0"/>
                <w:lang w:eastAsia="ru-RU" w:bidi="ru-RU"/>
              </w:rPr>
            </w:pPr>
          </w:p>
        </w:tc>
      </w:tr>
      <w:tr w:rsidR="006910A3" w:rsidRPr="000174FA" w:rsidTr="00797F4D">
        <w:trPr>
          <w:trHeight w:val="288"/>
        </w:trPr>
        <w:tc>
          <w:tcPr>
            <w:tcW w:w="1642" w:type="pct"/>
            <w:shd w:val="clear" w:color="auto" w:fill="FFFFFF"/>
            <w:vAlign w:val="bottom"/>
          </w:tcPr>
          <w:p w:rsidR="006910A3" w:rsidRPr="000174FA" w:rsidRDefault="006910A3" w:rsidP="00797F4D">
            <w:pPr>
              <w:widowControl w:val="0"/>
              <w:spacing w:after="0" w:line="240" w:lineRule="auto"/>
              <w:ind w:left="120"/>
              <w:rPr>
                <w:rFonts w:eastAsia="Tahoma"/>
                <w:kern w:val="0"/>
                <w:lang w:eastAsia="ru-RU" w:bidi="ru-RU"/>
              </w:rPr>
            </w:pPr>
            <w:r w:rsidRPr="000174FA">
              <w:rPr>
                <w:rFonts w:eastAsia="Tahoma"/>
                <w:kern w:val="0"/>
                <w:lang w:eastAsia="ru-RU" w:bidi="ru-RU"/>
              </w:rPr>
              <w:t>Водозабор д. Верховская</w:t>
            </w:r>
          </w:p>
        </w:tc>
        <w:tc>
          <w:tcPr>
            <w:tcW w:w="685" w:type="pct"/>
            <w:vMerge w:val="restart"/>
            <w:shd w:val="clear" w:color="auto" w:fill="FFFFFF"/>
          </w:tcPr>
          <w:p w:rsidR="006910A3" w:rsidRPr="000174FA" w:rsidRDefault="006910A3" w:rsidP="00075BC6">
            <w:pPr>
              <w:widowControl w:val="0"/>
              <w:spacing w:after="0" w:line="240" w:lineRule="auto"/>
              <w:ind w:left="120"/>
              <w:rPr>
                <w:rFonts w:eastAsia="Tahoma"/>
                <w:kern w:val="0"/>
                <w:lang w:eastAsia="ru-RU" w:bidi="ru-RU"/>
              </w:rPr>
            </w:pPr>
          </w:p>
        </w:tc>
        <w:tc>
          <w:tcPr>
            <w:tcW w:w="594" w:type="pct"/>
            <w:vMerge w:val="restart"/>
            <w:shd w:val="clear" w:color="auto" w:fill="FFFFFF"/>
            <w:vAlign w:val="center"/>
          </w:tcPr>
          <w:p w:rsidR="006910A3" w:rsidRDefault="006910A3" w:rsidP="00902A27">
            <w:pPr>
              <w:widowControl w:val="0"/>
              <w:spacing w:after="0" w:line="240" w:lineRule="auto"/>
              <w:ind w:left="18"/>
              <w:jc w:val="center"/>
              <w:rPr>
                <w:rFonts w:eastAsia="Tahoma"/>
                <w:kern w:val="0"/>
                <w:lang w:eastAsia="ru-RU" w:bidi="ru-RU"/>
              </w:rPr>
            </w:pPr>
            <w:r>
              <w:rPr>
                <w:rFonts w:eastAsia="Tahoma"/>
                <w:kern w:val="0"/>
                <w:lang w:eastAsia="ru-RU" w:bidi="ru-RU"/>
              </w:rPr>
              <w:t>1 пояс – 50</w:t>
            </w:r>
            <w:r w:rsidR="00421E7D">
              <w:rPr>
                <w:rFonts w:eastAsia="Tahoma"/>
                <w:kern w:val="0"/>
                <w:lang w:eastAsia="ru-RU" w:bidi="ru-RU"/>
              </w:rPr>
              <w:t xml:space="preserve"> </w:t>
            </w:r>
            <w:r>
              <w:rPr>
                <w:rFonts w:eastAsia="Tahoma"/>
                <w:kern w:val="0"/>
                <w:lang w:eastAsia="ru-RU" w:bidi="ru-RU"/>
              </w:rPr>
              <w:t>м</w:t>
            </w:r>
          </w:p>
          <w:p w:rsidR="006910A3" w:rsidRPr="000174FA" w:rsidRDefault="006910A3" w:rsidP="00902A27">
            <w:pPr>
              <w:widowControl w:val="0"/>
              <w:spacing w:after="0" w:line="240" w:lineRule="auto"/>
              <w:ind w:left="18"/>
              <w:jc w:val="center"/>
              <w:rPr>
                <w:rFonts w:eastAsia="Tahoma"/>
                <w:kern w:val="0"/>
                <w:lang w:eastAsia="ru-RU" w:bidi="ru-RU"/>
              </w:rPr>
            </w:pPr>
            <w:r>
              <w:rPr>
                <w:rFonts w:eastAsia="Tahoma"/>
                <w:kern w:val="0"/>
                <w:lang w:eastAsia="ru-RU" w:bidi="ru-RU"/>
              </w:rPr>
              <w:t>2-3 пояс – 200</w:t>
            </w:r>
            <w:r w:rsidR="00421E7D">
              <w:rPr>
                <w:rFonts w:eastAsia="Tahoma"/>
                <w:kern w:val="0"/>
                <w:lang w:eastAsia="ru-RU" w:bidi="ru-RU"/>
              </w:rPr>
              <w:t xml:space="preserve"> </w:t>
            </w:r>
            <w:r>
              <w:rPr>
                <w:rFonts w:eastAsia="Tahoma"/>
                <w:kern w:val="0"/>
                <w:lang w:eastAsia="ru-RU" w:bidi="ru-RU"/>
              </w:rPr>
              <w:t>м</w:t>
            </w:r>
          </w:p>
        </w:tc>
        <w:tc>
          <w:tcPr>
            <w:tcW w:w="2079" w:type="pct"/>
            <w:vMerge w:val="restart"/>
            <w:shd w:val="clear" w:color="auto" w:fill="FFFFFF"/>
            <w:vAlign w:val="center"/>
          </w:tcPr>
          <w:p w:rsidR="006910A3" w:rsidRPr="000174FA" w:rsidRDefault="006910A3" w:rsidP="00421E7D">
            <w:pPr>
              <w:widowControl w:val="0"/>
              <w:spacing w:after="0" w:line="240" w:lineRule="auto"/>
              <w:ind w:left="-3690" w:firstLine="3769"/>
              <w:jc w:val="center"/>
              <w:rPr>
                <w:rFonts w:eastAsia="Tahoma"/>
                <w:kern w:val="0"/>
                <w:lang w:eastAsia="ru-RU" w:bidi="ru-RU"/>
              </w:rPr>
            </w:pPr>
            <w:r w:rsidRPr="000174FA">
              <w:rPr>
                <w:rFonts w:eastAsia="Tahoma"/>
                <w:kern w:val="0"/>
                <w:lang w:eastAsia="ru-RU" w:bidi="ru-RU"/>
              </w:rPr>
              <w:t>Жилая зона</w:t>
            </w:r>
          </w:p>
        </w:tc>
      </w:tr>
      <w:tr w:rsidR="006910A3" w:rsidRPr="000174FA" w:rsidTr="00797F4D">
        <w:trPr>
          <w:trHeight w:val="288"/>
        </w:trPr>
        <w:tc>
          <w:tcPr>
            <w:tcW w:w="1642" w:type="pct"/>
            <w:shd w:val="clear" w:color="auto" w:fill="FFFFFF"/>
            <w:vAlign w:val="bottom"/>
          </w:tcPr>
          <w:p w:rsidR="006910A3" w:rsidRPr="000174FA" w:rsidRDefault="006910A3" w:rsidP="00797F4D">
            <w:pPr>
              <w:widowControl w:val="0"/>
              <w:spacing w:after="0" w:line="240" w:lineRule="auto"/>
              <w:ind w:left="120"/>
              <w:rPr>
                <w:rFonts w:eastAsia="Tahoma"/>
                <w:kern w:val="0"/>
                <w:lang w:eastAsia="ru-RU" w:bidi="ru-RU"/>
              </w:rPr>
            </w:pPr>
            <w:r w:rsidRPr="000174FA">
              <w:rPr>
                <w:rFonts w:eastAsia="Tahoma"/>
                <w:kern w:val="0"/>
                <w:lang w:eastAsia="ru-RU" w:bidi="ru-RU"/>
              </w:rPr>
              <w:t>Водозабор д. Лёвкинская</w:t>
            </w:r>
          </w:p>
        </w:tc>
        <w:tc>
          <w:tcPr>
            <w:tcW w:w="685" w:type="pct"/>
            <w:vMerge/>
            <w:shd w:val="clear" w:color="auto" w:fill="FFFFFF"/>
          </w:tcPr>
          <w:p w:rsidR="006910A3" w:rsidRPr="000174FA" w:rsidRDefault="006910A3" w:rsidP="00075BC6">
            <w:pPr>
              <w:widowControl w:val="0"/>
              <w:spacing w:after="0" w:line="240" w:lineRule="auto"/>
              <w:ind w:left="120"/>
              <w:rPr>
                <w:rFonts w:eastAsia="Tahoma"/>
                <w:kern w:val="0"/>
                <w:lang w:eastAsia="ru-RU" w:bidi="ru-RU"/>
              </w:rPr>
            </w:pPr>
          </w:p>
        </w:tc>
        <w:tc>
          <w:tcPr>
            <w:tcW w:w="594" w:type="pct"/>
            <w:vMerge/>
            <w:shd w:val="clear" w:color="auto" w:fill="FFFFFF"/>
          </w:tcPr>
          <w:p w:rsidR="006910A3" w:rsidRPr="000174FA" w:rsidRDefault="006910A3" w:rsidP="00902A27">
            <w:pPr>
              <w:widowControl w:val="0"/>
              <w:spacing w:after="0" w:line="240" w:lineRule="auto"/>
              <w:ind w:left="18"/>
              <w:jc w:val="center"/>
              <w:rPr>
                <w:rFonts w:eastAsia="Tahoma"/>
                <w:kern w:val="0"/>
                <w:lang w:eastAsia="ru-RU" w:bidi="ru-RU"/>
              </w:rPr>
            </w:pPr>
          </w:p>
        </w:tc>
        <w:tc>
          <w:tcPr>
            <w:tcW w:w="2079" w:type="pct"/>
            <w:vMerge/>
            <w:shd w:val="clear" w:color="auto" w:fill="FFFFFF"/>
            <w:vAlign w:val="center"/>
          </w:tcPr>
          <w:p w:rsidR="006910A3" w:rsidRPr="000174FA" w:rsidRDefault="006910A3" w:rsidP="00421E7D">
            <w:pPr>
              <w:widowControl w:val="0"/>
              <w:spacing w:after="0" w:line="240" w:lineRule="auto"/>
              <w:ind w:left="-3690" w:firstLine="5108"/>
              <w:jc w:val="center"/>
              <w:rPr>
                <w:rFonts w:eastAsia="Tahoma"/>
                <w:kern w:val="0"/>
                <w:lang w:eastAsia="ru-RU" w:bidi="ru-RU"/>
              </w:rPr>
            </w:pPr>
          </w:p>
        </w:tc>
      </w:tr>
      <w:tr w:rsidR="006910A3" w:rsidRPr="000174FA" w:rsidTr="00797F4D">
        <w:trPr>
          <w:trHeight w:val="754"/>
        </w:trPr>
        <w:tc>
          <w:tcPr>
            <w:tcW w:w="1642" w:type="pct"/>
            <w:shd w:val="clear" w:color="auto" w:fill="FFFFFF"/>
            <w:vAlign w:val="bottom"/>
          </w:tcPr>
          <w:p w:rsidR="006910A3" w:rsidRPr="000174FA" w:rsidRDefault="006910A3" w:rsidP="00797F4D">
            <w:pPr>
              <w:widowControl w:val="0"/>
              <w:spacing w:after="0" w:line="240" w:lineRule="auto"/>
              <w:ind w:left="120"/>
              <w:rPr>
                <w:rFonts w:eastAsia="Tahoma"/>
                <w:kern w:val="0"/>
                <w:lang w:eastAsia="ru-RU" w:bidi="ru-RU"/>
              </w:rPr>
            </w:pPr>
            <w:r w:rsidRPr="000174FA">
              <w:rPr>
                <w:rFonts w:eastAsia="Tahoma"/>
                <w:kern w:val="0"/>
                <w:lang w:eastAsia="ru-RU" w:bidi="ru-RU"/>
              </w:rPr>
              <w:t>Водозабор д. Скитская</w:t>
            </w:r>
          </w:p>
        </w:tc>
        <w:tc>
          <w:tcPr>
            <w:tcW w:w="685" w:type="pct"/>
            <w:vMerge/>
            <w:shd w:val="clear" w:color="auto" w:fill="FFFFFF"/>
          </w:tcPr>
          <w:p w:rsidR="006910A3" w:rsidRPr="000174FA" w:rsidRDefault="006910A3" w:rsidP="00075BC6">
            <w:pPr>
              <w:widowControl w:val="0"/>
              <w:spacing w:after="0" w:line="240" w:lineRule="auto"/>
              <w:ind w:left="120"/>
              <w:rPr>
                <w:rFonts w:eastAsia="Tahoma"/>
                <w:kern w:val="0"/>
                <w:lang w:eastAsia="ru-RU" w:bidi="ru-RU"/>
              </w:rPr>
            </w:pPr>
          </w:p>
        </w:tc>
        <w:tc>
          <w:tcPr>
            <w:tcW w:w="594" w:type="pct"/>
            <w:vMerge/>
            <w:shd w:val="clear" w:color="auto" w:fill="FFFFFF"/>
          </w:tcPr>
          <w:p w:rsidR="006910A3" w:rsidRPr="000174FA" w:rsidRDefault="006910A3" w:rsidP="00902A27">
            <w:pPr>
              <w:widowControl w:val="0"/>
              <w:spacing w:after="0" w:line="240" w:lineRule="auto"/>
              <w:ind w:left="18"/>
              <w:jc w:val="center"/>
              <w:rPr>
                <w:rFonts w:eastAsia="Tahoma"/>
                <w:kern w:val="0"/>
                <w:lang w:eastAsia="ru-RU" w:bidi="ru-RU"/>
              </w:rPr>
            </w:pPr>
          </w:p>
        </w:tc>
        <w:tc>
          <w:tcPr>
            <w:tcW w:w="2079" w:type="pct"/>
            <w:shd w:val="clear" w:color="auto" w:fill="FFFFFF"/>
          </w:tcPr>
          <w:p w:rsidR="00421E7D" w:rsidRDefault="006910A3" w:rsidP="00421E7D">
            <w:pPr>
              <w:widowControl w:val="0"/>
              <w:spacing w:after="0" w:line="240" w:lineRule="auto"/>
              <w:ind w:left="-3690" w:firstLine="3690"/>
              <w:jc w:val="center"/>
              <w:rPr>
                <w:rFonts w:eastAsia="Tahoma"/>
                <w:kern w:val="0"/>
                <w:lang w:eastAsia="ru-RU" w:bidi="ru-RU"/>
              </w:rPr>
            </w:pPr>
            <w:r w:rsidRPr="000174FA">
              <w:rPr>
                <w:rFonts w:eastAsia="Tahoma"/>
                <w:kern w:val="0"/>
                <w:lang w:eastAsia="ru-RU" w:bidi="ru-RU"/>
              </w:rPr>
              <w:t>Зона производственного</w:t>
            </w:r>
          </w:p>
          <w:p w:rsidR="006910A3" w:rsidRPr="000174FA" w:rsidRDefault="00421E7D" w:rsidP="00421E7D">
            <w:pPr>
              <w:widowControl w:val="0"/>
              <w:spacing w:after="0" w:line="240" w:lineRule="auto"/>
              <w:ind w:left="-3690" w:firstLine="3690"/>
              <w:jc w:val="center"/>
              <w:rPr>
                <w:rFonts w:eastAsia="Tahoma"/>
                <w:kern w:val="0"/>
                <w:lang w:eastAsia="ru-RU" w:bidi="ru-RU"/>
              </w:rPr>
            </w:pPr>
            <w:r>
              <w:rPr>
                <w:rFonts w:eastAsia="Tahoma"/>
                <w:kern w:val="0"/>
                <w:lang w:eastAsia="ru-RU" w:bidi="ru-RU"/>
              </w:rPr>
              <w:t>испо</w:t>
            </w:r>
            <w:r w:rsidR="006910A3" w:rsidRPr="000174FA">
              <w:rPr>
                <w:rFonts w:eastAsia="Tahoma"/>
                <w:kern w:val="0"/>
                <w:lang w:eastAsia="ru-RU" w:bidi="ru-RU"/>
              </w:rPr>
              <w:t>льзования</w:t>
            </w:r>
          </w:p>
        </w:tc>
      </w:tr>
      <w:tr w:rsidR="006910A3" w:rsidRPr="000174FA" w:rsidTr="00797F4D">
        <w:trPr>
          <w:trHeight w:val="562"/>
        </w:trPr>
        <w:tc>
          <w:tcPr>
            <w:tcW w:w="1642" w:type="pct"/>
            <w:shd w:val="clear" w:color="auto" w:fill="FFFFFF"/>
            <w:vAlign w:val="bottom"/>
          </w:tcPr>
          <w:p w:rsidR="00421E7D" w:rsidRDefault="006910A3" w:rsidP="00075BC6">
            <w:pPr>
              <w:widowControl w:val="0"/>
              <w:spacing w:after="0" w:line="240" w:lineRule="auto"/>
              <w:ind w:left="120"/>
              <w:rPr>
                <w:rFonts w:eastAsia="Tahoma"/>
                <w:kern w:val="0"/>
                <w:lang w:eastAsia="ru-RU" w:bidi="ru-RU"/>
              </w:rPr>
            </w:pPr>
            <w:r w:rsidRPr="000174FA">
              <w:rPr>
                <w:rFonts w:eastAsia="Tahoma"/>
                <w:kern w:val="0"/>
                <w:lang w:eastAsia="ru-RU" w:bidi="ru-RU"/>
              </w:rPr>
              <w:t>Водозабор</w:t>
            </w:r>
          </w:p>
          <w:p w:rsidR="006910A3" w:rsidRPr="000174FA" w:rsidRDefault="006910A3" w:rsidP="00075BC6">
            <w:pPr>
              <w:widowControl w:val="0"/>
              <w:spacing w:after="0" w:line="240" w:lineRule="auto"/>
              <w:ind w:left="120"/>
              <w:rPr>
                <w:rFonts w:eastAsia="Tahoma"/>
                <w:kern w:val="0"/>
                <w:lang w:eastAsia="ru-RU" w:bidi="ru-RU"/>
              </w:rPr>
            </w:pPr>
            <w:r w:rsidRPr="000174FA">
              <w:rPr>
                <w:rFonts w:eastAsia="Tahoma"/>
                <w:kern w:val="0"/>
                <w:lang w:eastAsia="ru-RU" w:bidi="ru-RU"/>
              </w:rPr>
              <w:t xml:space="preserve"> д. Степановская</w:t>
            </w:r>
          </w:p>
        </w:tc>
        <w:tc>
          <w:tcPr>
            <w:tcW w:w="685" w:type="pct"/>
            <w:vMerge/>
            <w:shd w:val="clear" w:color="auto" w:fill="FFFFFF"/>
          </w:tcPr>
          <w:p w:rsidR="006910A3" w:rsidRPr="000174FA" w:rsidRDefault="006910A3" w:rsidP="00075BC6">
            <w:pPr>
              <w:widowControl w:val="0"/>
              <w:spacing w:after="0" w:line="240" w:lineRule="auto"/>
              <w:ind w:left="120"/>
              <w:rPr>
                <w:rFonts w:eastAsia="Tahoma"/>
                <w:kern w:val="0"/>
                <w:lang w:eastAsia="ru-RU" w:bidi="ru-RU"/>
              </w:rPr>
            </w:pPr>
          </w:p>
        </w:tc>
        <w:tc>
          <w:tcPr>
            <w:tcW w:w="594" w:type="pct"/>
            <w:vMerge/>
            <w:shd w:val="clear" w:color="auto" w:fill="FFFFFF"/>
          </w:tcPr>
          <w:p w:rsidR="006910A3" w:rsidRPr="000174FA" w:rsidRDefault="006910A3" w:rsidP="00902A27">
            <w:pPr>
              <w:widowControl w:val="0"/>
              <w:spacing w:after="0" w:line="240" w:lineRule="auto"/>
              <w:ind w:left="18"/>
              <w:jc w:val="center"/>
              <w:rPr>
                <w:rFonts w:eastAsia="Tahoma"/>
                <w:kern w:val="0"/>
                <w:lang w:eastAsia="ru-RU" w:bidi="ru-RU"/>
              </w:rPr>
            </w:pPr>
          </w:p>
        </w:tc>
        <w:tc>
          <w:tcPr>
            <w:tcW w:w="2079" w:type="pct"/>
            <w:shd w:val="clear" w:color="auto" w:fill="FFFFFF"/>
          </w:tcPr>
          <w:p w:rsidR="006910A3" w:rsidRPr="000174FA" w:rsidRDefault="006910A3" w:rsidP="00421E7D">
            <w:pPr>
              <w:widowControl w:val="0"/>
              <w:spacing w:after="0" w:line="240" w:lineRule="auto"/>
              <w:ind w:left="-3690" w:firstLine="3769"/>
              <w:rPr>
                <w:rFonts w:eastAsia="Tahoma"/>
                <w:kern w:val="0"/>
                <w:lang w:eastAsia="ru-RU" w:bidi="ru-RU"/>
              </w:rPr>
            </w:pPr>
            <w:r w:rsidRPr="000174FA">
              <w:rPr>
                <w:rFonts w:eastAsia="Tahoma"/>
                <w:kern w:val="0"/>
                <w:lang w:eastAsia="ru-RU" w:bidi="ru-RU"/>
              </w:rPr>
              <w:t>Общественно-деловая</w:t>
            </w:r>
            <w:r w:rsidR="00421E7D">
              <w:rPr>
                <w:rFonts w:eastAsia="Tahoma"/>
                <w:kern w:val="0"/>
                <w:lang w:eastAsia="ru-RU" w:bidi="ru-RU"/>
              </w:rPr>
              <w:t xml:space="preserve"> </w:t>
            </w:r>
            <w:r w:rsidRPr="000174FA">
              <w:rPr>
                <w:rFonts w:eastAsia="Tahoma"/>
                <w:kern w:val="0"/>
                <w:lang w:eastAsia="ru-RU" w:bidi="ru-RU"/>
              </w:rPr>
              <w:t>зона</w:t>
            </w:r>
          </w:p>
        </w:tc>
      </w:tr>
      <w:tr w:rsidR="006910A3" w:rsidRPr="000174FA" w:rsidTr="00797F4D">
        <w:trPr>
          <w:trHeight w:val="283"/>
        </w:trPr>
        <w:tc>
          <w:tcPr>
            <w:tcW w:w="1642" w:type="pct"/>
            <w:shd w:val="clear" w:color="auto" w:fill="FFFFFF"/>
            <w:vAlign w:val="bottom"/>
          </w:tcPr>
          <w:p w:rsidR="006910A3" w:rsidRDefault="006910A3" w:rsidP="00797F4D">
            <w:pPr>
              <w:widowControl w:val="0"/>
              <w:spacing w:after="0" w:line="240" w:lineRule="auto"/>
              <w:ind w:left="120"/>
              <w:rPr>
                <w:rFonts w:eastAsia="Tahoma"/>
                <w:kern w:val="0"/>
                <w:lang w:eastAsia="ru-RU" w:bidi="ru-RU"/>
              </w:rPr>
            </w:pPr>
            <w:r w:rsidRPr="000174FA">
              <w:rPr>
                <w:rFonts w:eastAsia="Tahoma"/>
                <w:kern w:val="0"/>
                <w:lang w:eastAsia="ru-RU" w:bidi="ru-RU"/>
              </w:rPr>
              <w:t>Водозабор д. Черногорская</w:t>
            </w:r>
          </w:p>
          <w:p w:rsidR="00797F4D" w:rsidRPr="000174FA" w:rsidRDefault="00797F4D" w:rsidP="00797F4D">
            <w:pPr>
              <w:widowControl w:val="0"/>
              <w:spacing w:after="0" w:line="240" w:lineRule="auto"/>
              <w:ind w:left="120"/>
              <w:rPr>
                <w:rFonts w:eastAsia="Tahoma"/>
                <w:kern w:val="0"/>
                <w:lang w:eastAsia="ru-RU" w:bidi="ru-RU"/>
              </w:rPr>
            </w:pPr>
          </w:p>
        </w:tc>
        <w:tc>
          <w:tcPr>
            <w:tcW w:w="685" w:type="pct"/>
            <w:vMerge/>
            <w:shd w:val="clear" w:color="auto" w:fill="FFFFFF"/>
          </w:tcPr>
          <w:p w:rsidR="006910A3" w:rsidRPr="000174FA" w:rsidRDefault="006910A3" w:rsidP="00075BC6">
            <w:pPr>
              <w:widowControl w:val="0"/>
              <w:spacing w:after="0" w:line="240" w:lineRule="auto"/>
              <w:ind w:left="120"/>
              <w:rPr>
                <w:rFonts w:eastAsia="Tahoma"/>
                <w:kern w:val="0"/>
                <w:lang w:eastAsia="ru-RU" w:bidi="ru-RU"/>
              </w:rPr>
            </w:pPr>
          </w:p>
        </w:tc>
        <w:tc>
          <w:tcPr>
            <w:tcW w:w="594" w:type="pct"/>
            <w:vMerge/>
            <w:shd w:val="clear" w:color="auto" w:fill="FFFFFF"/>
          </w:tcPr>
          <w:p w:rsidR="006910A3" w:rsidRPr="000174FA" w:rsidRDefault="006910A3" w:rsidP="00902A27">
            <w:pPr>
              <w:widowControl w:val="0"/>
              <w:spacing w:after="0" w:line="240" w:lineRule="auto"/>
              <w:ind w:left="18"/>
              <w:jc w:val="center"/>
              <w:rPr>
                <w:rFonts w:eastAsia="Tahoma"/>
                <w:kern w:val="0"/>
                <w:lang w:eastAsia="ru-RU" w:bidi="ru-RU"/>
              </w:rPr>
            </w:pPr>
          </w:p>
        </w:tc>
        <w:tc>
          <w:tcPr>
            <w:tcW w:w="2079" w:type="pct"/>
            <w:shd w:val="clear" w:color="auto" w:fill="FFFFFF"/>
            <w:vAlign w:val="bottom"/>
          </w:tcPr>
          <w:p w:rsidR="006910A3" w:rsidRDefault="0092014B" w:rsidP="0092014B">
            <w:pPr>
              <w:widowControl w:val="0"/>
              <w:spacing w:after="0" w:line="240" w:lineRule="auto"/>
              <w:rPr>
                <w:rFonts w:eastAsia="Tahoma"/>
                <w:kern w:val="0"/>
                <w:lang w:eastAsia="ru-RU" w:bidi="ru-RU"/>
              </w:rPr>
            </w:pPr>
            <w:r>
              <w:rPr>
                <w:rFonts w:eastAsia="Tahoma"/>
                <w:kern w:val="0"/>
                <w:lang w:eastAsia="ru-RU" w:bidi="ru-RU"/>
              </w:rPr>
              <w:t xml:space="preserve">                  </w:t>
            </w:r>
            <w:r w:rsidR="006910A3" w:rsidRPr="000174FA">
              <w:rPr>
                <w:rFonts w:eastAsia="Tahoma"/>
                <w:kern w:val="0"/>
                <w:lang w:eastAsia="ru-RU" w:bidi="ru-RU"/>
              </w:rPr>
              <w:t>Жилая зона</w:t>
            </w:r>
          </w:p>
          <w:p w:rsidR="00421E7D" w:rsidRPr="000174FA" w:rsidRDefault="00421E7D" w:rsidP="00421E7D">
            <w:pPr>
              <w:widowControl w:val="0"/>
              <w:spacing w:after="0" w:line="240" w:lineRule="auto"/>
              <w:ind w:left="-3690" w:firstLine="5108"/>
              <w:jc w:val="center"/>
              <w:rPr>
                <w:rFonts w:eastAsia="Tahoma"/>
                <w:kern w:val="0"/>
                <w:lang w:eastAsia="ru-RU" w:bidi="ru-RU"/>
              </w:rPr>
            </w:pPr>
          </w:p>
        </w:tc>
      </w:tr>
      <w:tr w:rsidR="006910A3" w:rsidRPr="000174FA" w:rsidTr="00797F4D">
        <w:trPr>
          <w:trHeight w:val="322"/>
        </w:trPr>
        <w:tc>
          <w:tcPr>
            <w:tcW w:w="1642" w:type="pct"/>
            <w:shd w:val="clear" w:color="auto" w:fill="FFFFFF"/>
            <w:vAlign w:val="bottom"/>
          </w:tcPr>
          <w:p w:rsidR="006910A3" w:rsidRPr="000174FA" w:rsidRDefault="006910A3" w:rsidP="00797F4D">
            <w:pPr>
              <w:widowControl w:val="0"/>
              <w:spacing w:after="0" w:line="240" w:lineRule="auto"/>
              <w:ind w:left="120"/>
              <w:rPr>
                <w:rFonts w:eastAsia="Tahoma"/>
                <w:kern w:val="0"/>
                <w:lang w:eastAsia="ru-RU" w:bidi="ru-RU"/>
              </w:rPr>
            </w:pPr>
            <w:r w:rsidRPr="000174FA">
              <w:rPr>
                <w:rFonts w:eastAsia="Tahoma"/>
                <w:kern w:val="0"/>
                <w:lang w:eastAsia="ru-RU" w:bidi="ru-RU"/>
              </w:rPr>
              <w:t>Котельная д. Боровская</w:t>
            </w:r>
          </w:p>
        </w:tc>
        <w:tc>
          <w:tcPr>
            <w:tcW w:w="685" w:type="pct"/>
            <w:vMerge w:val="restart"/>
            <w:shd w:val="clear" w:color="auto" w:fill="FFFFFF"/>
            <w:vAlign w:val="center"/>
          </w:tcPr>
          <w:p w:rsidR="006910A3" w:rsidRPr="000174FA" w:rsidRDefault="006910A3" w:rsidP="00075BC6">
            <w:pPr>
              <w:widowControl w:val="0"/>
              <w:spacing w:after="0" w:line="240" w:lineRule="auto"/>
              <w:ind w:left="120"/>
              <w:rPr>
                <w:rFonts w:eastAsia="Tahoma"/>
                <w:kern w:val="0"/>
                <w:lang w:eastAsia="ru-RU" w:bidi="ru-RU"/>
              </w:rPr>
            </w:pPr>
            <w:r w:rsidRPr="000174FA">
              <w:rPr>
                <w:rFonts w:eastAsia="Tahoma"/>
                <w:kern w:val="0"/>
                <w:lang w:eastAsia="ru-RU" w:bidi="ru-RU"/>
              </w:rPr>
              <w:t>Санитар</w:t>
            </w:r>
            <w:r w:rsidR="00797F4D">
              <w:rPr>
                <w:rFonts w:eastAsia="Tahoma"/>
                <w:kern w:val="0"/>
                <w:lang w:eastAsia="ru-RU" w:bidi="ru-RU"/>
              </w:rPr>
              <w:t>-но-</w:t>
            </w:r>
            <w:r w:rsidRPr="000174FA">
              <w:rPr>
                <w:rFonts w:eastAsia="Tahoma"/>
                <w:kern w:val="0"/>
                <w:lang w:eastAsia="ru-RU" w:bidi="ru-RU"/>
              </w:rPr>
              <w:t>защитная зона</w:t>
            </w:r>
          </w:p>
        </w:tc>
        <w:tc>
          <w:tcPr>
            <w:tcW w:w="594" w:type="pct"/>
            <w:vMerge w:val="restart"/>
            <w:shd w:val="clear" w:color="auto" w:fill="FFFFFF"/>
            <w:vAlign w:val="center"/>
          </w:tcPr>
          <w:p w:rsidR="006910A3" w:rsidRPr="000174FA" w:rsidRDefault="006910A3" w:rsidP="00902A27">
            <w:pPr>
              <w:widowControl w:val="0"/>
              <w:spacing w:after="0" w:line="240" w:lineRule="auto"/>
              <w:ind w:left="18"/>
              <w:jc w:val="center"/>
              <w:rPr>
                <w:rFonts w:eastAsia="Tahoma"/>
                <w:kern w:val="0"/>
                <w:lang w:eastAsia="ru-RU" w:bidi="ru-RU"/>
              </w:rPr>
            </w:pPr>
            <w:r w:rsidRPr="000174FA">
              <w:rPr>
                <w:rFonts w:eastAsia="Tahoma"/>
                <w:kern w:val="0"/>
                <w:lang w:eastAsia="ru-RU" w:bidi="ru-RU"/>
              </w:rPr>
              <w:t>50 м</w:t>
            </w:r>
          </w:p>
        </w:tc>
        <w:tc>
          <w:tcPr>
            <w:tcW w:w="2079" w:type="pct"/>
            <w:vMerge w:val="restart"/>
            <w:shd w:val="clear" w:color="auto" w:fill="FFFFFF"/>
            <w:vAlign w:val="bottom"/>
          </w:tcPr>
          <w:p w:rsidR="00421E7D" w:rsidRDefault="006910A3" w:rsidP="00421E7D">
            <w:pPr>
              <w:widowControl w:val="0"/>
              <w:spacing w:after="0" w:line="240" w:lineRule="auto"/>
              <w:ind w:left="-3690" w:firstLine="3769"/>
              <w:jc w:val="center"/>
              <w:rPr>
                <w:rFonts w:eastAsia="Tahoma"/>
                <w:kern w:val="0"/>
                <w:lang w:eastAsia="ru-RU" w:bidi="ru-RU"/>
              </w:rPr>
            </w:pPr>
            <w:r w:rsidRPr="000174FA">
              <w:rPr>
                <w:rFonts w:eastAsia="Tahoma"/>
                <w:kern w:val="0"/>
                <w:lang w:eastAsia="ru-RU" w:bidi="ru-RU"/>
              </w:rPr>
              <w:t>Зона производственного</w:t>
            </w:r>
          </w:p>
          <w:p w:rsidR="006910A3" w:rsidRDefault="0092014B" w:rsidP="00421E7D">
            <w:pPr>
              <w:widowControl w:val="0"/>
              <w:spacing w:after="0" w:line="240" w:lineRule="auto"/>
              <w:ind w:left="-3690" w:firstLine="3769"/>
              <w:jc w:val="center"/>
              <w:rPr>
                <w:rFonts w:eastAsia="Tahoma"/>
                <w:kern w:val="0"/>
                <w:lang w:eastAsia="ru-RU" w:bidi="ru-RU"/>
              </w:rPr>
            </w:pPr>
            <w:r>
              <w:rPr>
                <w:rFonts w:eastAsia="Tahoma"/>
                <w:kern w:val="0"/>
                <w:lang w:eastAsia="ru-RU" w:bidi="ru-RU"/>
              </w:rPr>
              <w:t>и</w:t>
            </w:r>
            <w:r w:rsidR="00421E7D">
              <w:rPr>
                <w:rFonts w:eastAsia="Tahoma"/>
                <w:kern w:val="0"/>
                <w:lang w:eastAsia="ru-RU" w:bidi="ru-RU"/>
              </w:rPr>
              <w:t>спо</w:t>
            </w:r>
            <w:r w:rsidR="006910A3" w:rsidRPr="000174FA">
              <w:rPr>
                <w:rFonts w:eastAsia="Tahoma"/>
                <w:kern w:val="0"/>
                <w:lang w:eastAsia="ru-RU" w:bidi="ru-RU"/>
              </w:rPr>
              <w:t>льзования</w:t>
            </w:r>
          </w:p>
          <w:p w:rsidR="0092014B" w:rsidRPr="000174FA" w:rsidRDefault="0092014B" w:rsidP="00421E7D">
            <w:pPr>
              <w:widowControl w:val="0"/>
              <w:spacing w:after="0" w:line="240" w:lineRule="auto"/>
              <w:ind w:left="-3690" w:firstLine="3769"/>
              <w:jc w:val="center"/>
              <w:rPr>
                <w:rFonts w:eastAsia="Tahoma"/>
                <w:kern w:val="0"/>
                <w:lang w:eastAsia="ru-RU" w:bidi="ru-RU"/>
              </w:rPr>
            </w:pPr>
          </w:p>
        </w:tc>
      </w:tr>
      <w:tr w:rsidR="006910A3" w:rsidRPr="000174FA" w:rsidTr="00797F4D">
        <w:trPr>
          <w:trHeight w:val="322"/>
        </w:trPr>
        <w:tc>
          <w:tcPr>
            <w:tcW w:w="1642" w:type="pct"/>
            <w:shd w:val="clear" w:color="auto" w:fill="FFFFFF"/>
            <w:vAlign w:val="bottom"/>
          </w:tcPr>
          <w:p w:rsidR="006910A3" w:rsidRDefault="006910A3" w:rsidP="00797F4D">
            <w:pPr>
              <w:widowControl w:val="0"/>
              <w:spacing w:after="0" w:line="240" w:lineRule="auto"/>
              <w:ind w:left="120"/>
              <w:rPr>
                <w:rFonts w:eastAsia="Tahoma"/>
                <w:kern w:val="0"/>
                <w:lang w:eastAsia="ru-RU" w:bidi="ru-RU"/>
              </w:rPr>
            </w:pPr>
            <w:r w:rsidRPr="000174FA">
              <w:rPr>
                <w:rFonts w:eastAsia="Tahoma"/>
                <w:kern w:val="0"/>
                <w:lang w:eastAsia="ru-RU" w:bidi="ru-RU"/>
              </w:rPr>
              <w:t>Котельная</w:t>
            </w:r>
            <w:r w:rsidR="00797F4D">
              <w:rPr>
                <w:rFonts w:eastAsia="Tahoma"/>
                <w:kern w:val="0"/>
                <w:lang w:eastAsia="ru-RU" w:bidi="ru-RU"/>
              </w:rPr>
              <w:t xml:space="preserve"> </w:t>
            </w:r>
            <w:r w:rsidRPr="000174FA">
              <w:rPr>
                <w:rFonts w:eastAsia="Tahoma"/>
                <w:kern w:val="0"/>
                <w:lang w:eastAsia="ru-RU" w:bidi="ru-RU"/>
              </w:rPr>
              <w:t xml:space="preserve"> д. Скитская</w:t>
            </w:r>
          </w:p>
          <w:p w:rsidR="00797F4D" w:rsidRPr="000174FA" w:rsidRDefault="00797F4D" w:rsidP="00797F4D">
            <w:pPr>
              <w:widowControl w:val="0"/>
              <w:spacing w:after="0" w:line="240" w:lineRule="auto"/>
              <w:ind w:left="120"/>
              <w:rPr>
                <w:rFonts w:eastAsia="Tahoma"/>
                <w:kern w:val="0"/>
                <w:lang w:eastAsia="ru-RU" w:bidi="ru-RU"/>
              </w:rPr>
            </w:pPr>
          </w:p>
        </w:tc>
        <w:tc>
          <w:tcPr>
            <w:tcW w:w="685" w:type="pct"/>
            <w:vMerge/>
            <w:shd w:val="clear" w:color="auto" w:fill="FFFFFF"/>
            <w:vAlign w:val="center"/>
          </w:tcPr>
          <w:p w:rsidR="006910A3" w:rsidRPr="000174FA" w:rsidRDefault="006910A3" w:rsidP="00075BC6">
            <w:pPr>
              <w:widowControl w:val="0"/>
              <w:spacing w:after="0" w:line="240" w:lineRule="auto"/>
              <w:ind w:left="120"/>
              <w:rPr>
                <w:rFonts w:eastAsia="Tahoma"/>
                <w:kern w:val="0"/>
                <w:lang w:eastAsia="ru-RU" w:bidi="ru-RU"/>
              </w:rPr>
            </w:pPr>
          </w:p>
        </w:tc>
        <w:tc>
          <w:tcPr>
            <w:tcW w:w="594" w:type="pct"/>
            <w:vMerge/>
            <w:shd w:val="clear" w:color="auto" w:fill="FFFFFF"/>
            <w:vAlign w:val="center"/>
          </w:tcPr>
          <w:p w:rsidR="006910A3" w:rsidRPr="000174FA" w:rsidRDefault="006910A3" w:rsidP="00075BC6">
            <w:pPr>
              <w:widowControl w:val="0"/>
              <w:spacing w:after="0" w:line="240" w:lineRule="auto"/>
              <w:ind w:left="120"/>
              <w:rPr>
                <w:rFonts w:eastAsia="Tahoma"/>
                <w:kern w:val="0"/>
                <w:lang w:eastAsia="ru-RU" w:bidi="ru-RU"/>
              </w:rPr>
            </w:pPr>
          </w:p>
        </w:tc>
        <w:tc>
          <w:tcPr>
            <w:tcW w:w="2079" w:type="pct"/>
            <w:vMerge/>
            <w:shd w:val="clear" w:color="auto" w:fill="FFFFFF"/>
            <w:vAlign w:val="bottom"/>
          </w:tcPr>
          <w:p w:rsidR="006910A3" w:rsidRPr="000174FA" w:rsidRDefault="006910A3" w:rsidP="00421E7D">
            <w:pPr>
              <w:widowControl w:val="0"/>
              <w:spacing w:after="0" w:line="240" w:lineRule="auto"/>
              <w:ind w:left="-3690" w:firstLine="5108"/>
              <w:jc w:val="center"/>
              <w:rPr>
                <w:rFonts w:eastAsia="Tahoma"/>
                <w:kern w:val="0"/>
                <w:lang w:eastAsia="ru-RU" w:bidi="ru-RU"/>
              </w:rPr>
            </w:pPr>
          </w:p>
        </w:tc>
      </w:tr>
      <w:tr w:rsidR="006910A3" w:rsidRPr="000174FA" w:rsidTr="00797F4D">
        <w:trPr>
          <w:trHeight w:val="283"/>
        </w:trPr>
        <w:tc>
          <w:tcPr>
            <w:tcW w:w="1642" w:type="pct"/>
            <w:shd w:val="clear" w:color="auto" w:fill="FFFFFF"/>
            <w:vAlign w:val="bottom"/>
          </w:tcPr>
          <w:p w:rsidR="006910A3" w:rsidRPr="000174FA" w:rsidRDefault="006910A3" w:rsidP="00797F4D">
            <w:pPr>
              <w:widowControl w:val="0"/>
              <w:spacing w:after="0" w:line="240" w:lineRule="auto"/>
              <w:ind w:left="120"/>
              <w:rPr>
                <w:rFonts w:eastAsia="Tahoma"/>
                <w:kern w:val="0"/>
                <w:lang w:eastAsia="ru-RU" w:bidi="ru-RU"/>
              </w:rPr>
            </w:pPr>
            <w:r w:rsidRPr="000174FA">
              <w:rPr>
                <w:rFonts w:eastAsia="Tahoma"/>
                <w:kern w:val="0"/>
                <w:lang w:eastAsia="ru-RU" w:bidi="ru-RU"/>
              </w:rPr>
              <w:t>Котельная д. Верховская</w:t>
            </w:r>
          </w:p>
        </w:tc>
        <w:tc>
          <w:tcPr>
            <w:tcW w:w="685" w:type="pct"/>
            <w:vMerge/>
            <w:shd w:val="clear" w:color="auto" w:fill="FFFFFF"/>
            <w:vAlign w:val="center"/>
          </w:tcPr>
          <w:p w:rsidR="006910A3" w:rsidRPr="000174FA" w:rsidRDefault="006910A3" w:rsidP="00075BC6">
            <w:pPr>
              <w:widowControl w:val="0"/>
              <w:spacing w:after="0" w:line="240" w:lineRule="auto"/>
              <w:ind w:left="120"/>
              <w:rPr>
                <w:rFonts w:eastAsia="Tahoma"/>
                <w:kern w:val="0"/>
                <w:lang w:eastAsia="ru-RU" w:bidi="ru-RU"/>
              </w:rPr>
            </w:pPr>
          </w:p>
        </w:tc>
        <w:tc>
          <w:tcPr>
            <w:tcW w:w="594" w:type="pct"/>
            <w:vMerge/>
            <w:shd w:val="clear" w:color="auto" w:fill="FFFFFF"/>
            <w:vAlign w:val="center"/>
          </w:tcPr>
          <w:p w:rsidR="006910A3" w:rsidRPr="000174FA" w:rsidRDefault="006910A3" w:rsidP="00075BC6">
            <w:pPr>
              <w:widowControl w:val="0"/>
              <w:spacing w:after="0" w:line="240" w:lineRule="auto"/>
              <w:ind w:left="120"/>
              <w:rPr>
                <w:rFonts w:eastAsia="Tahoma"/>
                <w:kern w:val="0"/>
                <w:lang w:eastAsia="ru-RU" w:bidi="ru-RU"/>
              </w:rPr>
            </w:pPr>
          </w:p>
        </w:tc>
        <w:tc>
          <w:tcPr>
            <w:tcW w:w="2079" w:type="pct"/>
            <w:vMerge w:val="restart"/>
            <w:shd w:val="clear" w:color="auto" w:fill="FFFFFF"/>
            <w:vAlign w:val="center"/>
          </w:tcPr>
          <w:p w:rsidR="006910A3" w:rsidRPr="000174FA" w:rsidRDefault="006910A3" w:rsidP="0092014B">
            <w:pPr>
              <w:widowControl w:val="0"/>
              <w:spacing w:after="0" w:line="240" w:lineRule="auto"/>
              <w:ind w:left="-3690" w:firstLine="5108"/>
              <w:rPr>
                <w:rFonts w:eastAsia="Tahoma"/>
                <w:kern w:val="0"/>
                <w:lang w:eastAsia="ru-RU" w:bidi="ru-RU"/>
              </w:rPr>
            </w:pPr>
            <w:r w:rsidRPr="000174FA">
              <w:rPr>
                <w:rFonts w:eastAsia="Tahoma"/>
                <w:kern w:val="0"/>
                <w:lang w:eastAsia="ru-RU" w:bidi="ru-RU"/>
              </w:rPr>
              <w:t>Жилая зона</w:t>
            </w:r>
          </w:p>
        </w:tc>
      </w:tr>
      <w:tr w:rsidR="006910A3" w:rsidRPr="000174FA" w:rsidTr="00797F4D">
        <w:trPr>
          <w:trHeight w:val="288"/>
        </w:trPr>
        <w:tc>
          <w:tcPr>
            <w:tcW w:w="1642" w:type="pct"/>
            <w:shd w:val="clear" w:color="auto" w:fill="FFFFFF"/>
            <w:vAlign w:val="bottom"/>
          </w:tcPr>
          <w:p w:rsidR="006910A3" w:rsidRPr="000174FA" w:rsidRDefault="006910A3" w:rsidP="00797F4D">
            <w:pPr>
              <w:widowControl w:val="0"/>
              <w:spacing w:after="0" w:line="240" w:lineRule="auto"/>
              <w:ind w:left="120"/>
              <w:rPr>
                <w:rFonts w:eastAsia="Tahoma"/>
                <w:kern w:val="0"/>
                <w:lang w:eastAsia="ru-RU" w:bidi="ru-RU"/>
              </w:rPr>
            </w:pPr>
            <w:r w:rsidRPr="000174FA">
              <w:rPr>
                <w:rFonts w:eastAsia="Tahoma"/>
                <w:kern w:val="0"/>
                <w:lang w:eastAsia="ru-RU" w:bidi="ru-RU"/>
              </w:rPr>
              <w:t>Котельная д. Лёвкинская</w:t>
            </w:r>
          </w:p>
        </w:tc>
        <w:tc>
          <w:tcPr>
            <w:tcW w:w="685" w:type="pct"/>
            <w:vMerge/>
            <w:shd w:val="clear" w:color="auto" w:fill="FFFFFF"/>
            <w:vAlign w:val="center"/>
          </w:tcPr>
          <w:p w:rsidR="006910A3" w:rsidRPr="000174FA" w:rsidRDefault="006910A3" w:rsidP="00075BC6">
            <w:pPr>
              <w:widowControl w:val="0"/>
              <w:spacing w:after="0" w:line="240" w:lineRule="auto"/>
              <w:ind w:left="120"/>
              <w:rPr>
                <w:rFonts w:eastAsia="Tahoma"/>
                <w:kern w:val="0"/>
                <w:lang w:eastAsia="ru-RU" w:bidi="ru-RU"/>
              </w:rPr>
            </w:pPr>
          </w:p>
        </w:tc>
        <w:tc>
          <w:tcPr>
            <w:tcW w:w="594" w:type="pct"/>
            <w:vMerge/>
            <w:shd w:val="clear" w:color="auto" w:fill="FFFFFF"/>
            <w:vAlign w:val="center"/>
          </w:tcPr>
          <w:p w:rsidR="006910A3" w:rsidRPr="000174FA" w:rsidRDefault="006910A3" w:rsidP="00075BC6">
            <w:pPr>
              <w:widowControl w:val="0"/>
              <w:spacing w:after="0" w:line="240" w:lineRule="auto"/>
              <w:ind w:left="120"/>
              <w:rPr>
                <w:rFonts w:eastAsia="Tahoma"/>
                <w:kern w:val="0"/>
                <w:lang w:eastAsia="ru-RU" w:bidi="ru-RU"/>
              </w:rPr>
            </w:pPr>
          </w:p>
        </w:tc>
        <w:tc>
          <w:tcPr>
            <w:tcW w:w="2079" w:type="pct"/>
            <w:vMerge/>
            <w:shd w:val="clear" w:color="auto" w:fill="FFFFFF"/>
            <w:vAlign w:val="center"/>
          </w:tcPr>
          <w:p w:rsidR="006910A3" w:rsidRPr="000174FA" w:rsidRDefault="006910A3" w:rsidP="00421E7D">
            <w:pPr>
              <w:widowControl w:val="0"/>
              <w:spacing w:after="0" w:line="240" w:lineRule="auto"/>
              <w:ind w:left="-3690" w:firstLine="5108"/>
              <w:jc w:val="center"/>
              <w:rPr>
                <w:rFonts w:eastAsia="Tahoma"/>
                <w:kern w:val="0"/>
                <w:lang w:eastAsia="ru-RU" w:bidi="ru-RU"/>
              </w:rPr>
            </w:pPr>
          </w:p>
        </w:tc>
      </w:tr>
      <w:tr w:rsidR="006910A3" w:rsidRPr="000174FA" w:rsidTr="00797F4D">
        <w:trPr>
          <w:trHeight w:val="288"/>
        </w:trPr>
        <w:tc>
          <w:tcPr>
            <w:tcW w:w="1642" w:type="pct"/>
            <w:shd w:val="clear" w:color="auto" w:fill="FFFFFF"/>
            <w:vAlign w:val="bottom"/>
          </w:tcPr>
          <w:p w:rsidR="006910A3" w:rsidRPr="000174FA" w:rsidRDefault="006910A3" w:rsidP="00797F4D">
            <w:pPr>
              <w:widowControl w:val="0"/>
              <w:spacing w:after="0" w:line="240" w:lineRule="auto"/>
              <w:ind w:left="120"/>
              <w:rPr>
                <w:rFonts w:eastAsia="Tahoma"/>
                <w:kern w:val="0"/>
                <w:lang w:eastAsia="ru-RU" w:bidi="ru-RU"/>
              </w:rPr>
            </w:pPr>
            <w:r w:rsidRPr="000174FA">
              <w:rPr>
                <w:rFonts w:eastAsia="Tahoma"/>
                <w:kern w:val="0"/>
                <w:lang w:eastAsia="ru-RU" w:bidi="ru-RU"/>
              </w:rPr>
              <w:t>Котельная д. Черногорская</w:t>
            </w:r>
          </w:p>
        </w:tc>
        <w:tc>
          <w:tcPr>
            <w:tcW w:w="685" w:type="pct"/>
            <w:vMerge/>
            <w:shd w:val="clear" w:color="auto" w:fill="FFFFFF"/>
            <w:vAlign w:val="center"/>
          </w:tcPr>
          <w:p w:rsidR="006910A3" w:rsidRPr="000174FA" w:rsidRDefault="006910A3" w:rsidP="00075BC6">
            <w:pPr>
              <w:widowControl w:val="0"/>
              <w:spacing w:after="0" w:line="240" w:lineRule="auto"/>
              <w:ind w:left="120"/>
              <w:rPr>
                <w:rFonts w:eastAsia="Tahoma"/>
                <w:kern w:val="0"/>
                <w:lang w:eastAsia="ru-RU" w:bidi="ru-RU"/>
              </w:rPr>
            </w:pPr>
          </w:p>
        </w:tc>
        <w:tc>
          <w:tcPr>
            <w:tcW w:w="594" w:type="pct"/>
            <w:vMerge/>
            <w:shd w:val="clear" w:color="auto" w:fill="FFFFFF"/>
            <w:vAlign w:val="center"/>
          </w:tcPr>
          <w:p w:rsidR="006910A3" w:rsidRPr="000174FA" w:rsidRDefault="006910A3" w:rsidP="00075BC6">
            <w:pPr>
              <w:widowControl w:val="0"/>
              <w:spacing w:after="0" w:line="240" w:lineRule="auto"/>
              <w:ind w:left="120"/>
              <w:rPr>
                <w:rFonts w:eastAsia="Tahoma"/>
                <w:kern w:val="0"/>
                <w:lang w:eastAsia="ru-RU" w:bidi="ru-RU"/>
              </w:rPr>
            </w:pPr>
          </w:p>
        </w:tc>
        <w:tc>
          <w:tcPr>
            <w:tcW w:w="2079" w:type="pct"/>
            <w:vMerge/>
            <w:shd w:val="clear" w:color="auto" w:fill="FFFFFF"/>
            <w:vAlign w:val="center"/>
          </w:tcPr>
          <w:p w:rsidR="006910A3" w:rsidRPr="000174FA" w:rsidRDefault="006910A3" w:rsidP="00421E7D">
            <w:pPr>
              <w:widowControl w:val="0"/>
              <w:spacing w:after="0" w:line="240" w:lineRule="auto"/>
              <w:ind w:left="-3690" w:firstLine="5108"/>
              <w:jc w:val="center"/>
              <w:rPr>
                <w:rFonts w:eastAsia="Tahoma"/>
                <w:kern w:val="0"/>
                <w:lang w:eastAsia="ru-RU" w:bidi="ru-RU"/>
              </w:rPr>
            </w:pPr>
          </w:p>
        </w:tc>
      </w:tr>
      <w:tr w:rsidR="006910A3" w:rsidRPr="000174FA" w:rsidTr="00797F4D">
        <w:trPr>
          <w:trHeight w:val="593"/>
        </w:trPr>
        <w:tc>
          <w:tcPr>
            <w:tcW w:w="1642" w:type="pct"/>
            <w:shd w:val="clear" w:color="auto" w:fill="FFFFFF"/>
            <w:vAlign w:val="bottom"/>
          </w:tcPr>
          <w:p w:rsidR="006B575F" w:rsidRDefault="006910A3" w:rsidP="00797F4D">
            <w:pPr>
              <w:widowControl w:val="0"/>
              <w:spacing w:after="0" w:line="240" w:lineRule="auto"/>
              <w:ind w:left="120"/>
              <w:rPr>
                <w:rFonts w:eastAsia="Tahoma"/>
                <w:kern w:val="0"/>
                <w:lang w:eastAsia="ru-RU" w:bidi="ru-RU"/>
              </w:rPr>
            </w:pPr>
            <w:r w:rsidRPr="000174FA">
              <w:rPr>
                <w:rFonts w:eastAsia="Tahoma"/>
                <w:kern w:val="0"/>
                <w:lang w:eastAsia="ru-RU" w:bidi="ru-RU"/>
              </w:rPr>
              <w:t>*Свалка у д. Боровская</w:t>
            </w:r>
          </w:p>
          <w:p w:rsidR="00797F4D" w:rsidRPr="000174FA" w:rsidRDefault="00797F4D" w:rsidP="00797F4D">
            <w:pPr>
              <w:widowControl w:val="0"/>
              <w:spacing w:after="0" w:line="240" w:lineRule="auto"/>
              <w:ind w:left="120"/>
              <w:rPr>
                <w:rFonts w:eastAsia="Tahoma"/>
                <w:kern w:val="0"/>
                <w:lang w:eastAsia="ru-RU" w:bidi="ru-RU"/>
              </w:rPr>
            </w:pPr>
          </w:p>
        </w:tc>
        <w:tc>
          <w:tcPr>
            <w:tcW w:w="1279" w:type="pct"/>
            <w:gridSpan w:val="2"/>
            <w:vMerge w:val="restart"/>
            <w:shd w:val="clear" w:color="auto" w:fill="FFFFFF"/>
          </w:tcPr>
          <w:p w:rsidR="006910A3" w:rsidRPr="000174FA" w:rsidRDefault="006910A3" w:rsidP="00075BC6">
            <w:pPr>
              <w:widowControl w:val="0"/>
              <w:spacing w:after="0" w:line="240" w:lineRule="auto"/>
              <w:ind w:left="120"/>
              <w:rPr>
                <w:rFonts w:eastAsia="Tahoma"/>
                <w:kern w:val="0"/>
                <w:lang w:eastAsia="ru-RU" w:bidi="ru-RU"/>
              </w:rPr>
            </w:pPr>
            <w:r w:rsidRPr="000174FA">
              <w:rPr>
                <w:rFonts w:eastAsia="Tahoma"/>
                <w:kern w:val="0"/>
                <w:lang w:eastAsia="ru-RU" w:bidi="ru-RU"/>
              </w:rPr>
              <w:t>Ликвидация санитарно-защитной зоны</w:t>
            </w:r>
          </w:p>
        </w:tc>
        <w:tc>
          <w:tcPr>
            <w:tcW w:w="2079" w:type="pct"/>
            <w:vMerge w:val="restart"/>
            <w:shd w:val="clear" w:color="auto" w:fill="FFFFFF"/>
          </w:tcPr>
          <w:p w:rsidR="006910A3" w:rsidRPr="000174FA" w:rsidRDefault="006910A3" w:rsidP="00421E7D">
            <w:pPr>
              <w:widowControl w:val="0"/>
              <w:spacing w:after="0" w:line="240" w:lineRule="auto"/>
              <w:ind w:left="-3690" w:firstLine="3690"/>
              <w:jc w:val="center"/>
              <w:rPr>
                <w:rFonts w:eastAsia="Tahoma"/>
                <w:kern w:val="0"/>
                <w:lang w:eastAsia="ru-RU" w:bidi="ru-RU"/>
              </w:rPr>
            </w:pPr>
            <w:r w:rsidRPr="000174FA">
              <w:rPr>
                <w:rFonts w:eastAsia="Tahoma"/>
                <w:kern w:val="0"/>
                <w:lang w:eastAsia="ru-RU" w:bidi="ru-RU"/>
              </w:rPr>
              <w:t>Зона специального назначения</w:t>
            </w:r>
          </w:p>
        </w:tc>
      </w:tr>
      <w:tr w:rsidR="006910A3" w:rsidRPr="000174FA" w:rsidTr="00797F4D">
        <w:trPr>
          <w:trHeight w:val="298"/>
        </w:trPr>
        <w:tc>
          <w:tcPr>
            <w:tcW w:w="1642" w:type="pct"/>
            <w:shd w:val="clear" w:color="auto" w:fill="FFFFFF"/>
            <w:vAlign w:val="bottom"/>
          </w:tcPr>
          <w:p w:rsidR="006910A3" w:rsidRPr="000174FA" w:rsidRDefault="006910A3" w:rsidP="00797F4D">
            <w:pPr>
              <w:widowControl w:val="0"/>
              <w:spacing w:after="0" w:line="240" w:lineRule="auto"/>
              <w:rPr>
                <w:rFonts w:eastAsia="Tahoma"/>
                <w:kern w:val="0"/>
                <w:lang w:eastAsia="ru-RU" w:bidi="ru-RU"/>
              </w:rPr>
            </w:pPr>
            <w:r w:rsidRPr="000174FA">
              <w:rPr>
                <w:rFonts w:eastAsia="Tahoma"/>
                <w:kern w:val="0"/>
                <w:lang w:eastAsia="ru-RU" w:bidi="ru-RU"/>
              </w:rPr>
              <w:t>*Свалка у д. Черногорская</w:t>
            </w:r>
          </w:p>
        </w:tc>
        <w:tc>
          <w:tcPr>
            <w:tcW w:w="1279" w:type="pct"/>
            <w:gridSpan w:val="2"/>
            <w:vMerge/>
            <w:shd w:val="clear" w:color="auto" w:fill="FFFFFF"/>
          </w:tcPr>
          <w:p w:rsidR="006910A3" w:rsidRPr="000174FA" w:rsidRDefault="006910A3" w:rsidP="00D0105D">
            <w:pPr>
              <w:widowControl w:val="0"/>
              <w:spacing w:after="0" w:line="240" w:lineRule="auto"/>
              <w:ind w:firstLine="1418"/>
              <w:rPr>
                <w:rFonts w:ascii="Tahoma" w:eastAsia="Tahoma" w:hAnsi="Tahoma" w:cs="Tahoma"/>
                <w:kern w:val="0"/>
                <w:lang w:eastAsia="ru-RU" w:bidi="ru-RU"/>
              </w:rPr>
            </w:pPr>
          </w:p>
        </w:tc>
        <w:tc>
          <w:tcPr>
            <w:tcW w:w="2079" w:type="pct"/>
            <w:vMerge/>
            <w:shd w:val="clear" w:color="auto" w:fill="FFFFFF"/>
          </w:tcPr>
          <w:p w:rsidR="006910A3" w:rsidRPr="000174FA" w:rsidRDefault="006910A3" w:rsidP="00D0105D">
            <w:pPr>
              <w:widowControl w:val="0"/>
              <w:spacing w:after="0" w:line="240" w:lineRule="auto"/>
              <w:ind w:firstLine="1418"/>
              <w:rPr>
                <w:rFonts w:ascii="Tahoma" w:eastAsia="Tahoma" w:hAnsi="Tahoma" w:cs="Tahoma"/>
                <w:kern w:val="0"/>
                <w:lang w:eastAsia="ru-RU" w:bidi="ru-RU"/>
              </w:rPr>
            </w:pPr>
          </w:p>
        </w:tc>
      </w:tr>
    </w:tbl>
    <w:p w:rsidR="00421E7D" w:rsidRDefault="00421E7D" w:rsidP="00D0105D">
      <w:pPr>
        <w:widowControl w:val="0"/>
        <w:spacing w:after="0" w:line="240" w:lineRule="auto"/>
        <w:ind w:right="283" w:firstLine="1418"/>
        <w:jc w:val="both"/>
        <w:rPr>
          <w:rFonts w:eastAsia="Tahoma"/>
          <w:kern w:val="0"/>
          <w:lang w:eastAsia="ru-RU" w:bidi="ru-RU"/>
        </w:rPr>
      </w:pPr>
    </w:p>
    <w:p w:rsidR="006910A3" w:rsidRPr="000174FA" w:rsidRDefault="006910A3" w:rsidP="00902A27">
      <w:pPr>
        <w:widowControl w:val="0"/>
        <w:spacing w:after="0" w:line="240" w:lineRule="auto"/>
        <w:ind w:right="283" w:firstLine="709"/>
        <w:jc w:val="both"/>
        <w:rPr>
          <w:rFonts w:eastAsia="Tahoma"/>
          <w:kern w:val="0"/>
          <w:lang w:eastAsia="ru-RU" w:bidi="ru-RU"/>
        </w:rPr>
      </w:pPr>
      <w:r w:rsidRPr="000174FA">
        <w:rPr>
          <w:rFonts w:eastAsia="Tahoma"/>
          <w:kern w:val="0"/>
          <w:lang w:eastAsia="ru-RU" w:bidi="ru-RU"/>
        </w:rPr>
        <w:t>* Работы на существующих объектах.</w:t>
      </w:r>
    </w:p>
    <w:p w:rsidR="006910A3" w:rsidRPr="000174FA" w:rsidRDefault="006910A3" w:rsidP="00902A27">
      <w:pPr>
        <w:widowControl w:val="0"/>
        <w:spacing w:after="0" w:line="240" w:lineRule="auto"/>
        <w:ind w:right="283" w:firstLine="709"/>
        <w:jc w:val="both"/>
        <w:rPr>
          <w:rFonts w:eastAsia="Tahoma"/>
          <w:kern w:val="0"/>
          <w:lang w:eastAsia="ru-RU" w:bidi="ru-RU"/>
        </w:rPr>
      </w:pPr>
      <w:r w:rsidRPr="000174FA">
        <w:rPr>
          <w:rFonts w:eastAsia="Tahoma"/>
          <w:kern w:val="0"/>
          <w:lang w:eastAsia="ru-RU" w:bidi="ru-RU"/>
        </w:rPr>
        <w:t>**Согласно СанПиН 2.1.4.1110-02. «Зоны санитарной охраны источников водоснабжения и водопроводов питьевого назначения».</w:t>
      </w:r>
    </w:p>
    <w:p w:rsidR="00BC6B64" w:rsidRDefault="00BC6B64" w:rsidP="00D0105D">
      <w:pPr>
        <w:widowControl w:val="0"/>
        <w:spacing w:after="0"/>
        <w:ind w:right="283" w:firstLine="1418"/>
        <w:jc w:val="both"/>
        <w:rPr>
          <w:rFonts w:eastAsia="Tahoma"/>
          <w:kern w:val="0"/>
          <w:sz w:val="28"/>
          <w:szCs w:val="28"/>
          <w:lang w:eastAsia="ru-RU" w:bidi="ru-RU"/>
        </w:rPr>
      </w:pPr>
    </w:p>
    <w:p w:rsidR="006910A3" w:rsidRPr="00323006" w:rsidRDefault="006910A3" w:rsidP="00556AEB">
      <w:pPr>
        <w:widowControl w:val="0"/>
        <w:spacing w:after="0" w:line="240" w:lineRule="auto"/>
        <w:ind w:firstLine="709"/>
        <w:jc w:val="both"/>
        <w:rPr>
          <w:rFonts w:eastAsia="Tahoma"/>
          <w:kern w:val="0"/>
          <w:sz w:val="28"/>
          <w:szCs w:val="28"/>
          <w:lang w:eastAsia="ru-RU" w:bidi="ru-RU"/>
        </w:rPr>
      </w:pPr>
      <w:r w:rsidRPr="00323006">
        <w:rPr>
          <w:rFonts w:eastAsia="Tahoma"/>
          <w:kern w:val="0"/>
          <w:sz w:val="28"/>
          <w:szCs w:val="28"/>
          <w:lang w:eastAsia="ru-RU" w:bidi="ru-RU"/>
        </w:rPr>
        <w:t>При строительстве указанных и прочих объектов капитального строительства на территории, подверженной риску затопления и подтопления, согласно Постановлению Правительства Российской Федерации от 18.04.2014 № 360 «Об определении грани</w:t>
      </w:r>
      <w:r w:rsidR="00556AEB" w:rsidRPr="00323006">
        <w:rPr>
          <w:rFonts w:eastAsia="Tahoma"/>
          <w:kern w:val="0"/>
          <w:sz w:val="28"/>
          <w:szCs w:val="28"/>
          <w:lang w:eastAsia="ru-RU" w:bidi="ru-RU"/>
        </w:rPr>
        <w:t>ц зон затопления, подтопления»</w:t>
      </w:r>
      <w:r w:rsidR="00012F12" w:rsidRPr="00323006">
        <w:rPr>
          <w:rFonts w:eastAsia="Tahoma"/>
          <w:kern w:val="0"/>
          <w:sz w:val="28"/>
          <w:szCs w:val="28"/>
          <w:lang w:eastAsia="ru-RU" w:bidi="ru-RU"/>
        </w:rPr>
        <w:t>,</w:t>
      </w:r>
      <w:r w:rsidRPr="00323006">
        <w:rPr>
          <w:rFonts w:eastAsia="Tahoma"/>
          <w:kern w:val="0"/>
          <w:sz w:val="28"/>
          <w:szCs w:val="28"/>
          <w:lang w:eastAsia="ru-RU" w:bidi="ru-RU"/>
        </w:rPr>
        <w:t xml:space="preserve"> в зонах затопления </w:t>
      </w:r>
      <w:r w:rsidR="006B575F" w:rsidRPr="00323006">
        <w:rPr>
          <w:rFonts w:eastAsia="Tahoma"/>
          <w:kern w:val="0"/>
          <w:sz w:val="28"/>
          <w:szCs w:val="28"/>
          <w:lang w:eastAsia="ru-RU" w:bidi="ru-RU"/>
        </w:rPr>
        <w:t xml:space="preserve">и </w:t>
      </w:r>
      <w:r w:rsidRPr="00323006">
        <w:rPr>
          <w:rFonts w:eastAsia="Tahoma"/>
          <w:kern w:val="0"/>
          <w:sz w:val="28"/>
          <w:szCs w:val="28"/>
          <w:lang w:eastAsia="ru-RU" w:bidi="ru-RU"/>
        </w:rPr>
        <w:t xml:space="preserve">подтопления следует строго соблюдать требования действующих правовых и нормативных актов, в том числе </w:t>
      </w:r>
      <w:r w:rsidR="00012F12" w:rsidRPr="00323006">
        <w:rPr>
          <w:rFonts w:eastAsia="Tahoma"/>
          <w:kern w:val="0"/>
          <w:sz w:val="28"/>
          <w:szCs w:val="28"/>
          <w:lang w:eastAsia="ru-RU" w:bidi="ru-RU"/>
        </w:rPr>
        <w:t xml:space="preserve">руководствоваться </w:t>
      </w:r>
      <w:r w:rsidRPr="00323006">
        <w:rPr>
          <w:rFonts w:eastAsia="Tahoma"/>
          <w:kern w:val="0"/>
          <w:sz w:val="28"/>
          <w:szCs w:val="28"/>
          <w:lang w:eastAsia="ru-RU" w:bidi="ru-RU"/>
        </w:rPr>
        <w:t xml:space="preserve"> ст. 67.1 Водного кодекса РФ, СНиП 2.06.15-85 «Строительные нормы и правила. Инженерная защита территории от затопления и подтопления».</w:t>
      </w:r>
    </w:p>
    <w:p w:rsidR="006910A3" w:rsidRPr="000174FA" w:rsidRDefault="006910A3" w:rsidP="00D0105D">
      <w:pPr>
        <w:widowControl w:val="0"/>
        <w:spacing w:after="0"/>
        <w:ind w:firstLine="1418"/>
        <w:jc w:val="both"/>
        <w:rPr>
          <w:rFonts w:eastAsia="Tahoma"/>
          <w:kern w:val="0"/>
          <w:lang w:eastAsia="ru-RU" w:bidi="ru-RU"/>
        </w:rPr>
      </w:pPr>
    </w:p>
    <w:p w:rsidR="00797F4D" w:rsidRDefault="00797F4D" w:rsidP="00D0105D">
      <w:pPr>
        <w:pStyle w:val="a6"/>
        <w:widowControl w:val="0"/>
        <w:spacing w:after="0" w:line="240" w:lineRule="auto"/>
        <w:ind w:left="0" w:firstLine="1418"/>
        <w:jc w:val="center"/>
        <w:outlineLvl w:val="1"/>
        <w:rPr>
          <w:rFonts w:eastAsia="Tahoma"/>
          <w:kern w:val="0"/>
          <w:sz w:val="28"/>
          <w:szCs w:val="28"/>
          <w:lang w:eastAsia="ru-RU" w:bidi="ru-RU"/>
        </w:rPr>
      </w:pPr>
      <w:bookmarkStart w:id="20" w:name="bookmark3"/>
      <w:bookmarkStart w:id="21" w:name="_Toc524341620"/>
    </w:p>
    <w:p w:rsidR="00556AEB" w:rsidRDefault="00093BFD" w:rsidP="00D0105D">
      <w:pPr>
        <w:pStyle w:val="a6"/>
        <w:widowControl w:val="0"/>
        <w:spacing w:after="0" w:line="240" w:lineRule="auto"/>
        <w:ind w:left="0" w:firstLine="1418"/>
        <w:jc w:val="center"/>
        <w:outlineLvl w:val="1"/>
        <w:rPr>
          <w:rFonts w:eastAsia="Tahoma"/>
          <w:kern w:val="0"/>
          <w:sz w:val="28"/>
          <w:szCs w:val="28"/>
          <w:lang w:eastAsia="ru-RU" w:bidi="ru-RU"/>
        </w:rPr>
      </w:pPr>
      <w:r w:rsidRPr="00C30E87">
        <w:rPr>
          <w:rFonts w:eastAsia="Tahoma"/>
          <w:kern w:val="0"/>
          <w:sz w:val="28"/>
          <w:szCs w:val="28"/>
          <w:lang w:eastAsia="ru-RU" w:bidi="ru-RU"/>
        </w:rPr>
        <w:lastRenderedPageBreak/>
        <w:t xml:space="preserve">РАЗДЕЛ 2. ПАРАМЕТРЫ ФУНКЦИОНАЛЬНЫХ ЗОН, </w:t>
      </w:r>
    </w:p>
    <w:p w:rsidR="00093BFD" w:rsidRPr="00C30E87" w:rsidRDefault="00093BFD" w:rsidP="00556AEB">
      <w:pPr>
        <w:pStyle w:val="a6"/>
        <w:widowControl w:val="0"/>
        <w:spacing w:after="0" w:line="240" w:lineRule="auto"/>
        <w:ind w:left="0" w:firstLine="709"/>
        <w:jc w:val="center"/>
        <w:outlineLvl w:val="1"/>
        <w:rPr>
          <w:rFonts w:eastAsia="Tahoma"/>
          <w:kern w:val="0"/>
          <w:sz w:val="28"/>
          <w:szCs w:val="28"/>
          <w:lang w:eastAsia="ru-RU" w:bidi="ru-RU"/>
        </w:rPr>
      </w:pPr>
      <w:r w:rsidRPr="00C30E87">
        <w:rPr>
          <w:rFonts w:eastAsia="Tahoma"/>
          <w:kern w:val="0"/>
          <w:sz w:val="28"/>
          <w:szCs w:val="28"/>
          <w:lang w:eastAsia="ru-RU" w:bidi="ru-RU"/>
        </w:rPr>
        <w:t>А ТАКЖЕ СВЕДЕНИЯ О ПЛАНИРУЕМЫХ ДЛЯ РАЗМЕЩЕНИЯ В НИХ ОБЪЕКТАХ ФЕДЕРАЛЬНОГО ЗНАЧЕНИЯ, ОБЪЕКТАХ РЕГИОНАЛЬНОГО ЗНАЧЕНИЯ, ОБЪЕКТАХ РЕГИОНАЛЬНОГО ЗНАЧЕНИЯ, ОБЪЕКТАХ МЕСТНОГО ЗНАЧЕНИЯ, ЗА ИСКЛЮЧЕНИЕМ ЛИНЕЙНЫХ ОБЪЕКТОВ</w:t>
      </w:r>
    </w:p>
    <w:p w:rsidR="00093BFD" w:rsidRPr="00C30E87" w:rsidRDefault="00093BFD" w:rsidP="00D0105D">
      <w:pPr>
        <w:pStyle w:val="a6"/>
        <w:widowControl w:val="0"/>
        <w:spacing w:after="0" w:line="240" w:lineRule="auto"/>
        <w:ind w:left="0" w:firstLine="1418"/>
        <w:outlineLvl w:val="1"/>
        <w:rPr>
          <w:rFonts w:eastAsia="Tahoma"/>
          <w:kern w:val="0"/>
          <w:sz w:val="28"/>
          <w:szCs w:val="28"/>
          <w:lang w:eastAsia="ru-RU" w:bidi="ru-RU"/>
        </w:rPr>
      </w:pPr>
    </w:p>
    <w:p w:rsidR="004A0FEB" w:rsidRDefault="004A0FEB" w:rsidP="00556AEB">
      <w:pPr>
        <w:widowControl w:val="0"/>
        <w:spacing w:after="0" w:line="240" w:lineRule="auto"/>
        <w:ind w:right="283"/>
        <w:jc w:val="center"/>
        <w:outlineLvl w:val="1"/>
        <w:rPr>
          <w:rFonts w:eastAsia="Tahoma"/>
          <w:kern w:val="0"/>
          <w:sz w:val="28"/>
          <w:szCs w:val="28"/>
          <w:lang w:eastAsia="ru-RU" w:bidi="ru-RU"/>
        </w:rPr>
      </w:pPr>
      <w:r>
        <w:rPr>
          <w:rFonts w:eastAsia="Tahoma"/>
          <w:kern w:val="0"/>
          <w:sz w:val="28"/>
          <w:szCs w:val="28"/>
          <w:lang w:eastAsia="ru-RU" w:bidi="ru-RU"/>
        </w:rPr>
        <w:t xml:space="preserve">     </w:t>
      </w:r>
      <w:r w:rsidR="00556AEB">
        <w:rPr>
          <w:rFonts w:eastAsia="Tahoma"/>
          <w:kern w:val="0"/>
          <w:sz w:val="28"/>
          <w:szCs w:val="28"/>
          <w:lang w:eastAsia="ru-RU" w:bidi="ru-RU"/>
        </w:rPr>
        <w:t xml:space="preserve">2.1. </w:t>
      </w:r>
      <w:r w:rsidR="006910A3" w:rsidRPr="00556AEB">
        <w:rPr>
          <w:rFonts w:eastAsia="Tahoma"/>
          <w:kern w:val="0"/>
          <w:sz w:val="28"/>
          <w:szCs w:val="28"/>
          <w:lang w:eastAsia="ru-RU" w:bidi="ru-RU"/>
        </w:rPr>
        <w:t>Сведения о функциональных зонах и планируемых</w:t>
      </w:r>
    </w:p>
    <w:p w:rsidR="006910A3" w:rsidRDefault="006910A3" w:rsidP="00556AEB">
      <w:pPr>
        <w:widowControl w:val="0"/>
        <w:spacing w:after="0" w:line="240" w:lineRule="auto"/>
        <w:ind w:right="283"/>
        <w:jc w:val="center"/>
        <w:outlineLvl w:val="1"/>
        <w:rPr>
          <w:rFonts w:eastAsia="Tahoma"/>
          <w:kern w:val="0"/>
          <w:sz w:val="28"/>
          <w:szCs w:val="28"/>
          <w:lang w:eastAsia="ru-RU" w:bidi="ru-RU"/>
        </w:rPr>
      </w:pPr>
      <w:r w:rsidRPr="00556AEB">
        <w:rPr>
          <w:rFonts w:eastAsia="Tahoma"/>
          <w:kern w:val="0"/>
          <w:sz w:val="28"/>
          <w:szCs w:val="28"/>
          <w:lang w:eastAsia="ru-RU" w:bidi="ru-RU"/>
        </w:rPr>
        <w:t xml:space="preserve"> для размещения в них объектах</w:t>
      </w:r>
      <w:bookmarkEnd w:id="20"/>
      <w:bookmarkEnd w:id="21"/>
    </w:p>
    <w:p w:rsidR="006910A3" w:rsidRPr="00C30E87" w:rsidRDefault="006910A3" w:rsidP="00D0105D">
      <w:pPr>
        <w:pStyle w:val="a6"/>
        <w:widowControl w:val="0"/>
        <w:spacing w:after="0" w:line="240" w:lineRule="auto"/>
        <w:ind w:left="0" w:firstLine="1418"/>
        <w:outlineLvl w:val="1"/>
        <w:rPr>
          <w:rFonts w:eastAsia="Tahoma"/>
          <w:b/>
          <w:kern w:val="0"/>
          <w:sz w:val="28"/>
          <w:szCs w:val="28"/>
          <w:lang w:eastAsia="ru-RU" w:bidi="ru-RU"/>
        </w:rPr>
      </w:pPr>
    </w:p>
    <w:p w:rsidR="006910A3" w:rsidRPr="00C30E87" w:rsidRDefault="006910A3" w:rsidP="00556AEB">
      <w:pPr>
        <w:widowControl w:val="0"/>
        <w:spacing w:after="0" w:line="240" w:lineRule="auto"/>
        <w:ind w:firstLine="709"/>
        <w:jc w:val="both"/>
        <w:rPr>
          <w:rFonts w:eastAsia="Tahoma"/>
          <w:kern w:val="0"/>
          <w:sz w:val="28"/>
          <w:szCs w:val="28"/>
          <w:lang w:eastAsia="ru-RU" w:bidi="ru-RU"/>
        </w:rPr>
      </w:pPr>
      <w:r w:rsidRPr="00C30E87">
        <w:rPr>
          <w:rFonts w:eastAsia="Tahoma"/>
          <w:kern w:val="0"/>
          <w:sz w:val="28"/>
          <w:szCs w:val="28"/>
          <w:lang w:eastAsia="ru-RU" w:bidi="ru-RU"/>
        </w:rPr>
        <w:t xml:space="preserve">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 приведены в </w:t>
      </w:r>
      <w:r w:rsidR="006F3CCB">
        <w:rPr>
          <w:rFonts w:eastAsia="Tahoma"/>
          <w:kern w:val="0"/>
          <w:sz w:val="28"/>
          <w:szCs w:val="28"/>
          <w:lang w:eastAsia="ru-RU" w:bidi="ru-RU"/>
        </w:rPr>
        <w:t>т</w:t>
      </w:r>
      <w:r w:rsidRPr="00C30E87">
        <w:rPr>
          <w:rFonts w:eastAsia="Tahoma"/>
          <w:kern w:val="0"/>
          <w:sz w:val="28"/>
          <w:szCs w:val="28"/>
          <w:lang w:eastAsia="ru-RU" w:bidi="ru-RU"/>
        </w:rPr>
        <w:t>аблице 3.</w:t>
      </w:r>
    </w:p>
    <w:p w:rsidR="006B2F2B" w:rsidRPr="00C30E87" w:rsidRDefault="006910A3" w:rsidP="00D0105D">
      <w:pPr>
        <w:widowControl w:val="0"/>
        <w:spacing w:after="0" w:line="240" w:lineRule="auto"/>
        <w:ind w:right="283" w:firstLine="1418"/>
        <w:jc w:val="right"/>
        <w:rPr>
          <w:rFonts w:eastAsia="Tahoma"/>
          <w:kern w:val="0"/>
          <w:sz w:val="28"/>
          <w:szCs w:val="28"/>
          <w:lang w:eastAsia="ru-RU" w:bidi="ru-RU"/>
        </w:rPr>
      </w:pPr>
      <w:r w:rsidRPr="00C30E87">
        <w:rPr>
          <w:rFonts w:eastAsia="Tahoma"/>
          <w:kern w:val="0"/>
          <w:sz w:val="28"/>
          <w:szCs w:val="28"/>
          <w:lang w:eastAsia="ru-RU" w:bidi="ru-RU"/>
        </w:rPr>
        <w:t>Таблица 3</w:t>
      </w:r>
    </w:p>
    <w:p w:rsidR="00127939" w:rsidRDefault="006910A3" w:rsidP="00127939">
      <w:pPr>
        <w:widowControl w:val="0"/>
        <w:spacing w:after="0" w:line="240" w:lineRule="auto"/>
        <w:ind w:firstLine="142"/>
        <w:jc w:val="center"/>
        <w:rPr>
          <w:rFonts w:eastAsia="Tahoma"/>
          <w:kern w:val="0"/>
          <w:sz w:val="28"/>
          <w:szCs w:val="28"/>
          <w:lang w:eastAsia="ru-RU" w:bidi="ru-RU"/>
        </w:rPr>
      </w:pPr>
      <w:r w:rsidRPr="00C30E87">
        <w:rPr>
          <w:rFonts w:eastAsia="Tahoma"/>
          <w:kern w:val="0"/>
          <w:sz w:val="28"/>
          <w:szCs w:val="28"/>
          <w:lang w:eastAsia="ru-RU" w:bidi="ru-RU"/>
        </w:rPr>
        <w:t xml:space="preserve">Параметры функциональных зон, а также сведения о планируемых </w:t>
      </w:r>
      <w:r w:rsidR="00127939">
        <w:rPr>
          <w:rFonts w:eastAsia="Tahoma"/>
          <w:kern w:val="0"/>
          <w:sz w:val="28"/>
          <w:szCs w:val="28"/>
          <w:lang w:eastAsia="ru-RU" w:bidi="ru-RU"/>
        </w:rPr>
        <w:t xml:space="preserve">  </w:t>
      </w:r>
    </w:p>
    <w:p w:rsidR="006910A3" w:rsidRDefault="00127939" w:rsidP="00127939">
      <w:pPr>
        <w:widowControl w:val="0"/>
        <w:spacing w:after="0" w:line="240" w:lineRule="auto"/>
        <w:ind w:firstLine="142"/>
        <w:jc w:val="center"/>
        <w:rPr>
          <w:rFonts w:eastAsia="Tahoma"/>
          <w:kern w:val="0"/>
          <w:sz w:val="28"/>
          <w:szCs w:val="28"/>
          <w:lang w:eastAsia="ru-RU" w:bidi="ru-RU"/>
        </w:rPr>
      </w:pPr>
      <w:r>
        <w:rPr>
          <w:rFonts w:eastAsia="Tahoma"/>
          <w:kern w:val="0"/>
          <w:sz w:val="28"/>
          <w:szCs w:val="28"/>
          <w:lang w:eastAsia="ru-RU" w:bidi="ru-RU"/>
        </w:rPr>
        <w:t xml:space="preserve"> </w:t>
      </w:r>
      <w:r w:rsidR="006910A3" w:rsidRPr="00C30E87">
        <w:rPr>
          <w:rFonts w:eastAsia="Tahoma"/>
          <w:kern w:val="0"/>
          <w:sz w:val="28"/>
          <w:szCs w:val="28"/>
          <w:lang w:eastAsia="ru-RU" w:bidi="ru-RU"/>
        </w:rPr>
        <w:t>для размещения в них объектах</w:t>
      </w:r>
      <w:r>
        <w:rPr>
          <w:rFonts w:eastAsia="Tahoma"/>
          <w:kern w:val="0"/>
          <w:sz w:val="28"/>
          <w:szCs w:val="28"/>
          <w:lang w:eastAsia="ru-RU" w:bidi="ru-RU"/>
        </w:rPr>
        <w:t xml:space="preserve"> </w:t>
      </w:r>
      <w:r w:rsidR="006910A3" w:rsidRPr="00C30E87">
        <w:rPr>
          <w:rFonts w:eastAsia="Tahoma"/>
          <w:kern w:val="0"/>
          <w:sz w:val="28"/>
          <w:szCs w:val="28"/>
          <w:lang w:eastAsia="ru-RU" w:bidi="ru-RU"/>
        </w:rPr>
        <w:t>(за исключением линейных объектов)</w:t>
      </w:r>
    </w:p>
    <w:p w:rsidR="00323006" w:rsidRPr="00C30E87" w:rsidRDefault="00323006" w:rsidP="00127939">
      <w:pPr>
        <w:widowControl w:val="0"/>
        <w:spacing w:after="0" w:line="240" w:lineRule="auto"/>
        <w:ind w:firstLine="142"/>
        <w:jc w:val="center"/>
        <w:rPr>
          <w:rFonts w:eastAsia="Tahoma"/>
          <w:kern w:val="0"/>
          <w:sz w:val="28"/>
          <w:szCs w:val="28"/>
          <w:lang w:eastAsia="ru-RU" w:bidi="ru-RU"/>
        </w:rPr>
      </w:pPr>
    </w:p>
    <w:tbl>
      <w:tblPr>
        <w:tblOverlap w:val="never"/>
        <w:tblW w:w="4519" w:type="pct"/>
        <w:tblInd w:w="421" w:type="dxa"/>
        <w:tblLayout w:type="fixed"/>
        <w:tblCellMar>
          <w:left w:w="10" w:type="dxa"/>
          <w:right w:w="10" w:type="dxa"/>
        </w:tblCellMar>
        <w:tblLook w:val="04A0" w:firstRow="1" w:lastRow="0" w:firstColumn="1" w:lastColumn="0" w:noHBand="0" w:noVBand="1"/>
      </w:tblPr>
      <w:tblGrid>
        <w:gridCol w:w="1644"/>
        <w:gridCol w:w="17"/>
        <w:gridCol w:w="439"/>
        <w:gridCol w:w="2010"/>
        <w:gridCol w:w="392"/>
        <w:gridCol w:w="22"/>
        <w:gridCol w:w="1428"/>
        <w:gridCol w:w="740"/>
        <w:gridCol w:w="240"/>
        <w:gridCol w:w="421"/>
        <w:gridCol w:w="292"/>
        <w:gridCol w:w="8"/>
        <w:gridCol w:w="784"/>
        <w:gridCol w:w="10"/>
      </w:tblGrid>
      <w:tr w:rsidR="006910A3" w:rsidRPr="008D1116" w:rsidTr="0086350C">
        <w:trPr>
          <w:gridAfter w:val="1"/>
          <w:wAfter w:w="6" w:type="pct"/>
          <w:trHeight w:val="845"/>
        </w:trPr>
        <w:tc>
          <w:tcPr>
            <w:tcW w:w="1243" w:type="pct"/>
            <w:gridSpan w:val="3"/>
            <w:tcBorders>
              <w:top w:val="single" w:sz="4" w:space="0" w:color="auto"/>
              <w:left w:val="single" w:sz="4" w:space="0" w:color="auto"/>
            </w:tcBorders>
            <w:shd w:val="clear" w:color="auto" w:fill="FFFFFF"/>
            <w:vAlign w:val="center"/>
          </w:tcPr>
          <w:p w:rsidR="006910A3" w:rsidRPr="008D1116" w:rsidRDefault="006910A3" w:rsidP="008D1116">
            <w:pPr>
              <w:spacing w:after="0"/>
              <w:jc w:val="center"/>
            </w:pPr>
            <w:r w:rsidRPr="008D1116">
              <w:t>Наименование</w:t>
            </w:r>
          </w:p>
          <w:p w:rsidR="006910A3" w:rsidRPr="008D1116" w:rsidRDefault="006910A3" w:rsidP="008D1116">
            <w:pPr>
              <w:spacing w:after="0"/>
              <w:jc w:val="center"/>
            </w:pPr>
            <w:r w:rsidRPr="008D1116">
              <w:t>объекта</w:t>
            </w:r>
          </w:p>
        </w:tc>
        <w:tc>
          <w:tcPr>
            <w:tcW w:w="1190" w:type="pct"/>
            <w:tcBorders>
              <w:top w:val="single" w:sz="4" w:space="0" w:color="auto"/>
              <w:left w:val="single" w:sz="4" w:space="0" w:color="auto"/>
            </w:tcBorders>
            <w:shd w:val="clear" w:color="auto" w:fill="FFFFFF"/>
            <w:vAlign w:val="center"/>
          </w:tcPr>
          <w:p w:rsidR="006910A3" w:rsidRPr="008D1116" w:rsidRDefault="006910A3" w:rsidP="008D1116">
            <w:pPr>
              <w:spacing w:after="0"/>
              <w:jc w:val="center"/>
            </w:pPr>
            <w:r w:rsidRPr="008D1116">
              <w:t>Характеристики</w:t>
            </w:r>
          </w:p>
          <w:p w:rsidR="006910A3" w:rsidRPr="008D1116" w:rsidRDefault="006910A3" w:rsidP="008D1116">
            <w:pPr>
              <w:spacing w:after="0"/>
              <w:jc w:val="center"/>
            </w:pPr>
            <w:r w:rsidRPr="008D1116">
              <w:t>объекта</w:t>
            </w:r>
          </w:p>
        </w:tc>
        <w:tc>
          <w:tcPr>
            <w:tcW w:w="1090" w:type="pct"/>
            <w:gridSpan w:val="3"/>
            <w:tcBorders>
              <w:top w:val="single" w:sz="4" w:space="0" w:color="auto"/>
              <w:left w:val="single" w:sz="4" w:space="0" w:color="auto"/>
            </w:tcBorders>
            <w:shd w:val="clear" w:color="auto" w:fill="FFFFFF"/>
            <w:vAlign w:val="center"/>
          </w:tcPr>
          <w:p w:rsidR="006910A3" w:rsidRPr="008D1116" w:rsidRDefault="006910A3" w:rsidP="008D1116">
            <w:pPr>
              <w:spacing w:after="0"/>
              <w:jc w:val="center"/>
            </w:pPr>
            <w:r w:rsidRPr="008D1116">
              <w:t>Место</w:t>
            </w:r>
            <w:r w:rsidR="00323006">
              <w:t>-</w:t>
            </w:r>
            <w:r w:rsidRPr="008D1116">
              <w:softHyphen/>
            </w:r>
          </w:p>
          <w:p w:rsidR="006910A3" w:rsidRPr="008D1116" w:rsidRDefault="006910A3" w:rsidP="008D1116">
            <w:pPr>
              <w:spacing w:after="0"/>
              <w:jc w:val="center"/>
            </w:pPr>
            <w:r w:rsidRPr="008D1116">
              <w:t>расположение</w:t>
            </w:r>
          </w:p>
        </w:tc>
        <w:tc>
          <w:tcPr>
            <w:tcW w:w="829" w:type="pct"/>
            <w:gridSpan w:val="3"/>
            <w:tcBorders>
              <w:top w:val="single" w:sz="4" w:space="0" w:color="auto"/>
              <w:left w:val="single" w:sz="4" w:space="0" w:color="auto"/>
            </w:tcBorders>
            <w:shd w:val="clear" w:color="auto" w:fill="FFFFFF"/>
            <w:vAlign w:val="center"/>
          </w:tcPr>
          <w:p w:rsidR="006910A3" w:rsidRPr="008D1116" w:rsidRDefault="006910A3" w:rsidP="008D1116">
            <w:pPr>
              <w:spacing w:after="0"/>
              <w:jc w:val="center"/>
            </w:pPr>
            <w:r w:rsidRPr="008D1116">
              <w:t>Зона с особыми условиями</w:t>
            </w:r>
          </w:p>
        </w:tc>
        <w:tc>
          <w:tcPr>
            <w:tcW w:w="642" w:type="pct"/>
            <w:gridSpan w:val="3"/>
            <w:tcBorders>
              <w:top w:val="single" w:sz="4" w:space="0" w:color="auto"/>
              <w:left w:val="single" w:sz="4" w:space="0" w:color="auto"/>
              <w:right w:val="single" w:sz="4" w:space="0" w:color="auto"/>
            </w:tcBorders>
            <w:shd w:val="clear" w:color="auto" w:fill="FFFFFF"/>
            <w:vAlign w:val="center"/>
          </w:tcPr>
          <w:p w:rsidR="006910A3" w:rsidRPr="008D1116" w:rsidRDefault="006910A3" w:rsidP="008D1116">
            <w:pPr>
              <w:spacing w:after="0"/>
              <w:jc w:val="center"/>
            </w:pPr>
            <w:r w:rsidRPr="008D1116">
              <w:t>Пара-</w:t>
            </w:r>
          </w:p>
          <w:p w:rsidR="006910A3" w:rsidRPr="008D1116" w:rsidRDefault="006910A3" w:rsidP="008D1116">
            <w:pPr>
              <w:spacing w:after="0"/>
              <w:jc w:val="center"/>
            </w:pPr>
            <w:r w:rsidRPr="008D1116">
              <w:t>метры</w:t>
            </w:r>
          </w:p>
          <w:p w:rsidR="006910A3" w:rsidRPr="008D1116" w:rsidRDefault="006910A3" w:rsidP="008D1116">
            <w:pPr>
              <w:spacing w:after="0"/>
              <w:jc w:val="center"/>
            </w:pPr>
            <w:r w:rsidRPr="008D1116">
              <w:t>зоны</w:t>
            </w:r>
          </w:p>
        </w:tc>
      </w:tr>
      <w:tr w:rsidR="006910A3" w:rsidRPr="008D1116" w:rsidTr="00323006">
        <w:trPr>
          <w:trHeight w:val="605"/>
        </w:trPr>
        <w:tc>
          <w:tcPr>
            <w:tcW w:w="5000" w:type="pct"/>
            <w:gridSpan w:val="14"/>
            <w:tcBorders>
              <w:top w:val="single" w:sz="4" w:space="0" w:color="auto"/>
              <w:left w:val="single" w:sz="4" w:space="0" w:color="auto"/>
              <w:bottom w:val="single" w:sz="4" w:space="0" w:color="auto"/>
              <w:right w:val="single" w:sz="4" w:space="0" w:color="auto"/>
            </w:tcBorders>
            <w:shd w:val="clear" w:color="auto" w:fill="FFFFFF"/>
            <w:vAlign w:val="bottom"/>
          </w:tcPr>
          <w:p w:rsidR="006910A3" w:rsidRPr="008D1116" w:rsidRDefault="006910A3" w:rsidP="008D1116">
            <w:pPr>
              <w:spacing w:after="0"/>
              <w:jc w:val="center"/>
            </w:pPr>
            <w:r w:rsidRPr="008D1116">
              <w:t>Зона градостроительного использования</w:t>
            </w:r>
            <w:r w:rsidR="00797F4D">
              <w:t>.</w:t>
            </w:r>
          </w:p>
          <w:p w:rsidR="006910A3" w:rsidRPr="008D1116" w:rsidRDefault="006910A3" w:rsidP="008D1116">
            <w:pPr>
              <w:spacing w:after="0"/>
              <w:jc w:val="center"/>
            </w:pPr>
            <w:r w:rsidRPr="008D1116">
              <w:t>Размещение мест постоянного проживания (бытования) населения</w:t>
            </w:r>
          </w:p>
        </w:tc>
      </w:tr>
      <w:tr w:rsidR="006910A3" w:rsidRPr="008D1116" w:rsidTr="00323006">
        <w:trPr>
          <w:trHeight w:val="1392"/>
        </w:trPr>
        <w:tc>
          <w:tcPr>
            <w:tcW w:w="5000" w:type="pct"/>
            <w:gridSpan w:val="14"/>
            <w:tcBorders>
              <w:top w:val="single" w:sz="4" w:space="0" w:color="auto"/>
              <w:left w:val="single" w:sz="4" w:space="0" w:color="auto"/>
              <w:bottom w:val="single" w:sz="4" w:space="0" w:color="auto"/>
              <w:right w:val="single" w:sz="4" w:space="0" w:color="auto"/>
            </w:tcBorders>
            <w:shd w:val="clear" w:color="auto" w:fill="FFFFFF"/>
            <w:vAlign w:val="bottom"/>
          </w:tcPr>
          <w:p w:rsidR="006910A3" w:rsidRPr="008D1116" w:rsidRDefault="006910A3" w:rsidP="008D1116">
            <w:pPr>
              <w:spacing w:after="0"/>
              <w:jc w:val="center"/>
            </w:pPr>
            <w:r w:rsidRPr="008D1116">
              <w:t>Жилая зона</w:t>
            </w:r>
            <w:r w:rsidR="00797F4D">
              <w:t>.</w:t>
            </w:r>
          </w:p>
          <w:p w:rsidR="006910A3" w:rsidRPr="008D1116" w:rsidRDefault="006910A3" w:rsidP="00323006">
            <w:pPr>
              <w:spacing w:after="0"/>
              <w:jc w:val="center"/>
            </w:pPr>
            <w:r w:rsidRPr="008D1116">
              <w:t>Размещение, реконструкция и эксплуатация жилых помещений различного вида, в том числе индивидуальных, блокированных и секционных жилых зданий, подсобных строений (сооружений), объектов обслуживания жилой застройки, а также ведение личного подсобного</w:t>
            </w:r>
            <w:r w:rsidR="00323006">
              <w:t xml:space="preserve"> </w:t>
            </w:r>
            <w:r w:rsidRPr="008D1116">
              <w:t>хозяйства</w:t>
            </w:r>
          </w:p>
        </w:tc>
      </w:tr>
      <w:tr w:rsidR="006910A3" w:rsidRPr="008D1116" w:rsidTr="0086350C">
        <w:trPr>
          <w:gridAfter w:val="1"/>
          <w:wAfter w:w="6" w:type="pct"/>
          <w:trHeight w:val="1114"/>
        </w:trPr>
        <w:tc>
          <w:tcPr>
            <w:tcW w:w="1243" w:type="pct"/>
            <w:gridSpan w:val="3"/>
            <w:tcBorders>
              <w:top w:val="single" w:sz="4" w:space="0" w:color="auto"/>
              <w:left w:val="single" w:sz="4" w:space="0" w:color="auto"/>
            </w:tcBorders>
            <w:shd w:val="clear" w:color="auto" w:fill="FFFFFF"/>
            <w:vAlign w:val="center"/>
          </w:tcPr>
          <w:p w:rsidR="006910A3" w:rsidRPr="008D1116" w:rsidRDefault="006910A3" w:rsidP="008D1116">
            <w:pPr>
              <w:spacing w:after="0"/>
            </w:pPr>
            <w:r w:rsidRPr="008D1116">
              <w:t>Квартал в д. Степановская</w:t>
            </w:r>
          </w:p>
        </w:tc>
        <w:tc>
          <w:tcPr>
            <w:tcW w:w="1190" w:type="pct"/>
            <w:tcBorders>
              <w:top w:val="single" w:sz="4" w:space="0" w:color="auto"/>
              <w:left w:val="single" w:sz="4" w:space="0" w:color="auto"/>
            </w:tcBorders>
            <w:shd w:val="clear" w:color="auto" w:fill="FFFFFF"/>
            <w:vAlign w:val="center"/>
          </w:tcPr>
          <w:p w:rsidR="006910A3" w:rsidRPr="008D1116" w:rsidRDefault="006910A3" w:rsidP="008D1116">
            <w:pPr>
              <w:spacing w:after="0"/>
            </w:pPr>
            <w:r w:rsidRPr="008D1116">
              <w:t>Площадь участка - 9,8 га</w:t>
            </w:r>
          </w:p>
        </w:tc>
        <w:tc>
          <w:tcPr>
            <w:tcW w:w="1090" w:type="pct"/>
            <w:gridSpan w:val="3"/>
            <w:tcBorders>
              <w:top w:val="single" w:sz="4" w:space="0" w:color="auto"/>
              <w:left w:val="single" w:sz="4" w:space="0" w:color="auto"/>
            </w:tcBorders>
            <w:shd w:val="clear" w:color="auto" w:fill="FFFFFF"/>
            <w:vAlign w:val="bottom"/>
          </w:tcPr>
          <w:p w:rsidR="00323006" w:rsidRDefault="006910A3" w:rsidP="008D1116">
            <w:pPr>
              <w:spacing w:after="0"/>
            </w:pPr>
            <w:r w:rsidRPr="008D1116">
              <w:t xml:space="preserve">К югу от существующей застройки </w:t>
            </w:r>
          </w:p>
          <w:p w:rsidR="006910A3" w:rsidRPr="008D1116" w:rsidRDefault="006910A3" w:rsidP="008D1116">
            <w:pPr>
              <w:spacing w:after="0"/>
            </w:pPr>
            <w:r w:rsidRPr="008D1116">
              <w:t>д. Степановская</w:t>
            </w:r>
          </w:p>
        </w:tc>
        <w:tc>
          <w:tcPr>
            <w:tcW w:w="829" w:type="pct"/>
            <w:gridSpan w:val="3"/>
            <w:vMerge w:val="restart"/>
            <w:tcBorders>
              <w:top w:val="single" w:sz="4" w:space="0" w:color="auto"/>
              <w:left w:val="single" w:sz="4" w:space="0" w:color="auto"/>
            </w:tcBorders>
            <w:shd w:val="clear" w:color="auto" w:fill="FFFFFF"/>
            <w:vAlign w:val="center"/>
          </w:tcPr>
          <w:p w:rsidR="006910A3" w:rsidRPr="008D1116" w:rsidRDefault="006910A3" w:rsidP="008D1116">
            <w:pPr>
              <w:spacing w:after="0"/>
            </w:pPr>
            <w:r w:rsidRPr="008D1116">
              <w:t>-</w:t>
            </w:r>
          </w:p>
        </w:tc>
        <w:tc>
          <w:tcPr>
            <w:tcW w:w="642" w:type="pct"/>
            <w:gridSpan w:val="3"/>
            <w:vMerge w:val="restart"/>
            <w:tcBorders>
              <w:top w:val="single" w:sz="4" w:space="0" w:color="auto"/>
              <w:left w:val="single" w:sz="4" w:space="0" w:color="auto"/>
              <w:right w:val="single" w:sz="4" w:space="0" w:color="auto"/>
            </w:tcBorders>
            <w:shd w:val="clear" w:color="auto" w:fill="FFFFFF"/>
            <w:vAlign w:val="center"/>
          </w:tcPr>
          <w:p w:rsidR="006910A3" w:rsidRPr="008D1116" w:rsidRDefault="006910A3" w:rsidP="008D1116">
            <w:pPr>
              <w:spacing w:after="0"/>
            </w:pPr>
            <w:r w:rsidRPr="008D1116">
              <w:t>-</w:t>
            </w:r>
          </w:p>
        </w:tc>
      </w:tr>
      <w:tr w:rsidR="006910A3" w:rsidRPr="008D1116" w:rsidTr="0086350C">
        <w:trPr>
          <w:gridAfter w:val="1"/>
          <w:wAfter w:w="6" w:type="pct"/>
          <w:trHeight w:val="1666"/>
        </w:trPr>
        <w:tc>
          <w:tcPr>
            <w:tcW w:w="1243" w:type="pct"/>
            <w:gridSpan w:val="3"/>
            <w:tcBorders>
              <w:top w:val="single" w:sz="4" w:space="0" w:color="auto"/>
              <w:left w:val="single" w:sz="4" w:space="0" w:color="auto"/>
            </w:tcBorders>
            <w:shd w:val="clear" w:color="auto" w:fill="FFFFFF"/>
            <w:vAlign w:val="center"/>
          </w:tcPr>
          <w:p w:rsidR="006910A3" w:rsidRPr="008D1116" w:rsidRDefault="006910A3" w:rsidP="008D1116">
            <w:pPr>
              <w:spacing w:after="0"/>
            </w:pPr>
            <w:r w:rsidRPr="008D1116">
              <w:t>Квартал в д. Загривочная</w:t>
            </w:r>
          </w:p>
        </w:tc>
        <w:tc>
          <w:tcPr>
            <w:tcW w:w="1190" w:type="pct"/>
            <w:tcBorders>
              <w:top w:val="single" w:sz="4" w:space="0" w:color="auto"/>
              <w:left w:val="single" w:sz="4" w:space="0" w:color="auto"/>
            </w:tcBorders>
            <w:shd w:val="clear" w:color="auto" w:fill="FFFFFF"/>
            <w:vAlign w:val="center"/>
          </w:tcPr>
          <w:p w:rsidR="006910A3" w:rsidRPr="008D1116" w:rsidRDefault="006910A3" w:rsidP="008D1116">
            <w:pPr>
              <w:spacing w:after="0"/>
            </w:pPr>
            <w:r w:rsidRPr="008D1116">
              <w:t>Площадь участка - 23,4 га</w:t>
            </w:r>
          </w:p>
        </w:tc>
        <w:tc>
          <w:tcPr>
            <w:tcW w:w="1090" w:type="pct"/>
            <w:gridSpan w:val="3"/>
            <w:tcBorders>
              <w:top w:val="single" w:sz="4" w:space="0" w:color="auto"/>
              <w:left w:val="single" w:sz="4" w:space="0" w:color="auto"/>
            </w:tcBorders>
            <w:shd w:val="clear" w:color="auto" w:fill="FFFFFF"/>
            <w:vAlign w:val="bottom"/>
          </w:tcPr>
          <w:p w:rsidR="006910A3" w:rsidRPr="008D1116" w:rsidRDefault="006910A3" w:rsidP="008D1116">
            <w:pPr>
              <w:spacing w:after="0"/>
            </w:pPr>
            <w:r w:rsidRPr="008D1116">
              <w:t>К югу от существующей застройки д. Загривочная на левом берегу р. Пижма</w:t>
            </w:r>
          </w:p>
        </w:tc>
        <w:tc>
          <w:tcPr>
            <w:tcW w:w="829" w:type="pct"/>
            <w:gridSpan w:val="3"/>
            <w:vMerge/>
            <w:tcBorders>
              <w:left w:val="single" w:sz="4" w:space="0" w:color="auto"/>
            </w:tcBorders>
            <w:shd w:val="clear" w:color="auto" w:fill="FFFFFF"/>
            <w:vAlign w:val="center"/>
          </w:tcPr>
          <w:p w:rsidR="006910A3" w:rsidRPr="008D1116" w:rsidRDefault="006910A3" w:rsidP="008D1116">
            <w:pPr>
              <w:spacing w:after="0"/>
            </w:pPr>
          </w:p>
        </w:tc>
        <w:tc>
          <w:tcPr>
            <w:tcW w:w="642" w:type="pct"/>
            <w:gridSpan w:val="3"/>
            <w:vMerge/>
            <w:tcBorders>
              <w:left w:val="single" w:sz="4" w:space="0" w:color="auto"/>
              <w:right w:val="single" w:sz="4" w:space="0" w:color="auto"/>
            </w:tcBorders>
            <w:shd w:val="clear" w:color="auto" w:fill="FFFFFF"/>
            <w:vAlign w:val="center"/>
          </w:tcPr>
          <w:p w:rsidR="006910A3" w:rsidRPr="008D1116" w:rsidRDefault="006910A3" w:rsidP="008D1116">
            <w:pPr>
              <w:spacing w:after="0"/>
            </w:pPr>
          </w:p>
        </w:tc>
      </w:tr>
      <w:tr w:rsidR="006910A3" w:rsidRPr="008D1116" w:rsidTr="0086350C">
        <w:trPr>
          <w:gridAfter w:val="1"/>
          <w:wAfter w:w="6" w:type="pct"/>
          <w:trHeight w:val="840"/>
        </w:trPr>
        <w:tc>
          <w:tcPr>
            <w:tcW w:w="1243" w:type="pct"/>
            <w:gridSpan w:val="3"/>
            <w:tcBorders>
              <w:top w:val="single" w:sz="4" w:space="0" w:color="auto"/>
              <w:left w:val="single" w:sz="4" w:space="0" w:color="auto"/>
            </w:tcBorders>
            <w:shd w:val="clear" w:color="auto" w:fill="FFFFFF"/>
            <w:vAlign w:val="center"/>
          </w:tcPr>
          <w:p w:rsidR="006910A3" w:rsidRPr="008D1116" w:rsidRDefault="006910A3" w:rsidP="008D1116">
            <w:pPr>
              <w:spacing w:after="0"/>
            </w:pPr>
            <w:r w:rsidRPr="008D1116">
              <w:t>*ФАП д. Скитская</w:t>
            </w:r>
          </w:p>
        </w:tc>
        <w:tc>
          <w:tcPr>
            <w:tcW w:w="1190" w:type="pct"/>
            <w:tcBorders>
              <w:top w:val="single" w:sz="4" w:space="0" w:color="auto"/>
              <w:left w:val="single" w:sz="4" w:space="0" w:color="auto"/>
            </w:tcBorders>
            <w:shd w:val="clear" w:color="auto" w:fill="FFFFFF"/>
            <w:vAlign w:val="bottom"/>
          </w:tcPr>
          <w:p w:rsidR="006910A3" w:rsidRPr="008D1116" w:rsidRDefault="006910A3" w:rsidP="008D1116">
            <w:pPr>
              <w:spacing w:after="0"/>
            </w:pPr>
            <w:r w:rsidRPr="008D1116">
              <w:t>Строительство нового зданий взамен существующего</w:t>
            </w:r>
          </w:p>
        </w:tc>
        <w:tc>
          <w:tcPr>
            <w:tcW w:w="1090" w:type="pct"/>
            <w:gridSpan w:val="3"/>
            <w:tcBorders>
              <w:top w:val="single" w:sz="4" w:space="0" w:color="auto"/>
              <w:left w:val="single" w:sz="4" w:space="0" w:color="auto"/>
            </w:tcBorders>
            <w:shd w:val="clear" w:color="auto" w:fill="FFFFFF"/>
            <w:vAlign w:val="bottom"/>
          </w:tcPr>
          <w:p w:rsidR="006910A3" w:rsidRDefault="006910A3" w:rsidP="008D1116">
            <w:pPr>
              <w:spacing w:after="0"/>
            </w:pPr>
            <w:r w:rsidRPr="008D1116">
              <w:t>д. Скитская, Монастырская ул., 2</w:t>
            </w:r>
          </w:p>
          <w:p w:rsidR="00C8360E" w:rsidRPr="008D1116" w:rsidRDefault="00C8360E" w:rsidP="008D1116">
            <w:pPr>
              <w:spacing w:after="0"/>
            </w:pPr>
          </w:p>
        </w:tc>
        <w:tc>
          <w:tcPr>
            <w:tcW w:w="829" w:type="pct"/>
            <w:gridSpan w:val="3"/>
            <w:vMerge/>
            <w:tcBorders>
              <w:left w:val="single" w:sz="4" w:space="0" w:color="auto"/>
              <w:bottom w:val="single" w:sz="4" w:space="0" w:color="auto"/>
            </w:tcBorders>
            <w:shd w:val="clear" w:color="auto" w:fill="FFFFFF"/>
            <w:vAlign w:val="center"/>
          </w:tcPr>
          <w:p w:rsidR="006910A3" w:rsidRPr="008D1116" w:rsidRDefault="006910A3" w:rsidP="008D1116">
            <w:pPr>
              <w:spacing w:after="0"/>
            </w:pPr>
          </w:p>
        </w:tc>
        <w:tc>
          <w:tcPr>
            <w:tcW w:w="642" w:type="pct"/>
            <w:gridSpan w:val="3"/>
            <w:vMerge/>
            <w:tcBorders>
              <w:left w:val="single" w:sz="4" w:space="0" w:color="auto"/>
              <w:bottom w:val="single" w:sz="4" w:space="0" w:color="auto"/>
              <w:right w:val="single" w:sz="4" w:space="0" w:color="auto"/>
            </w:tcBorders>
            <w:shd w:val="clear" w:color="auto" w:fill="FFFFFF"/>
            <w:vAlign w:val="center"/>
          </w:tcPr>
          <w:p w:rsidR="006910A3" w:rsidRPr="008D1116" w:rsidRDefault="006910A3" w:rsidP="008D1116">
            <w:pPr>
              <w:spacing w:after="0"/>
            </w:pPr>
          </w:p>
        </w:tc>
      </w:tr>
      <w:tr w:rsidR="006910A3" w:rsidRPr="008D1116" w:rsidTr="0086350C">
        <w:trPr>
          <w:gridAfter w:val="1"/>
          <w:wAfter w:w="6" w:type="pct"/>
          <w:trHeight w:val="835"/>
        </w:trPr>
        <w:tc>
          <w:tcPr>
            <w:tcW w:w="1243" w:type="pct"/>
            <w:gridSpan w:val="3"/>
            <w:tcBorders>
              <w:top w:val="single" w:sz="4" w:space="0" w:color="auto"/>
              <w:left w:val="single" w:sz="4" w:space="0" w:color="auto"/>
            </w:tcBorders>
            <w:shd w:val="clear" w:color="auto" w:fill="FFFFFF"/>
            <w:vAlign w:val="center"/>
          </w:tcPr>
          <w:p w:rsidR="006910A3" w:rsidRPr="008D1116" w:rsidRDefault="006910A3" w:rsidP="008D1116">
            <w:pPr>
              <w:spacing w:after="0"/>
            </w:pPr>
            <w:r w:rsidRPr="008D1116">
              <w:t>Водозабор д. Верховская</w:t>
            </w:r>
          </w:p>
        </w:tc>
        <w:tc>
          <w:tcPr>
            <w:tcW w:w="1190" w:type="pct"/>
            <w:vMerge w:val="restart"/>
            <w:tcBorders>
              <w:top w:val="single" w:sz="4" w:space="0" w:color="auto"/>
              <w:left w:val="single" w:sz="4" w:space="0" w:color="auto"/>
            </w:tcBorders>
            <w:shd w:val="clear" w:color="auto" w:fill="FFFFFF"/>
            <w:vAlign w:val="center"/>
          </w:tcPr>
          <w:p w:rsidR="00323006" w:rsidRDefault="006910A3" w:rsidP="008D1116">
            <w:pPr>
              <w:spacing w:after="0"/>
            </w:pPr>
            <w:r w:rsidRPr="008D1116">
              <w:t xml:space="preserve">Артезианская скважина </w:t>
            </w:r>
          </w:p>
          <w:p w:rsidR="006910A3" w:rsidRPr="008D1116" w:rsidRDefault="006910A3" w:rsidP="008D1116">
            <w:pPr>
              <w:spacing w:after="0"/>
            </w:pPr>
            <w:r w:rsidRPr="008D1116">
              <w:lastRenderedPageBreak/>
              <w:t>Очистные сооружения Водонапорная башня Водопроводные сети</w:t>
            </w:r>
          </w:p>
        </w:tc>
        <w:tc>
          <w:tcPr>
            <w:tcW w:w="1090" w:type="pct"/>
            <w:gridSpan w:val="3"/>
            <w:tcBorders>
              <w:top w:val="single" w:sz="4" w:space="0" w:color="auto"/>
              <w:left w:val="single" w:sz="4" w:space="0" w:color="auto"/>
            </w:tcBorders>
            <w:shd w:val="clear" w:color="auto" w:fill="FFFFFF"/>
            <w:vAlign w:val="bottom"/>
          </w:tcPr>
          <w:p w:rsidR="00323006" w:rsidRDefault="006910A3" w:rsidP="008D1116">
            <w:pPr>
              <w:spacing w:after="0"/>
            </w:pPr>
            <w:r w:rsidRPr="008D1116">
              <w:lastRenderedPageBreak/>
              <w:t>На севере заст</w:t>
            </w:r>
            <w:r w:rsidR="00C8360E">
              <w:t>-</w:t>
            </w:r>
            <w:r w:rsidRPr="008D1116">
              <w:t xml:space="preserve">роенной части </w:t>
            </w:r>
          </w:p>
          <w:p w:rsidR="006910A3" w:rsidRPr="008D1116" w:rsidRDefault="006910A3" w:rsidP="008D1116">
            <w:pPr>
              <w:spacing w:after="0"/>
            </w:pPr>
            <w:r w:rsidRPr="008D1116">
              <w:t>д. Верховская</w:t>
            </w:r>
          </w:p>
        </w:tc>
        <w:tc>
          <w:tcPr>
            <w:tcW w:w="829" w:type="pct"/>
            <w:gridSpan w:val="3"/>
            <w:vMerge w:val="restart"/>
            <w:tcBorders>
              <w:top w:val="single" w:sz="4" w:space="0" w:color="auto"/>
              <w:left w:val="single" w:sz="4" w:space="0" w:color="auto"/>
              <w:bottom w:val="single" w:sz="4" w:space="0" w:color="auto"/>
            </w:tcBorders>
            <w:shd w:val="clear" w:color="auto" w:fill="FFFFFF"/>
            <w:vAlign w:val="center"/>
          </w:tcPr>
          <w:p w:rsidR="006910A3" w:rsidRPr="008D1116" w:rsidRDefault="006910A3" w:rsidP="008D1116">
            <w:pPr>
              <w:spacing w:after="0"/>
            </w:pPr>
            <w:r w:rsidRPr="008D1116">
              <w:t>Зона</w:t>
            </w:r>
          </w:p>
          <w:p w:rsidR="006910A3" w:rsidRPr="008D1116" w:rsidRDefault="006910A3" w:rsidP="008D1116">
            <w:pPr>
              <w:spacing w:after="0"/>
            </w:pPr>
            <w:r w:rsidRPr="008D1116">
              <w:t>санитарной</w:t>
            </w:r>
          </w:p>
          <w:p w:rsidR="006910A3" w:rsidRPr="008D1116" w:rsidRDefault="006910A3" w:rsidP="008D1116">
            <w:pPr>
              <w:spacing w:after="0"/>
            </w:pPr>
            <w:r w:rsidRPr="008D1116">
              <w:t>охраны</w:t>
            </w:r>
          </w:p>
        </w:tc>
        <w:tc>
          <w:tcPr>
            <w:tcW w:w="642"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910A3" w:rsidRPr="008D1116" w:rsidRDefault="006910A3" w:rsidP="008D1116">
            <w:pPr>
              <w:spacing w:after="0"/>
            </w:pPr>
            <w:r w:rsidRPr="008D1116">
              <w:t>1 пояс – 50м</w:t>
            </w:r>
          </w:p>
          <w:p w:rsidR="006910A3" w:rsidRPr="008D1116" w:rsidRDefault="006910A3" w:rsidP="008D1116">
            <w:pPr>
              <w:spacing w:after="0"/>
            </w:pPr>
            <w:r w:rsidRPr="008D1116">
              <w:lastRenderedPageBreak/>
              <w:t>2-3 пояс – 200м</w:t>
            </w:r>
          </w:p>
        </w:tc>
      </w:tr>
      <w:tr w:rsidR="006910A3" w:rsidRPr="008D1116" w:rsidTr="0086350C">
        <w:trPr>
          <w:gridAfter w:val="1"/>
          <w:wAfter w:w="6" w:type="pct"/>
          <w:trHeight w:val="840"/>
        </w:trPr>
        <w:tc>
          <w:tcPr>
            <w:tcW w:w="1243" w:type="pct"/>
            <w:gridSpan w:val="3"/>
            <w:tcBorders>
              <w:top w:val="single" w:sz="4" w:space="0" w:color="auto"/>
              <w:left w:val="single" w:sz="4" w:space="0" w:color="auto"/>
              <w:bottom w:val="single" w:sz="4" w:space="0" w:color="auto"/>
            </w:tcBorders>
            <w:shd w:val="clear" w:color="auto" w:fill="FFFFFF"/>
            <w:vAlign w:val="center"/>
          </w:tcPr>
          <w:p w:rsidR="006910A3" w:rsidRPr="008D1116" w:rsidRDefault="006910A3" w:rsidP="008D1116">
            <w:pPr>
              <w:spacing w:after="0"/>
            </w:pPr>
            <w:r w:rsidRPr="008D1116">
              <w:lastRenderedPageBreak/>
              <w:t>Водозабор д. Лёвкинская</w:t>
            </w:r>
          </w:p>
        </w:tc>
        <w:tc>
          <w:tcPr>
            <w:tcW w:w="1190" w:type="pct"/>
            <w:vMerge/>
            <w:tcBorders>
              <w:left w:val="single" w:sz="4" w:space="0" w:color="auto"/>
              <w:bottom w:val="single" w:sz="4" w:space="0" w:color="auto"/>
            </w:tcBorders>
            <w:shd w:val="clear" w:color="auto" w:fill="FFFFFF"/>
            <w:vAlign w:val="center"/>
          </w:tcPr>
          <w:p w:rsidR="006910A3" w:rsidRPr="008D1116" w:rsidRDefault="006910A3" w:rsidP="008D1116">
            <w:pPr>
              <w:spacing w:after="0"/>
            </w:pPr>
          </w:p>
        </w:tc>
        <w:tc>
          <w:tcPr>
            <w:tcW w:w="1090" w:type="pct"/>
            <w:gridSpan w:val="3"/>
            <w:tcBorders>
              <w:top w:val="single" w:sz="4" w:space="0" w:color="auto"/>
              <w:left w:val="single" w:sz="4" w:space="0" w:color="auto"/>
              <w:bottom w:val="single" w:sz="4" w:space="0" w:color="auto"/>
            </w:tcBorders>
            <w:shd w:val="clear" w:color="auto" w:fill="FFFFFF"/>
            <w:vAlign w:val="bottom"/>
          </w:tcPr>
          <w:p w:rsidR="00323006" w:rsidRDefault="006910A3" w:rsidP="008D1116">
            <w:pPr>
              <w:spacing w:after="0"/>
            </w:pPr>
            <w:r w:rsidRPr="008D1116">
              <w:t>На севере заст</w:t>
            </w:r>
            <w:r w:rsidR="00C8360E">
              <w:t>-</w:t>
            </w:r>
            <w:r w:rsidRPr="008D1116">
              <w:t>роенной части</w:t>
            </w:r>
          </w:p>
          <w:p w:rsidR="006910A3" w:rsidRDefault="006910A3" w:rsidP="008D1116">
            <w:pPr>
              <w:spacing w:after="0"/>
            </w:pPr>
            <w:r w:rsidRPr="008D1116">
              <w:t xml:space="preserve"> д. Лёвкинская</w:t>
            </w:r>
          </w:p>
          <w:p w:rsidR="00C8360E" w:rsidRDefault="00C8360E" w:rsidP="008D1116">
            <w:pPr>
              <w:spacing w:after="0"/>
            </w:pPr>
          </w:p>
          <w:p w:rsidR="00C8360E" w:rsidRPr="008D1116" w:rsidRDefault="00C8360E" w:rsidP="008D1116">
            <w:pPr>
              <w:spacing w:after="0"/>
            </w:pPr>
          </w:p>
        </w:tc>
        <w:tc>
          <w:tcPr>
            <w:tcW w:w="829" w:type="pct"/>
            <w:gridSpan w:val="3"/>
            <w:vMerge/>
            <w:tcBorders>
              <w:top w:val="single" w:sz="4" w:space="0" w:color="auto"/>
              <w:left w:val="single" w:sz="4" w:space="0" w:color="auto"/>
              <w:bottom w:val="single" w:sz="4" w:space="0" w:color="auto"/>
            </w:tcBorders>
            <w:shd w:val="clear" w:color="auto" w:fill="FFFFFF"/>
            <w:vAlign w:val="center"/>
          </w:tcPr>
          <w:p w:rsidR="006910A3" w:rsidRPr="008D1116" w:rsidRDefault="006910A3" w:rsidP="008D1116">
            <w:pPr>
              <w:spacing w:after="0"/>
            </w:pPr>
          </w:p>
        </w:tc>
        <w:tc>
          <w:tcPr>
            <w:tcW w:w="642" w:type="pct"/>
            <w:gridSpan w:val="3"/>
            <w:vMerge/>
            <w:tcBorders>
              <w:top w:val="single" w:sz="4" w:space="0" w:color="auto"/>
              <w:left w:val="single" w:sz="4" w:space="0" w:color="auto"/>
              <w:bottom w:val="single" w:sz="4" w:space="0" w:color="auto"/>
              <w:right w:val="single" w:sz="4" w:space="0" w:color="auto"/>
            </w:tcBorders>
            <w:shd w:val="clear" w:color="auto" w:fill="FFFFFF"/>
            <w:vAlign w:val="center"/>
          </w:tcPr>
          <w:p w:rsidR="006910A3" w:rsidRPr="008D1116" w:rsidRDefault="006910A3" w:rsidP="008D1116">
            <w:pPr>
              <w:spacing w:after="0"/>
            </w:pPr>
          </w:p>
        </w:tc>
      </w:tr>
      <w:tr w:rsidR="006910A3" w:rsidRPr="008D1116" w:rsidTr="0086350C">
        <w:trPr>
          <w:gridAfter w:val="1"/>
          <w:wAfter w:w="6" w:type="pct"/>
          <w:trHeight w:val="562"/>
        </w:trPr>
        <w:tc>
          <w:tcPr>
            <w:tcW w:w="1243" w:type="pct"/>
            <w:gridSpan w:val="3"/>
            <w:tcBorders>
              <w:top w:val="single" w:sz="4" w:space="0" w:color="auto"/>
              <w:left w:val="single" w:sz="4" w:space="0" w:color="auto"/>
              <w:bottom w:val="single" w:sz="4" w:space="0" w:color="auto"/>
            </w:tcBorders>
            <w:shd w:val="clear" w:color="auto" w:fill="FFFFFF"/>
            <w:vAlign w:val="bottom"/>
          </w:tcPr>
          <w:p w:rsidR="006910A3" w:rsidRPr="008D1116" w:rsidRDefault="006910A3" w:rsidP="008D1116">
            <w:pPr>
              <w:spacing w:after="0"/>
            </w:pPr>
            <w:r w:rsidRPr="008D1116">
              <w:lastRenderedPageBreak/>
              <w:t>Водозабор с. Замежная (Центральный)</w:t>
            </w:r>
          </w:p>
        </w:tc>
        <w:tc>
          <w:tcPr>
            <w:tcW w:w="1190" w:type="pct"/>
            <w:vMerge w:val="restart"/>
            <w:tcBorders>
              <w:top w:val="single" w:sz="4" w:space="0" w:color="auto"/>
              <w:left w:val="single" w:sz="4" w:space="0" w:color="auto"/>
              <w:bottom w:val="single" w:sz="4" w:space="0" w:color="auto"/>
            </w:tcBorders>
            <w:shd w:val="clear" w:color="auto" w:fill="FFFFFF"/>
            <w:vAlign w:val="bottom"/>
          </w:tcPr>
          <w:p w:rsidR="006910A3" w:rsidRPr="008D1116" w:rsidRDefault="006910A3" w:rsidP="00C8360E">
            <w:pPr>
              <w:spacing w:after="0"/>
              <w:ind w:right="135"/>
              <w:jc w:val="both"/>
            </w:pPr>
            <w:r w:rsidRPr="008D1116">
              <w:t xml:space="preserve">Артезианская скважина с </w:t>
            </w:r>
            <w:r w:rsidR="0011760C">
              <w:t>павильоном (р</w:t>
            </w:r>
            <w:r w:rsidRPr="008D1116">
              <w:t>еконструкция) Очистные сооружения Водонапорная башня Водопроводные сети</w:t>
            </w:r>
          </w:p>
        </w:tc>
        <w:tc>
          <w:tcPr>
            <w:tcW w:w="1090" w:type="pct"/>
            <w:gridSpan w:val="3"/>
            <w:tcBorders>
              <w:top w:val="single" w:sz="4" w:space="0" w:color="auto"/>
              <w:left w:val="single" w:sz="4" w:space="0" w:color="auto"/>
              <w:bottom w:val="single" w:sz="4" w:space="0" w:color="auto"/>
            </w:tcBorders>
            <w:shd w:val="clear" w:color="auto" w:fill="FFFFFF"/>
            <w:vAlign w:val="bottom"/>
          </w:tcPr>
          <w:p w:rsidR="006910A3" w:rsidRPr="008D1116" w:rsidRDefault="006910A3" w:rsidP="008D1116">
            <w:pPr>
              <w:spacing w:after="0"/>
            </w:pPr>
            <w:r w:rsidRPr="008D1116">
              <w:t>с. Замежная, к югу от Маслозавода</w:t>
            </w:r>
          </w:p>
        </w:tc>
        <w:tc>
          <w:tcPr>
            <w:tcW w:w="829" w:type="pct"/>
            <w:gridSpan w:val="3"/>
            <w:vMerge/>
            <w:tcBorders>
              <w:top w:val="single" w:sz="4" w:space="0" w:color="auto"/>
              <w:left w:val="single" w:sz="4" w:space="0" w:color="auto"/>
              <w:bottom w:val="single" w:sz="4" w:space="0" w:color="auto"/>
            </w:tcBorders>
            <w:shd w:val="clear" w:color="auto" w:fill="FFFFFF"/>
            <w:vAlign w:val="center"/>
          </w:tcPr>
          <w:p w:rsidR="006910A3" w:rsidRPr="008D1116" w:rsidRDefault="006910A3" w:rsidP="008D1116">
            <w:pPr>
              <w:spacing w:after="0"/>
            </w:pPr>
          </w:p>
        </w:tc>
        <w:tc>
          <w:tcPr>
            <w:tcW w:w="642" w:type="pct"/>
            <w:gridSpan w:val="3"/>
            <w:vMerge/>
            <w:tcBorders>
              <w:top w:val="single" w:sz="4" w:space="0" w:color="auto"/>
              <w:left w:val="single" w:sz="4" w:space="0" w:color="auto"/>
              <w:bottom w:val="single" w:sz="4" w:space="0" w:color="auto"/>
              <w:right w:val="single" w:sz="4" w:space="0" w:color="auto"/>
            </w:tcBorders>
            <w:shd w:val="clear" w:color="auto" w:fill="FFFFFF"/>
            <w:vAlign w:val="center"/>
          </w:tcPr>
          <w:p w:rsidR="006910A3" w:rsidRPr="008D1116" w:rsidRDefault="006910A3" w:rsidP="008D1116">
            <w:pPr>
              <w:spacing w:after="0"/>
            </w:pPr>
          </w:p>
        </w:tc>
      </w:tr>
      <w:tr w:rsidR="006910A3" w:rsidRPr="008D1116" w:rsidTr="0086350C">
        <w:trPr>
          <w:gridAfter w:val="1"/>
          <w:wAfter w:w="6" w:type="pct"/>
          <w:trHeight w:val="1114"/>
        </w:trPr>
        <w:tc>
          <w:tcPr>
            <w:tcW w:w="1243" w:type="pct"/>
            <w:gridSpan w:val="3"/>
            <w:tcBorders>
              <w:top w:val="single" w:sz="4" w:space="0" w:color="auto"/>
              <w:left w:val="single" w:sz="4" w:space="0" w:color="auto"/>
            </w:tcBorders>
            <w:shd w:val="clear" w:color="auto" w:fill="FFFFFF"/>
            <w:vAlign w:val="center"/>
          </w:tcPr>
          <w:p w:rsidR="00323006" w:rsidRDefault="006910A3" w:rsidP="008D1116">
            <w:pPr>
              <w:spacing w:after="0"/>
            </w:pPr>
            <w:r w:rsidRPr="008D1116">
              <w:t xml:space="preserve">Водозабор </w:t>
            </w:r>
          </w:p>
          <w:p w:rsidR="006910A3" w:rsidRPr="008D1116" w:rsidRDefault="006910A3" w:rsidP="008D1116">
            <w:pPr>
              <w:spacing w:after="0"/>
            </w:pPr>
            <w:r w:rsidRPr="008D1116">
              <w:t>д. Черногорская Скважина № 1995</w:t>
            </w:r>
          </w:p>
        </w:tc>
        <w:tc>
          <w:tcPr>
            <w:tcW w:w="1190" w:type="pct"/>
            <w:vMerge/>
            <w:tcBorders>
              <w:top w:val="single" w:sz="4" w:space="0" w:color="auto"/>
              <w:left w:val="single" w:sz="4" w:space="0" w:color="auto"/>
              <w:bottom w:val="single" w:sz="4" w:space="0" w:color="auto"/>
            </w:tcBorders>
            <w:shd w:val="clear" w:color="auto" w:fill="FFFFFF"/>
            <w:vAlign w:val="bottom"/>
          </w:tcPr>
          <w:p w:rsidR="006910A3" w:rsidRPr="008D1116" w:rsidRDefault="006910A3" w:rsidP="008D1116">
            <w:pPr>
              <w:spacing w:after="0"/>
            </w:pPr>
          </w:p>
        </w:tc>
        <w:tc>
          <w:tcPr>
            <w:tcW w:w="1090" w:type="pct"/>
            <w:gridSpan w:val="3"/>
            <w:tcBorders>
              <w:top w:val="single" w:sz="4" w:space="0" w:color="auto"/>
              <w:left w:val="single" w:sz="4" w:space="0" w:color="auto"/>
            </w:tcBorders>
            <w:shd w:val="clear" w:color="auto" w:fill="FFFFFF"/>
            <w:vAlign w:val="bottom"/>
          </w:tcPr>
          <w:p w:rsidR="006910A3" w:rsidRDefault="006910A3" w:rsidP="008D1116">
            <w:pPr>
              <w:spacing w:after="0"/>
            </w:pPr>
            <w:r w:rsidRPr="008D1116">
              <w:t>д. Черногорская, в 300 м от фермы у новой жилой застройки</w:t>
            </w:r>
          </w:p>
          <w:p w:rsidR="00323006" w:rsidRDefault="00323006" w:rsidP="008D1116">
            <w:pPr>
              <w:spacing w:after="0"/>
            </w:pPr>
          </w:p>
          <w:p w:rsidR="00323006" w:rsidRPr="008D1116" w:rsidRDefault="00323006" w:rsidP="008D1116">
            <w:pPr>
              <w:spacing w:after="0"/>
            </w:pPr>
          </w:p>
        </w:tc>
        <w:tc>
          <w:tcPr>
            <w:tcW w:w="829" w:type="pct"/>
            <w:gridSpan w:val="3"/>
            <w:vMerge/>
            <w:tcBorders>
              <w:top w:val="single" w:sz="4" w:space="0" w:color="auto"/>
              <w:left w:val="single" w:sz="4" w:space="0" w:color="auto"/>
              <w:bottom w:val="single" w:sz="4" w:space="0" w:color="auto"/>
            </w:tcBorders>
            <w:shd w:val="clear" w:color="auto" w:fill="FFFFFF"/>
            <w:vAlign w:val="center"/>
          </w:tcPr>
          <w:p w:rsidR="006910A3" w:rsidRPr="008D1116" w:rsidRDefault="006910A3" w:rsidP="008D1116">
            <w:pPr>
              <w:spacing w:after="0"/>
            </w:pPr>
          </w:p>
        </w:tc>
        <w:tc>
          <w:tcPr>
            <w:tcW w:w="642" w:type="pct"/>
            <w:gridSpan w:val="3"/>
            <w:vMerge/>
            <w:tcBorders>
              <w:top w:val="single" w:sz="4" w:space="0" w:color="auto"/>
              <w:left w:val="single" w:sz="4" w:space="0" w:color="auto"/>
              <w:bottom w:val="single" w:sz="4" w:space="0" w:color="auto"/>
              <w:right w:val="single" w:sz="4" w:space="0" w:color="auto"/>
            </w:tcBorders>
            <w:shd w:val="clear" w:color="auto" w:fill="FFFFFF"/>
            <w:vAlign w:val="center"/>
          </w:tcPr>
          <w:p w:rsidR="006910A3" w:rsidRPr="008D1116" w:rsidRDefault="006910A3" w:rsidP="008D1116">
            <w:pPr>
              <w:spacing w:after="0"/>
            </w:pPr>
          </w:p>
        </w:tc>
      </w:tr>
      <w:tr w:rsidR="006910A3" w:rsidRPr="008D1116" w:rsidTr="0086350C">
        <w:trPr>
          <w:gridAfter w:val="1"/>
          <w:wAfter w:w="6" w:type="pct"/>
          <w:trHeight w:val="850"/>
        </w:trPr>
        <w:tc>
          <w:tcPr>
            <w:tcW w:w="1243" w:type="pct"/>
            <w:gridSpan w:val="3"/>
            <w:tcBorders>
              <w:top w:val="single" w:sz="4" w:space="0" w:color="auto"/>
              <w:left w:val="single" w:sz="4" w:space="0" w:color="auto"/>
              <w:bottom w:val="single" w:sz="4" w:space="0" w:color="auto"/>
            </w:tcBorders>
            <w:shd w:val="clear" w:color="auto" w:fill="FFFFFF"/>
            <w:vAlign w:val="center"/>
          </w:tcPr>
          <w:p w:rsidR="00323006" w:rsidRDefault="006910A3" w:rsidP="008D1116">
            <w:pPr>
              <w:spacing w:after="0"/>
            </w:pPr>
            <w:r w:rsidRPr="008D1116">
              <w:t xml:space="preserve">Котельная </w:t>
            </w:r>
          </w:p>
          <w:p w:rsidR="006910A3" w:rsidRPr="008D1116" w:rsidRDefault="006910A3" w:rsidP="008D1116">
            <w:pPr>
              <w:spacing w:after="0"/>
            </w:pPr>
            <w:r w:rsidRPr="008D1116">
              <w:t>д. Верховская</w:t>
            </w:r>
          </w:p>
        </w:tc>
        <w:tc>
          <w:tcPr>
            <w:tcW w:w="1190" w:type="pct"/>
            <w:tcBorders>
              <w:top w:val="single" w:sz="4" w:space="0" w:color="auto"/>
              <w:left w:val="single" w:sz="4" w:space="0" w:color="auto"/>
              <w:bottom w:val="single" w:sz="4" w:space="0" w:color="auto"/>
            </w:tcBorders>
            <w:shd w:val="clear" w:color="auto" w:fill="FFFFFF"/>
            <w:vAlign w:val="center"/>
          </w:tcPr>
          <w:p w:rsidR="006910A3" w:rsidRPr="008D1116" w:rsidRDefault="006910A3" w:rsidP="008D1116">
            <w:pPr>
              <w:spacing w:after="0"/>
            </w:pPr>
            <w:r w:rsidRPr="008D1116">
              <w:t>Котельная на угле с сетями теплоснабжения</w:t>
            </w:r>
          </w:p>
        </w:tc>
        <w:tc>
          <w:tcPr>
            <w:tcW w:w="1090" w:type="pct"/>
            <w:gridSpan w:val="3"/>
            <w:tcBorders>
              <w:top w:val="single" w:sz="4" w:space="0" w:color="auto"/>
              <w:left w:val="single" w:sz="4" w:space="0" w:color="auto"/>
              <w:bottom w:val="single" w:sz="4" w:space="0" w:color="auto"/>
            </w:tcBorders>
            <w:shd w:val="clear" w:color="auto" w:fill="FFFFFF"/>
            <w:vAlign w:val="bottom"/>
          </w:tcPr>
          <w:p w:rsidR="00C8360E" w:rsidRDefault="006910A3" w:rsidP="00C8360E">
            <w:pPr>
              <w:spacing w:after="0"/>
            </w:pPr>
            <w:r w:rsidRPr="008D1116">
              <w:t xml:space="preserve">На северо-западе застроенной части </w:t>
            </w:r>
          </w:p>
          <w:p w:rsidR="006910A3" w:rsidRPr="008D1116" w:rsidRDefault="006910A3" w:rsidP="00C8360E">
            <w:pPr>
              <w:spacing w:after="0"/>
            </w:pPr>
            <w:r w:rsidRPr="008D1116">
              <w:t>д. Верховская</w:t>
            </w:r>
          </w:p>
        </w:tc>
        <w:tc>
          <w:tcPr>
            <w:tcW w:w="829" w:type="pct"/>
            <w:gridSpan w:val="3"/>
            <w:tcBorders>
              <w:top w:val="single" w:sz="4" w:space="0" w:color="auto"/>
              <w:left w:val="single" w:sz="4" w:space="0" w:color="auto"/>
              <w:bottom w:val="single" w:sz="4" w:space="0" w:color="auto"/>
            </w:tcBorders>
            <w:shd w:val="clear" w:color="auto" w:fill="FFFFFF"/>
            <w:vAlign w:val="bottom"/>
          </w:tcPr>
          <w:p w:rsidR="006910A3" w:rsidRPr="008D1116" w:rsidRDefault="006910A3" w:rsidP="008D1116">
            <w:pPr>
              <w:spacing w:after="0"/>
            </w:pPr>
            <w:r w:rsidRPr="008D1116">
              <w:t>Санитарно</w:t>
            </w:r>
            <w:r w:rsidRPr="008D1116">
              <w:softHyphen/>
              <w:t>-</w:t>
            </w:r>
          </w:p>
          <w:p w:rsidR="006910A3" w:rsidRPr="008D1116" w:rsidRDefault="006910A3" w:rsidP="008D1116">
            <w:pPr>
              <w:spacing w:after="0"/>
            </w:pPr>
            <w:r w:rsidRPr="008D1116">
              <w:t>защитная</w:t>
            </w:r>
          </w:p>
          <w:p w:rsidR="006910A3" w:rsidRPr="008D1116" w:rsidRDefault="006910A3" w:rsidP="008D1116">
            <w:pPr>
              <w:spacing w:after="0"/>
            </w:pPr>
            <w:r w:rsidRPr="008D1116">
              <w:t>зона</w:t>
            </w:r>
          </w:p>
        </w:tc>
        <w:tc>
          <w:tcPr>
            <w:tcW w:w="64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910A3" w:rsidRPr="008D1116" w:rsidRDefault="006910A3" w:rsidP="008D1116">
            <w:pPr>
              <w:spacing w:after="0"/>
            </w:pPr>
            <w:r w:rsidRPr="008D1116">
              <w:t>50 м</w:t>
            </w:r>
          </w:p>
        </w:tc>
      </w:tr>
      <w:tr w:rsidR="006910A3" w:rsidRPr="008D1116" w:rsidTr="0086350C">
        <w:trPr>
          <w:gridAfter w:val="1"/>
          <w:wAfter w:w="6" w:type="pct"/>
          <w:trHeight w:val="840"/>
        </w:trPr>
        <w:tc>
          <w:tcPr>
            <w:tcW w:w="1243" w:type="pct"/>
            <w:gridSpan w:val="3"/>
            <w:tcBorders>
              <w:top w:val="single" w:sz="4" w:space="0" w:color="auto"/>
              <w:left w:val="single" w:sz="4" w:space="0" w:color="auto"/>
              <w:bottom w:val="single" w:sz="4" w:space="0" w:color="auto"/>
            </w:tcBorders>
            <w:shd w:val="clear" w:color="auto" w:fill="FFFFFF"/>
            <w:vAlign w:val="center"/>
          </w:tcPr>
          <w:p w:rsidR="00323006" w:rsidRDefault="006910A3" w:rsidP="008D1116">
            <w:pPr>
              <w:spacing w:after="0"/>
            </w:pPr>
            <w:r w:rsidRPr="008D1116">
              <w:t>Котельная</w:t>
            </w:r>
          </w:p>
          <w:p w:rsidR="006910A3" w:rsidRPr="008D1116" w:rsidRDefault="006910A3" w:rsidP="008D1116">
            <w:pPr>
              <w:spacing w:after="0"/>
            </w:pPr>
            <w:r w:rsidRPr="008D1116">
              <w:t xml:space="preserve"> д. Лёвкинская</w:t>
            </w:r>
          </w:p>
        </w:tc>
        <w:tc>
          <w:tcPr>
            <w:tcW w:w="1190" w:type="pct"/>
            <w:tcBorders>
              <w:top w:val="single" w:sz="4" w:space="0" w:color="auto"/>
              <w:left w:val="single" w:sz="4" w:space="0" w:color="auto"/>
              <w:bottom w:val="single" w:sz="4" w:space="0" w:color="auto"/>
            </w:tcBorders>
            <w:shd w:val="clear" w:color="auto" w:fill="FFFFFF"/>
          </w:tcPr>
          <w:p w:rsidR="006910A3" w:rsidRPr="008D1116" w:rsidRDefault="006910A3" w:rsidP="008D1116">
            <w:pPr>
              <w:spacing w:after="0"/>
            </w:pPr>
          </w:p>
        </w:tc>
        <w:tc>
          <w:tcPr>
            <w:tcW w:w="1090" w:type="pct"/>
            <w:gridSpan w:val="3"/>
            <w:tcBorders>
              <w:top w:val="single" w:sz="4" w:space="0" w:color="auto"/>
              <w:left w:val="single" w:sz="4" w:space="0" w:color="auto"/>
              <w:bottom w:val="single" w:sz="4" w:space="0" w:color="auto"/>
            </w:tcBorders>
            <w:shd w:val="clear" w:color="auto" w:fill="FFFFFF"/>
            <w:vAlign w:val="bottom"/>
          </w:tcPr>
          <w:p w:rsidR="00323006" w:rsidRDefault="006910A3" w:rsidP="008D1116">
            <w:pPr>
              <w:spacing w:after="0"/>
            </w:pPr>
            <w:r w:rsidRPr="008D1116">
              <w:t xml:space="preserve">На западе застроенной части </w:t>
            </w:r>
          </w:p>
          <w:p w:rsidR="006910A3" w:rsidRPr="008D1116" w:rsidRDefault="006910A3" w:rsidP="008D1116">
            <w:pPr>
              <w:spacing w:after="0"/>
            </w:pPr>
            <w:r w:rsidRPr="008D1116">
              <w:t>д. Лёвкинская</w:t>
            </w:r>
          </w:p>
        </w:tc>
        <w:tc>
          <w:tcPr>
            <w:tcW w:w="829" w:type="pct"/>
            <w:gridSpan w:val="3"/>
            <w:tcBorders>
              <w:top w:val="single" w:sz="4" w:space="0" w:color="auto"/>
              <w:left w:val="single" w:sz="4" w:space="0" w:color="auto"/>
              <w:bottom w:val="single" w:sz="4" w:space="0" w:color="auto"/>
            </w:tcBorders>
            <w:shd w:val="clear" w:color="auto" w:fill="FFFFFF"/>
          </w:tcPr>
          <w:p w:rsidR="006910A3" w:rsidRPr="008D1116" w:rsidRDefault="006910A3" w:rsidP="008D1116">
            <w:pPr>
              <w:spacing w:after="0"/>
            </w:pPr>
          </w:p>
        </w:tc>
        <w:tc>
          <w:tcPr>
            <w:tcW w:w="642" w:type="pct"/>
            <w:gridSpan w:val="3"/>
            <w:tcBorders>
              <w:top w:val="single" w:sz="4" w:space="0" w:color="auto"/>
              <w:left w:val="single" w:sz="4" w:space="0" w:color="auto"/>
              <w:bottom w:val="single" w:sz="4" w:space="0" w:color="auto"/>
              <w:right w:val="single" w:sz="4" w:space="0" w:color="auto"/>
            </w:tcBorders>
            <w:shd w:val="clear" w:color="auto" w:fill="FFFFFF"/>
          </w:tcPr>
          <w:p w:rsidR="006910A3" w:rsidRPr="008D1116" w:rsidRDefault="006910A3" w:rsidP="008D1116">
            <w:pPr>
              <w:spacing w:after="0"/>
            </w:pPr>
          </w:p>
        </w:tc>
      </w:tr>
      <w:tr w:rsidR="006910A3" w:rsidRPr="008D1116" w:rsidTr="0086350C">
        <w:trPr>
          <w:gridAfter w:val="1"/>
          <w:wAfter w:w="6" w:type="pct"/>
          <w:trHeight w:val="562"/>
        </w:trPr>
        <w:tc>
          <w:tcPr>
            <w:tcW w:w="1243" w:type="pct"/>
            <w:gridSpan w:val="3"/>
            <w:tcBorders>
              <w:top w:val="single" w:sz="4" w:space="0" w:color="auto"/>
              <w:left w:val="single" w:sz="4" w:space="0" w:color="auto"/>
              <w:bottom w:val="single" w:sz="4" w:space="0" w:color="auto"/>
            </w:tcBorders>
            <w:shd w:val="clear" w:color="auto" w:fill="FFFFFF"/>
            <w:vAlign w:val="bottom"/>
          </w:tcPr>
          <w:p w:rsidR="00323006" w:rsidRDefault="006910A3" w:rsidP="008D1116">
            <w:pPr>
              <w:spacing w:after="0"/>
            </w:pPr>
            <w:r w:rsidRPr="008D1116">
              <w:t xml:space="preserve">Котельная </w:t>
            </w:r>
          </w:p>
          <w:p w:rsidR="006910A3" w:rsidRPr="008D1116" w:rsidRDefault="006910A3" w:rsidP="008D1116">
            <w:pPr>
              <w:spacing w:after="0"/>
            </w:pPr>
            <w:r w:rsidRPr="008D1116">
              <w:t>д. Черногорская</w:t>
            </w:r>
          </w:p>
        </w:tc>
        <w:tc>
          <w:tcPr>
            <w:tcW w:w="1190" w:type="pct"/>
            <w:tcBorders>
              <w:top w:val="single" w:sz="4" w:space="0" w:color="auto"/>
              <w:left w:val="single" w:sz="4" w:space="0" w:color="auto"/>
              <w:bottom w:val="single" w:sz="4" w:space="0" w:color="auto"/>
            </w:tcBorders>
            <w:shd w:val="clear" w:color="auto" w:fill="FFFFFF"/>
          </w:tcPr>
          <w:p w:rsidR="006910A3" w:rsidRPr="008D1116" w:rsidRDefault="006910A3" w:rsidP="008D1116">
            <w:pPr>
              <w:spacing w:after="0"/>
            </w:pPr>
          </w:p>
        </w:tc>
        <w:tc>
          <w:tcPr>
            <w:tcW w:w="1090" w:type="pct"/>
            <w:gridSpan w:val="3"/>
            <w:tcBorders>
              <w:top w:val="single" w:sz="4" w:space="0" w:color="auto"/>
              <w:left w:val="single" w:sz="4" w:space="0" w:color="auto"/>
              <w:bottom w:val="single" w:sz="4" w:space="0" w:color="auto"/>
            </w:tcBorders>
            <w:shd w:val="clear" w:color="auto" w:fill="FFFFFF"/>
            <w:vAlign w:val="bottom"/>
          </w:tcPr>
          <w:p w:rsidR="006910A3" w:rsidRPr="008D1116" w:rsidRDefault="006910A3" w:rsidP="008D1116">
            <w:pPr>
              <w:spacing w:after="0"/>
            </w:pPr>
            <w:r w:rsidRPr="008D1116">
              <w:t>На юге</w:t>
            </w:r>
          </w:p>
          <w:p w:rsidR="006910A3" w:rsidRPr="008D1116" w:rsidRDefault="006910A3" w:rsidP="008D1116">
            <w:pPr>
              <w:spacing w:after="0"/>
            </w:pPr>
            <w:r w:rsidRPr="008D1116">
              <w:t>д. Черногорская</w:t>
            </w:r>
          </w:p>
        </w:tc>
        <w:tc>
          <w:tcPr>
            <w:tcW w:w="829" w:type="pct"/>
            <w:gridSpan w:val="3"/>
            <w:tcBorders>
              <w:top w:val="single" w:sz="4" w:space="0" w:color="auto"/>
              <w:left w:val="single" w:sz="4" w:space="0" w:color="auto"/>
              <w:bottom w:val="single" w:sz="4" w:space="0" w:color="auto"/>
            </w:tcBorders>
            <w:shd w:val="clear" w:color="auto" w:fill="FFFFFF"/>
          </w:tcPr>
          <w:p w:rsidR="006910A3" w:rsidRPr="008D1116" w:rsidRDefault="006910A3" w:rsidP="008D1116">
            <w:pPr>
              <w:spacing w:after="0"/>
            </w:pPr>
          </w:p>
        </w:tc>
        <w:tc>
          <w:tcPr>
            <w:tcW w:w="642" w:type="pct"/>
            <w:gridSpan w:val="3"/>
            <w:tcBorders>
              <w:top w:val="single" w:sz="4" w:space="0" w:color="auto"/>
              <w:left w:val="single" w:sz="4" w:space="0" w:color="auto"/>
              <w:bottom w:val="single" w:sz="4" w:space="0" w:color="auto"/>
              <w:right w:val="single" w:sz="4" w:space="0" w:color="auto"/>
            </w:tcBorders>
            <w:shd w:val="clear" w:color="auto" w:fill="FFFFFF"/>
          </w:tcPr>
          <w:p w:rsidR="006910A3" w:rsidRPr="008D1116" w:rsidRDefault="006910A3" w:rsidP="008D1116">
            <w:pPr>
              <w:spacing w:after="0"/>
            </w:pPr>
          </w:p>
        </w:tc>
      </w:tr>
      <w:tr w:rsidR="006910A3" w:rsidRPr="008D1116" w:rsidTr="00323006">
        <w:trPr>
          <w:trHeight w:val="1392"/>
        </w:trPr>
        <w:tc>
          <w:tcPr>
            <w:tcW w:w="5000" w:type="pct"/>
            <w:gridSpan w:val="14"/>
            <w:tcBorders>
              <w:top w:val="single" w:sz="4" w:space="0" w:color="auto"/>
              <w:left w:val="single" w:sz="4" w:space="0" w:color="auto"/>
              <w:bottom w:val="single" w:sz="4" w:space="0" w:color="auto"/>
              <w:right w:val="single" w:sz="4" w:space="0" w:color="auto"/>
            </w:tcBorders>
            <w:shd w:val="clear" w:color="auto" w:fill="FFFFFF"/>
            <w:vAlign w:val="bottom"/>
          </w:tcPr>
          <w:p w:rsidR="006910A3" w:rsidRPr="008D1116" w:rsidRDefault="006910A3" w:rsidP="008D1116">
            <w:pPr>
              <w:spacing w:after="0"/>
              <w:jc w:val="center"/>
            </w:pPr>
            <w:r w:rsidRPr="008D1116">
              <w:t>Общественно-деловая зона</w:t>
            </w:r>
            <w:r w:rsidR="00797F4D">
              <w:t>.</w:t>
            </w:r>
          </w:p>
          <w:p w:rsidR="006910A3" w:rsidRPr="008D1116" w:rsidRDefault="006910A3" w:rsidP="00EC18E4">
            <w:pPr>
              <w:spacing w:after="0"/>
              <w:jc w:val="center"/>
            </w:pPr>
            <w:r w:rsidRPr="008D1116">
              <w:t>Размещение, реконструкция и эксплуатация не оказывающих существенного негативного воздействия на состояние окружающей среды зданий и сооружений для удовлетворения бытовых, социальных и культурных потребностей человека, а также для ведения деятельности в сферах торговли, банковского и страхового дела, оказания бытовых, юридических и иных услуг жителям</w:t>
            </w:r>
          </w:p>
        </w:tc>
      </w:tr>
      <w:tr w:rsidR="006910A3" w:rsidRPr="008D1116" w:rsidTr="0086350C">
        <w:trPr>
          <w:gridAfter w:val="1"/>
          <w:wAfter w:w="6" w:type="pct"/>
          <w:trHeight w:val="1939"/>
        </w:trPr>
        <w:tc>
          <w:tcPr>
            <w:tcW w:w="1243" w:type="pct"/>
            <w:gridSpan w:val="3"/>
            <w:tcBorders>
              <w:top w:val="single" w:sz="4" w:space="0" w:color="auto"/>
              <w:left w:val="single" w:sz="4" w:space="0" w:color="auto"/>
              <w:bottom w:val="single" w:sz="4" w:space="0" w:color="auto"/>
            </w:tcBorders>
            <w:shd w:val="clear" w:color="auto" w:fill="FFFFFF"/>
            <w:vAlign w:val="center"/>
          </w:tcPr>
          <w:p w:rsidR="006910A3" w:rsidRPr="008D1116" w:rsidRDefault="006910A3" w:rsidP="008D1116">
            <w:pPr>
              <w:spacing w:after="0"/>
            </w:pPr>
            <w:r w:rsidRPr="008D1116">
              <w:t>*Пижемский культурный центр</w:t>
            </w:r>
          </w:p>
        </w:tc>
        <w:tc>
          <w:tcPr>
            <w:tcW w:w="1190" w:type="pct"/>
            <w:tcBorders>
              <w:top w:val="single" w:sz="4" w:space="0" w:color="auto"/>
              <w:left w:val="single" w:sz="4" w:space="0" w:color="auto"/>
              <w:bottom w:val="single" w:sz="4" w:space="0" w:color="auto"/>
            </w:tcBorders>
            <w:shd w:val="clear" w:color="auto" w:fill="FFFFFF"/>
            <w:vAlign w:val="bottom"/>
          </w:tcPr>
          <w:p w:rsidR="006910A3" w:rsidRPr="008D1116" w:rsidRDefault="006910A3" w:rsidP="00323006">
            <w:pPr>
              <w:spacing w:after="0"/>
            </w:pPr>
            <w:r w:rsidRPr="008D1116">
              <w:t>Строительство но</w:t>
            </w:r>
            <w:r w:rsidR="00323006">
              <w:t>-</w:t>
            </w:r>
            <w:r w:rsidRPr="008D1116">
              <w:t>вого здания, вклю</w:t>
            </w:r>
            <w:r w:rsidR="00323006">
              <w:t>-</w:t>
            </w:r>
            <w:r w:rsidRPr="008D1116">
              <w:t xml:space="preserve">чая зрительный зал и помещения для занятий </w:t>
            </w:r>
            <w:r w:rsidR="00323006">
              <w:t>с</w:t>
            </w:r>
            <w:r w:rsidRPr="008D1116">
              <w:t>амодея</w:t>
            </w:r>
            <w:r w:rsidR="00323006">
              <w:t>-</w:t>
            </w:r>
            <w:r w:rsidRPr="008D1116">
              <w:t>тельным и детским художественным творчеством</w:t>
            </w:r>
          </w:p>
        </w:tc>
        <w:tc>
          <w:tcPr>
            <w:tcW w:w="1090" w:type="pct"/>
            <w:gridSpan w:val="3"/>
            <w:tcBorders>
              <w:top w:val="single" w:sz="4" w:space="0" w:color="auto"/>
              <w:left w:val="single" w:sz="4" w:space="0" w:color="auto"/>
              <w:bottom w:val="single" w:sz="4" w:space="0" w:color="auto"/>
            </w:tcBorders>
            <w:shd w:val="clear" w:color="auto" w:fill="FFFFFF"/>
            <w:vAlign w:val="center"/>
          </w:tcPr>
          <w:p w:rsidR="006910A3" w:rsidRPr="008D1116" w:rsidRDefault="006910A3" w:rsidP="008D1116">
            <w:pPr>
              <w:spacing w:after="0"/>
            </w:pPr>
            <w:r w:rsidRPr="008D1116">
              <w:t>с. Замежная, Мяндина пер., 22</w:t>
            </w:r>
          </w:p>
        </w:tc>
        <w:tc>
          <w:tcPr>
            <w:tcW w:w="829" w:type="pct"/>
            <w:gridSpan w:val="3"/>
            <w:tcBorders>
              <w:top w:val="single" w:sz="4" w:space="0" w:color="auto"/>
              <w:left w:val="single" w:sz="4" w:space="0" w:color="auto"/>
              <w:bottom w:val="single" w:sz="4" w:space="0" w:color="auto"/>
            </w:tcBorders>
            <w:shd w:val="clear" w:color="auto" w:fill="FFFFFF"/>
            <w:vAlign w:val="center"/>
          </w:tcPr>
          <w:p w:rsidR="006910A3" w:rsidRPr="008D1116" w:rsidRDefault="006910A3" w:rsidP="008D1116">
            <w:pPr>
              <w:spacing w:after="0"/>
            </w:pPr>
            <w:r w:rsidRPr="008D1116">
              <w:t>Санитарно</w:t>
            </w:r>
            <w:r w:rsidRPr="008D1116">
              <w:softHyphen/>
              <w:t>-</w:t>
            </w:r>
          </w:p>
          <w:p w:rsidR="006910A3" w:rsidRPr="008D1116" w:rsidRDefault="006910A3" w:rsidP="008D1116">
            <w:pPr>
              <w:spacing w:after="0"/>
            </w:pPr>
            <w:r w:rsidRPr="008D1116">
              <w:t>защитная</w:t>
            </w:r>
          </w:p>
          <w:p w:rsidR="006910A3" w:rsidRPr="008D1116" w:rsidRDefault="006910A3" w:rsidP="008D1116">
            <w:pPr>
              <w:spacing w:after="0"/>
            </w:pPr>
            <w:r w:rsidRPr="008D1116">
              <w:t>зона</w:t>
            </w:r>
          </w:p>
        </w:tc>
        <w:tc>
          <w:tcPr>
            <w:tcW w:w="64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910A3" w:rsidRPr="008D1116" w:rsidRDefault="006910A3" w:rsidP="008D1116">
            <w:pPr>
              <w:spacing w:after="0"/>
            </w:pPr>
            <w:r w:rsidRPr="008D1116">
              <w:t>Класс V 50 м</w:t>
            </w:r>
          </w:p>
        </w:tc>
      </w:tr>
      <w:tr w:rsidR="006910A3" w:rsidRPr="008D1116" w:rsidTr="00C8360E">
        <w:trPr>
          <w:trHeight w:val="698"/>
        </w:trPr>
        <w:tc>
          <w:tcPr>
            <w:tcW w:w="124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8360E" w:rsidRDefault="006910A3" w:rsidP="008D1116">
            <w:pPr>
              <w:spacing w:after="0"/>
            </w:pPr>
            <w:r w:rsidRPr="008D1116">
              <w:t>*Котельная №</w:t>
            </w:r>
            <w:r w:rsidR="00C8360E">
              <w:t xml:space="preserve"> </w:t>
            </w:r>
            <w:r w:rsidRPr="008D1116">
              <w:t xml:space="preserve">13 </w:t>
            </w:r>
          </w:p>
          <w:p w:rsidR="006910A3" w:rsidRPr="008D1116" w:rsidRDefault="006910A3" w:rsidP="008D1116">
            <w:pPr>
              <w:spacing w:after="0"/>
            </w:pPr>
            <w:r w:rsidRPr="008D1116">
              <w:t>д. Степановская</w:t>
            </w:r>
          </w:p>
        </w:tc>
        <w:tc>
          <w:tcPr>
            <w:tcW w:w="1190" w:type="pct"/>
            <w:tcBorders>
              <w:top w:val="single" w:sz="4" w:space="0" w:color="auto"/>
              <w:left w:val="single" w:sz="4" w:space="0" w:color="auto"/>
              <w:bottom w:val="single" w:sz="4" w:space="0" w:color="auto"/>
              <w:right w:val="single" w:sz="4" w:space="0" w:color="auto"/>
            </w:tcBorders>
            <w:shd w:val="clear" w:color="auto" w:fill="FFFFFF"/>
            <w:vAlign w:val="bottom"/>
          </w:tcPr>
          <w:p w:rsidR="006910A3" w:rsidRPr="008D1116" w:rsidRDefault="006910A3" w:rsidP="008D1116">
            <w:pPr>
              <w:spacing w:after="0"/>
            </w:pPr>
            <w:r w:rsidRPr="008D1116">
              <w:t>Максимальная подключаемая электрическая мощность - 174 кВт</w:t>
            </w:r>
          </w:p>
        </w:tc>
        <w:tc>
          <w:tcPr>
            <w:tcW w:w="109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910A3" w:rsidRPr="008D1116" w:rsidRDefault="006910A3" w:rsidP="008D1116">
            <w:pPr>
              <w:spacing w:after="0"/>
            </w:pPr>
            <w:r w:rsidRPr="008D1116">
              <w:t>д. Степановская, Меговая ул., 1</w:t>
            </w:r>
          </w:p>
        </w:tc>
        <w:tc>
          <w:tcPr>
            <w:tcW w:w="1477" w:type="pct"/>
            <w:gridSpan w:val="7"/>
            <w:tcBorders>
              <w:top w:val="single" w:sz="4" w:space="0" w:color="auto"/>
              <w:left w:val="single" w:sz="4" w:space="0" w:color="auto"/>
              <w:bottom w:val="single" w:sz="4" w:space="0" w:color="auto"/>
              <w:right w:val="single" w:sz="4" w:space="0" w:color="auto"/>
            </w:tcBorders>
            <w:shd w:val="clear" w:color="auto" w:fill="FFFFFF"/>
            <w:vAlign w:val="bottom"/>
          </w:tcPr>
          <w:p w:rsidR="006910A3" w:rsidRPr="008D1116" w:rsidRDefault="006910A3" w:rsidP="008D1116">
            <w:pPr>
              <w:spacing w:after="0"/>
            </w:pPr>
            <w:r w:rsidRPr="008D1116">
              <w:t>Ликвидация санитарно-</w:t>
            </w:r>
          </w:p>
        </w:tc>
      </w:tr>
      <w:tr w:rsidR="006910A3" w:rsidRPr="008D1116" w:rsidTr="0086350C">
        <w:trPr>
          <w:trHeight w:val="1114"/>
        </w:trPr>
        <w:tc>
          <w:tcPr>
            <w:tcW w:w="1243" w:type="pct"/>
            <w:gridSpan w:val="3"/>
            <w:tcBorders>
              <w:top w:val="single" w:sz="4" w:space="0" w:color="auto"/>
              <w:left w:val="single" w:sz="4" w:space="0" w:color="auto"/>
            </w:tcBorders>
            <w:shd w:val="clear" w:color="auto" w:fill="FFFFFF"/>
            <w:vAlign w:val="center"/>
          </w:tcPr>
          <w:p w:rsidR="00C8360E" w:rsidRDefault="006910A3" w:rsidP="00C8360E">
            <w:pPr>
              <w:spacing w:after="0"/>
            </w:pPr>
            <w:r w:rsidRPr="008D1116">
              <w:lastRenderedPageBreak/>
              <w:t>*Котельная №</w:t>
            </w:r>
            <w:r w:rsidR="00C8360E">
              <w:t xml:space="preserve"> </w:t>
            </w:r>
            <w:r w:rsidRPr="008D1116">
              <w:t xml:space="preserve">14 </w:t>
            </w:r>
          </w:p>
          <w:p w:rsidR="006910A3" w:rsidRPr="008D1116" w:rsidRDefault="00C8360E" w:rsidP="00C8360E">
            <w:pPr>
              <w:spacing w:after="0"/>
            </w:pPr>
            <w:r>
              <w:t>с.</w:t>
            </w:r>
            <w:r w:rsidR="006910A3" w:rsidRPr="008D1116">
              <w:t xml:space="preserve"> Замежная</w:t>
            </w:r>
          </w:p>
        </w:tc>
        <w:tc>
          <w:tcPr>
            <w:tcW w:w="1190" w:type="pct"/>
            <w:tcBorders>
              <w:top w:val="single" w:sz="4" w:space="0" w:color="auto"/>
              <w:left w:val="single" w:sz="4" w:space="0" w:color="auto"/>
            </w:tcBorders>
            <w:shd w:val="clear" w:color="auto" w:fill="FFFFFF"/>
            <w:vAlign w:val="bottom"/>
          </w:tcPr>
          <w:p w:rsidR="006910A3" w:rsidRPr="008D1116" w:rsidRDefault="006910A3" w:rsidP="00C8360E">
            <w:pPr>
              <w:spacing w:after="0"/>
              <w:jc w:val="both"/>
            </w:pPr>
            <w:r w:rsidRPr="008D1116">
              <w:t>Максимальная подключаемая электрическая мощность - 371 кВт</w:t>
            </w:r>
          </w:p>
        </w:tc>
        <w:tc>
          <w:tcPr>
            <w:tcW w:w="1090" w:type="pct"/>
            <w:gridSpan w:val="3"/>
            <w:tcBorders>
              <w:top w:val="single" w:sz="4" w:space="0" w:color="auto"/>
              <w:left w:val="single" w:sz="4" w:space="0" w:color="auto"/>
            </w:tcBorders>
            <w:shd w:val="clear" w:color="auto" w:fill="FFFFFF"/>
            <w:vAlign w:val="center"/>
          </w:tcPr>
          <w:p w:rsidR="006910A3" w:rsidRPr="008D1116" w:rsidRDefault="006910A3" w:rsidP="00C8360E">
            <w:pPr>
              <w:spacing w:after="0"/>
              <w:jc w:val="both"/>
            </w:pPr>
            <w:r w:rsidRPr="008D1116">
              <w:t>с. Замежная, Школьная ул., 10а</w:t>
            </w:r>
          </w:p>
        </w:tc>
        <w:tc>
          <w:tcPr>
            <w:tcW w:w="1477" w:type="pct"/>
            <w:gridSpan w:val="7"/>
            <w:tcBorders>
              <w:top w:val="single" w:sz="4" w:space="0" w:color="auto"/>
              <w:left w:val="single" w:sz="4" w:space="0" w:color="auto"/>
              <w:right w:val="single" w:sz="4" w:space="0" w:color="auto"/>
            </w:tcBorders>
            <w:shd w:val="clear" w:color="auto" w:fill="FFFFFF"/>
          </w:tcPr>
          <w:p w:rsidR="00C8360E" w:rsidRDefault="006910A3" w:rsidP="00C8360E">
            <w:pPr>
              <w:spacing w:after="0"/>
              <w:jc w:val="both"/>
            </w:pPr>
            <w:r w:rsidRPr="008D1116">
              <w:t>защитной зоны</w:t>
            </w:r>
          </w:p>
          <w:p w:rsidR="00C8360E" w:rsidRDefault="00C8360E" w:rsidP="00C8360E">
            <w:pPr>
              <w:spacing w:after="0"/>
              <w:jc w:val="both"/>
            </w:pPr>
          </w:p>
          <w:p w:rsidR="00C8360E" w:rsidRDefault="00C8360E" w:rsidP="00C8360E">
            <w:pPr>
              <w:spacing w:after="0"/>
              <w:jc w:val="both"/>
            </w:pPr>
          </w:p>
          <w:p w:rsidR="00C8360E" w:rsidRPr="008D1116" w:rsidRDefault="00C8360E" w:rsidP="00C8360E">
            <w:pPr>
              <w:spacing w:after="0"/>
              <w:jc w:val="both"/>
            </w:pPr>
          </w:p>
        </w:tc>
      </w:tr>
      <w:tr w:rsidR="006910A3" w:rsidRPr="008D1116" w:rsidTr="0086350C">
        <w:trPr>
          <w:gridAfter w:val="1"/>
          <w:wAfter w:w="6" w:type="pct"/>
          <w:trHeight w:val="1666"/>
        </w:trPr>
        <w:tc>
          <w:tcPr>
            <w:tcW w:w="1243" w:type="pct"/>
            <w:gridSpan w:val="3"/>
            <w:tcBorders>
              <w:top w:val="single" w:sz="4" w:space="0" w:color="auto"/>
              <w:left w:val="single" w:sz="4" w:space="0" w:color="auto"/>
            </w:tcBorders>
            <w:shd w:val="clear" w:color="auto" w:fill="FFFFFF"/>
            <w:vAlign w:val="center"/>
          </w:tcPr>
          <w:p w:rsidR="00C8360E" w:rsidRDefault="006910A3" w:rsidP="008D1116">
            <w:pPr>
              <w:spacing w:after="0"/>
            </w:pPr>
            <w:r w:rsidRPr="008D1116">
              <w:t xml:space="preserve">*Школа в </w:t>
            </w:r>
          </w:p>
          <w:p w:rsidR="006910A3" w:rsidRPr="008D1116" w:rsidRDefault="006910A3" w:rsidP="008D1116">
            <w:pPr>
              <w:spacing w:after="0"/>
            </w:pPr>
            <w:r w:rsidRPr="008D1116">
              <w:t>д. Степановская</w:t>
            </w:r>
          </w:p>
        </w:tc>
        <w:tc>
          <w:tcPr>
            <w:tcW w:w="1190" w:type="pct"/>
            <w:tcBorders>
              <w:top w:val="single" w:sz="4" w:space="0" w:color="auto"/>
              <w:left w:val="single" w:sz="4" w:space="0" w:color="auto"/>
            </w:tcBorders>
            <w:shd w:val="clear" w:color="auto" w:fill="FFFFFF"/>
            <w:vAlign w:val="bottom"/>
          </w:tcPr>
          <w:p w:rsidR="006910A3" w:rsidRPr="008D1116" w:rsidRDefault="006910A3" w:rsidP="00C8360E">
            <w:pPr>
              <w:spacing w:after="0"/>
              <w:jc w:val="both"/>
            </w:pPr>
            <w:r w:rsidRPr="008D1116">
              <w:t>Основная</w:t>
            </w:r>
            <w:r w:rsidR="00323006">
              <w:t xml:space="preserve"> школа с дошкольными группами (р</w:t>
            </w:r>
            <w:r w:rsidRPr="008D1116">
              <w:t>еконст</w:t>
            </w:r>
            <w:r w:rsidR="00323006">
              <w:t>-</w:t>
            </w:r>
            <w:r w:rsidRPr="008D1116">
              <w:t>рукция, строитель</w:t>
            </w:r>
            <w:r w:rsidR="00323006">
              <w:t>-</w:t>
            </w:r>
            <w:r w:rsidRPr="008D1116">
              <w:t>ство новых объек</w:t>
            </w:r>
            <w:r w:rsidR="00323006">
              <w:t>-</w:t>
            </w:r>
            <w:r w:rsidRPr="008D1116">
              <w:t>тов, перевод до</w:t>
            </w:r>
            <w:r w:rsidR="00323006">
              <w:t>-</w:t>
            </w:r>
            <w:r w:rsidRPr="008D1116">
              <w:t>школьных групп</w:t>
            </w:r>
          </w:p>
        </w:tc>
        <w:tc>
          <w:tcPr>
            <w:tcW w:w="1090" w:type="pct"/>
            <w:gridSpan w:val="3"/>
            <w:tcBorders>
              <w:top w:val="single" w:sz="4" w:space="0" w:color="auto"/>
              <w:left w:val="single" w:sz="4" w:space="0" w:color="auto"/>
            </w:tcBorders>
            <w:shd w:val="clear" w:color="auto" w:fill="FFFFFF"/>
            <w:vAlign w:val="center"/>
          </w:tcPr>
          <w:p w:rsidR="006910A3" w:rsidRPr="008D1116" w:rsidRDefault="006910A3" w:rsidP="00C8360E">
            <w:pPr>
              <w:spacing w:after="0"/>
              <w:jc w:val="both"/>
            </w:pPr>
            <w:r w:rsidRPr="008D1116">
              <w:t>д. Степановская, Центральная ул., 16</w:t>
            </w:r>
          </w:p>
        </w:tc>
        <w:tc>
          <w:tcPr>
            <w:tcW w:w="829" w:type="pct"/>
            <w:gridSpan w:val="3"/>
            <w:tcBorders>
              <w:top w:val="single" w:sz="4" w:space="0" w:color="auto"/>
              <w:left w:val="single" w:sz="4" w:space="0" w:color="auto"/>
            </w:tcBorders>
            <w:shd w:val="clear" w:color="auto" w:fill="FFFFFF"/>
          </w:tcPr>
          <w:p w:rsidR="006910A3" w:rsidRPr="008D1116" w:rsidRDefault="006910A3" w:rsidP="00C8360E">
            <w:pPr>
              <w:spacing w:after="0"/>
              <w:jc w:val="both"/>
            </w:pPr>
          </w:p>
        </w:tc>
        <w:tc>
          <w:tcPr>
            <w:tcW w:w="642" w:type="pct"/>
            <w:gridSpan w:val="3"/>
            <w:tcBorders>
              <w:top w:val="single" w:sz="4" w:space="0" w:color="auto"/>
              <w:left w:val="single" w:sz="4" w:space="0" w:color="auto"/>
              <w:right w:val="single" w:sz="4" w:space="0" w:color="auto"/>
            </w:tcBorders>
            <w:shd w:val="clear" w:color="auto" w:fill="FFFFFF"/>
          </w:tcPr>
          <w:p w:rsidR="006910A3" w:rsidRPr="008D1116" w:rsidRDefault="006910A3" w:rsidP="00C8360E">
            <w:pPr>
              <w:spacing w:after="0"/>
              <w:jc w:val="both"/>
            </w:pPr>
          </w:p>
        </w:tc>
      </w:tr>
      <w:tr w:rsidR="006910A3" w:rsidRPr="008D1116" w:rsidTr="0086350C">
        <w:trPr>
          <w:gridAfter w:val="1"/>
          <w:wAfter w:w="6" w:type="pct"/>
          <w:trHeight w:val="1118"/>
        </w:trPr>
        <w:tc>
          <w:tcPr>
            <w:tcW w:w="1243" w:type="pct"/>
            <w:gridSpan w:val="3"/>
            <w:tcBorders>
              <w:top w:val="single" w:sz="4" w:space="0" w:color="auto"/>
              <w:left w:val="single" w:sz="4" w:space="0" w:color="auto"/>
            </w:tcBorders>
            <w:shd w:val="clear" w:color="auto" w:fill="FFFFFF"/>
            <w:vAlign w:val="center"/>
          </w:tcPr>
          <w:p w:rsidR="00C8360E" w:rsidRDefault="006910A3" w:rsidP="008D1116">
            <w:pPr>
              <w:spacing w:after="0"/>
            </w:pPr>
            <w:r w:rsidRPr="008D1116">
              <w:t xml:space="preserve">*Детский сад в </w:t>
            </w:r>
          </w:p>
          <w:p w:rsidR="006910A3" w:rsidRPr="008D1116" w:rsidRDefault="006910A3" w:rsidP="008D1116">
            <w:pPr>
              <w:spacing w:after="0"/>
            </w:pPr>
            <w:r w:rsidRPr="008D1116">
              <w:t>д. Степановская</w:t>
            </w:r>
          </w:p>
        </w:tc>
        <w:tc>
          <w:tcPr>
            <w:tcW w:w="1190" w:type="pct"/>
            <w:tcBorders>
              <w:top w:val="single" w:sz="4" w:space="0" w:color="auto"/>
              <w:left w:val="single" w:sz="4" w:space="0" w:color="auto"/>
            </w:tcBorders>
            <w:shd w:val="clear" w:color="auto" w:fill="FFFFFF"/>
            <w:vAlign w:val="bottom"/>
          </w:tcPr>
          <w:p w:rsidR="006910A3" w:rsidRPr="008D1116" w:rsidRDefault="006910A3" w:rsidP="00C8360E">
            <w:pPr>
              <w:spacing w:after="0"/>
              <w:ind w:right="135"/>
              <w:jc w:val="both"/>
            </w:pPr>
            <w:r w:rsidRPr="008D1116">
              <w:t>Закрытие, пере</w:t>
            </w:r>
            <w:r w:rsidR="00C8360E">
              <w:t>-</w:t>
            </w:r>
            <w:r w:rsidRPr="008D1116">
              <w:t>вод воспитанни</w:t>
            </w:r>
            <w:r w:rsidR="00C8360E">
              <w:t>-</w:t>
            </w:r>
            <w:r w:rsidRPr="008D1116">
              <w:t>ков в дошкольные группы при школе</w:t>
            </w:r>
          </w:p>
        </w:tc>
        <w:tc>
          <w:tcPr>
            <w:tcW w:w="1090" w:type="pct"/>
            <w:gridSpan w:val="3"/>
            <w:tcBorders>
              <w:top w:val="single" w:sz="4" w:space="0" w:color="auto"/>
              <w:left w:val="single" w:sz="4" w:space="0" w:color="auto"/>
            </w:tcBorders>
            <w:shd w:val="clear" w:color="auto" w:fill="FFFFFF"/>
            <w:vAlign w:val="center"/>
          </w:tcPr>
          <w:p w:rsidR="006910A3" w:rsidRPr="008D1116" w:rsidRDefault="006910A3" w:rsidP="00C8360E">
            <w:pPr>
              <w:spacing w:after="0"/>
              <w:jc w:val="both"/>
            </w:pPr>
            <w:r w:rsidRPr="008D1116">
              <w:t>д. Степановская, Центральная ул., 5</w:t>
            </w:r>
          </w:p>
        </w:tc>
        <w:tc>
          <w:tcPr>
            <w:tcW w:w="829" w:type="pct"/>
            <w:gridSpan w:val="3"/>
            <w:tcBorders>
              <w:left w:val="single" w:sz="4" w:space="0" w:color="auto"/>
            </w:tcBorders>
            <w:shd w:val="clear" w:color="auto" w:fill="FFFFFF"/>
          </w:tcPr>
          <w:p w:rsidR="006910A3" w:rsidRPr="008D1116" w:rsidRDefault="006910A3" w:rsidP="00C8360E">
            <w:pPr>
              <w:spacing w:after="0"/>
              <w:jc w:val="both"/>
            </w:pPr>
          </w:p>
        </w:tc>
        <w:tc>
          <w:tcPr>
            <w:tcW w:w="642" w:type="pct"/>
            <w:gridSpan w:val="3"/>
            <w:tcBorders>
              <w:left w:val="single" w:sz="4" w:space="0" w:color="auto"/>
              <w:right w:val="single" w:sz="4" w:space="0" w:color="auto"/>
            </w:tcBorders>
            <w:shd w:val="clear" w:color="auto" w:fill="FFFFFF"/>
          </w:tcPr>
          <w:p w:rsidR="006910A3" w:rsidRPr="008D1116" w:rsidRDefault="006910A3" w:rsidP="00C8360E">
            <w:pPr>
              <w:spacing w:after="0"/>
              <w:jc w:val="both"/>
            </w:pPr>
          </w:p>
        </w:tc>
      </w:tr>
      <w:tr w:rsidR="006910A3" w:rsidRPr="008D1116" w:rsidTr="0086350C">
        <w:trPr>
          <w:gridAfter w:val="1"/>
          <w:wAfter w:w="6" w:type="pct"/>
          <w:trHeight w:val="835"/>
        </w:trPr>
        <w:tc>
          <w:tcPr>
            <w:tcW w:w="1243" w:type="pct"/>
            <w:gridSpan w:val="3"/>
            <w:tcBorders>
              <w:top w:val="single" w:sz="4" w:space="0" w:color="auto"/>
              <w:left w:val="single" w:sz="4" w:space="0" w:color="auto"/>
            </w:tcBorders>
            <w:shd w:val="clear" w:color="auto" w:fill="FFFFFF"/>
            <w:vAlign w:val="center"/>
          </w:tcPr>
          <w:p w:rsidR="00C8360E" w:rsidRDefault="006910A3" w:rsidP="008D1116">
            <w:pPr>
              <w:spacing w:after="0"/>
            </w:pPr>
            <w:r w:rsidRPr="008D1116">
              <w:t xml:space="preserve">*ФАП </w:t>
            </w:r>
          </w:p>
          <w:p w:rsidR="006910A3" w:rsidRPr="008D1116" w:rsidRDefault="006910A3" w:rsidP="008D1116">
            <w:pPr>
              <w:spacing w:after="0"/>
            </w:pPr>
            <w:r w:rsidRPr="008D1116">
              <w:t>д. Загривочная</w:t>
            </w:r>
          </w:p>
        </w:tc>
        <w:tc>
          <w:tcPr>
            <w:tcW w:w="1190" w:type="pct"/>
            <w:tcBorders>
              <w:top w:val="single" w:sz="4" w:space="0" w:color="auto"/>
              <w:left w:val="single" w:sz="4" w:space="0" w:color="auto"/>
            </w:tcBorders>
            <w:shd w:val="clear" w:color="auto" w:fill="FFFFFF"/>
          </w:tcPr>
          <w:p w:rsidR="006910A3" w:rsidRPr="008D1116" w:rsidRDefault="006910A3" w:rsidP="00C8360E">
            <w:pPr>
              <w:spacing w:after="0"/>
              <w:jc w:val="both"/>
            </w:pPr>
          </w:p>
        </w:tc>
        <w:tc>
          <w:tcPr>
            <w:tcW w:w="1090" w:type="pct"/>
            <w:gridSpan w:val="3"/>
            <w:tcBorders>
              <w:top w:val="single" w:sz="4" w:space="0" w:color="auto"/>
              <w:left w:val="single" w:sz="4" w:space="0" w:color="auto"/>
            </w:tcBorders>
            <w:shd w:val="clear" w:color="auto" w:fill="FFFFFF"/>
            <w:vAlign w:val="center"/>
          </w:tcPr>
          <w:p w:rsidR="006910A3" w:rsidRPr="008D1116" w:rsidRDefault="006910A3" w:rsidP="00C8360E">
            <w:pPr>
              <w:spacing w:after="0"/>
              <w:jc w:val="both"/>
            </w:pPr>
            <w:r w:rsidRPr="008D1116">
              <w:t>д. Загривочная, Центральная ул., 22</w:t>
            </w:r>
          </w:p>
        </w:tc>
        <w:tc>
          <w:tcPr>
            <w:tcW w:w="829" w:type="pct"/>
            <w:gridSpan w:val="3"/>
            <w:tcBorders>
              <w:left w:val="single" w:sz="4" w:space="0" w:color="auto"/>
            </w:tcBorders>
            <w:shd w:val="clear" w:color="auto" w:fill="FFFFFF"/>
            <w:vAlign w:val="bottom"/>
          </w:tcPr>
          <w:p w:rsidR="006910A3" w:rsidRPr="008D1116" w:rsidRDefault="006910A3" w:rsidP="00C8360E">
            <w:pPr>
              <w:spacing w:after="0"/>
              <w:jc w:val="both"/>
            </w:pPr>
            <w:r w:rsidRPr="008D1116">
              <w:t>-</w:t>
            </w:r>
          </w:p>
        </w:tc>
        <w:tc>
          <w:tcPr>
            <w:tcW w:w="642" w:type="pct"/>
            <w:gridSpan w:val="3"/>
            <w:tcBorders>
              <w:left w:val="single" w:sz="4" w:space="0" w:color="auto"/>
              <w:right w:val="single" w:sz="4" w:space="0" w:color="auto"/>
            </w:tcBorders>
            <w:shd w:val="clear" w:color="auto" w:fill="FFFFFF"/>
            <w:vAlign w:val="bottom"/>
          </w:tcPr>
          <w:p w:rsidR="006910A3" w:rsidRPr="008D1116" w:rsidRDefault="006910A3" w:rsidP="00C8360E">
            <w:pPr>
              <w:spacing w:after="0"/>
              <w:jc w:val="both"/>
            </w:pPr>
            <w:r w:rsidRPr="008D1116">
              <w:t>-</w:t>
            </w:r>
          </w:p>
        </w:tc>
      </w:tr>
      <w:tr w:rsidR="00395490" w:rsidRPr="008D1116" w:rsidTr="0086350C">
        <w:trPr>
          <w:gridAfter w:val="1"/>
          <w:wAfter w:w="6" w:type="pct"/>
          <w:trHeight w:val="840"/>
        </w:trPr>
        <w:tc>
          <w:tcPr>
            <w:tcW w:w="1243" w:type="pct"/>
            <w:gridSpan w:val="3"/>
            <w:tcBorders>
              <w:top w:val="single" w:sz="4" w:space="0" w:color="auto"/>
              <w:left w:val="single" w:sz="4" w:space="0" w:color="auto"/>
              <w:bottom w:val="single" w:sz="4" w:space="0" w:color="auto"/>
            </w:tcBorders>
            <w:shd w:val="clear" w:color="auto" w:fill="FFFFFF"/>
            <w:vAlign w:val="center"/>
          </w:tcPr>
          <w:p w:rsidR="006910A3" w:rsidRPr="008D1116" w:rsidRDefault="006910A3" w:rsidP="008D1116">
            <w:pPr>
              <w:spacing w:after="0"/>
            </w:pPr>
            <w:r w:rsidRPr="008D1116">
              <w:t>*ФАП д. Боровская</w:t>
            </w:r>
          </w:p>
        </w:tc>
        <w:tc>
          <w:tcPr>
            <w:tcW w:w="1190" w:type="pct"/>
            <w:tcBorders>
              <w:left w:val="single" w:sz="4" w:space="0" w:color="auto"/>
            </w:tcBorders>
            <w:shd w:val="clear" w:color="auto" w:fill="FFFFFF"/>
            <w:vAlign w:val="bottom"/>
          </w:tcPr>
          <w:p w:rsidR="006910A3" w:rsidRPr="008D1116" w:rsidRDefault="006910A3" w:rsidP="00C8360E">
            <w:pPr>
              <w:spacing w:after="0" w:line="240" w:lineRule="auto"/>
              <w:jc w:val="both"/>
            </w:pPr>
            <w:r w:rsidRPr="008D1116">
              <w:t>Строительство новых зданий вза</w:t>
            </w:r>
            <w:r w:rsidR="00323006">
              <w:t>-</w:t>
            </w:r>
            <w:r w:rsidRPr="008D1116">
              <w:t>мен</w:t>
            </w:r>
            <w:r w:rsidR="00323006">
              <w:t xml:space="preserve"> существую</w:t>
            </w:r>
            <w:r w:rsidR="0011760C">
              <w:t>-</w:t>
            </w:r>
            <w:r w:rsidR="00323006">
              <w:t>щих</w:t>
            </w:r>
          </w:p>
        </w:tc>
        <w:tc>
          <w:tcPr>
            <w:tcW w:w="1090" w:type="pct"/>
            <w:gridSpan w:val="3"/>
            <w:tcBorders>
              <w:top w:val="single" w:sz="4" w:space="0" w:color="auto"/>
              <w:left w:val="single" w:sz="4" w:space="0" w:color="auto"/>
              <w:bottom w:val="single" w:sz="4" w:space="0" w:color="auto"/>
            </w:tcBorders>
            <w:shd w:val="clear" w:color="auto" w:fill="FFFFFF"/>
            <w:vAlign w:val="bottom"/>
          </w:tcPr>
          <w:p w:rsidR="006910A3" w:rsidRPr="008D1116" w:rsidRDefault="006910A3" w:rsidP="00C8360E">
            <w:pPr>
              <w:spacing w:after="0"/>
              <w:jc w:val="both"/>
            </w:pPr>
            <w:r w:rsidRPr="008D1116">
              <w:t>д. Боровская, Набережная ул., 10</w:t>
            </w:r>
          </w:p>
        </w:tc>
        <w:tc>
          <w:tcPr>
            <w:tcW w:w="829" w:type="pct"/>
            <w:gridSpan w:val="3"/>
            <w:tcBorders>
              <w:left w:val="single" w:sz="4" w:space="0" w:color="auto"/>
            </w:tcBorders>
            <w:shd w:val="clear" w:color="auto" w:fill="FFFFFF"/>
          </w:tcPr>
          <w:p w:rsidR="006910A3" w:rsidRPr="008D1116" w:rsidRDefault="006910A3" w:rsidP="00C8360E">
            <w:pPr>
              <w:spacing w:after="0"/>
              <w:jc w:val="both"/>
            </w:pPr>
          </w:p>
        </w:tc>
        <w:tc>
          <w:tcPr>
            <w:tcW w:w="642" w:type="pct"/>
            <w:gridSpan w:val="3"/>
            <w:tcBorders>
              <w:left w:val="single" w:sz="4" w:space="0" w:color="auto"/>
              <w:right w:val="single" w:sz="4" w:space="0" w:color="auto"/>
            </w:tcBorders>
            <w:shd w:val="clear" w:color="auto" w:fill="FFFFFF"/>
          </w:tcPr>
          <w:p w:rsidR="006910A3" w:rsidRPr="008D1116" w:rsidRDefault="006910A3" w:rsidP="00C8360E">
            <w:pPr>
              <w:spacing w:after="0"/>
              <w:jc w:val="both"/>
            </w:pPr>
          </w:p>
        </w:tc>
      </w:tr>
      <w:tr w:rsidR="006910A3" w:rsidRPr="008D1116" w:rsidTr="0086350C">
        <w:trPr>
          <w:gridAfter w:val="1"/>
          <w:wAfter w:w="6" w:type="pct"/>
          <w:trHeight w:val="562"/>
        </w:trPr>
        <w:tc>
          <w:tcPr>
            <w:tcW w:w="1243" w:type="pct"/>
            <w:gridSpan w:val="3"/>
            <w:tcBorders>
              <w:top w:val="single" w:sz="4" w:space="0" w:color="auto"/>
              <w:left w:val="single" w:sz="4" w:space="0" w:color="auto"/>
              <w:bottom w:val="single" w:sz="4" w:space="0" w:color="auto"/>
            </w:tcBorders>
            <w:shd w:val="clear" w:color="auto" w:fill="FFFFFF"/>
            <w:vAlign w:val="center"/>
          </w:tcPr>
          <w:p w:rsidR="00C8360E" w:rsidRDefault="006910A3" w:rsidP="008D1116">
            <w:pPr>
              <w:spacing w:after="0"/>
            </w:pPr>
            <w:r w:rsidRPr="008D1116">
              <w:t>*ФАП</w:t>
            </w:r>
          </w:p>
          <w:p w:rsidR="006910A3" w:rsidRPr="008D1116" w:rsidRDefault="006910A3" w:rsidP="008D1116">
            <w:pPr>
              <w:spacing w:after="0"/>
            </w:pPr>
            <w:r w:rsidRPr="008D1116">
              <w:t xml:space="preserve"> д. Черногорская</w:t>
            </w:r>
          </w:p>
        </w:tc>
        <w:tc>
          <w:tcPr>
            <w:tcW w:w="1190" w:type="pct"/>
            <w:tcBorders>
              <w:left w:val="single" w:sz="4" w:space="0" w:color="auto"/>
              <w:bottom w:val="single" w:sz="4" w:space="0" w:color="auto"/>
            </w:tcBorders>
            <w:shd w:val="clear" w:color="auto" w:fill="FFFFFF"/>
            <w:vAlign w:val="center"/>
          </w:tcPr>
          <w:p w:rsidR="006910A3" w:rsidRPr="008D1116" w:rsidRDefault="006910A3" w:rsidP="00C8360E">
            <w:pPr>
              <w:spacing w:after="0" w:line="240" w:lineRule="auto"/>
              <w:ind w:right="135"/>
              <w:jc w:val="both"/>
            </w:pPr>
          </w:p>
        </w:tc>
        <w:tc>
          <w:tcPr>
            <w:tcW w:w="1090" w:type="pct"/>
            <w:gridSpan w:val="3"/>
            <w:tcBorders>
              <w:top w:val="single" w:sz="4" w:space="0" w:color="auto"/>
              <w:left w:val="single" w:sz="4" w:space="0" w:color="auto"/>
              <w:bottom w:val="single" w:sz="4" w:space="0" w:color="auto"/>
            </w:tcBorders>
            <w:shd w:val="clear" w:color="auto" w:fill="FFFFFF"/>
            <w:vAlign w:val="bottom"/>
          </w:tcPr>
          <w:p w:rsidR="006910A3" w:rsidRPr="008D1116" w:rsidRDefault="006910A3" w:rsidP="00C8360E">
            <w:pPr>
              <w:spacing w:after="0"/>
              <w:jc w:val="both"/>
            </w:pPr>
            <w:r w:rsidRPr="008D1116">
              <w:t>д. Черногорская, Каменка ул., 23</w:t>
            </w:r>
          </w:p>
        </w:tc>
        <w:tc>
          <w:tcPr>
            <w:tcW w:w="829" w:type="pct"/>
            <w:gridSpan w:val="3"/>
            <w:tcBorders>
              <w:left w:val="single" w:sz="4" w:space="0" w:color="auto"/>
              <w:bottom w:val="single" w:sz="4" w:space="0" w:color="auto"/>
            </w:tcBorders>
            <w:shd w:val="clear" w:color="auto" w:fill="FFFFFF"/>
          </w:tcPr>
          <w:p w:rsidR="006910A3" w:rsidRPr="008D1116" w:rsidRDefault="006910A3" w:rsidP="00C8360E">
            <w:pPr>
              <w:spacing w:after="0"/>
              <w:jc w:val="both"/>
            </w:pPr>
          </w:p>
        </w:tc>
        <w:tc>
          <w:tcPr>
            <w:tcW w:w="642" w:type="pct"/>
            <w:gridSpan w:val="3"/>
            <w:tcBorders>
              <w:left w:val="single" w:sz="4" w:space="0" w:color="auto"/>
              <w:bottom w:val="single" w:sz="4" w:space="0" w:color="auto"/>
              <w:right w:val="single" w:sz="4" w:space="0" w:color="auto"/>
            </w:tcBorders>
            <w:shd w:val="clear" w:color="auto" w:fill="FFFFFF"/>
          </w:tcPr>
          <w:p w:rsidR="006910A3" w:rsidRPr="008D1116" w:rsidRDefault="006910A3" w:rsidP="00C8360E">
            <w:pPr>
              <w:spacing w:after="0"/>
              <w:jc w:val="both"/>
            </w:pPr>
          </w:p>
        </w:tc>
      </w:tr>
      <w:tr w:rsidR="006910A3" w:rsidRPr="008D1116" w:rsidTr="0086350C">
        <w:trPr>
          <w:gridAfter w:val="1"/>
          <w:wAfter w:w="6" w:type="pct"/>
          <w:trHeight w:val="835"/>
        </w:trPr>
        <w:tc>
          <w:tcPr>
            <w:tcW w:w="1243" w:type="pct"/>
            <w:gridSpan w:val="3"/>
            <w:tcBorders>
              <w:top w:val="single" w:sz="4" w:space="0" w:color="auto"/>
              <w:left w:val="single" w:sz="4" w:space="0" w:color="auto"/>
            </w:tcBorders>
            <w:shd w:val="clear" w:color="auto" w:fill="FFFFFF"/>
            <w:vAlign w:val="center"/>
          </w:tcPr>
          <w:p w:rsidR="00C8360E" w:rsidRDefault="006910A3" w:rsidP="008D1116">
            <w:pPr>
              <w:spacing w:after="0"/>
            </w:pPr>
            <w:r w:rsidRPr="008D1116">
              <w:t xml:space="preserve">*ФАП </w:t>
            </w:r>
          </w:p>
          <w:p w:rsidR="006910A3" w:rsidRPr="008D1116" w:rsidRDefault="006910A3" w:rsidP="008D1116">
            <w:pPr>
              <w:spacing w:after="0"/>
            </w:pPr>
            <w:r w:rsidRPr="008D1116">
              <w:t>д. Степановская</w:t>
            </w:r>
          </w:p>
        </w:tc>
        <w:tc>
          <w:tcPr>
            <w:tcW w:w="1190" w:type="pct"/>
            <w:tcBorders>
              <w:top w:val="single" w:sz="4" w:space="0" w:color="auto"/>
              <w:left w:val="single" w:sz="4" w:space="0" w:color="auto"/>
            </w:tcBorders>
            <w:shd w:val="clear" w:color="auto" w:fill="FFFFFF"/>
          </w:tcPr>
          <w:p w:rsidR="006910A3" w:rsidRPr="008D1116" w:rsidRDefault="006910A3" w:rsidP="00C8360E">
            <w:pPr>
              <w:spacing w:after="0"/>
              <w:jc w:val="both"/>
            </w:pPr>
          </w:p>
        </w:tc>
        <w:tc>
          <w:tcPr>
            <w:tcW w:w="1090" w:type="pct"/>
            <w:gridSpan w:val="3"/>
            <w:tcBorders>
              <w:top w:val="single" w:sz="4" w:space="0" w:color="auto"/>
              <w:left w:val="single" w:sz="4" w:space="0" w:color="auto"/>
            </w:tcBorders>
            <w:shd w:val="clear" w:color="auto" w:fill="FFFFFF"/>
          </w:tcPr>
          <w:p w:rsidR="006910A3" w:rsidRPr="008D1116" w:rsidRDefault="006910A3" w:rsidP="00C8360E">
            <w:pPr>
              <w:spacing w:after="0"/>
              <w:jc w:val="both"/>
            </w:pPr>
            <w:r w:rsidRPr="008D1116">
              <w:t>д. Степановская, Молодёжная ул., 2</w:t>
            </w:r>
          </w:p>
        </w:tc>
        <w:tc>
          <w:tcPr>
            <w:tcW w:w="829" w:type="pct"/>
            <w:gridSpan w:val="3"/>
            <w:tcBorders>
              <w:top w:val="single" w:sz="4" w:space="0" w:color="auto"/>
              <w:left w:val="single" w:sz="4" w:space="0" w:color="auto"/>
            </w:tcBorders>
            <w:shd w:val="clear" w:color="auto" w:fill="FFFFFF"/>
          </w:tcPr>
          <w:p w:rsidR="006910A3" w:rsidRPr="008D1116" w:rsidRDefault="006910A3" w:rsidP="00C8360E">
            <w:pPr>
              <w:spacing w:after="0"/>
              <w:jc w:val="both"/>
            </w:pPr>
          </w:p>
        </w:tc>
        <w:tc>
          <w:tcPr>
            <w:tcW w:w="642" w:type="pct"/>
            <w:gridSpan w:val="3"/>
            <w:tcBorders>
              <w:top w:val="single" w:sz="4" w:space="0" w:color="auto"/>
              <w:left w:val="single" w:sz="4" w:space="0" w:color="auto"/>
              <w:right w:val="single" w:sz="4" w:space="0" w:color="auto"/>
            </w:tcBorders>
            <w:shd w:val="clear" w:color="auto" w:fill="FFFFFF"/>
          </w:tcPr>
          <w:p w:rsidR="006910A3" w:rsidRPr="008D1116" w:rsidRDefault="006910A3" w:rsidP="00C8360E">
            <w:pPr>
              <w:spacing w:after="0"/>
              <w:jc w:val="both"/>
            </w:pPr>
          </w:p>
        </w:tc>
      </w:tr>
      <w:tr w:rsidR="006910A3" w:rsidRPr="008D1116" w:rsidTr="0086350C">
        <w:trPr>
          <w:gridAfter w:val="1"/>
          <w:wAfter w:w="6" w:type="pct"/>
          <w:trHeight w:val="850"/>
        </w:trPr>
        <w:tc>
          <w:tcPr>
            <w:tcW w:w="1243" w:type="pct"/>
            <w:gridSpan w:val="3"/>
            <w:tcBorders>
              <w:top w:val="single" w:sz="4" w:space="0" w:color="auto"/>
              <w:left w:val="single" w:sz="4" w:space="0" w:color="auto"/>
              <w:bottom w:val="single" w:sz="4" w:space="0" w:color="auto"/>
            </w:tcBorders>
            <w:shd w:val="clear" w:color="auto" w:fill="FFFFFF"/>
            <w:vAlign w:val="center"/>
          </w:tcPr>
          <w:p w:rsidR="00323006" w:rsidRDefault="006910A3" w:rsidP="008D1116">
            <w:pPr>
              <w:spacing w:after="0"/>
            </w:pPr>
            <w:r w:rsidRPr="008D1116">
              <w:t xml:space="preserve">Дом Культуры </w:t>
            </w:r>
          </w:p>
          <w:p w:rsidR="006910A3" w:rsidRPr="008D1116" w:rsidRDefault="006910A3" w:rsidP="008D1116">
            <w:pPr>
              <w:spacing w:after="0"/>
            </w:pPr>
            <w:r w:rsidRPr="008D1116">
              <w:t>д. Степановская</w:t>
            </w:r>
          </w:p>
        </w:tc>
        <w:tc>
          <w:tcPr>
            <w:tcW w:w="1190" w:type="pct"/>
            <w:tcBorders>
              <w:top w:val="single" w:sz="4" w:space="0" w:color="auto"/>
              <w:left w:val="single" w:sz="4" w:space="0" w:color="auto"/>
              <w:bottom w:val="single" w:sz="4" w:space="0" w:color="auto"/>
            </w:tcBorders>
            <w:shd w:val="clear" w:color="auto" w:fill="FFFFFF"/>
          </w:tcPr>
          <w:p w:rsidR="006910A3" w:rsidRPr="008D1116" w:rsidRDefault="006910A3" w:rsidP="00C8360E">
            <w:pPr>
              <w:spacing w:after="0"/>
              <w:jc w:val="both"/>
            </w:pPr>
            <w:r w:rsidRPr="008D1116">
              <w:t>Реконструкция сельского дома культуры и сельс</w:t>
            </w:r>
            <w:r w:rsidR="00C8360E">
              <w:t>-</w:t>
            </w:r>
            <w:r w:rsidRPr="008D1116">
              <w:t>кой библиотеки</w:t>
            </w:r>
          </w:p>
        </w:tc>
        <w:tc>
          <w:tcPr>
            <w:tcW w:w="1090" w:type="pct"/>
            <w:gridSpan w:val="3"/>
            <w:tcBorders>
              <w:top w:val="single" w:sz="4" w:space="0" w:color="auto"/>
              <w:left w:val="single" w:sz="4" w:space="0" w:color="auto"/>
              <w:bottom w:val="single" w:sz="4" w:space="0" w:color="auto"/>
            </w:tcBorders>
            <w:shd w:val="clear" w:color="auto" w:fill="FFFFFF"/>
          </w:tcPr>
          <w:p w:rsidR="006910A3" w:rsidRPr="008D1116" w:rsidRDefault="006910A3" w:rsidP="00C8360E">
            <w:pPr>
              <w:spacing w:after="0"/>
              <w:jc w:val="both"/>
            </w:pPr>
            <w:r w:rsidRPr="008D1116">
              <w:t>д. Степановская, Центральная ул., 15</w:t>
            </w:r>
          </w:p>
        </w:tc>
        <w:tc>
          <w:tcPr>
            <w:tcW w:w="829" w:type="pct"/>
            <w:gridSpan w:val="3"/>
            <w:tcBorders>
              <w:left w:val="single" w:sz="4" w:space="0" w:color="auto"/>
              <w:bottom w:val="single" w:sz="4" w:space="0" w:color="auto"/>
            </w:tcBorders>
            <w:shd w:val="clear" w:color="auto" w:fill="FFFFFF"/>
          </w:tcPr>
          <w:p w:rsidR="006910A3" w:rsidRPr="008D1116" w:rsidRDefault="006910A3" w:rsidP="00C8360E">
            <w:pPr>
              <w:spacing w:after="0"/>
              <w:jc w:val="both"/>
            </w:pPr>
          </w:p>
        </w:tc>
        <w:tc>
          <w:tcPr>
            <w:tcW w:w="642" w:type="pct"/>
            <w:gridSpan w:val="3"/>
            <w:tcBorders>
              <w:left w:val="single" w:sz="4" w:space="0" w:color="auto"/>
              <w:bottom w:val="single" w:sz="4" w:space="0" w:color="auto"/>
              <w:right w:val="single" w:sz="4" w:space="0" w:color="auto"/>
            </w:tcBorders>
            <w:shd w:val="clear" w:color="auto" w:fill="FFFFFF"/>
          </w:tcPr>
          <w:p w:rsidR="006910A3" w:rsidRPr="008D1116" w:rsidRDefault="006910A3" w:rsidP="00C8360E">
            <w:pPr>
              <w:spacing w:after="0"/>
              <w:jc w:val="both"/>
            </w:pPr>
          </w:p>
        </w:tc>
      </w:tr>
      <w:tr w:rsidR="006910A3" w:rsidRPr="008D1116" w:rsidTr="0086350C">
        <w:trPr>
          <w:gridAfter w:val="1"/>
          <w:wAfter w:w="6" w:type="pct"/>
          <w:trHeight w:val="840"/>
        </w:trPr>
        <w:tc>
          <w:tcPr>
            <w:tcW w:w="1243" w:type="pct"/>
            <w:gridSpan w:val="3"/>
            <w:tcBorders>
              <w:top w:val="single" w:sz="4" w:space="0" w:color="auto"/>
              <w:left w:val="single" w:sz="4" w:space="0" w:color="auto"/>
              <w:bottom w:val="single" w:sz="4" w:space="0" w:color="auto"/>
            </w:tcBorders>
            <w:shd w:val="clear" w:color="auto" w:fill="FFFFFF"/>
            <w:vAlign w:val="center"/>
          </w:tcPr>
          <w:p w:rsidR="00323006" w:rsidRDefault="006910A3" w:rsidP="008D1116">
            <w:pPr>
              <w:spacing w:after="0"/>
            </w:pPr>
            <w:r w:rsidRPr="008D1116">
              <w:t xml:space="preserve">Дом Культуры </w:t>
            </w:r>
          </w:p>
          <w:p w:rsidR="006910A3" w:rsidRPr="008D1116" w:rsidRDefault="006910A3" w:rsidP="008D1116">
            <w:pPr>
              <w:spacing w:after="0"/>
            </w:pPr>
            <w:r w:rsidRPr="008D1116">
              <w:t>д. Скитская</w:t>
            </w:r>
          </w:p>
        </w:tc>
        <w:tc>
          <w:tcPr>
            <w:tcW w:w="1190" w:type="pct"/>
            <w:tcBorders>
              <w:top w:val="single" w:sz="4" w:space="0" w:color="auto"/>
              <w:left w:val="single" w:sz="4" w:space="0" w:color="auto"/>
              <w:bottom w:val="single" w:sz="4" w:space="0" w:color="auto"/>
            </w:tcBorders>
            <w:shd w:val="clear" w:color="auto" w:fill="FFFFFF"/>
            <w:vAlign w:val="center"/>
          </w:tcPr>
          <w:p w:rsidR="006910A3" w:rsidRPr="008D1116" w:rsidRDefault="006910A3" w:rsidP="00C8360E">
            <w:pPr>
              <w:spacing w:after="0"/>
              <w:jc w:val="both"/>
            </w:pPr>
            <w:r w:rsidRPr="008D1116">
              <w:t>Строительство сельского дома культуры</w:t>
            </w:r>
          </w:p>
        </w:tc>
        <w:tc>
          <w:tcPr>
            <w:tcW w:w="1090" w:type="pct"/>
            <w:gridSpan w:val="3"/>
            <w:tcBorders>
              <w:top w:val="single" w:sz="4" w:space="0" w:color="auto"/>
              <w:left w:val="single" w:sz="4" w:space="0" w:color="auto"/>
              <w:bottom w:val="single" w:sz="4" w:space="0" w:color="auto"/>
            </w:tcBorders>
            <w:shd w:val="clear" w:color="auto" w:fill="FFFFFF"/>
          </w:tcPr>
          <w:p w:rsidR="006910A3" w:rsidRPr="008D1116" w:rsidRDefault="006910A3" w:rsidP="00C8360E">
            <w:pPr>
              <w:spacing w:after="0"/>
              <w:jc w:val="both"/>
            </w:pPr>
            <w:r w:rsidRPr="008D1116">
              <w:t>Скитская, Монастырская ул., 10</w:t>
            </w:r>
          </w:p>
        </w:tc>
        <w:tc>
          <w:tcPr>
            <w:tcW w:w="829" w:type="pct"/>
            <w:gridSpan w:val="3"/>
            <w:tcBorders>
              <w:top w:val="single" w:sz="4" w:space="0" w:color="auto"/>
              <w:left w:val="single" w:sz="4" w:space="0" w:color="auto"/>
              <w:bottom w:val="single" w:sz="4" w:space="0" w:color="auto"/>
            </w:tcBorders>
            <w:shd w:val="clear" w:color="auto" w:fill="FFFFFF"/>
          </w:tcPr>
          <w:p w:rsidR="006910A3" w:rsidRPr="008D1116" w:rsidRDefault="006910A3" w:rsidP="00C8360E">
            <w:pPr>
              <w:spacing w:after="0"/>
              <w:jc w:val="both"/>
            </w:pPr>
          </w:p>
        </w:tc>
        <w:tc>
          <w:tcPr>
            <w:tcW w:w="642" w:type="pct"/>
            <w:gridSpan w:val="3"/>
            <w:tcBorders>
              <w:top w:val="single" w:sz="4" w:space="0" w:color="auto"/>
              <w:left w:val="single" w:sz="4" w:space="0" w:color="auto"/>
              <w:bottom w:val="single" w:sz="4" w:space="0" w:color="auto"/>
              <w:right w:val="single" w:sz="4" w:space="0" w:color="auto"/>
            </w:tcBorders>
            <w:shd w:val="clear" w:color="auto" w:fill="FFFFFF"/>
          </w:tcPr>
          <w:p w:rsidR="006910A3" w:rsidRPr="008D1116" w:rsidRDefault="006910A3" w:rsidP="00C8360E">
            <w:pPr>
              <w:spacing w:after="0"/>
              <w:jc w:val="both"/>
            </w:pPr>
          </w:p>
        </w:tc>
      </w:tr>
      <w:tr w:rsidR="006910A3" w:rsidRPr="008D1116" w:rsidTr="0086350C">
        <w:trPr>
          <w:gridAfter w:val="1"/>
          <w:wAfter w:w="6" w:type="pct"/>
          <w:trHeight w:val="1114"/>
        </w:trPr>
        <w:tc>
          <w:tcPr>
            <w:tcW w:w="1243" w:type="pct"/>
            <w:gridSpan w:val="3"/>
            <w:tcBorders>
              <w:top w:val="single" w:sz="4" w:space="0" w:color="auto"/>
              <w:left w:val="single" w:sz="4" w:space="0" w:color="auto"/>
              <w:bottom w:val="single" w:sz="4" w:space="0" w:color="auto"/>
            </w:tcBorders>
            <w:shd w:val="clear" w:color="auto" w:fill="FFFFFF"/>
            <w:vAlign w:val="center"/>
          </w:tcPr>
          <w:p w:rsidR="00323006" w:rsidRDefault="006910A3" w:rsidP="008D1116">
            <w:pPr>
              <w:spacing w:after="0"/>
            </w:pPr>
            <w:r w:rsidRPr="008D1116">
              <w:t xml:space="preserve">Водозабор </w:t>
            </w:r>
          </w:p>
          <w:p w:rsidR="006910A3" w:rsidRPr="008D1116" w:rsidRDefault="006910A3" w:rsidP="008D1116">
            <w:pPr>
              <w:spacing w:after="0"/>
            </w:pPr>
            <w:r w:rsidRPr="008D1116">
              <w:t>д. Степановская</w:t>
            </w:r>
          </w:p>
        </w:tc>
        <w:tc>
          <w:tcPr>
            <w:tcW w:w="1190" w:type="pct"/>
            <w:tcBorders>
              <w:top w:val="single" w:sz="4" w:space="0" w:color="auto"/>
              <w:left w:val="single" w:sz="4" w:space="0" w:color="auto"/>
              <w:bottom w:val="single" w:sz="4" w:space="0" w:color="auto"/>
            </w:tcBorders>
            <w:shd w:val="clear" w:color="auto" w:fill="FFFFFF"/>
            <w:vAlign w:val="bottom"/>
          </w:tcPr>
          <w:p w:rsidR="00323006" w:rsidRDefault="006910A3" w:rsidP="00C8360E">
            <w:pPr>
              <w:spacing w:after="0"/>
              <w:jc w:val="both"/>
            </w:pPr>
            <w:r w:rsidRPr="008D1116">
              <w:t>Артезианская сква</w:t>
            </w:r>
            <w:r w:rsidR="00323006">
              <w:t>-</w:t>
            </w:r>
            <w:r w:rsidRPr="008D1116">
              <w:t xml:space="preserve">жина </w:t>
            </w:r>
          </w:p>
          <w:p w:rsidR="00323006" w:rsidRDefault="006910A3" w:rsidP="00C8360E">
            <w:pPr>
              <w:spacing w:after="0"/>
              <w:jc w:val="both"/>
            </w:pPr>
            <w:r w:rsidRPr="008D1116">
              <w:t xml:space="preserve">Очистные сооружения </w:t>
            </w:r>
          </w:p>
          <w:p w:rsidR="006910A3" w:rsidRPr="008D1116" w:rsidRDefault="006910A3" w:rsidP="00C8360E">
            <w:pPr>
              <w:spacing w:after="0"/>
              <w:jc w:val="both"/>
            </w:pPr>
            <w:r w:rsidRPr="008D1116">
              <w:t>Водонапорная башня Водопроводные сети</w:t>
            </w:r>
          </w:p>
        </w:tc>
        <w:tc>
          <w:tcPr>
            <w:tcW w:w="1090" w:type="pct"/>
            <w:gridSpan w:val="3"/>
            <w:tcBorders>
              <w:top w:val="single" w:sz="4" w:space="0" w:color="auto"/>
              <w:left w:val="single" w:sz="4" w:space="0" w:color="auto"/>
              <w:bottom w:val="single" w:sz="4" w:space="0" w:color="auto"/>
            </w:tcBorders>
            <w:shd w:val="clear" w:color="auto" w:fill="FFFFFF"/>
            <w:vAlign w:val="center"/>
          </w:tcPr>
          <w:p w:rsidR="0086350C" w:rsidRDefault="006910A3" w:rsidP="00C8360E">
            <w:pPr>
              <w:spacing w:after="0"/>
              <w:jc w:val="both"/>
            </w:pPr>
            <w:r w:rsidRPr="008D1116">
              <w:t>В центре</w:t>
            </w:r>
          </w:p>
          <w:p w:rsidR="006910A3" w:rsidRPr="008D1116" w:rsidRDefault="006910A3" w:rsidP="00C8360E">
            <w:pPr>
              <w:spacing w:after="0"/>
              <w:jc w:val="both"/>
            </w:pPr>
            <w:r w:rsidRPr="008D1116">
              <w:t xml:space="preserve"> д. </w:t>
            </w:r>
            <w:r w:rsidR="0086350C">
              <w:t>С</w:t>
            </w:r>
            <w:r w:rsidRPr="008D1116">
              <w:t>тепановская</w:t>
            </w:r>
          </w:p>
        </w:tc>
        <w:tc>
          <w:tcPr>
            <w:tcW w:w="829" w:type="pct"/>
            <w:gridSpan w:val="3"/>
            <w:tcBorders>
              <w:top w:val="single" w:sz="4" w:space="0" w:color="auto"/>
              <w:left w:val="single" w:sz="4" w:space="0" w:color="auto"/>
              <w:bottom w:val="single" w:sz="4" w:space="0" w:color="auto"/>
            </w:tcBorders>
            <w:shd w:val="clear" w:color="auto" w:fill="FFFFFF"/>
            <w:vAlign w:val="center"/>
          </w:tcPr>
          <w:p w:rsidR="006910A3" w:rsidRPr="008D1116" w:rsidRDefault="006910A3" w:rsidP="00C8360E">
            <w:pPr>
              <w:spacing w:after="0"/>
              <w:jc w:val="both"/>
            </w:pPr>
            <w:r w:rsidRPr="008D1116">
              <w:t>Зона</w:t>
            </w:r>
          </w:p>
          <w:p w:rsidR="006910A3" w:rsidRPr="008D1116" w:rsidRDefault="006910A3" w:rsidP="00C8360E">
            <w:pPr>
              <w:spacing w:after="0"/>
              <w:jc w:val="both"/>
            </w:pPr>
            <w:r w:rsidRPr="008D1116">
              <w:t>санитарной</w:t>
            </w:r>
          </w:p>
          <w:p w:rsidR="006910A3" w:rsidRPr="008D1116" w:rsidRDefault="006910A3" w:rsidP="00C8360E">
            <w:pPr>
              <w:spacing w:after="0"/>
              <w:jc w:val="both"/>
            </w:pPr>
            <w:r w:rsidRPr="008D1116">
              <w:t>охраны</w:t>
            </w:r>
          </w:p>
        </w:tc>
        <w:tc>
          <w:tcPr>
            <w:tcW w:w="64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910A3" w:rsidRPr="008D1116" w:rsidRDefault="006910A3" w:rsidP="00C8360E">
            <w:pPr>
              <w:spacing w:after="0"/>
              <w:jc w:val="both"/>
            </w:pPr>
            <w:r w:rsidRPr="008D1116">
              <w:t>1 пояс – 50м</w:t>
            </w:r>
          </w:p>
          <w:p w:rsidR="006910A3" w:rsidRPr="008D1116" w:rsidRDefault="006910A3" w:rsidP="00C8360E">
            <w:pPr>
              <w:spacing w:after="0"/>
              <w:jc w:val="both"/>
            </w:pPr>
            <w:r w:rsidRPr="008D1116">
              <w:t>2-3 пояс – 200м</w:t>
            </w:r>
          </w:p>
        </w:tc>
      </w:tr>
      <w:tr w:rsidR="006910A3" w:rsidRPr="008D1116" w:rsidTr="00323006">
        <w:trPr>
          <w:trHeight w:val="2496"/>
        </w:trPr>
        <w:tc>
          <w:tcPr>
            <w:tcW w:w="5000" w:type="pct"/>
            <w:gridSpan w:val="14"/>
            <w:tcBorders>
              <w:top w:val="single" w:sz="4" w:space="0" w:color="auto"/>
              <w:left w:val="single" w:sz="4" w:space="0" w:color="auto"/>
              <w:bottom w:val="single" w:sz="4" w:space="0" w:color="auto"/>
              <w:right w:val="single" w:sz="4" w:space="0" w:color="auto"/>
            </w:tcBorders>
            <w:shd w:val="clear" w:color="auto" w:fill="FFFFFF"/>
            <w:vAlign w:val="bottom"/>
          </w:tcPr>
          <w:p w:rsidR="006910A3" w:rsidRPr="008D1116" w:rsidRDefault="006910A3" w:rsidP="008D1116">
            <w:pPr>
              <w:spacing w:after="0"/>
              <w:jc w:val="center"/>
            </w:pPr>
            <w:r w:rsidRPr="008D1116">
              <w:lastRenderedPageBreak/>
              <w:t>Зона производственного использования</w:t>
            </w:r>
            <w:r w:rsidR="00797F4D">
              <w:t>.</w:t>
            </w:r>
          </w:p>
          <w:p w:rsidR="006910A3" w:rsidRPr="008D1116" w:rsidRDefault="006910A3" w:rsidP="008D1116">
            <w:pPr>
              <w:spacing w:after="0"/>
              <w:jc w:val="center"/>
            </w:pPr>
            <w:r w:rsidRPr="008D1116">
              <w:t>Размещение, реконструкция и эксплуатация оказывающих ограниченное негативное воздействие на состояние окружающей среды объектов в целях добычи и переработки полезных ископаемых, изготовления вещей промышленным способом, объектов связи и энергетики, складов и хранилищ, а также объектов для обеспечения вооруженной защиты целостности и неприкосновенности территории Российской Федерации, защиты и охраны Государственной границы Российской Федерации, общественной безопасности, а также для защиты населения и территорий от чрезвычайных ситуаций, обеспечения пожарной безопасности, а также безопасности</w:t>
            </w:r>
          </w:p>
          <w:p w:rsidR="006910A3" w:rsidRPr="008D1116" w:rsidRDefault="00797F4D" w:rsidP="008D1116">
            <w:pPr>
              <w:spacing w:after="0"/>
              <w:jc w:val="center"/>
            </w:pPr>
            <w:r>
              <w:t>людей на водных объектах</w:t>
            </w:r>
          </w:p>
        </w:tc>
      </w:tr>
      <w:tr w:rsidR="006910A3" w:rsidRPr="008D1116" w:rsidTr="0086350C">
        <w:trPr>
          <w:trHeight w:val="1939"/>
        </w:trPr>
        <w:tc>
          <w:tcPr>
            <w:tcW w:w="1243" w:type="pct"/>
            <w:gridSpan w:val="3"/>
            <w:tcBorders>
              <w:top w:val="single" w:sz="4" w:space="0" w:color="auto"/>
              <w:left w:val="single" w:sz="4" w:space="0" w:color="auto"/>
            </w:tcBorders>
            <w:shd w:val="clear" w:color="auto" w:fill="FFFFFF"/>
            <w:vAlign w:val="center"/>
          </w:tcPr>
          <w:p w:rsidR="006910A3" w:rsidRPr="008D1116" w:rsidRDefault="006910A3" w:rsidP="008D1116">
            <w:pPr>
              <w:spacing w:after="0"/>
            </w:pPr>
            <w:r w:rsidRPr="008D1116">
              <w:t>Производственная зона в с. Замежная</w:t>
            </w:r>
          </w:p>
        </w:tc>
        <w:tc>
          <w:tcPr>
            <w:tcW w:w="1190" w:type="pct"/>
            <w:tcBorders>
              <w:top w:val="single" w:sz="4" w:space="0" w:color="auto"/>
              <w:left w:val="single" w:sz="4" w:space="0" w:color="auto"/>
            </w:tcBorders>
            <w:shd w:val="clear" w:color="auto" w:fill="FFFFFF"/>
            <w:vAlign w:val="bottom"/>
          </w:tcPr>
          <w:p w:rsidR="006910A3" w:rsidRPr="008D1116" w:rsidRDefault="006910A3" w:rsidP="00C8360E">
            <w:pPr>
              <w:spacing w:after="0"/>
              <w:jc w:val="both"/>
            </w:pPr>
            <w:r w:rsidRPr="008D1116">
              <w:t>Объекты</w:t>
            </w:r>
            <w:r w:rsidR="00C8360E">
              <w:t xml:space="preserve"> </w:t>
            </w:r>
            <w:r w:rsidRPr="008D1116">
              <w:t>(преиму</w:t>
            </w:r>
            <w:r w:rsidR="00C8360E">
              <w:t>-</w:t>
            </w:r>
            <w:r w:rsidRPr="008D1116">
              <w:t>щественно живот</w:t>
            </w:r>
            <w:r w:rsidR="00C8360E">
              <w:t>-</w:t>
            </w:r>
            <w:r w:rsidRPr="008D1116">
              <w:t>новодства) IV - V классов санитар</w:t>
            </w:r>
            <w:r w:rsidR="00C8360E">
              <w:t>-</w:t>
            </w:r>
            <w:r w:rsidRPr="008D1116">
              <w:t>ной опасности. Площадь участка - 9,8 га</w:t>
            </w:r>
          </w:p>
        </w:tc>
        <w:tc>
          <w:tcPr>
            <w:tcW w:w="1090" w:type="pct"/>
            <w:gridSpan w:val="3"/>
            <w:tcBorders>
              <w:top w:val="single" w:sz="4" w:space="0" w:color="auto"/>
              <w:left w:val="single" w:sz="4" w:space="0" w:color="auto"/>
            </w:tcBorders>
            <w:shd w:val="clear" w:color="auto" w:fill="FFFFFF"/>
            <w:vAlign w:val="center"/>
          </w:tcPr>
          <w:p w:rsidR="0011760C" w:rsidRDefault="006910A3" w:rsidP="008D1116">
            <w:pPr>
              <w:spacing w:after="0"/>
            </w:pPr>
            <w:r w:rsidRPr="008D1116">
              <w:t xml:space="preserve">К югу от существующей застройки </w:t>
            </w:r>
          </w:p>
          <w:p w:rsidR="006910A3" w:rsidRPr="008D1116" w:rsidRDefault="006910A3" w:rsidP="008D1116">
            <w:pPr>
              <w:spacing w:after="0"/>
            </w:pPr>
            <w:r w:rsidRPr="008D1116">
              <w:t>с. Замежная</w:t>
            </w:r>
          </w:p>
        </w:tc>
        <w:tc>
          <w:tcPr>
            <w:tcW w:w="1002" w:type="pct"/>
            <w:gridSpan w:val="4"/>
            <w:tcBorders>
              <w:top w:val="single" w:sz="4" w:space="0" w:color="auto"/>
              <w:left w:val="single" w:sz="4" w:space="0" w:color="auto"/>
            </w:tcBorders>
            <w:shd w:val="clear" w:color="auto" w:fill="FFFFFF"/>
            <w:vAlign w:val="center"/>
          </w:tcPr>
          <w:p w:rsidR="006910A3" w:rsidRPr="008D1116" w:rsidRDefault="006910A3" w:rsidP="008D1116">
            <w:pPr>
              <w:spacing w:after="0"/>
            </w:pPr>
            <w:r w:rsidRPr="008D1116">
              <w:t>Санитарно</w:t>
            </w:r>
            <w:r w:rsidRPr="008D1116">
              <w:softHyphen/>
            </w:r>
            <w:r w:rsidR="0011760C">
              <w:t>-</w:t>
            </w:r>
          </w:p>
          <w:p w:rsidR="006910A3" w:rsidRPr="008D1116" w:rsidRDefault="006910A3" w:rsidP="008D1116">
            <w:pPr>
              <w:spacing w:after="0"/>
            </w:pPr>
            <w:r w:rsidRPr="008D1116">
              <w:t>защитная</w:t>
            </w:r>
          </w:p>
          <w:p w:rsidR="006910A3" w:rsidRPr="008D1116" w:rsidRDefault="006910A3" w:rsidP="008D1116">
            <w:pPr>
              <w:spacing w:after="0"/>
            </w:pPr>
            <w:r w:rsidRPr="008D1116">
              <w:t>зона</w:t>
            </w:r>
          </w:p>
        </w:tc>
        <w:tc>
          <w:tcPr>
            <w:tcW w:w="475" w:type="pct"/>
            <w:gridSpan w:val="3"/>
            <w:tcBorders>
              <w:top w:val="single" w:sz="4" w:space="0" w:color="auto"/>
              <w:left w:val="single" w:sz="4" w:space="0" w:color="auto"/>
              <w:right w:val="single" w:sz="4" w:space="0" w:color="auto"/>
            </w:tcBorders>
            <w:shd w:val="clear" w:color="auto" w:fill="FFFFFF"/>
            <w:vAlign w:val="center"/>
          </w:tcPr>
          <w:p w:rsidR="006910A3" w:rsidRPr="008D1116" w:rsidRDefault="006910A3" w:rsidP="008D1116">
            <w:pPr>
              <w:spacing w:after="0"/>
            </w:pPr>
            <w:r w:rsidRPr="008D1116">
              <w:t>Класс IV 100 м</w:t>
            </w:r>
          </w:p>
        </w:tc>
      </w:tr>
      <w:tr w:rsidR="006910A3" w:rsidRPr="008D1116" w:rsidTr="0086350C">
        <w:trPr>
          <w:trHeight w:val="1114"/>
        </w:trPr>
        <w:tc>
          <w:tcPr>
            <w:tcW w:w="1243" w:type="pct"/>
            <w:gridSpan w:val="3"/>
            <w:tcBorders>
              <w:top w:val="single" w:sz="4" w:space="0" w:color="auto"/>
              <w:left w:val="single" w:sz="4" w:space="0" w:color="auto"/>
            </w:tcBorders>
            <w:shd w:val="clear" w:color="auto" w:fill="FFFFFF"/>
            <w:vAlign w:val="center"/>
          </w:tcPr>
          <w:p w:rsidR="0011760C" w:rsidRDefault="006910A3" w:rsidP="008D1116">
            <w:pPr>
              <w:spacing w:after="0"/>
            </w:pPr>
            <w:r w:rsidRPr="008D1116">
              <w:t>Котельная №</w:t>
            </w:r>
            <w:r w:rsidR="0011760C">
              <w:t xml:space="preserve"> </w:t>
            </w:r>
            <w:r w:rsidRPr="008D1116">
              <w:t xml:space="preserve">17 </w:t>
            </w:r>
          </w:p>
          <w:p w:rsidR="006910A3" w:rsidRPr="008D1116" w:rsidRDefault="006910A3" w:rsidP="008D1116">
            <w:pPr>
              <w:spacing w:after="0"/>
            </w:pPr>
            <w:r w:rsidRPr="008D1116">
              <w:t>д. Загривочная</w:t>
            </w:r>
          </w:p>
        </w:tc>
        <w:tc>
          <w:tcPr>
            <w:tcW w:w="1190" w:type="pct"/>
            <w:tcBorders>
              <w:top w:val="single" w:sz="4" w:space="0" w:color="auto"/>
              <w:left w:val="single" w:sz="4" w:space="0" w:color="auto"/>
            </w:tcBorders>
            <w:shd w:val="clear" w:color="auto" w:fill="FFFFFF"/>
            <w:vAlign w:val="bottom"/>
          </w:tcPr>
          <w:p w:rsidR="006910A3" w:rsidRPr="008D1116" w:rsidRDefault="006910A3" w:rsidP="008D1116">
            <w:pPr>
              <w:spacing w:after="0"/>
            </w:pPr>
            <w:r w:rsidRPr="008D1116">
              <w:t>Максимальная подключаемая электрическая мощность - 209 кВт</w:t>
            </w:r>
          </w:p>
        </w:tc>
        <w:tc>
          <w:tcPr>
            <w:tcW w:w="1090" w:type="pct"/>
            <w:gridSpan w:val="3"/>
            <w:tcBorders>
              <w:top w:val="single" w:sz="4" w:space="0" w:color="auto"/>
              <w:left w:val="single" w:sz="4" w:space="0" w:color="auto"/>
            </w:tcBorders>
            <w:shd w:val="clear" w:color="auto" w:fill="FFFFFF"/>
            <w:vAlign w:val="center"/>
          </w:tcPr>
          <w:p w:rsidR="006910A3" w:rsidRPr="008D1116" w:rsidRDefault="006910A3" w:rsidP="008D1116">
            <w:pPr>
              <w:spacing w:after="0"/>
            </w:pPr>
            <w:r w:rsidRPr="008D1116">
              <w:t>д. Загривочная, Центральная ул., 24</w:t>
            </w:r>
          </w:p>
        </w:tc>
        <w:tc>
          <w:tcPr>
            <w:tcW w:w="1477" w:type="pct"/>
            <w:gridSpan w:val="7"/>
            <w:tcBorders>
              <w:top w:val="single" w:sz="4" w:space="0" w:color="auto"/>
              <w:left w:val="single" w:sz="4" w:space="0" w:color="auto"/>
              <w:right w:val="single" w:sz="4" w:space="0" w:color="auto"/>
            </w:tcBorders>
            <w:shd w:val="clear" w:color="auto" w:fill="FFFFFF"/>
            <w:vAlign w:val="center"/>
          </w:tcPr>
          <w:p w:rsidR="006910A3" w:rsidRPr="008D1116" w:rsidRDefault="006B2F2B" w:rsidP="008D1116">
            <w:pPr>
              <w:spacing w:after="0"/>
            </w:pPr>
            <w:r w:rsidRPr="008D1116">
              <w:t>Ликвидация санитарно-</w:t>
            </w:r>
            <w:r w:rsidR="006910A3" w:rsidRPr="008D1116">
              <w:t>защитной зоны</w:t>
            </w:r>
          </w:p>
        </w:tc>
      </w:tr>
      <w:tr w:rsidR="006910A3" w:rsidRPr="008D1116" w:rsidTr="0086350C">
        <w:trPr>
          <w:trHeight w:val="562"/>
        </w:trPr>
        <w:tc>
          <w:tcPr>
            <w:tcW w:w="1243" w:type="pct"/>
            <w:gridSpan w:val="3"/>
            <w:tcBorders>
              <w:top w:val="single" w:sz="4" w:space="0" w:color="auto"/>
              <w:left w:val="single" w:sz="4" w:space="0" w:color="auto"/>
            </w:tcBorders>
            <w:shd w:val="clear" w:color="auto" w:fill="FFFFFF"/>
            <w:vAlign w:val="bottom"/>
          </w:tcPr>
          <w:p w:rsidR="006910A3" w:rsidRPr="008D1116" w:rsidRDefault="006910A3" w:rsidP="008D1116">
            <w:pPr>
              <w:spacing w:after="0"/>
            </w:pPr>
            <w:r w:rsidRPr="008D1116">
              <w:t>Минизавод по переработке молока</w:t>
            </w:r>
          </w:p>
        </w:tc>
        <w:tc>
          <w:tcPr>
            <w:tcW w:w="1190" w:type="pct"/>
            <w:tcBorders>
              <w:top w:val="single" w:sz="4" w:space="0" w:color="auto"/>
              <w:left w:val="single" w:sz="4" w:space="0" w:color="auto"/>
            </w:tcBorders>
            <w:shd w:val="clear" w:color="auto" w:fill="FFFFFF"/>
            <w:vAlign w:val="bottom"/>
          </w:tcPr>
          <w:p w:rsidR="006910A3" w:rsidRPr="008D1116" w:rsidRDefault="006910A3" w:rsidP="008D1116">
            <w:pPr>
              <w:spacing w:after="0"/>
            </w:pPr>
            <w:r w:rsidRPr="008D1116">
              <w:t>Строительство</w:t>
            </w:r>
          </w:p>
        </w:tc>
        <w:tc>
          <w:tcPr>
            <w:tcW w:w="1090" w:type="pct"/>
            <w:gridSpan w:val="3"/>
            <w:tcBorders>
              <w:top w:val="single" w:sz="4" w:space="0" w:color="auto"/>
              <w:left w:val="single" w:sz="4" w:space="0" w:color="auto"/>
            </w:tcBorders>
            <w:shd w:val="clear" w:color="auto" w:fill="FFFFFF"/>
            <w:vAlign w:val="bottom"/>
          </w:tcPr>
          <w:p w:rsidR="0011760C" w:rsidRDefault="006910A3" w:rsidP="008D1116">
            <w:pPr>
              <w:spacing w:after="0"/>
            </w:pPr>
            <w:r w:rsidRPr="008D1116">
              <w:t xml:space="preserve">На юго-западе </w:t>
            </w:r>
          </w:p>
          <w:p w:rsidR="006910A3" w:rsidRPr="008D1116" w:rsidRDefault="006910A3" w:rsidP="008D1116">
            <w:pPr>
              <w:spacing w:after="0"/>
            </w:pPr>
            <w:r w:rsidRPr="008D1116">
              <w:t>д. Степановская</w:t>
            </w:r>
          </w:p>
        </w:tc>
        <w:tc>
          <w:tcPr>
            <w:tcW w:w="1002" w:type="pct"/>
            <w:gridSpan w:val="4"/>
            <w:vMerge w:val="restart"/>
            <w:tcBorders>
              <w:top w:val="single" w:sz="4" w:space="0" w:color="auto"/>
              <w:left w:val="single" w:sz="4" w:space="0" w:color="auto"/>
              <w:bottom w:val="single" w:sz="4" w:space="0" w:color="auto"/>
            </w:tcBorders>
            <w:shd w:val="clear" w:color="auto" w:fill="FFFFFF"/>
            <w:vAlign w:val="center"/>
          </w:tcPr>
          <w:p w:rsidR="006910A3" w:rsidRPr="008D1116" w:rsidRDefault="006B2F2B" w:rsidP="008D1116">
            <w:pPr>
              <w:spacing w:after="0"/>
            </w:pPr>
            <w:r w:rsidRPr="008D1116">
              <w:t>Санитарно-</w:t>
            </w:r>
          </w:p>
          <w:p w:rsidR="006910A3" w:rsidRPr="008D1116" w:rsidRDefault="006910A3" w:rsidP="008D1116">
            <w:pPr>
              <w:spacing w:after="0"/>
            </w:pPr>
            <w:r w:rsidRPr="008D1116">
              <w:t>защитная</w:t>
            </w:r>
          </w:p>
          <w:p w:rsidR="006910A3" w:rsidRPr="008D1116" w:rsidRDefault="006910A3" w:rsidP="008D1116">
            <w:pPr>
              <w:spacing w:after="0"/>
            </w:pPr>
            <w:r w:rsidRPr="008D1116">
              <w:t>зона</w:t>
            </w:r>
          </w:p>
        </w:tc>
        <w:tc>
          <w:tcPr>
            <w:tcW w:w="475" w:type="pct"/>
            <w:gridSpan w:val="3"/>
            <w:vMerge w:val="restart"/>
            <w:tcBorders>
              <w:top w:val="single" w:sz="4" w:space="0" w:color="auto"/>
              <w:left w:val="single" w:sz="4" w:space="0" w:color="auto"/>
              <w:right w:val="single" w:sz="4" w:space="0" w:color="auto"/>
            </w:tcBorders>
            <w:shd w:val="clear" w:color="auto" w:fill="FFFFFF"/>
            <w:vAlign w:val="center"/>
          </w:tcPr>
          <w:p w:rsidR="006910A3" w:rsidRPr="008D1116" w:rsidRDefault="006910A3" w:rsidP="008D1116">
            <w:pPr>
              <w:spacing w:after="0"/>
            </w:pPr>
            <w:r w:rsidRPr="008D1116">
              <w:t>Класс V 50 м</w:t>
            </w:r>
          </w:p>
        </w:tc>
      </w:tr>
      <w:tr w:rsidR="006910A3" w:rsidRPr="008D1116" w:rsidTr="0086350C">
        <w:trPr>
          <w:trHeight w:val="840"/>
        </w:trPr>
        <w:tc>
          <w:tcPr>
            <w:tcW w:w="1243" w:type="pct"/>
            <w:gridSpan w:val="3"/>
            <w:tcBorders>
              <w:top w:val="single" w:sz="4" w:space="0" w:color="auto"/>
              <w:left w:val="single" w:sz="4" w:space="0" w:color="auto"/>
            </w:tcBorders>
            <w:shd w:val="clear" w:color="auto" w:fill="FFFFFF"/>
            <w:vAlign w:val="center"/>
          </w:tcPr>
          <w:p w:rsidR="006910A3" w:rsidRPr="008D1116" w:rsidRDefault="006910A3" w:rsidP="008D1116">
            <w:pPr>
              <w:spacing w:after="0"/>
            </w:pPr>
            <w:r w:rsidRPr="008D1116">
              <w:t>Цех по переработке мяса</w:t>
            </w:r>
          </w:p>
        </w:tc>
        <w:tc>
          <w:tcPr>
            <w:tcW w:w="1190" w:type="pct"/>
            <w:tcBorders>
              <w:top w:val="single" w:sz="4" w:space="0" w:color="auto"/>
              <w:left w:val="single" w:sz="4" w:space="0" w:color="auto"/>
            </w:tcBorders>
            <w:shd w:val="clear" w:color="auto" w:fill="FFFFFF"/>
            <w:vAlign w:val="center"/>
          </w:tcPr>
          <w:p w:rsidR="006910A3" w:rsidRPr="008D1116" w:rsidRDefault="006910A3" w:rsidP="008D1116">
            <w:pPr>
              <w:spacing w:after="0"/>
            </w:pPr>
            <w:r w:rsidRPr="008D1116">
              <w:t>Строительство</w:t>
            </w:r>
          </w:p>
        </w:tc>
        <w:tc>
          <w:tcPr>
            <w:tcW w:w="1090" w:type="pct"/>
            <w:gridSpan w:val="3"/>
            <w:tcBorders>
              <w:top w:val="single" w:sz="4" w:space="0" w:color="auto"/>
              <w:left w:val="single" w:sz="4" w:space="0" w:color="auto"/>
            </w:tcBorders>
            <w:shd w:val="clear" w:color="auto" w:fill="FFFFFF"/>
            <w:vAlign w:val="bottom"/>
          </w:tcPr>
          <w:p w:rsidR="006910A3" w:rsidRPr="008D1116" w:rsidRDefault="006910A3" w:rsidP="0086350C">
            <w:pPr>
              <w:spacing w:after="0"/>
              <w:jc w:val="center"/>
            </w:pPr>
            <w:r w:rsidRPr="008D1116">
              <w:t>В центральной части</w:t>
            </w:r>
          </w:p>
          <w:p w:rsidR="006910A3" w:rsidRPr="008D1116" w:rsidRDefault="006910A3" w:rsidP="0086350C">
            <w:pPr>
              <w:spacing w:after="0"/>
              <w:jc w:val="center"/>
            </w:pPr>
            <w:r w:rsidRPr="008D1116">
              <w:t>д. Загривочная</w:t>
            </w:r>
          </w:p>
        </w:tc>
        <w:tc>
          <w:tcPr>
            <w:tcW w:w="1002" w:type="pct"/>
            <w:gridSpan w:val="4"/>
            <w:vMerge/>
            <w:tcBorders>
              <w:top w:val="single" w:sz="4" w:space="0" w:color="auto"/>
              <w:left w:val="single" w:sz="4" w:space="0" w:color="auto"/>
              <w:bottom w:val="single" w:sz="4" w:space="0" w:color="auto"/>
            </w:tcBorders>
            <w:shd w:val="clear" w:color="auto" w:fill="FFFFFF"/>
            <w:vAlign w:val="center"/>
          </w:tcPr>
          <w:p w:rsidR="006910A3" w:rsidRPr="008D1116" w:rsidRDefault="006910A3" w:rsidP="008D1116">
            <w:pPr>
              <w:spacing w:after="0"/>
            </w:pPr>
          </w:p>
        </w:tc>
        <w:tc>
          <w:tcPr>
            <w:tcW w:w="475" w:type="pct"/>
            <w:gridSpan w:val="3"/>
            <w:vMerge/>
            <w:tcBorders>
              <w:left w:val="single" w:sz="4" w:space="0" w:color="auto"/>
              <w:right w:val="single" w:sz="4" w:space="0" w:color="auto"/>
            </w:tcBorders>
            <w:shd w:val="clear" w:color="auto" w:fill="FFFFFF"/>
            <w:vAlign w:val="center"/>
          </w:tcPr>
          <w:p w:rsidR="006910A3" w:rsidRPr="008D1116" w:rsidRDefault="006910A3" w:rsidP="008D1116">
            <w:pPr>
              <w:spacing w:after="0"/>
            </w:pPr>
          </w:p>
        </w:tc>
      </w:tr>
      <w:tr w:rsidR="006910A3" w:rsidRPr="008D1116" w:rsidTr="0086350C">
        <w:trPr>
          <w:trHeight w:val="562"/>
        </w:trPr>
        <w:tc>
          <w:tcPr>
            <w:tcW w:w="1243" w:type="pct"/>
            <w:gridSpan w:val="3"/>
            <w:tcBorders>
              <w:top w:val="single" w:sz="4" w:space="0" w:color="auto"/>
              <w:left w:val="single" w:sz="4" w:space="0" w:color="auto"/>
            </w:tcBorders>
            <w:shd w:val="clear" w:color="auto" w:fill="FFFFFF"/>
            <w:vAlign w:val="bottom"/>
          </w:tcPr>
          <w:p w:rsidR="0011760C" w:rsidRDefault="006910A3" w:rsidP="008D1116">
            <w:pPr>
              <w:spacing w:after="0"/>
            </w:pPr>
            <w:r w:rsidRPr="008D1116">
              <w:t xml:space="preserve">Ферма в </w:t>
            </w:r>
          </w:p>
          <w:p w:rsidR="006910A3" w:rsidRPr="008D1116" w:rsidRDefault="006910A3" w:rsidP="008D1116">
            <w:pPr>
              <w:spacing w:after="0"/>
            </w:pPr>
            <w:r w:rsidRPr="008D1116">
              <w:t>с. Замежная</w:t>
            </w:r>
          </w:p>
        </w:tc>
        <w:tc>
          <w:tcPr>
            <w:tcW w:w="1190" w:type="pct"/>
            <w:vMerge w:val="restart"/>
            <w:tcBorders>
              <w:top w:val="single" w:sz="4" w:space="0" w:color="auto"/>
              <w:left w:val="single" w:sz="4" w:space="0" w:color="auto"/>
            </w:tcBorders>
            <w:shd w:val="clear" w:color="auto" w:fill="FFFFFF"/>
            <w:vAlign w:val="center"/>
          </w:tcPr>
          <w:p w:rsidR="006910A3" w:rsidRPr="008D1116" w:rsidRDefault="006910A3" w:rsidP="008D1116">
            <w:pPr>
              <w:spacing w:after="0"/>
            </w:pPr>
            <w:r w:rsidRPr="008D1116">
              <w:t>До 100 голов</w:t>
            </w:r>
          </w:p>
        </w:tc>
        <w:tc>
          <w:tcPr>
            <w:tcW w:w="1090" w:type="pct"/>
            <w:gridSpan w:val="3"/>
            <w:tcBorders>
              <w:top w:val="single" w:sz="4" w:space="0" w:color="auto"/>
              <w:left w:val="single" w:sz="4" w:space="0" w:color="auto"/>
            </w:tcBorders>
            <w:shd w:val="clear" w:color="auto" w:fill="FFFFFF"/>
          </w:tcPr>
          <w:p w:rsidR="0086350C" w:rsidRDefault="006910A3" w:rsidP="0086350C">
            <w:pPr>
              <w:spacing w:after="0"/>
              <w:jc w:val="center"/>
            </w:pPr>
            <w:r w:rsidRPr="008D1116">
              <w:t>В центральной части</w:t>
            </w:r>
          </w:p>
          <w:p w:rsidR="006910A3" w:rsidRPr="008D1116" w:rsidRDefault="006910A3" w:rsidP="0086350C">
            <w:pPr>
              <w:spacing w:after="0"/>
              <w:jc w:val="center"/>
            </w:pPr>
            <w:r w:rsidRPr="008D1116">
              <w:t xml:space="preserve"> с. Замежная</w:t>
            </w:r>
          </w:p>
        </w:tc>
        <w:tc>
          <w:tcPr>
            <w:tcW w:w="1002" w:type="pct"/>
            <w:gridSpan w:val="4"/>
            <w:vMerge/>
            <w:tcBorders>
              <w:top w:val="single" w:sz="4" w:space="0" w:color="auto"/>
              <w:left w:val="single" w:sz="4" w:space="0" w:color="auto"/>
              <w:bottom w:val="single" w:sz="4" w:space="0" w:color="auto"/>
            </w:tcBorders>
            <w:shd w:val="clear" w:color="auto" w:fill="FFFFFF"/>
            <w:vAlign w:val="center"/>
          </w:tcPr>
          <w:p w:rsidR="006910A3" w:rsidRPr="008D1116" w:rsidRDefault="006910A3" w:rsidP="008D1116">
            <w:pPr>
              <w:spacing w:after="0"/>
            </w:pPr>
          </w:p>
        </w:tc>
        <w:tc>
          <w:tcPr>
            <w:tcW w:w="475" w:type="pct"/>
            <w:gridSpan w:val="3"/>
            <w:vMerge w:val="restart"/>
            <w:tcBorders>
              <w:top w:val="single" w:sz="4" w:space="0" w:color="auto"/>
              <w:left w:val="single" w:sz="4" w:space="0" w:color="auto"/>
              <w:right w:val="single" w:sz="4" w:space="0" w:color="auto"/>
            </w:tcBorders>
            <w:shd w:val="clear" w:color="auto" w:fill="FFFFFF"/>
            <w:vAlign w:val="center"/>
          </w:tcPr>
          <w:p w:rsidR="006910A3" w:rsidRPr="008D1116" w:rsidRDefault="006910A3" w:rsidP="008D1116">
            <w:pPr>
              <w:spacing w:after="0"/>
            </w:pPr>
            <w:r w:rsidRPr="008D1116">
              <w:t>Класс IV 100 м</w:t>
            </w:r>
          </w:p>
        </w:tc>
      </w:tr>
      <w:tr w:rsidR="006910A3" w:rsidRPr="008D1116" w:rsidTr="0086350C">
        <w:trPr>
          <w:trHeight w:val="562"/>
        </w:trPr>
        <w:tc>
          <w:tcPr>
            <w:tcW w:w="1243" w:type="pct"/>
            <w:gridSpan w:val="3"/>
            <w:tcBorders>
              <w:top w:val="single" w:sz="4" w:space="0" w:color="auto"/>
              <w:left w:val="single" w:sz="4" w:space="0" w:color="auto"/>
            </w:tcBorders>
            <w:shd w:val="clear" w:color="auto" w:fill="FFFFFF"/>
            <w:vAlign w:val="center"/>
          </w:tcPr>
          <w:p w:rsidR="0011760C" w:rsidRDefault="006910A3" w:rsidP="008D1116">
            <w:pPr>
              <w:spacing w:after="0"/>
            </w:pPr>
            <w:r w:rsidRPr="008D1116">
              <w:t>Ферма в</w:t>
            </w:r>
          </w:p>
          <w:p w:rsidR="006910A3" w:rsidRPr="008D1116" w:rsidRDefault="006910A3" w:rsidP="008D1116">
            <w:pPr>
              <w:spacing w:after="0"/>
            </w:pPr>
            <w:r w:rsidRPr="008D1116">
              <w:t xml:space="preserve"> д. Скитская</w:t>
            </w:r>
          </w:p>
        </w:tc>
        <w:tc>
          <w:tcPr>
            <w:tcW w:w="1190" w:type="pct"/>
            <w:vMerge/>
            <w:tcBorders>
              <w:left w:val="single" w:sz="4" w:space="0" w:color="auto"/>
              <w:bottom w:val="single" w:sz="4" w:space="0" w:color="auto"/>
            </w:tcBorders>
            <w:shd w:val="clear" w:color="auto" w:fill="FFFFFF"/>
            <w:vAlign w:val="center"/>
          </w:tcPr>
          <w:p w:rsidR="006910A3" w:rsidRPr="008D1116" w:rsidRDefault="006910A3" w:rsidP="008D1116">
            <w:pPr>
              <w:spacing w:after="0"/>
            </w:pPr>
          </w:p>
        </w:tc>
        <w:tc>
          <w:tcPr>
            <w:tcW w:w="1090" w:type="pct"/>
            <w:gridSpan w:val="3"/>
            <w:tcBorders>
              <w:top w:val="single" w:sz="4" w:space="0" w:color="auto"/>
              <w:left w:val="single" w:sz="4" w:space="0" w:color="auto"/>
              <w:bottom w:val="single" w:sz="4" w:space="0" w:color="auto"/>
            </w:tcBorders>
            <w:shd w:val="clear" w:color="auto" w:fill="FFFFFF"/>
            <w:vAlign w:val="bottom"/>
          </w:tcPr>
          <w:p w:rsidR="006910A3" w:rsidRPr="008D1116" w:rsidRDefault="006910A3" w:rsidP="0086350C">
            <w:pPr>
              <w:spacing w:after="0"/>
              <w:jc w:val="center"/>
            </w:pPr>
            <w:r w:rsidRPr="008D1116">
              <w:t>На северо-западе д. Скитская</w:t>
            </w:r>
          </w:p>
        </w:tc>
        <w:tc>
          <w:tcPr>
            <w:tcW w:w="1002" w:type="pct"/>
            <w:gridSpan w:val="4"/>
            <w:vMerge/>
            <w:tcBorders>
              <w:top w:val="single" w:sz="4" w:space="0" w:color="auto"/>
              <w:left w:val="single" w:sz="4" w:space="0" w:color="auto"/>
              <w:bottom w:val="single" w:sz="4" w:space="0" w:color="auto"/>
            </w:tcBorders>
            <w:shd w:val="clear" w:color="auto" w:fill="FFFFFF"/>
            <w:vAlign w:val="center"/>
          </w:tcPr>
          <w:p w:rsidR="006910A3" w:rsidRPr="008D1116" w:rsidRDefault="006910A3" w:rsidP="008D1116">
            <w:pPr>
              <w:spacing w:after="0"/>
            </w:pPr>
          </w:p>
        </w:tc>
        <w:tc>
          <w:tcPr>
            <w:tcW w:w="475" w:type="pct"/>
            <w:gridSpan w:val="3"/>
            <w:vMerge/>
            <w:tcBorders>
              <w:left w:val="single" w:sz="4" w:space="0" w:color="auto"/>
              <w:right w:val="single" w:sz="4" w:space="0" w:color="auto"/>
            </w:tcBorders>
            <w:shd w:val="clear" w:color="auto" w:fill="FFFFFF"/>
            <w:vAlign w:val="center"/>
          </w:tcPr>
          <w:p w:rsidR="006910A3" w:rsidRPr="008D1116" w:rsidRDefault="006910A3" w:rsidP="008D1116">
            <w:pPr>
              <w:spacing w:after="0"/>
            </w:pPr>
          </w:p>
        </w:tc>
      </w:tr>
      <w:tr w:rsidR="006910A3" w:rsidRPr="008D1116" w:rsidTr="0086350C">
        <w:trPr>
          <w:trHeight w:val="562"/>
        </w:trPr>
        <w:tc>
          <w:tcPr>
            <w:tcW w:w="1243" w:type="pct"/>
            <w:gridSpan w:val="3"/>
            <w:tcBorders>
              <w:top w:val="single" w:sz="4" w:space="0" w:color="auto"/>
              <w:left w:val="single" w:sz="4" w:space="0" w:color="auto"/>
              <w:bottom w:val="single" w:sz="4" w:space="0" w:color="auto"/>
            </w:tcBorders>
            <w:shd w:val="clear" w:color="auto" w:fill="FFFFFF"/>
            <w:vAlign w:val="bottom"/>
          </w:tcPr>
          <w:p w:rsidR="006910A3" w:rsidRPr="008D1116" w:rsidRDefault="006910A3" w:rsidP="0011760C">
            <w:pPr>
              <w:spacing w:after="0"/>
              <w:jc w:val="both"/>
            </w:pPr>
            <w:r w:rsidRPr="008D1116">
              <w:t>Картофелехранили</w:t>
            </w:r>
            <w:r w:rsidR="0011760C">
              <w:t>-</w:t>
            </w:r>
            <w:r w:rsidRPr="008D1116">
              <w:t>ще</w:t>
            </w:r>
          </w:p>
        </w:tc>
        <w:tc>
          <w:tcPr>
            <w:tcW w:w="1190" w:type="pct"/>
            <w:vMerge w:val="restart"/>
            <w:tcBorders>
              <w:top w:val="single" w:sz="4" w:space="0" w:color="auto"/>
              <w:left w:val="single" w:sz="4" w:space="0" w:color="auto"/>
              <w:bottom w:val="single" w:sz="4" w:space="0" w:color="auto"/>
            </w:tcBorders>
            <w:shd w:val="clear" w:color="auto" w:fill="FFFFFF"/>
            <w:vAlign w:val="center"/>
          </w:tcPr>
          <w:p w:rsidR="006910A3" w:rsidRPr="008D1116" w:rsidRDefault="006910A3" w:rsidP="008D1116">
            <w:pPr>
              <w:spacing w:after="0"/>
            </w:pPr>
            <w:r w:rsidRPr="008D1116">
              <w:t>Строительство</w:t>
            </w:r>
          </w:p>
        </w:tc>
        <w:tc>
          <w:tcPr>
            <w:tcW w:w="1090" w:type="pct"/>
            <w:gridSpan w:val="3"/>
            <w:vMerge w:val="restart"/>
            <w:tcBorders>
              <w:top w:val="single" w:sz="4" w:space="0" w:color="auto"/>
              <w:left w:val="single" w:sz="4" w:space="0" w:color="auto"/>
              <w:bottom w:val="single" w:sz="4" w:space="0" w:color="auto"/>
            </w:tcBorders>
            <w:shd w:val="clear" w:color="auto" w:fill="FFFFFF"/>
            <w:vAlign w:val="center"/>
          </w:tcPr>
          <w:p w:rsidR="0086350C" w:rsidRDefault="006910A3" w:rsidP="0086350C">
            <w:pPr>
              <w:spacing w:after="0"/>
              <w:jc w:val="center"/>
            </w:pPr>
            <w:r w:rsidRPr="008D1116">
              <w:t xml:space="preserve">На западе </w:t>
            </w:r>
          </w:p>
          <w:p w:rsidR="006910A3" w:rsidRPr="008D1116" w:rsidRDefault="006910A3" w:rsidP="0086350C">
            <w:pPr>
              <w:spacing w:after="0"/>
              <w:jc w:val="center"/>
            </w:pPr>
            <w:r w:rsidRPr="008D1116">
              <w:t>с. Замежная</w:t>
            </w:r>
          </w:p>
        </w:tc>
        <w:tc>
          <w:tcPr>
            <w:tcW w:w="1002" w:type="pct"/>
            <w:gridSpan w:val="4"/>
            <w:vMerge/>
            <w:tcBorders>
              <w:top w:val="single" w:sz="4" w:space="0" w:color="auto"/>
              <w:left w:val="single" w:sz="4" w:space="0" w:color="auto"/>
              <w:bottom w:val="single" w:sz="4" w:space="0" w:color="auto"/>
            </w:tcBorders>
            <w:shd w:val="clear" w:color="auto" w:fill="FFFFFF"/>
            <w:vAlign w:val="center"/>
          </w:tcPr>
          <w:p w:rsidR="006910A3" w:rsidRPr="008D1116" w:rsidRDefault="006910A3" w:rsidP="008D1116">
            <w:pPr>
              <w:spacing w:after="0"/>
            </w:pPr>
          </w:p>
        </w:tc>
        <w:tc>
          <w:tcPr>
            <w:tcW w:w="475" w:type="pct"/>
            <w:gridSpan w:val="3"/>
            <w:tcBorders>
              <w:top w:val="single" w:sz="4" w:space="0" w:color="auto"/>
              <w:left w:val="single" w:sz="4" w:space="0" w:color="auto"/>
              <w:right w:val="single" w:sz="4" w:space="0" w:color="auto"/>
            </w:tcBorders>
            <w:shd w:val="clear" w:color="auto" w:fill="FFFFFF"/>
            <w:vAlign w:val="bottom"/>
          </w:tcPr>
          <w:p w:rsidR="006910A3" w:rsidRPr="008D1116" w:rsidRDefault="006910A3" w:rsidP="008D1116">
            <w:pPr>
              <w:spacing w:after="0"/>
            </w:pPr>
            <w:r w:rsidRPr="008D1116">
              <w:t>Класс V 50 м</w:t>
            </w:r>
          </w:p>
        </w:tc>
      </w:tr>
      <w:tr w:rsidR="006910A3" w:rsidRPr="008D1116" w:rsidTr="0086350C">
        <w:trPr>
          <w:trHeight w:val="622"/>
        </w:trPr>
        <w:tc>
          <w:tcPr>
            <w:tcW w:w="1243" w:type="pct"/>
            <w:gridSpan w:val="3"/>
            <w:tcBorders>
              <w:top w:val="single" w:sz="4" w:space="0" w:color="auto"/>
              <w:left w:val="single" w:sz="4" w:space="0" w:color="auto"/>
              <w:bottom w:val="single" w:sz="4" w:space="0" w:color="auto"/>
            </w:tcBorders>
            <w:shd w:val="clear" w:color="auto" w:fill="FFFFFF"/>
            <w:vAlign w:val="bottom"/>
          </w:tcPr>
          <w:p w:rsidR="006910A3" w:rsidRPr="008D1116" w:rsidRDefault="006910A3" w:rsidP="008D1116">
            <w:pPr>
              <w:spacing w:after="0"/>
            </w:pPr>
            <w:r w:rsidRPr="008D1116">
              <w:t>Предприятие</w:t>
            </w:r>
          </w:p>
          <w:p w:rsidR="0086350C" w:rsidRDefault="0086350C" w:rsidP="0086350C">
            <w:pPr>
              <w:spacing w:after="0"/>
            </w:pPr>
            <w:r>
              <w:t>д</w:t>
            </w:r>
            <w:r w:rsidR="006910A3" w:rsidRPr="008D1116">
              <w:t>еревообработки</w:t>
            </w:r>
          </w:p>
          <w:p w:rsidR="0086350C" w:rsidRPr="008D1116" w:rsidRDefault="0086350C" w:rsidP="0086350C">
            <w:pPr>
              <w:spacing w:after="0"/>
            </w:pPr>
          </w:p>
        </w:tc>
        <w:tc>
          <w:tcPr>
            <w:tcW w:w="1190" w:type="pct"/>
            <w:vMerge/>
            <w:tcBorders>
              <w:top w:val="single" w:sz="4" w:space="0" w:color="auto"/>
              <w:left w:val="single" w:sz="4" w:space="0" w:color="auto"/>
              <w:bottom w:val="single" w:sz="4" w:space="0" w:color="auto"/>
            </w:tcBorders>
            <w:shd w:val="clear" w:color="auto" w:fill="FFFFFF"/>
            <w:vAlign w:val="center"/>
          </w:tcPr>
          <w:p w:rsidR="006910A3" w:rsidRPr="008D1116" w:rsidRDefault="006910A3" w:rsidP="008D1116">
            <w:pPr>
              <w:spacing w:after="0"/>
            </w:pPr>
          </w:p>
        </w:tc>
        <w:tc>
          <w:tcPr>
            <w:tcW w:w="1090" w:type="pct"/>
            <w:gridSpan w:val="3"/>
            <w:vMerge/>
            <w:tcBorders>
              <w:top w:val="single" w:sz="4" w:space="0" w:color="auto"/>
              <w:left w:val="single" w:sz="4" w:space="0" w:color="auto"/>
              <w:bottom w:val="single" w:sz="4" w:space="0" w:color="auto"/>
            </w:tcBorders>
            <w:shd w:val="clear" w:color="auto" w:fill="FFFFFF"/>
            <w:vAlign w:val="center"/>
          </w:tcPr>
          <w:p w:rsidR="006910A3" w:rsidRPr="008D1116" w:rsidRDefault="006910A3" w:rsidP="008D1116">
            <w:pPr>
              <w:spacing w:after="0"/>
            </w:pPr>
          </w:p>
        </w:tc>
        <w:tc>
          <w:tcPr>
            <w:tcW w:w="1002" w:type="pct"/>
            <w:gridSpan w:val="4"/>
            <w:vMerge/>
            <w:tcBorders>
              <w:top w:val="single" w:sz="4" w:space="0" w:color="auto"/>
              <w:left w:val="single" w:sz="4" w:space="0" w:color="auto"/>
              <w:bottom w:val="single" w:sz="4" w:space="0" w:color="auto"/>
            </w:tcBorders>
            <w:shd w:val="clear" w:color="auto" w:fill="FFFFFF"/>
            <w:vAlign w:val="center"/>
          </w:tcPr>
          <w:p w:rsidR="006910A3" w:rsidRPr="008D1116" w:rsidRDefault="006910A3" w:rsidP="008D1116">
            <w:pPr>
              <w:spacing w:after="0"/>
            </w:pPr>
          </w:p>
        </w:tc>
        <w:tc>
          <w:tcPr>
            <w:tcW w:w="475" w:type="pct"/>
            <w:gridSpan w:val="3"/>
            <w:tcBorders>
              <w:left w:val="single" w:sz="4" w:space="0" w:color="auto"/>
              <w:bottom w:val="single" w:sz="4" w:space="0" w:color="auto"/>
              <w:right w:val="single" w:sz="4" w:space="0" w:color="auto"/>
            </w:tcBorders>
            <w:shd w:val="clear" w:color="auto" w:fill="FFFFFF"/>
            <w:vAlign w:val="bottom"/>
          </w:tcPr>
          <w:p w:rsidR="006910A3" w:rsidRPr="008D1116" w:rsidRDefault="006910A3" w:rsidP="008D1116">
            <w:pPr>
              <w:spacing w:after="0"/>
            </w:pPr>
            <w:r w:rsidRPr="008D1116">
              <w:t>Класс IV 100 м</w:t>
            </w:r>
          </w:p>
        </w:tc>
      </w:tr>
      <w:tr w:rsidR="006910A3" w:rsidRPr="008D1116" w:rsidTr="0086350C">
        <w:trPr>
          <w:trHeight w:val="840"/>
        </w:trPr>
        <w:tc>
          <w:tcPr>
            <w:tcW w:w="1243" w:type="pct"/>
            <w:gridSpan w:val="3"/>
            <w:tcBorders>
              <w:top w:val="single" w:sz="4" w:space="0" w:color="auto"/>
              <w:left w:val="single" w:sz="4" w:space="0" w:color="auto"/>
            </w:tcBorders>
            <w:shd w:val="clear" w:color="auto" w:fill="FFFFFF"/>
            <w:vAlign w:val="bottom"/>
          </w:tcPr>
          <w:p w:rsidR="006910A3" w:rsidRPr="008D1116" w:rsidRDefault="006910A3" w:rsidP="008D1116">
            <w:pPr>
              <w:spacing w:after="0"/>
            </w:pPr>
            <w:r w:rsidRPr="008D1116">
              <w:t>Цех по производству ремесленных изделий из дерева</w:t>
            </w:r>
          </w:p>
        </w:tc>
        <w:tc>
          <w:tcPr>
            <w:tcW w:w="1190" w:type="pct"/>
            <w:vMerge/>
            <w:tcBorders>
              <w:top w:val="single" w:sz="4" w:space="0" w:color="auto"/>
              <w:left w:val="single" w:sz="4" w:space="0" w:color="auto"/>
              <w:bottom w:val="single" w:sz="4" w:space="0" w:color="auto"/>
            </w:tcBorders>
            <w:shd w:val="clear" w:color="auto" w:fill="FFFFFF"/>
            <w:vAlign w:val="center"/>
          </w:tcPr>
          <w:p w:rsidR="006910A3" w:rsidRPr="008D1116" w:rsidRDefault="006910A3" w:rsidP="008D1116">
            <w:pPr>
              <w:spacing w:after="0"/>
            </w:pPr>
          </w:p>
        </w:tc>
        <w:tc>
          <w:tcPr>
            <w:tcW w:w="1090" w:type="pct"/>
            <w:gridSpan w:val="3"/>
            <w:vMerge/>
            <w:tcBorders>
              <w:top w:val="single" w:sz="4" w:space="0" w:color="auto"/>
              <w:left w:val="single" w:sz="4" w:space="0" w:color="auto"/>
              <w:bottom w:val="single" w:sz="4" w:space="0" w:color="auto"/>
            </w:tcBorders>
            <w:shd w:val="clear" w:color="auto" w:fill="FFFFFF"/>
            <w:vAlign w:val="center"/>
          </w:tcPr>
          <w:p w:rsidR="006910A3" w:rsidRPr="008D1116" w:rsidRDefault="006910A3" w:rsidP="008D1116">
            <w:pPr>
              <w:spacing w:after="0"/>
            </w:pPr>
          </w:p>
        </w:tc>
        <w:tc>
          <w:tcPr>
            <w:tcW w:w="1002" w:type="pct"/>
            <w:gridSpan w:val="4"/>
            <w:vMerge/>
            <w:tcBorders>
              <w:top w:val="single" w:sz="4" w:space="0" w:color="auto"/>
              <w:left w:val="single" w:sz="4" w:space="0" w:color="auto"/>
              <w:bottom w:val="single" w:sz="4" w:space="0" w:color="auto"/>
            </w:tcBorders>
            <w:shd w:val="clear" w:color="auto" w:fill="FFFFFF"/>
            <w:vAlign w:val="center"/>
          </w:tcPr>
          <w:p w:rsidR="006910A3" w:rsidRPr="008D1116" w:rsidRDefault="006910A3" w:rsidP="008D1116">
            <w:pPr>
              <w:spacing w:after="0"/>
            </w:pPr>
          </w:p>
        </w:tc>
        <w:tc>
          <w:tcPr>
            <w:tcW w:w="475" w:type="pct"/>
            <w:gridSpan w:val="3"/>
            <w:tcBorders>
              <w:top w:val="single" w:sz="4" w:space="0" w:color="auto"/>
              <w:left w:val="single" w:sz="4" w:space="0" w:color="auto"/>
              <w:right w:val="single" w:sz="4" w:space="0" w:color="auto"/>
            </w:tcBorders>
            <w:shd w:val="clear" w:color="auto" w:fill="FFFFFF"/>
            <w:vAlign w:val="center"/>
          </w:tcPr>
          <w:p w:rsidR="006910A3" w:rsidRPr="008D1116" w:rsidRDefault="006910A3" w:rsidP="008D1116">
            <w:pPr>
              <w:spacing w:after="0"/>
            </w:pPr>
            <w:r w:rsidRPr="008D1116">
              <w:t>Класс V 50 м</w:t>
            </w:r>
          </w:p>
        </w:tc>
      </w:tr>
      <w:tr w:rsidR="006910A3" w:rsidRPr="008D1116" w:rsidTr="0086350C">
        <w:trPr>
          <w:trHeight w:val="562"/>
        </w:trPr>
        <w:tc>
          <w:tcPr>
            <w:tcW w:w="1243" w:type="pct"/>
            <w:gridSpan w:val="3"/>
            <w:tcBorders>
              <w:top w:val="single" w:sz="4" w:space="0" w:color="auto"/>
              <w:left w:val="single" w:sz="4" w:space="0" w:color="auto"/>
            </w:tcBorders>
            <w:shd w:val="clear" w:color="auto" w:fill="FFFFFF"/>
            <w:vAlign w:val="bottom"/>
          </w:tcPr>
          <w:p w:rsidR="0086350C" w:rsidRDefault="006910A3" w:rsidP="008D1116">
            <w:pPr>
              <w:spacing w:after="0"/>
            </w:pPr>
            <w:r w:rsidRPr="008D1116">
              <w:t xml:space="preserve">Котельная </w:t>
            </w:r>
          </w:p>
          <w:p w:rsidR="006910A3" w:rsidRPr="008D1116" w:rsidRDefault="006910A3" w:rsidP="008D1116">
            <w:pPr>
              <w:spacing w:after="0"/>
            </w:pPr>
            <w:r w:rsidRPr="008D1116">
              <w:t>д. Боровская</w:t>
            </w:r>
          </w:p>
        </w:tc>
        <w:tc>
          <w:tcPr>
            <w:tcW w:w="1190" w:type="pct"/>
            <w:vMerge w:val="restart"/>
            <w:tcBorders>
              <w:top w:val="single" w:sz="4" w:space="0" w:color="auto"/>
              <w:left w:val="single" w:sz="4" w:space="0" w:color="auto"/>
            </w:tcBorders>
            <w:shd w:val="clear" w:color="auto" w:fill="FFFFFF"/>
            <w:vAlign w:val="center"/>
          </w:tcPr>
          <w:p w:rsidR="006910A3" w:rsidRPr="008D1116" w:rsidRDefault="006910A3" w:rsidP="008D1116">
            <w:pPr>
              <w:spacing w:after="0"/>
            </w:pPr>
            <w:r w:rsidRPr="008D1116">
              <w:t>Котельная на угле с сетями теплоснабжения</w:t>
            </w:r>
          </w:p>
        </w:tc>
        <w:tc>
          <w:tcPr>
            <w:tcW w:w="1090" w:type="pct"/>
            <w:gridSpan w:val="3"/>
            <w:tcBorders>
              <w:top w:val="single" w:sz="4" w:space="0" w:color="auto"/>
              <w:left w:val="single" w:sz="4" w:space="0" w:color="auto"/>
            </w:tcBorders>
            <w:shd w:val="clear" w:color="auto" w:fill="FFFFFF"/>
            <w:vAlign w:val="bottom"/>
          </w:tcPr>
          <w:p w:rsidR="0086350C" w:rsidRDefault="006910A3" w:rsidP="008D1116">
            <w:pPr>
              <w:spacing w:after="0"/>
            </w:pPr>
            <w:r w:rsidRPr="008D1116">
              <w:t>На севере</w:t>
            </w:r>
          </w:p>
          <w:p w:rsidR="006910A3" w:rsidRPr="008D1116" w:rsidRDefault="006910A3" w:rsidP="008D1116">
            <w:pPr>
              <w:spacing w:after="0"/>
            </w:pPr>
            <w:r w:rsidRPr="008D1116">
              <w:t xml:space="preserve"> д. Боровская</w:t>
            </w:r>
          </w:p>
        </w:tc>
        <w:tc>
          <w:tcPr>
            <w:tcW w:w="1002" w:type="pct"/>
            <w:gridSpan w:val="4"/>
            <w:vMerge/>
            <w:tcBorders>
              <w:top w:val="single" w:sz="4" w:space="0" w:color="auto"/>
              <w:left w:val="single" w:sz="4" w:space="0" w:color="auto"/>
              <w:bottom w:val="single" w:sz="4" w:space="0" w:color="auto"/>
            </w:tcBorders>
            <w:shd w:val="clear" w:color="auto" w:fill="FFFFFF"/>
            <w:vAlign w:val="center"/>
          </w:tcPr>
          <w:p w:rsidR="006910A3" w:rsidRPr="008D1116" w:rsidRDefault="006910A3" w:rsidP="008D1116">
            <w:pPr>
              <w:spacing w:after="0"/>
            </w:pPr>
          </w:p>
        </w:tc>
        <w:tc>
          <w:tcPr>
            <w:tcW w:w="475" w:type="pct"/>
            <w:gridSpan w:val="3"/>
            <w:vMerge w:val="restart"/>
            <w:tcBorders>
              <w:top w:val="single" w:sz="4" w:space="0" w:color="auto"/>
              <w:left w:val="single" w:sz="4" w:space="0" w:color="auto"/>
              <w:right w:val="single" w:sz="4" w:space="0" w:color="auto"/>
            </w:tcBorders>
            <w:shd w:val="clear" w:color="auto" w:fill="FFFFFF"/>
            <w:vAlign w:val="center"/>
          </w:tcPr>
          <w:p w:rsidR="006910A3" w:rsidRPr="008D1116" w:rsidRDefault="006910A3" w:rsidP="008D1116">
            <w:pPr>
              <w:spacing w:after="0"/>
            </w:pPr>
            <w:r w:rsidRPr="008D1116">
              <w:t>50 м</w:t>
            </w:r>
          </w:p>
        </w:tc>
      </w:tr>
      <w:tr w:rsidR="006910A3" w:rsidRPr="008D1116" w:rsidTr="0086350C">
        <w:trPr>
          <w:trHeight w:val="571"/>
        </w:trPr>
        <w:tc>
          <w:tcPr>
            <w:tcW w:w="1243" w:type="pct"/>
            <w:gridSpan w:val="3"/>
            <w:tcBorders>
              <w:top w:val="single" w:sz="4" w:space="0" w:color="auto"/>
              <w:left w:val="single" w:sz="4" w:space="0" w:color="auto"/>
              <w:bottom w:val="single" w:sz="4" w:space="0" w:color="auto"/>
            </w:tcBorders>
            <w:shd w:val="clear" w:color="auto" w:fill="FFFFFF"/>
            <w:vAlign w:val="center"/>
          </w:tcPr>
          <w:p w:rsidR="0086350C" w:rsidRDefault="006910A3" w:rsidP="008D1116">
            <w:pPr>
              <w:spacing w:after="0"/>
            </w:pPr>
            <w:r w:rsidRPr="008D1116">
              <w:lastRenderedPageBreak/>
              <w:t xml:space="preserve">Котельная </w:t>
            </w:r>
          </w:p>
          <w:p w:rsidR="006910A3" w:rsidRPr="008D1116" w:rsidRDefault="006910A3" w:rsidP="008D1116">
            <w:pPr>
              <w:spacing w:after="0"/>
            </w:pPr>
            <w:r w:rsidRPr="008D1116">
              <w:t>д. Скитская</w:t>
            </w:r>
          </w:p>
        </w:tc>
        <w:tc>
          <w:tcPr>
            <w:tcW w:w="1190" w:type="pct"/>
            <w:vMerge/>
            <w:tcBorders>
              <w:left w:val="single" w:sz="4" w:space="0" w:color="auto"/>
              <w:bottom w:val="single" w:sz="4" w:space="0" w:color="auto"/>
            </w:tcBorders>
            <w:shd w:val="clear" w:color="auto" w:fill="FFFFFF"/>
            <w:vAlign w:val="center"/>
          </w:tcPr>
          <w:p w:rsidR="006910A3" w:rsidRPr="008D1116" w:rsidRDefault="006910A3" w:rsidP="008D1116">
            <w:pPr>
              <w:spacing w:after="0"/>
            </w:pPr>
          </w:p>
        </w:tc>
        <w:tc>
          <w:tcPr>
            <w:tcW w:w="1090" w:type="pct"/>
            <w:gridSpan w:val="3"/>
            <w:tcBorders>
              <w:top w:val="single" w:sz="4" w:space="0" w:color="auto"/>
              <w:left w:val="single" w:sz="4" w:space="0" w:color="auto"/>
              <w:bottom w:val="single" w:sz="4" w:space="0" w:color="auto"/>
            </w:tcBorders>
            <w:shd w:val="clear" w:color="auto" w:fill="FFFFFF"/>
            <w:vAlign w:val="bottom"/>
          </w:tcPr>
          <w:p w:rsidR="006910A3" w:rsidRPr="008D1116" w:rsidRDefault="006910A3" w:rsidP="008D1116">
            <w:pPr>
              <w:spacing w:after="0"/>
            </w:pPr>
            <w:r w:rsidRPr="008D1116">
              <w:t>На юго-востоке д. Скитская</w:t>
            </w:r>
          </w:p>
        </w:tc>
        <w:tc>
          <w:tcPr>
            <w:tcW w:w="1002" w:type="pct"/>
            <w:gridSpan w:val="4"/>
            <w:vMerge/>
            <w:tcBorders>
              <w:top w:val="single" w:sz="4" w:space="0" w:color="auto"/>
              <w:left w:val="single" w:sz="4" w:space="0" w:color="auto"/>
              <w:bottom w:val="single" w:sz="4" w:space="0" w:color="auto"/>
            </w:tcBorders>
            <w:shd w:val="clear" w:color="auto" w:fill="FFFFFF"/>
            <w:vAlign w:val="center"/>
          </w:tcPr>
          <w:p w:rsidR="006910A3" w:rsidRPr="008D1116" w:rsidRDefault="006910A3" w:rsidP="008D1116">
            <w:pPr>
              <w:spacing w:after="0"/>
            </w:pPr>
          </w:p>
        </w:tc>
        <w:tc>
          <w:tcPr>
            <w:tcW w:w="475" w:type="pct"/>
            <w:gridSpan w:val="3"/>
            <w:vMerge/>
            <w:tcBorders>
              <w:left w:val="single" w:sz="4" w:space="0" w:color="auto"/>
              <w:bottom w:val="single" w:sz="4" w:space="0" w:color="auto"/>
              <w:right w:val="single" w:sz="4" w:space="0" w:color="auto"/>
            </w:tcBorders>
            <w:shd w:val="clear" w:color="auto" w:fill="FFFFFF"/>
            <w:vAlign w:val="center"/>
          </w:tcPr>
          <w:p w:rsidR="006910A3" w:rsidRPr="008D1116" w:rsidRDefault="006910A3" w:rsidP="008D1116">
            <w:pPr>
              <w:spacing w:after="0"/>
            </w:pPr>
          </w:p>
        </w:tc>
      </w:tr>
      <w:tr w:rsidR="006910A3" w:rsidRPr="008D1116" w:rsidTr="0086350C">
        <w:trPr>
          <w:trHeight w:val="840"/>
        </w:trPr>
        <w:tc>
          <w:tcPr>
            <w:tcW w:w="124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6350C" w:rsidRDefault="006910A3" w:rsidP="008D1116">
            <w:pPr>
              <w:spacing w:after="0"/>
            </w:pPr>
            <w:r w:rsidRPr="008D1116">
              <w:lastRenderedPageBreak/>
              <w:t xml:space="preserve">Водозабор </w:t>
            </w:r>
          </w:p>
          <w:p w:rsidR="006910A3" w:rsidRPr="008D1116" w:rsidRDefault="006910A3" w:rsidP="008D1116">
            <w:pPr>
              <w:spacing w:after="0"/>
            </w:pPr>
            <w:r w:rsidRPr="008D1116">
              <w:t>с. Замежная (Западный)</w:t>
            </w:r>
          </w:p>
        </w:tc>
        <w:tc>
          <w:tcPr>
            <w:tcW w:w="119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910A3" w:rsidRPr="008D1116" w:rsidRDefault="006910A3" w:rsidP="008D1116">
            <w:pPr>
              <w:spacing w:after="0"/>
            </w:pPr>
            <w:r w:rsidRPr="008D1116">
              <w:t>Артез</w:t>
            </w:r>
            <w:r w:rsidR="0086350C">
              <w:t>ианская скважина с павильоном (р</w:t>
            </w:r>
            <w:r w:rsidRPr="008D1116">
              <w:t>еконструкция) Очистные сооружения Водонапорная башня Водопроводные сети</w:t>
            </w:r>
          </w:p>
        </w:tc>
        <w:tc>
          <w:tcPr>
            <w:tcW w:w="1090" w:type="pct"/>
            <w:gridSpan w:val="3"/>
            <w:tcBorders>
              <w:top w:val="single" w:sz="4" w:space="0" w:color="auto"/>
              <w:left w:val="single" w:sz="4" w:space="0" w:color="auto"/>
              <w:bottom w:val="single" w:sz="4" w:space="0" w:color="auto"/>
              <w:right w:val="single" w:sz="4" w:space="0" w:color="auto"/>
            </w:tcBorders>
            <w:shd w:val="clear" w:color="auto" w:fill="FFFFFF"/>
            <w:vAlign w:val="bottom"/>
          </w:tcPr>
          <w:p w:rsidR="006910A3" w:rsidRPr="008D1116" w:rsidRDefault="006910A3" w:rsidP="008D1116">
            <w:pPr>
              <w:spacing w:after="0"/>
            </w:pPr>
            <w:r w:rsidRPr="008D1116">
              <w:t>с. Замежная, на территории гаража</w:t>
            </w:r>
          </w:p>
        </w:tc>
        <w:tc>
          <w:tcPr>
            <w:tcW w:w="1002" w:type="pct"/>
            <w:gridSpan w:val="4"/>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910A3" w:rsidRPr="008D1116" w:rsidRDefault="006910A3" w:rsidP="008D1116">
            <w:pPr>
              <w:spacing w:after="0"/>
            </w:pPr>
            <w:r w:rsidRPr="008D1116">
              <w:t>Зона</w:t>
            </w:r>
          </w:p>
          <w:p w:rsidR="006910A3" w:rsidRPr="008D1116" w:rsidRDefault="006910A3" w:rsidP="008D1116">
            <w:pPr>
              <w:spacing w:after="0"/>
            </w:pPr>
            <w:r w:rsidRPr="008D1116">
              <w:t>санитарной</w:t>
            </w:r>
          </w:p>
          <w:p w:rsidR="006910A3" w:rsidRPr="008D1116" w:rsidRDefault="006910A3" w:rsidP="008D1116">
            <w:pPr>
              <w:spacing w:after="0"/>
            </w:pPr>
            <w:r w:rsidRPr="008D1116">
              <w:t>охраны</w:t>
            </w:r>
          </w:p>
        </w:tc>
        <w:tc>
          <w:tcPr>
            <w:tcW w:w="475"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910A3" w:rsidRPr="008D1116" w:rsidRDefault="006910A3" w:rsidP="008D1116">
            <w:pPr>
              <w:spacing w:after="0"/>
            </w:pPr>
            <w:r w:rsidRPr="008D1116">
              <w:t>**</w:t>
            </w:r>
          </w:p>
        </w:tc>
      </w:tr>
      <w:tr w:rsidR="006910A3" w:rsidRPr="008D1116" w:rsidTr="0086350C">
        <w:trPr>
          <w:trHeight w:val="840"/>
        </w:trPr>
        <w:tc>
          <w:tcPr>
            <w:tcW w:w="1243" w:type="pct"/>
            <w:gridSpan w:val="3"/>
            <w:tcBorders>
              <w:top w:val="single" w:sz="4" w:space="0" w:color="auto"/>
              <w:left w:val="single" w:sz="4" w:space="0" w:color="auto"/>
              <w:bottom w:val="single" w:sz="4" w:space="0" w:color="auto"/>
            </w:tcBorders>
            <w:shd w:val="clear" w:color="auto" w:fill="FFFFFF"/>
            <w:vAlign w:val="bottom"/>
          </w:tcPr>
          <w:p w:rsidR="0086350C" w:rsidRDefault="006910A3" w:rsidP="008D1116">
            <w:pPr>
              <w:spacing w:after="0"/>
            </w:pPr>
            <w:r w:rsidRPr="008D1116">
              <w:t xml:space="preserve">Водозабор </w:t>
            </w:r>
          </w:p>
          <w:p w:rsidR="006910A3" w:rsidRDefault="006910A3" w:rsidP="008D1116">
            <w:pPr>
              <w:spacing w:after="0"/>
            </w:pPr>
            <w:r w:rsidRPr="008D1116">
              <w:t>д. Боровская (Скважина № 1276)</w:t>
            </w:r>
          </w:p>
          <w:p w:rsidR="0086350C" w:rsidRPr="008D1116" w:rsidRDefault="0086350C" w:rsidP="008D1116">
            <w:pPr>
              <w:spacing w:after="0"/>
            </w:pPr>
          </w:p>
        </w:tc>
        <w:tc>
          <w:tcPr>
            <w:tcW w:w="1190" w:type="pct"/>
            <w:vMerge/>
            <w:tcBorders>
              <w:top w:val="single" w:sz="4" w:space="0" w:color="auto"/>
              <w:left w:val="single" w:sz="4" w:space="0" w:color="auto"/>
              <w:bottom w:val="single" w:sz="4" w:space="0" w:color="auto"/>
            </w:tcBorders>
            <w:shd w:val="clear" w:color="auto" w:fill="FFFFFF"/>
            <w:vAlign w:val="center"/>
          </w:tcPr>
          <w:p w:rsidR="006910A3" w:rsidRPr="008D1116" w:rsidRDefault="006910A3" w:rsidP="008D1116">
            <w:pPr>
              <w:spacing w:after="0"/>
            </w:pPr>
          </w:p>
        </w:tc>
        <w:tc>
          <w:tcPr>
            <w:tcW w:w="1090" w:type="pct"/>
            <w:gridSpan w:val="3"/>
            <w:tcBorders>
              <w:top w:val="single" w:sz="4" w:space="0" w:color="auto"/>
              <w:left w:val="single" w:sz="4" w:space="0" w:color="auto"/>
              <w:bottom w:val="single" w:sz="4" w:space="0" w:color="auto"/>
            </w:tcBorders>
            <w:shd w:val="clear" w:color="auto" w:fill="FFFFFF"/>
            <w:vAlign w:val="bottom"/>
          </w:tcPr>
          <w:p w:rsidR="006910A3" w:rsidRPr="008D1116" w:rsidRDefault="006910A3" w:rsidP="008D1116">
            <w:pPr>
              <w:spacing w:after="0"/>
            </w:pPr>
            <w:r w:rsidRPr="008D1116">
              <w:t>д. Боровская, в 100 м к юго</w:t>
            </w:r>
            <w:r w:rsidRPr="008D1116">
              <w:softHyphen/>
              <w:t>востоку от фермы</w:t>
            </w:r>
          </w:p>
        </w:tc>
        <w:tc>
          <w:tcPr>
            <w:tcW w:w="1002" w:type="pct"/>
            <w:gridSpan w:val="4"/>
            <w:vMerge/>
            <w:tcBorders>
              <w:top w:val="single" w:sz="4" w:space="0" w:color="auto"/>
              <w:left w:val="single" w:sz="4" w:space="0" w:color="auto"/>
              <w:bottom w:val="single" w:sz="4" w:space="0" w:color="auto"/>
            </w:tcBorders>
            <w:shd w:val="clear" w:color="auto" w:fill="FFFFFF"/>
            <w:vAlign w:val="center"/>
          </w:tcPr>
          <w:p w:rsidR="006910A3" w:rsidRPr="008D1116" w:rsidRDefault="006910A3" w:rsidP="008D1116">
            <w:pPr>
              <w:spacing w:after="0"/>
            </w:pPr>
          </w:p>
        </w:tc>
        <w:tc>
          <w:tcPr>
            <w:tcW w:w="475" w:type="pct"/>
            <w:gridSpan w:val="3"/>
            <w:vMerge/>
            <w:tcBorders>
              <w:top w:val="single" w:sz="4" w:space="0" w:color="auto"/>
              <w:left w:val="single" w:sz="4" w:space="0" w:color="auto"/>
              <w:bottom w:val="single" w:sz="4" w:space="0" w:color="auto"/>
              <w:right w:val="single" w:sz="4" w:space="0" w:color="auto"/>
            </w:tcBorders>
            <w:shd w:val="clear" w:color="auto" w:fill="FFFFFF"/>
            <w:vAlign w:val="center"/>
          </w:tcPr>
          <w:p w:rsidR="006910A3" w:rsidRPr="008D1116" w:rsidRDefault="006910A3" w:rsidP="008D1116">
            <w:pPr>
              <w:spacing w:after="0"/>
            </w:pPr>
          </w:p>
        </w:tc>
      </w:tr>
      <w:tr w:rsidR="006910A3" w:rsidRPr="008D1116" w:rsidTr="0086350C">
        <w:trPr>
          <w:trHeight w:val="835"/>
        </w:trPr>
        <w:tc>
          <w:tcPr>
            <w:tcW w:w="1243" w:type="pct"/>
            <w:gridSpan w:val="3"/>
            <w:tcBorders>
              <w:top w:val="single" w:sz="4" w:space="0" w:color="auto"/>
              <w:left w:val="single" w:sz="4" w:space="0" w:color="auto"/>
              <w:bottom w:val="single" w:sz="4" w:space="0" w:color="auto"/>
            </w:tcBorders>
            <w:shd w:val="clear" w:color="auto" w:fill="FFFFFF"/>
            <w:vAlign w:val="bottom"/>
          </w:tcPr>
          <w:p w:rsidR="0086350C" w:rsidRDefault="006910A3" w:rsidP="008D1116">
            <w:pPr>
              <w:spacing w:after="0"/>
            </w:pPr>
            <w:r w:rsidRPr="008D1116">
              <w:t xml:space="preserve">Водозабор </w:t>
            </w:r>
          </w:p>
          <w:p w:rsidR="006910A3" w:rsidRPr="008D1116" w:rsidRDefault="006910A3" w:rsidP="008D1116">
            <w:pPr>
              <w:spacing w:after="0"/>
            </w:pPr>
            <w:r w:rsidRPr="008D1116">
              <w:t>д. Скитская (Скважина № 1224)</w:t>
            </w:r>
          </w:p>
        </w:tc>
        <w:tc>
          <w:tcPr>
            <w:tcW w:w="1190" w:type="pct"/>
            <w:vMerge/>
            <w:tcBorders>
              <w:top w:val="single" w:sz="4" w:space="0" w:color="auto"/>
              <w:left w:val="single" w:sz="4" w:space="0" w:color="auto"/>
              <w:bottom w:val="single" w:sz="4" w:space="0" w:color="auto"/>
            </w:tcBorders>
            <w:shd w:val="clear" w:color="auto" w:fill="FFFFFF"/>
            <w:vAlign w:val="center"/>
          </w:tcPr>
          <w:p w:rsidR="006910A3" w:rsidRPr="008D1116" w:rsidRDefault="006910A3" w:rsidP="008D1116">
            <w:pPr>
              <w:spacing w:after="0"/>
            </w:pPr>
          </w:p>
        </w:tc>
        <w:tc>
          <w:tcPr>
            <w:tcW w:w="1090" w:type="pct"/>
            <w:gridSpan w:val="3"/>
            <w:tcBorders>
              <w:top w:val="single" w:sz="4" w:space="0" w:color="auto"/>
              <w:left w:val="single" w:sz="4" w:space="0" w:color="auto"/>
              <w:bottom w:val="single" w:sz="4" w:space="0" w:color="auto"/>
            </w:tcBorders>
            <w:shd w:val="clear" w:color="auto" w:fill="FFFFFF"/>
            <w:vAlign w:val="bottom"/>
          </w:tcPr>
          <w:p w:rsidR="006910A3" w:rsidRPr="008D1116" w:rsidRDefault="006910A3" w:rsidP="008D1116">
            <w:pPr>
              <w:spacing w:after="0"/>
            </w:pPr>
            <w:r w:rsidRPr="008D1116">
              <w:t>д. Скитская, на востоке, в 150 м от фермы</w:t>
            </w:r>
          </w:p>
        </w:tc>
        <w:tc>
          <w:tcPr>
            <w:tcW w:w="1002" w:type="pct"/>
            <w:gridSpan w:val="4"/>
            <w:vMerge/>
            <w:tcBorders>
              <w:top w:val="single" w:sz="4" w:space="0" w:color="auto"/>
              <w:left w:val="single" w:sz="4" w:space="0" w:color="auto"/>
              <w:bottom w:val="single" w:sz="4" w:space="0" w:color="auto"/>
            </w:tcBorders>
            <w:shd w:val="clear" w:color="auto" w:fill="FFFFFF"/>
            <w:vAlign w:val="center"/>
          </w:tcPr>
          <w:p w:rsidR="006910A3" w:rsidRPr="008D1116" w:rsidRDefault="006910A3" w:rsidP="008D1116">
            <w:pPr>
              <w:spacing w:after="0"/>
            </w:pPr>
          </w:p>
        </w:tc>
        <w:tc>
          <w:tcPr>
            <w:tcW w:w="475" w:type="pct"/>
            <w:gridSpan w:val="3"/>
            <w:vMerge/>
            <w:tcBorders>
              <w:top w:val="single" w:sz="4" w:space="0" w:color="auto"/>
              <w:left w:val="single" w:sz="4" w:space="0" w:color="auto"/>
              <w:bottom w:val="single" w:sz="4" w:space="0" w:color="auto"/>
              <w:right w:val="single" w:sz="4" w:space="0" w:color="auto"/>
            </w:tcBorders>
            <w:shd w:val="clear" w:color="auto" w:fill="FFFFFF"/>
            <w:vAlign w:val="center"/>
          </w:tcPr>
          <w:p w:rsidR="006910A3" w:rsidRPr="008D1116" w:rsidRDefault="006910A3" w:rsidP="008D1116">
            <w:pPr>
              <w:spacing w:after="0"/>
            </w:pPr>
          </w:p>
        </w:tc>
      </w:tr>
      <w:tr w:rsidR="006910A3" w:rsidRPr="008D1116" w:rsidTr="00323006">
        <w:trPr>
          <w:trHeight w:val="1392"/>
        </w:trPr>
        <w:tc>
          <w:tcPr>
            <w:tcW w:w="5000" w:type="pct"/>
            <w:gridSpan w:val="14"/>
            <w:tcBorders>
              <w:top w:val="single" w:sz="4" w:space="0" w:color="auto"/>
              <w:left w:val="single" w:sz="4" w:space="0" w:color="auto"/>
              <w:bottom w:val="single" w:sz="4" w:space="0" w:color="auto"/>
              <w:right w:val="single" w:sz="4" w:space="0" w:color="auto"/>
            </w:tcBorders>
            <w:shd w:val="clear" w:color="auto" w:fill="FFFFFF"/>
            <w:vAlign w:val="bottom"/>
          </w:tcPr>
          <w:p w:rsidR="006910A3" w:rsidRPr="008D1116" w:rsidRDefault="006910A3" w:rsidP="008D1116">
            <w:pPr>
              <w:spacing w:after="0"/>
              <w:jc w:val="center"/>
            </w:pPr>
            <w:r w:rsidRPr="008D1116">
              <w:t>Зона инженерной и транспортной инфраструктуры</w:t>
            </w:r>
            <w:r w:rsidR="00797F4D">
              <w:t>.</w:t>
            </w:r>
          </w:p>
          <w:p w:rsidR="006910A3" w:rsidRPr="008D1116" w:rsidRDefault="006910A3" w:rsidP="008D1116">
            <w:pPr>
              <w:spacing w:after="0"/>
              <w:jc w:val="center"/>
            </w:pPr>
            <w:r w:rsidRPr="008D1116">
              <w:t>Размещение, реконструкция и эксплуатация различного рода путей сообщения (предпочтительно за исключением магистральных) и оказывающих ограниченное негативное воздействие на состояние окружающей среды объектов, используемых для передачи веществ на расстояние, а также объектов для обеспечения коммунальными услугами</w:t>
            </w:r>
          </w:p>
        </w:tc>
      </w:tr>
      <w:tr w:rsidR="006910A3" w:rsidRPr="008D1116" w:rsidTr="0086350C">
        <w:trPr>
          <w:trHeight w:val="1666"/>
        </w:trPr>
        <w:tc>
          <w:tcPr>
            <w:tcW w:w="1243" w:type="pct"/>
            <w:gridSpan w:val="3"/>
            <w:tcBorders>
              <w:top w:val="single" w:sz="4" w:space="0" w:color="auto"/>
              <w:left w:val="single" w:sz="4" w:space="0" w:color="auto"/>
            </w:tcBorders>
            <w:shd w:val="clear" w:color="auto" w:fill="FFFFFF"/>
            <w:vAlign w:val="center"/>
          </w:tcPr>
          <w:p w:rsidR="0086350C" w:rsidRDefault="006910A3" w:rsidP="008D1116">
            <w:pPr>
              <w:spacing w:after="0"/>
            </w:pPr>
            <w:r w:rsidRPr="008D1116">
              <w:t xml:space="preserve">*Водозабор </w:t>
            </w:r>
          </w:p>
          <w:p w:rsidR="006910A3" w:rsidRPr="008D1116" w:rsidRDefault="006910A3" w:rsidP="008D1116">
            <w:pPr>
              <w:spacing w:after="0"/>
            </w:pPr>
            <w:r w:rsidRPr="008D1116">
              <w:t>с. Замежная</w:t>
            </w:r>
          </w:p>
        </w:tc>
        <w:tc>
          <w:tcPr>
            <w:tcW w:w="1190" w:type="pct"/>
            <w:tcBorders>
              <w:top w:val="single" w:sz="4" w:space="0" w:color="auto"/>
              <w:left w:val="single" w:sz="4" w:space="0" w:color="auto"/>
            </w:tcBorders>
            <w:shd w:val="clear" w:color="auto" w:fill="FFFFFF"/>
            <w:vAlign w:val="bottom"/>
          </w:tcPr>
          <w:p w:rsidR="006910A3" w:rsidRPr="008D1116" w:rsidRDefault="006910A3" w:rsidP="008D1116">
            <w:pPr>
              <w:spacing w:after="0"/>
            </w:pPr>
            <w:r w:rsidRPr="008D1116">
              <w:t>Артезианская скважина с павильоном (Реконструкция) Очистные сооружения Водонапорная башня Водопроводные сети</w:t>
            </w:r>
          </w:p>
        </w:tc>
        <w:tc>
          <w:tcPr>
            <w:tcW w:w="1090" w:type="pct"/>
            <w:gridSpan w:val="3"/>
            <w:tcBorders>
              <w:top w:val="single" w:sz="4" w:space="0" w:color="auto"/>
              <w:left w:val="single" w:sz="4" w:space="0" w:color="auto"/>
            </w:tcBorders>
            <w:shd w:val="clear" w:color="auto" w:fill="FFFFFF"/>
            <w:vAlign w:val="center"/>
          </w:tcPr>
          <w:p w:rsidR="006910A3" w:rsidRPr="008D1116" w:rsidRDefault="006910A3" w:rsidP="008D1116">
            <w:pPr>
              <w:spacing w:after="0"/>
            </w:pPr>
            <w:r w:rsidRPr="008D1116">
              <w:t>с. Замежная, к востоку от Маслозавода</w:t>
            </w:r>
          </w:p>
        </w:tc>
        <w:tc>
          <w:tcPr>
            <w:tcW w:w="1002" w:type="pct"/>
            <w:gridSpan w:val="4"/>
            <w:tcBorders>
              <w:top w:val="single" w:sz="4" w:space="0" w:color="auto"/>
              <w:left w:val="single" w:sz="4" w:space="0" w:color="auto"/>
            </w:tcBorders>
            <w:shd w:val="clear" w:color="auto" w:fill="FFFFFF"/>
            <w:vAlign w:val="center"/>
          </w:tcPr>
          <w:p w:rsidR="006910A3" w:rsidRPr="008D1116" w:rsidRDefault="006910A3" w:rsidP="008D1116">
            <w:pPr>
              <w:spacing w:after="0"/>
            </w:pPr>
            <w:r w:rsidRPr="008D1116">
              <w:t>Зона</w:t>
            </w:r>
          </w:p>
          <w:p w:rsidR="006910A3" w:rsidRPr="008D1116" w:rsidRDefault="006910A3" w:rsidP="008D1116">
            <w:pPr>
              <w:spacing w:after="0"/>
            </w:pPr>
            <w:r w:rsidRPr="008D1116">
              <w:t>санитарной</w:t>
            </w:r>
          </w:p>
          <w:p w:rsidR="006910A3" w:rsidRPr="008D1116" w:rsidRDefault="006910A3" w:rsidP="008D1116">
            <w:pPr>
              <w:spacing w:after="0"/>
            </w:pPr>
            <w:r w:rsidRPr="008D1116">
              <w:t>охраны</w:t>
            </w:r>
          </w:p>
        </w:tc>
        <w:tc>
          <w:tcPr>
            <w:tcW w:w="475" w:type="pct"/>
            <w:gridSpan w:val="3"/>
            <w:tcBorders>
              <w:top w:val="single" w:sz="4" w:space="0" w:color="auto"/>
              <w:left w:val="single" w:sz="4" w:space="0" w:color="auto"/>
              <w:right w:val="single" w:sz="4" w:space="0" w:color="auto"/>
            </w:tcBorders>
            <w:shd w:val="clear" w:color="auto" w:fill="FFFFFF"/>
            <w:vAlign w:val="center"/>
          </w:tcPr>
          <w:p w:rsidR="006910A3" w:rsidRPr="008D1116" w:rsidRDefault="006910A3" w:rsidP="008D1116">
            <w:pPr>
              <w:spacing w:after="0"/>
            </w:pPr>
            <w:r w:rsidRPr="008D1116">
              <w:t>**</w:t>
            </w:r>
          </w:p>
        </w:tc>
      </w:tr>
      <w:tr w:rsidR="006910A3" w:rsidRPr="008D1116" w:rsidTr="0086350C">
        <w:trPr>
          <w:trHeight w:val="562"/>
        </w:trPr>
        <w:tc>
          <w:tcPr>
            <w:tcW w:w="1243" w:type="pct"/>
            <w:gridSpan w:val="3"/>
            <w:tcBorders>
              <w:top w:val="single" w:sz="4" w:space="0" w:color="auto"/>
              <w:left w:val="single" w:sz="4" w:space="0" w:color="auto"/>
            </w:tcBorders>
            <w:shd w:val="clear" w:color="auto" w:fill="FFFFFF"/>
            <w:vAlign w:val="bottom"/>
          </w:tcPr>
          <w:p w:rsidR="006910A3" w:rsidRPr="008D1116" w:rsidRDefault="006910A3" w:rsidP="008D1116">
            <w:pPr>
              <w:spacing w:after="0"/>
            </w:pPr>
            <w:r w:rsidRPr="008D1116">
              <w:t>АЗС «Загривочная»</w:t>
            </w:r>
          </w:p>
        </w:tc>
        <w:tc>
          <w:tcPr>
            <w:tcW w:w="1190" w:type="pct"/>
            <w:tcBorders>
              <w:top w:val="single" w:sz="4" w:space="0" w:color="auto"/>
              <w:left w:val="single" w:sz="4" w:space="0" w:color="auto"/>
            </w:tcBorders>
            <w:shd w:val="clear" w:color="auto" w:fill="FFFFFF"/>
          </w:tcPr>
          <w:p w:rsidR="006910A3" w:rsidRPr="008D1116" w:rsidRDefault="006910A3" w:rsidP="008D1116">
            <w:pPr>
              <w:spacing w:after="0"/>
            </w:pPr>
            <w:r w:rsidRPr="008D1116">
              <w:t>АЗС с объектом торговли и общественного питания</w:t>
            </w:r>
          </w:p>
        </w:tc>
        <w:tc>
          <w:tcPr>
            <w:tcW w:w="1090" w:type="pct"/>
            <w:gridSpan w:val="3"/>
            <w:vMerge w:val="restart"/>
            <w:tcBorders>
              <w:top w:val="single" w:sz="4" w:space="0" w:color="auto"/>
              <w:left w:val="single" w:sz="4" w:space="0" w:color="auto"/>
            </w:tcBorders>
            <w:shd w:val="clear" w:color="auto" w:fill="FFFFFF"/>
            <w:vAlign w:val="center"/>
          </w:tcPr>
          <w:p w:rsidR="006910A3" w:rsidRPr="008D1116" w:rsidRDefault="006910A3" w:rsidP="008D1116">
            <w:pPr>
              <w:spacing w:after="0"/>
            </w:pPr>
            <w:r w:rsidRPr="008D1116">
              <w:t>На северо-западе д. Загривочная</w:t>
            </w:r>
          </w:p>
        </w:tc>
        <w:tc>
          <w:tcPr>
            <w:tcW w:w="1002" w:type="pct"/>
            <w:gridSpan w:val="4"/>
            <w:vMerge w:val="restart"/>
            <w:tcBorders>
              <w:top w:val="single" w:sz="4" w:space="0" w:color="auto"/>
              <w:left w:val="single" w:sz="4" w:space="0" w:color="auto"/>
            </w:tcBorders>
            <w:shd w:val="clear" w:color="auto" w:fill="FFFFFF"/>
            <w:vAlign w:val="center"/>
          </w:tcPr>
          <w:p w:rsidR="006910A3" w:rsidRPr="008D1116" w:rsidRDefault="006910A3" w:rsidP="008D1116">
            <w:pPr>
              <w:spacing w:after="0"/>
            </w:pPr>
            <w:r w:rsidRPr="008D1116">
              <w:t>Санитарно</w:t>
            </w:r>
            <w:r w:rsidRPr="008D1116">
              <w:softHyphen/>
            </w:r>
            <w:r w:rsidR="0011760C">
              <w:t>-</w:t>
            </w:r>
          </w:p>
          <w:p w:rsidR="006910A3" w:rsidRPr="008D1116" w:rsidRDefault="006910A3" w:rsidP="008D1116">
            <w:pPr>
              <w:spacing w:after="0"/>
            </w:pPr>
            <w:r w:rsidRPr="008D1116">
              <w:t>защитная</w:t>
            </w:r>
          </w:p>
          <w:p w:rsidR="006910A3" w:rsidRPr="008D1116" w:rsidRDefault="006910A3" w:rsidP="008D1116">
            <w:pPr>
              <w:spacing w:after="0"/>
            </w:pPr>
            <w:r w:rsidRPr="008D1116">
              <w:t>зона</w:t>
            </w:r>
          </w:p>
        </w:tc>
        <w:tc>
          <w:tcPr>
            <w:tcW w:w="475" w:type="pct"/>
            <w:gridSpan w:val="3"/>
            <w:tcBorders>
              <w:top w:val="single" w:sz="4" w:space="0" w:color="auto"/>
              <w:left w:val="single" w:sz="4" w:space="0" w:color="auto"/>
              <w:right w:val="single" w:sz="4" w:space="0" w:color="auto"/>
            </w:tcBorders>
            <w:shd w:val="clear" w:color="auto" w:fill="FFFFFF"/>
          </w:tcPr>
          <w:p w:rsidR="006910A3" w:rsidRPr="008D1116" w:rsidRDefault="006910A3" w:rsidP="008D1116">
            <w:pPr>
              <w:spacing w:after="0"/>
            </w:pPr>
            <w:r w:rsidRPr="008D1116">
              <w:t>Класс IV 100 м</w:t>
            </w:r>
          </w:p>
        </w:tc>
      </w:tr>
      <w:tr w:rsidR="006910A3" w:rsidRPr="008D1116" w:rsidTr="0086350C">
        <w:trPr>
          <w:trHeight w:val="840"/>
        </w:trPr>
        <w:tc>
          <w:tcPr>
            <w:tcW w:w="1243" w:type="pct"/>
            <w:gridSpan w:val="3"/>
            <w:tcBorders>
              <w:top w:val="single" w:sz="4" w:space="0" w:color="auto"/>
              <w:left w:val="single" w:sz="4" w:space="0" w:color="auto"/>
            </w:tcBorders>
            <w:shd w:val="clear" w:color="auto" w:fill="FFFFFF"/>
            <w:vAlign w:val="center"/>
          </w:tcPr>
          <w:p w:rsidR="006910A3" w:rsidRPr="008D1116" w:rsidRDefault="006910A3" w:rsidP="008D1116">
            <w:pPr>
              <w:spacing w:after="0"/>
            </w:pPr>
            <w:r w:rsidRPr="008D1116">
              <w:t>СТО «Загривочная»</w:t>
            </w:r>
          </w:p>
        </w:tc>
        <w:tc>
          <w:tcPr>
            <w:tcW w:w="1190" w:type="pct"/>
            <w:tcBorders>
              <w:top w:val="single" w:sz="4" w:space="0" w:color="auto"/>
              <w:left w:val="single" w:sz="4" w:space="0" w:color="auto"/>
            </w:tcBorders>
            <w:shd w:val="clear" w:color="auto" w:fill="FFFFFF"/>
            <w:vAlign w:val="bottom"/>
          </w:tcPr>
          <w:p w:rsidR="006910A3" w:rsidRPr="008D1116" w:rsidRDefault="006910A3" w:rsidP="008D1116">
            <w:pPr>
              <w:spacing w:after="0"/>
            </w:pPr>
            <w:r w:rsidRPr="008D1116">
              <w:t>Станция технического обслуживания автомобилей</w:t>
            </w:r>
          </w:p>
        </w:tc>
        <w:tc>
          <w:tcPr>
            <w:tcW w:w="1090" w:type="pct"/>
            <w:gridSpan w:val="3"/>
            <w:vMerge/>
            <w:tcBorders>
              <w:left w:val="single" w:sz="4" w:space="0" w:color="auto"/>
            </w:tcBorders>
            <w:shd w:val="clear" w:color="auto" w:fill="FFFFFF"/>
            <w:vAlign w:val="center"/>
          </w:tcPr>
          <w:p w:rsidR="006910A3" w:rsidRPr="008D1116" w:rsidRDefault="006910A3" w:rsidP="008D1116">
            <w:pPr>
              <w:spacing w:after="0"/>
            </w:pPr>
          </w:p>
        </w:tc>
        <w:tc>
          <w:tcPr>
            <w:tcW w:w="1002" w:type="pct"/>
            <w:gridSpan w:val="4"/>
            <w:vMerge/>
            <w:tcBorders>
              <w:left w:val="single" w:sz="4" w:space="0" w:color="auto"/>
            </w:tcBorders>
            <w:shd w:val="clear" w:color="auto" w:fill="FFFFFF"/>
            <w:vAlign w:val="center"/>
          </w:tcPr>
          <w:p w:rsidR="006910A3" w:rsidRPr="008D1116" w:rsidRDefault="006910A3" w:rsidP="008D1116">
            <w:pPr>
              <w:spacing w:after="0"/>
            </w:pPr>
          </w:p>
        </w:tc>
        <w:tc>
          <w:tcPr>
            <w:tcW w:w="475" w:type="pct"/>
            <w:gridSpan w:val="3"/>
            <w:tcBorders>
              <w:top w:val="single" w:sz="4" w:space="0" w:color="auto"/>
              <w:left w:val="single" w:sz="4" w:space="0" w:color="auto"/>
              <w:right w:val="single" w:sz="4" w:space="0" w:color="auto"/>
            </w:tcBorders>
            <w:shd w:val="clear" w:color="auto" w:fill="FFFFFF"/>
            <w:vAlign w:val="center"/>
          </w:tcPr>
          <w:p w:rsidR="006910A3" w:rsidRPr="008D1116" w:rsidRDefault="006910A3" w:rsidP="008D1116">
            <w:pPr>
              <w:spacing w:after="0"/>
            </w:pPr>
            <w:r w:rsidRPr="008D1116">
              <w:t>Класс V 50 м</w:t>
            </w:r>
          </w:p>
        </w:tc>
      </w:tr>
      <w:tr w:rsidR="006910A3" w:rsidRPr="008D1116" w:rsidTr="00C8360E">
        <w:trPr>
          <w:trHeight w:val="698"/>
        </w:trPr>
        <w:tc>
          <w:tcPr>
            <w:tcW w:w="5000" w:type="pct"/>
            <w:gridSpan w:val="14"/>
            <w:tcBorders>
              <w:top w:val="single" w:sz="4" w:space="0" w:color="auto"/>
              <w:left w:val="single" w:sz="4" w:space="0" w:color="auto"/>
              <w:right w:val="single" w:sz="4" w:space="0" w:color="auto"/>
            </w:tcBorders>
            <w:shd w:val="clear" w:color="auto" w:fill="FFFFFF"/>
            <w:vAlign w:val="bottom"/>
          </w:tcPr>
          <w:p w:rsidR="006910A3" w:rsidRPr="008D1116" w:rsidRDefault="006910A3" w:rsidP="0086350C">
            <w:pPr>
              <w:spacing w:after="0"/>
              <w:jc w:val="center"/>
            </w:pPr>
            <w:r w:rsidRPr="008D1116">
              <w:t>Зона сельскохозяйственного использования</w:t>
            </w:r>
            <w:r w:rsidR="00797F4D">
              <w:t>.</w:t>
            </w:r>
          </w:p>
          <w:p w:rsidR="006910A3" w:rsidRPr="008D1116" w:rsidRDefault="006910A3" w:rsidP="0086350C">
            <w:pPr>
              <w:spacing w:after="0"/>
              <w:jc w:val="center"/>
            </w:pPr>
            <w:r w:rsidRPr="008D1116">
              <w:t xml:space="preserve">Размещение, реконструкция и эксплуатация объектов (в том числе, сенокосов, полевых участков жителей, фермерских хозяйств) для ведения жителями личного подсобного хозяйства и занятий жителями (объединениями жителей) садовой и огороднической деятельностью, а также для оказывающего ограниченное негативное воздействие на состояние окружающей среды производства сельскохозяйственной продукции и ее первичной переработки, для содержания и </w:t>
            </w:r>
            <w:r w:rsidRPr="008D1116">
              <w:lastRenderedPageBreak/>
              <w:t>разведения сельскохозяйственных животных, для размещения и обслуживания сельскохозяйственной те</w:t>
            </w:r>
            <w:r w:rsidR="0086350C">
              <w:t>хники</w:t>
            </w:r>
          </w:p>
        </w:tc>
      </w:tr>
      <w:tr w:rsidR="0011760C" w:rsidRPr="008D1116" w:rsidTr="00572344">
        <w:trPr>
          <w:trHeight w:val="835"/>
        </w:trPr>
        <w:tc>
          <w:tcPr>
            <w:tcW w:w="1243" w:type="pct"/>
            <w:gridSpan w:val="3"/>
            <w:tcBorders>
              <w:top w:val="single" w:sz="4" w:space="0" w:color="auto"/>
              <w:left w:val="single" w:sz="4" w:space="0" w:color="auto"/>
              <w:bottom w:val="single" w:sz="4" w:space="0" w:color="auto"/>
            </w:tcBorders>
            <w:shd w:val="clear" w:color="auto" w:fill="FFFFFF"/>
          </w:tcPr>
          <w:p w:rsidR="0011760C" w:rsidRDefault="0011760C" w:rsidP="008D1116">
            <w:pPr>
              <w:spacing w:after="0"/>
            </w:pPr>
            <w:r w:rsidRPr="008D1116">
              <w:lastRenderedPageBreak/>
              <w:t>Водозабор</w:t>
            </w:r>
          </w:p>
          <w:p w:rsidR="0011760C" w:rsidRPr="008D1116" w:rsidRDefault="0011760C" w:rsidP="008D1116">
            <w:pPr>
              <w:spacing w:after="0"/>
            </w:pPr>
            <w:r w:rsidRPr="008D1116">
              <w:t xml:space="preserve"> д. Загривочная (Скважина № 1085)</w:t>
            </w:r>
          </w:p>
        </w:tc>
        <w:tc>
          <w:tcPr>
            <w:tcW w:w="1190" w:type="pct"/>
            <w:vMerge w:val="restart"/>
            <w:tcBorders>
              <w:top w:val="single" w:sz="4" w:space="0" w:color="auto"/>
              <w:left w:val="single" w:sz="4" w:space="0" w:color="auto"/>
              <w:bottom w:val="single" w:sz="4" w:space="0" w:color="auto"/>
            </w:tcBorders>
            <w:shd w:val="clear" w:color="auto" w:fill="FFFFFF"/>
            <w:vAlign w:val="center"/>
          </w:tcPr>
          <w:p w:rsidR="0011760C" w:rsidRPr="008D1116" w:rsidRDefault="0011760C" w:rsidP="008D1116">
            <w:pPr>
              <w:spacing w:after="0"/>
            </w:pPr>
            <w:r w:rsidRPr="008D1116">
              <w:t>Артезианская сква</w:t>
            </w:r>
            <w:r w:rsidR="00C8360E">
              <w:t>-</w:t>
            </w:r>
            <w:r w:rsidRPr="008D1116">
              <w:t xml:space="preserve">жина с </w:t>
            </w:r>
            <w:r>
              <w:t>павильоном (р</w:t>
            </w:r>
            <w:r w:rsidRPr="008D1116">
              <w:t>еконструкция) Очистные сооружения Водонапорная башня Водопроводные сети</w:t>
            </w:r>
          </w:p>
        </w:tc>
        <w:tc>
          <w:tcPr>
            <w:tcW w:w="1090" w:type="pct"/>
            <w:gridSpan w:val="3"/>
            <w:tcBorders>
              <w:top w:val="single" w:sz="4" w:space="0" w:color="auto"/>
              <w:left w:val="single" w:sz="4" w:space="0" w:color="auto"/>
              <w:bottom w:val="single" w:sz="4" w:space="0" w:color="auto"/>
            </w:tcBorders>
            <w:shd w:val="clear" w:color="auto" w:fill="FFFFFF"/>
            <w:vAlign w:val="bottom"/>
          </w:tcPr>
          <w:p w:rsidR="0011760C" w:rsidRPr="008D1116" w:rsidRDefault="0011760C" w:rsidP="008D1116">
            <w:pPr>
              <w:spacing w:after="0"/>
            </w:pPr>
            <w:r w:rsidRPr="008D1116">
              <w:t>д. Загривочная в 50 м от фермы</w:t>
            </w:r>
          </w:p>
        </w:tc>
        <w:tc>
          <w:tcPr>
            <w:tcW w:w="1002" w:type="pct"/>
            <w:gridSpan w:val="4"/>
            <w:vMerge w:val="restart"/>
            <w:tcBorders>
              <w:top w:val="single" w:sz="4" w:space="0" w:color="auto"/>
              <w:left w:val="single" w:sz="4" w:space="0" w:color="auto"/>
            </w:tcBorders>
            <w:shd w:val="clear" w:color="auto" w:fill="FFFFFF"/>
            <w:vAlign w:val="bottom"/>
          </w:tcPr>
          <w:p w:rsidR="0011760C" w:rsidRPr="008D1116" w:rsidRDefault="0011760C" w:rsidP="008D1116">
            <w:pPr>
              <w:spacing w:after="0"/>
            </w:pPr>
            <w:r w:rsidRPr="008D1116">
              <w:t>Зона</w:t>
            </w:r>
          </w:p>
          <w:p w:rsidR="0011760C" w:rsidRPr="008D1116" w:rsidRDefault="0011760C" w:rsidP="008D1116">
            <w:pPr>
              <w:spacing w:after="0"/>
            </w:pPr>
            <w:r w:rsidRPr="008D1116">
              <w:t>санитарной</w:t>
            </w:r>
          </w:p>
          <w:p w:rsidR="0011760C" w:rsidRDefault="0011760C" w:rsidP="008D1116">
            <w:pPr>
              <w:spacing w:after="0"/>
            </w:pPr>
            <w:r w:rsidRPr="008D1116">
              <w:t>охраны</w:t>
            </w:r>
          </w:p>
          <w:p w:rsidR="0011760C" w:rsidRDefault="0011760C" w:rsidP="008D1116">
            <w:pPr>
              <w:spacing w:after="0"/>
            </w:pPr>
          </w:p>
          <w:p w:rsidR="0011760C" w:rsidRDefault="0011760C" w:rsidP="008D1116">
            <w:pPr>
              <w:spacing w:after="0"/>
            </w:pPr>
          </w:p>
          <w:p w:rsidR="0011760C" w:rsidRDefault="0011760C" w:rsidP="008D1116">
            <w:pPr>
              <w:spacing w:after="0"/>
            </w:pPr>
          </w:p>
          <w:p w:rsidR="0011760C" w:rsidRDefault="0011760C" w:rsidP="008D1116">
            <w:pPr>
              <w:spacing w:after="0"/>
            </w:pPr>
          </w:p>
          <w:p w:rsidR="0011760C" w:rsidRDefault="0011760C" w:rsidP="008D1116">
            <w:pPr>
              <w:spacing w:after="0"/>
            </w:pPr>
          </w:p>
          <w:p w:rsidR="0011760C" w:rsidRPr="008D1116" w:rsidRDefault="0011760C" w:rsidP="008D1116">
            <w:pPr>
              <w:spacing w:after="0"/>
            </w:pPr>
          </w:p>
        </w:tc>
        <w:tc>
          <w:tcPr>
            <w:tcW w:w="475"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1760C" w:rsidRPr="008D1116" w:rsidRDefault="0011760C" w:rsidP="008D1116">
            <w:pPr>
              <w:spacing w:after="0"/>
            </w:pPr>
            <w:r w:rsidRPr="008D1116">
              <w:t>**</w:t>
            </w:r>
          </w:p>
        </w:tc>
      </w:tr>
      <w:tr w:rsidR="0011760C" w:rsidRPr="008D1116" w:rsidTr="00572344">
        <w:trPr>
          <w:trHeight w:val="1114"/>
        </w:trPr>
        <w:tc>
          <w:tcPr>
            <w:tcW w:w="1243" w:type="pct"/>
            <w:gridSpan w:val="3"/>
            <w:tcBorders>
              <w:top w:val="single" w:sz="4" w:space="0" w:color="auto"/>
              <w:left w:val="single" w:sz="4" w:space="0" w:color="auto"/>
            </w:tcBorders>
            <w:shd w:val="clear" w:color="auto" w:fill="FFFFFF"/>
            <w:vAlign w:val="bottom"/>
          </w:tcPr>
          <w:p w:rsidR="0011760C" w:rsidRDefault="0011760C" w:rsidP="008D1116">
            <w:pPr>
              <w:spacing w:after="0"/>
            </w:pPr>
            <w:r w:rsidRPr="008D1116">
              <w:t>Водозабор</w:t>
            </w:r>
          </w:p>
          <w:p w:rsidR="0011760C" w:rsidRDefault="0011760C" w:rsidP="008D1116">
            <w:pPr>
              <w:spacing w:after="0"/>
            </w:pPr>
            <w:r w:rsidRPr="008D1116">
              <w:t xml:space="preserve"> д. Загривочная (Скважина № 1966)</w:t>
            </w:r>
          </w:p>
          <w:p w:rsidR="00C8360E" w:rsidRDefault="00C8360E" w:rsidP="008D1116">
            <w:pPr>
              <w:spacing w:after="0"/>
            </w:pPr>
          </w:p>
          <w:p w:rsidR="00C8360E" w:rsidRDefault="00C8360E" w:rsidP="008D1116">
            <w:pPr>
              <w:spacing w:after="0"/>
            </w:pPr>
          </w:p>
          <w:p w:rsidR="00C8360E" w:rsidRPr="008D1116" w:rsidRDefault="00C8360E" w:rsidP="008D1116">
            <w:pPr>
              <w:spacing w:after="0"/>
            </w:pPr>
          </w:p>
        </w:tc>
        <w:tc>
          <w:tcPr>
            <w:tcW w:w="1190" w:type="pct"/>
            <w:vMerge/>
            <w:tcBorders>
              <w:top w:val="single" w:sz="4" w:space="0" w:color="auto"/>
              <w:left w:val="single" w:sz="4" w:space="0" w:color="auto"/>
              <w:bottom w:val="single" w:sz="4" w:space="0" w:color="auto"/>
            </w:tcBorders>
            <w:shd w:val="clear" w:color="auto" w:fill="FFFFFF"/>
            <w:vAlign w:val="center"/>
          </w:tcPr>
          <w:p w:rsidR="0011760C" w:rsidRPr="008D1116" w:rsidRDefault="0011760C" w:rsidP="008D1116">
            <w:pPr>
              <w:spacing w:after="0"/>
            </w:pPr>
          </w:p>
        </w:tc>
        <w:tc>
          <w:tcPr>
            <w:tcW w:w="1090" w:type="pct"/>
            <w:gridSpan w:val="3"/>
            <w:tcBorders>
              <w:top w:val="single" w:sz="4" w:space="0" w:color="auto"/>
              <w:left w:val="single" w:sz="4" w:space="0" w:color="auto"/>
            </w:tcBorders>
            <w:shd w:val="clear" w:color="auto" w:fill="FFFFFF"/>
          </w:tcPr>
          <w:p w:rsidR="0011760C" w:rsidRPr="008D1116" w:rsidRDefault="0011760C" w:rsidP="00CA4F27">
            <w:pPr>
              <w:spacing w:after="0"/>
            </w:pPr>
            <w:r w:rsidRPr="008D1116">
              <w:t>д. Загривочная, на горе у авто</w:t>
            </w:r>
            <w:r w:rsidR="00C8360E">
              <w:t>-</w:t>
            </w:r>
            <w:r w:rsidRPr="008D1116">
              <w:t>дороги «Подъезд к с. Замежная от автомобильной дороги Подъезд к д. Боровская»</w:t>
            </w:r>
          </w:p>
        </w:tc>
        <w:tc>
          <w:tcPr>
            <w:tcW w:w="1002" w:type="pct"/>
            <w:gridSpan w:val="4"/>
            <w:vMerge/>
            <w:tcBorders>
              <w:left w:val="single" w:sz="4" w:space="0" w:color="auto"/>
            </w:tcBorders>
            <w:shd w:val="clear" w:color="auto" w:fill="FFFFFF"/>
          </w:tcPr>
          <w:p w:rsidR="0011760C" w:rsidRPr="008D1116" w:rsidRDefault="0011760C" w:rsidP="008D1116">
            <w:pPr>
              <w:spacing w:after="0"/>
            </w:pPr>
          </w:p>
        </w:tc>
        <w:tc>
          <w:tcPr>
            <w:tcW w:w="475" w:type="pct"/>
            <w:gridSpan w:val="3"/>
            <w:vMerge/>
            <w:tcBorders>
              <w:top w:val="single" w:sz="4" w:space="0" w:color="auto"/>
              <w:left w:val="single" w:sz="4" w:space="0" w:color="auto"/>
              <w:bottom w:val="single" w:sz="4" w:space="0" w:color="auto"/>
              <w:right w:val="single" w:sz="4" w:space="0" w:color="auto"/>
            </w:tcBorders>
            <w:shd w:val="clear" w:color="auto" w:fill="FFFFFF"/>
            <w:vAlign w:val="center"/>
          </w:tcPr>
          <w:p w:rsidR="0011760C" w:rsidRPr="008D1116" w:rsidRDefault="0011760C" w:rsidP="008D1116">
            <w:pPr>
              <w:spacing w:after="0"/>
            </w:pPr>
          </w:p>
        </w:tc>
      </w:tr>
      <w:tr w:rsidR="006910A3" w:rsidRPr="008D1116" w:rsidTr="00323006">
        <w:trPr>
          <w:trHeight w:val="1392"/>
        </w:trPr>
        <w:tc>
          <w:tcPr>
            <w:tcW w:w="5000" w:type="pct"/>
            <w:gridSpan w:val="14"/>
            <w:tcBorders>
              <w:top w:val="single" w:sz="4" w:space="0" w:color="auto"/>
              <w:left w:val="single" w:sz="4" w:space="0" w:color="auto"/>
              <w:right w:val="single" w:sz="4" w:space="0" w:color="auto"/>
            </w:tcBorders>
            <w:shd w:val="clear" w:color="auto" w:fill="FFFFFF"/>
            <w:vAlign w:val="bottom"/>
          </w:tcPr>
          <w:p w:rsidR="006910A3" w:rsidRPr="008D1116" w:rsidRDefault="006910A3" w:rsidP="0086350C">
            <w:pPr>
              <w:spacing w:after="0"/>
              <w:jc w:val="center"/>
            </w:pPr>
            <w:r w:rsidRPr="008D1116">
              <w:t>Зона рекреационного назначения</w:t>
            </w:r>
            <w:r w:rsidR="00797F4D">
              <w:t>.</w:t>
            </w:r>
          </w:p>
          <w:p w:rsidR="006910A3" w:rsidRPr="008D1116" w:rsidRDefault="006910A3" w:rsidP="0086350C">
            <w:pPr>
              <w:spacing w:after="0"/>
              <w:jc w:val="center"/>
            </w:pPr>
            <w:r w:rsidRPr="008D1116">
              <w:t>Обустройство мест для отдыха жителей, в том числе для занятий спортом, физкультурой, пеших, велосипедных или верховых прогулок, отдыха у воды, пикников, охоты, рыбалки, а также размещение, реконструкция и эксплуатация объектов для организации и обеспечения отдыха жителей, в т</w:t>
            </w:r>
            <w:r w:rsidR="0086350C">
              <w:t>ом числе на коммерческой основе</w:t>
            </w:r>
          </w:p>
        </w:tc>
      </w:tr>
      <w:tr w:rsidR="006910A3" w:rsidRPr="008D1116" w:rsidTr="0086350C">
        <w:trPr>
          <w:trHeight w:val="562"/>
        </w:trPr>
        <w:tc>
          <w:tcPr>
            <w:tcW w:w="1243" w:type="pct"/>
            <w:gridSpan w:val="3"/>
            <w:tcBorders>
              <w:top w:val="single" w:sz="4" w:space="0" w:color="auto"/>
              <w:left w:val="single" w:sz="4" w:space="0" w:color="auto"/>
            </w:tcBorders>
            <w:shd w:val="clear" w:color="auto" w:fill="FFFFFF"/>
            <w:vAlign w:val="center"/>
          </w:tcPr>
          <w:p w:rsidR="006910A3" w:rsidRPr="008D1116" w:rsidRDefault="006910A3" w:rsidP="008D1116">
            <w:pPr>
              <w:spacing w:after="0"/>
            </w:pPr>
            <w:r w:rsidRPr="008D1116">
              <w:t>Лыжная база</w:t>
            </w:r>
          </w:p>
        </w:tc>
        <w:tc>
          <w:tcPr>
            <w:tcW w:w="1190" w:type="pct"/>
            <w:tcBorders>
              <w:top w:val="single" w:sz="4" w:space="0" w:color="auto"/>
              <w:left w:val="single" w:sz="4" w:space="0" w:color="auto"/>
            </w:tcBorders>
            <w:shd w:val="clear" w:color="auto" w:fill="FFFFFF"/>
            <w:vAlign w:val="center"/>
          </w:tcPr>
          <w:p w:rsidR="006910A3" w:rsidRPr="008D1116" w:rsidRDefault="006910A3" w:rsidP="008D1116">
            <w:pPr>
              <w:spacing w:after="0"/>
            </w:pPr>
            <w:r w:rsidRPr="008D1116">
              <w:t>Освещенная трасса</w:t>
            </w:r>
          </w:p>
        </w:tc>
        <w:tc>
          <w:tcPr>
            <w:tcW w:w="1090" w:type="pct"/>
            <w:gridSpan w:val="3"/>
            <w:tcBorders>
              <w:top w:val="single" w:sz="4" w:space="0" w:color="auto"/>
              <w:left w:val="single" w:sz="4" w:space="0" w:color="auto"/>
            </w:tcBorders>
            <w:shd w:val="clear" w:color="auto" w:fill="FFFFFF"/>
          </w:tcPr>
          <w:p w:rsidR="006910A3" w:rsidRPr="008D1116" w:rsidRDefault="006910A3" w:rsidP="008D1116">
            <w:pPr>
              <w:spacing w:after="0"/>
            </w:pPr>
            <w:r w:rsidRPr="008D1116">
              <w:t>На северо-западе с. Замежная</w:t>
            </w:r>
          </w:p>
        </w:tc>
        <w:tc>
          <w:tcPr>
            <w:tcW w:w="1002" w:type="pct"/>
            <w:gridSpan w:val="4"/>
            <w:tcBorders>
              <w:top w:val="single" w:sz="4" w:space="0" w:color="auto"/>
              <w:left w:val="single" w:sz="4" w:space="0" w:color="auto"/>
            </w:tcBorders>
            <w:shd w:val="clear" w:color="auto" w:fill="FFFFFF"/>
          </w:tcPr>
          <w:p w:rsidR="006910A3" w:rsidRPr="008D1116" w:rsidRDefault="006910A3" w:rsidP="008D1116">
            <w:pPr>
              <w:spacing w:after="0"/>
            </w:pPr>
          </w:p>
        </w:tc>
        <w:tc>
          <w:tcPr>
            <w:tcW w:w="475" w:type="pct"/>
            <w:gridSpan w:val="3"/>
            <w:vMerge w:val="restart"/>
            <w:tcBorders>
              <w:top w:val="single" w:sz="4" w:space="0" w:color="auto"/>
              <w:left w:val="single" w:sz="4" w:space="0" w:color="auto"/>
              <w:right w:val="single" w:sz="4" w:space="0" w:color="auto"/>
            </w:tcBorders>
            <w:shd w:val="clear" w:color="auto" w:fill="FFFFFF"/>
            <w:vAlign w:val="center"/>
          </w:tcPr>
          <w:p w:rsidR="006910A3" w:rsidRPr="008D1116" w:rsidRDefault="006910A3" w:rsidP="008D1116">
            <w:pPr>
              <w:spacing w:after="0"/>
            </w:pPr>
            <w:r w:rsidRPr="008D1116">
              <w:t>-</w:t>
            </w:r>
          </w:p>
        </w:tc>
      </w:tr>
      <w:tr w:rsidR="006910A3" w:rsidRPr="008D1116" w:rsidTr="0086350C">
        <w:trPr>
          <w:trHeight w:val="571"/>
        </w:trPr>
        <w:tc>
          <w:tcPr>
            <w:tcW w:w="1243" w:type="pct"/>
            <w:gridSpan w:val="3"/>
            <w:tcBorders>
              <w:top w:val="single" w:sz="4" w:space="0" w:color="auto"/>
              <w:left w:val="single" w:sz="4" w:space="0" w:color="auto"/>
              <w:bottom w:val="single" w:sz="4" w:space="0" w:color="auto"/>
            </w:tcBorders>
            <w:shd w:val="clear" w:color="auto" w:fill="FFFFFF"/>
            <w:vAlign w:val="center"/>
          </w:tcPr>
          <w:p w:rsidR="006910A3" w:rsidRPr="008D1116" w:rsidRDefault="006910A3" w:rsidP="008D1116">
            <w:pPr>
              <w:spacing w:after="0"/>
            </w:pPr>
            <w:r w:rsidRPr="008D1116">
              <w:t>Гостевые дома</w:t>
            </w:r>
          </w:p>
        </w:tc>
        <w:tc>
          <w:tcPr>
            <w:tcW w:w="1190" w:type="pct"/>
            <w:tcBorders>
              <w:top w:val="single" w:sz="4" w:space="0" w:color="auto"/>
              <w:left w:val="single" w:sz="4" w:space="0" w:color="auto"/>
              <w:bottom w:val="single" w:sz="4" w:space="0" w:color="auto"/>
            </w:tcBorders>
            <w:shd w:val="clear" w:color="auto" w:fill="FFFFFF"/>
            <w:vAlign w:val="center"/>
          </w:tcPr>
          <w:p w:rsidR="006910A3" w:rsidRPr="008D1116" w:rsidRDefault="006910A3" w:rsidP="008D1116">
            <w:pPr>
              <w:spacing w:after="0"/>
            </w:pPr>
            <w:r w:rsidRPr="008D1116">
              <w:t>Строительство</w:t>
            </w:r>
          </w:p>
        </w:tc>
        <w:tc>
          <w:tcPr>
            <w:tcW w:w="1090" w:type="pct"/>
            <w:gridSpan w:val="3"/>
            <w:tcBorders>
              <w:top w:val="single" w:sz="4" w:space="0" w:color="auto"/>
              <w:left w:val="single" w:sz="4" w:space="0" w:color="auto"/>
              <w:bottom w:val="single" w:sz="4" w:space="0" w:color="auto"/>
            </w:tcBorders>
            <w:shd w:val="clear" w:color="auto" w:fill="FFFFFF"/>
          </w:tcPr>
          <w:p w:rsidR="0086350C" w:rsidRDefault="006910A3" w:rsidP="008D1116">
            <w:pPr>
              <w:spacing w:after="0"/>
            </w:pPr>
            <w:r w:rsidRPr="008D1116">
              <w:t xml:space="preserve">На севере </w:t>
            </w:r>
          </w:p>
          <w:p w:rsidR="006910A3" w:rsidRPr="008D1116" w:rsidRDefault="006910A3" w:rsidP="008D1116">
            <w:pPr>
              <w:spacing w:after="0"/>
            </w:pPr>
            <w:r w:rsidRPr="008D1116">
              <w:t>д. Скитская</w:t>
            </w:r>
          </w:p>
        </w:tc>
        <w:tc>
          <w:tcPr>
            <w:tcW w:w="1002" w:type="pct"/>
            <w:gridSpan w:val="4"/>
            <w:tcBorders>
              <w:left w:val="single" w:sz="4" w:space="0" w:color="auto"/>
              <w:bottom w:val="single" w:sz="4" w:space="0" w:color="auto"/>
            </w:tcBorders>
            <w:shd w:val="clear" w:color="auto" w:fill="FFFFFF"/>
          </w:tcPr>
          <w:p w:rsidR="006910A3" w:rsidRPr="008D1116" w:rsidRDefault="006910A3" w:rsidP="008D1116">
            <w:pPr>
              <w:spacing w:after="0"/>
            </w:pPr>
          </w:p>
        </w:tc>
        <w:tc>
          <w:tcPr>
            <w:tcW w:w="475" w:type="pct"/>
            <w:gridSpan w:val="3"/>
            <w:vMerge/>
            <w:tcBorders>
              <w:left w:val="single" w:sz="4" w:space="0" w:color="auto"/>
              <w:bottom w:val="single" w:sz="4" w:space="0" w:color="auto"/>
              <w:right w:val="single" w:sz="4" w:space="0" w:color="auto"/>
            </w:tcBorders>
            <w:shd w:val="clear" w:color="auto" w:fill="FFFFFF"/>
            <w:vAlign w:val="center"/>
          </w:tcPr>
          <w:p w:rsidR="006910A3" w:rsidRPr="008D1116" w:rsidRDefault="006910A3" w:rsidP="008D1116">
            <w:pPr>
              <w:spacing w:after="0"/>
            </w:pPr>
          </w:p>
        </w:tc>
      </w:tr>
      <w:tr w:rsidR="006910A3" w:rsidRPr="008D1116" w:rsidTr="00323006">
        <w:trPr>
          <w:trHeight w:val="840"/>
        </w:trPr>
        <w:tc>
          <w:tcPr>
            <w:tcW w:w="5000" w:type="pct"/>
            <w:gridSpan w:val="14"/>
            <w:tcBorders>
              <w:top w:val="single" w:sz="4" w:space="0" w:color="auto"/>
              <w:left w:val="single" w:sz="4" w:space="0" w:color="auto"/>
              <w:bottom w:val="single" w:sz="4" w:space="0" w:color="auto"/>
              <w:right w:val="single" w:sz="4" w:space="0" w:color="auto"/>
            </w:tcBorders>
            <w:shd w:val="clear" w:color="auto" w:fill="FFFFFF"/>
            <w:vAlign w:val="bottom"/>
          </w:tcPr>
          <w:p w:rsidR="006910A3" w:rsidRPr="008D1116" w:rsidRDefault="006910A3" w:rsidP="0086350C">
            <w:pPr>
              <w:spacing w:after="0"/>
              <w:jc w:val="center"/>
            </w:pPr>
            <w:r w:rsidRPr="008D1116">
              <w:t>Зона специального назначения</w:t>
            </w:r>
            <w:r w:rsidR="00797F4D">
              <w:t>.</w:t>
            </w:r>
          </w:p>
          <w:p w:rsidR="006910A3" w:rsidRPr="008D1116" w:rsidRDefault="006910A3" w:rsidP="0086350C">
            <w:pPr>
              <w:spacing w:after="0"/>
              <w:jc w:val="center"/>
            </w:pPr>
            <w:r w:rsidRPr="008D1116">
              <w:t>Размещение, реконструкция и эксплуатация объектов кладбищ, крематориев (иных мест</w:t>
            </w:r>
            <w:r w:rsidR="00C30E87" w:rsidRPr="008D1116">
              <w:t xml:space="preserve"> </w:t>
            </w:r>
            <w:r w:rsidR="0086350C">
              <w:t>погребения)</w:t>
            </w:r>
          </w:p>
        </w:tc>
      </w:tr>
      <w:tr w:rsidR="006910A3" w:rsidRPr="008D1116" w:rsidTr="00EC18E4">
        <w:trPr>
          <w:trHeight w:val="1666"/>
        </w:trPr>
        <w:tc>
          <w:tcPr>
            <w:tcW w:w="983" w:type="pct"/>
            <w:gridSpan w:val="2"/>
            <w:tcBorders>
              <w:top w:val="single" w:sz="4" w:space="0" w:color="auto"/>
              <w:left w:val="single" w:sz="4" w:space="0" w:color="auto"/>
            </w:tcBorders>
            <w:shd w:val="clear" w:color="auto" w:fill="FFFFFF"/>
            <w:vAlign w:val="center"/>
          </w:tcPr>
          <w:p w:rsidR="00797F4D" w:rsidRDefault="006910A3" w:rsidP="008D1116">
            <w:pPr>
              <w:spacing w:after="0"/>
            </w:pPr>
            <w:r w:rsidRPr="008D1116">
              <w:t xml:space="preserve">Новое кладбище </w:t>
            </w:r>
          </w:p>
          <w:p w:rsidR="006910A3" w:rsidRPr="008D1116" w:rsidRDefault="006910A3" w:rsidP="008D1116">
            <w:pPr>
              <w:spacing w:after="0"/>
            </w:pPr>
            <w:r w:rsidRPr="008D1116">
              <w:t>д. Скитская</w:t>
            </w:r>
          </w:p>
        </w:tc>
        <w:tc>
          <w:tcPr>
            <w:tcW w:w="1695" w:type="pct"/>
            <w:gridSpan w:val="4"/>
            <w:tcBorders>
              <w:top w:val="single" w:sz="4" w:space="0" w:color="auto"/>
              <w:left w:val="single" w:sz="4" w:space="0" w:color="auto"/>
            </w:tcBorders>
            <w:shd w:val="clear" w:color="auto" w:fill="FFFFFF"/>
            <w:vAlign w:val="bottom"/>
          </w:tcPr>
          <w:p w:rsidR="006910A3" w:rsidRPr="008D1116" w:rsidRDefault="006910A3" w:rsidP="008D1116">
            <w:pPr>
              <w:spacing w:after="0"/>
            </w:pPr>
            <w:r w:rsidRPr="008D1116">
              <w:t>Сельское кладбище.</w:t>
            </w:r>
          </w:p>
          <w:p w:rsidR="00797F4D" w:rsidRDefault="006910A3" w:rsidP="00CA4F27">
            <w:pPr>
              <w:spacing w:after="0"/>
              <w:jc w:val="both"/>
            </w:pPr>
            <w:r w:rsidRPr="008D1116">
              <w:t>Обслуживаемый населен</w:t>
            </w:r>
            <w:r w:rsidR="00CA4F27">
              <w:t>-</w:t>
            </w:r>
            <w:r w:rsidRPr="008D1116">
              <w:t xml:space="preserve">ный пункт </w:t>
            </w:r>
            <w:r w:rsidR="00797F4D">
              <w:t>–</w:t>
            </w:r>
            <w:r w:rsidRPr="008D1116">
              <w:t xml:space="preserve"> д. Скитская. </w:t>
            </w:r>
          </w:p>
          <w:p w:rsidR="006910A3" w:rsidRPr="008D1116" w:rsidRDefault="006910A3" w:rsidP="008D1116">
            <w:pPr>
              <w:spacing w:after="0"/>
            </w:pPr>
            <w:r w:rsidRPr="008D1116">
              <w:t>Площадь участка -  0,5 га</w:t>
            </w:r>
          </w:p>
        </w:tc>
        <w:tc>
          <w:tcPr>
            <w:tcW w:w="1283" w:type="pct"/>
            <w:gridSpan w:val="2"/>
            <w:tcBorders>
              <w:top w:val="single" w:sz="4" w:space="0" w:color="auto"/>
              <w:left w:val="single" w:sz="4" w:space="0" w:color="auto"/>
            </w:tcBorders>
            <w:shd w:val="clear" w:color="auto" w:fill="FFFFFF"/>
            <w:vAlign w:val="center"/>
          </w:tcPr>
          <w:p w:rsidR="0086350C" w:rsidRDefault="006910A3" w:rsidP="008D1116">
            <w:pPr>
              <w:spacing w:after="0"/>
            </w:pPr>
            <w:r w:rsidRPr="008D1116">
              <w:t xml:space="preserve">На северо-востоке </w:t>
            </w:r>
          </w:p>
          <w:p w:rsidR="006910A3" w:rsidRPr="008D1116" w:rsidRDefault="006910A3" w:rsidP="008D1116">
            <w:pPr>
              <w:spacing w:after="0"/>
            </w:pPr>
            <w:r w:rsidRPr="008D1116">
              <w:t>д. Скитская</w:t>
            </w:r>
          </w:p>
        </w:tc>
        <w:tc>
          <w:tcPr>
            <w:tcW w:w="569" w:type="pct"/>
            <w:gridSpan w:val="4"/>
            <w:vMerge w:val="restart"/>
            <w:tcBorders>
              <w:top w:val="single" w:sz="4" w:space="0" w:color="auto"/>
              <w:left w:val="single" w:sz="4" w:space="0" w:color="auto"/>
            </w:tcBorders>
            <w:shd w:val="clear" w:color="auto" w:fill="FFFFFF"/>
            <w:vAlign w:val="center"/>
          </w:tcPr>
          <w:p w:rsidR="006910A3" w:rsidRPr="008D1116" w:rsidRDefault="006910A3" w:rsidP="008D1116">
            <w:pPr>
              <w:spacing w:after="0"/>
            </w:pPr>
            <w:r w:rsidRPr="008D1116">
              <w:t>СЗЗ</w:t>
            </w:r>
          </w:p>
        </w:tc>
        <w:tc>
          <w:tcPr>
            <w:tcW w:w="470" w:type="pct"/>
            <w:gridSpan w:val="2"/>
            <w:vMerge w:val="restart"/>
            <w:tcBorders>
              <w:top w:val="single" w:sz="4" w:space="0" w:color="auto"/>
              <w:left w:val="single" w:sz="4" w:space="0" w:color="auto"/>
              <w:right w:val="single" w:sz="4" w:space="0" w:color="auto"/>
            </w:tcBorders>
            <w:shd w:val="clear" w:color="auto" w:fill="FFFFFF"/>
            <w:vAlign w:val="center"/>
          </w:tcPr>
          <w:p w:rsidR="006910A3" w:rsidRPr="008D1116" w:rsidRDefault="006910A3" w:rsidP="008D1116">
            <w:pPr>
              <w:spacing w:after="0"/>
            </w:pPr>
            <w:r w:rsidRPr="008D1116">
              <w:t>Класс V 50 м</w:t>
            </w:r>
          </w:p>
        </w:tc>
      </w:tr>
      <w:tr w:rsidR="006910A3" w:rsidRPr="008D1116" w:rsidTr="00EC18E4">
        <w:trPr>
          <w:trHeight w:val="562"/>
        </w:trPr>
        <w:tc>
          <w:tcPr>
            <w:tcW w:w="983" w:type="pct"/>
            <w:gridSpan w:val="2"/>
            <w:tcBorders>
              <w:top w:val="single" w:sz="4" w:space="0" w:color="auto"/>
              <w:left w:val="single" w:sz="4" w:space="0" w:color="auto"/>
            </w:tcBorders>
            <w:shd w:val="clear" w:color="auto" w:fill="FFFFFF"/>
          </w:tcPr>
          <w:p w:rsidR="00797F4D" w:rsidRDefault="006910A3" w:rsidP="008D1116">
            <w:pPr>
              <w:spacing w:after="0"/>
            </w:pPr>
            <w:r w:rsidRPr="008D1116">
              <w:t xml:space="preserve">Сельское кладбище </w:t>
            </w:r>
          </w:p>
          <w:p w:rsidR="006910A3" w:rsidRPr="008D1116" w:rsidRDefault="006910A3" w:rsidP="008D1116">
            <w:pPr>
              <w:spacing w:after="0"/>
            </w:pPr>
            <w:r w:rsidRPr="008D1116">
              <w:t>д. Скитская</w:t>
            </w:r>
          </w:p>
        </w:tc>
        <w:tc>
          <w:tcPr>
            <w:tcW w:w="1695" w:type="pct"/>
            <w:gridSpan w:val="4"/>
            <w:tcBorders>
              <w:top w:val="single" w:sz="4" w:space="0" w:color="auto"/>
              <w:left w:val="single" w:sz="4" w:space="0" w:color="auto"/>
            </w:tcBorders>
            <w:shd w:val="clear" w:color="auto" w:fill="FFFFFF"/>
            <w:vAlign w:val="bottom"/>
          </w:tcPr>
          <w:p w:rsidR="006910A3" w:rsidRDefault="006910A3" w:rsidP="008D1116">
            <w:pPr>
              <w:spacing w:after="0"/>
            </w:pPr>
            <w:r w:rsidRPr="008D1116">
              <w:t>Прекращение захоронений</w:t>
            </w:r>
          </w:p>
          <w:p w:rsidR="0086350C" w:rsidRPr="008D1116" w:rsidRDefault="0086350C" w:rsidP="008D1116">
            <w:pPr>
              <w:spacing w:after="0"/>
            </w:pPr>
          </w:p>
        </w:tc>
        <w:tc>
          <w:tcPr>
            <w:tcW w:w="1283" w:type="pct"/>
            <w:gridSpan w:val="2"/>
            <w:tcBorders>
              <w:top w:val="single" w:sz="4" w:space="0" w:color="auto"/>
              <w:left w:val="single" w:sz="4" w:space="0" w:color="auto"/>
            </w:tcBorders>
            <w:shd w:val="clear" w:color="auto" w:fill="FFFFFF"/>
          </w:tcPr>
          <w:p w:rsidR="0086350C" w:rsidRDefault="006910A3" w:rsidP="008D1116">
            <w:pPr>
              <w:spacing w:after="0"/>
            </w:pPr>
            <w:r w:rsidRPr="008D1116">
              <w:t xml:space="preserve">В центре </w:t>
            </w:r>
          </w:p>
          <w:p w:rsidR="006910A3" w:rsidRPr="008D1116" w:rsidRDefault="006910A3" w:rsidP="008D1116">
            <w:pPr>
              <w:spacing w:after="0"/>
            </w:pPr>
            <w:r w:rsidRPr="008D1116">
              <w:t>д. Скитская</w:t>
            </w:r>
          </w:p>
        </w:tc>
        <w:tc>
          <w:tcPr>
            <w:tcW w:w="569" w:type="pct"/>
            <w:gridSpan w:val="4"/>
            <w:vMerge/>
            <w:tcBorders>
              <w:left w:val="single" w:sz="4" w:space="0" w:color="auto"/>
            </w:tcBorders>
            <w:shd w:val="clear" w:color="auto" w:fill="FFFFFF"/>
            <w:vAlign w:val="center"/>
          </w:tcPr>
          <w:p w:rsidR="006910A3" w:rsidRPr="008D1116" w:rsidRDefault="006910A3" w:rsidP="008D1116">
            <w:pPr>
              <w:spacing w:after="0"/>
            </w:pPr>
          </w:p>
        </w:tc>
        <w:tc>
          <w:tcPr>
            <w:tcW w:w="470" w:type="pct"/>
            <w:gridSpan w:val="2"/>
            <w:vMerge/>
            <w:tcBorders>
              <w:left w:val="single" w:sz="4" w:space="0" w:color="auto"/>
              <w:right w:val="single" w:sz="4" w:space="0" w:color="auto"/>
            </w:tcBorders>
            <w:shd w:val="clear" w:color="auto" w:fill="FFFFFF"/>
            <w:vAlign w:val="center"/>
          </w:tcPr>
          <w:p w:rsidR="006910A3" w:rsidRPr="008D1116" w:rsidRDefault="006910A3" w:rsidP="008D1116">
            <w:pPr>
              <w:spacing w:after="0"/>
            </w:pPr>
          </w:p>
        </w:tc>
      </w:tr>
      <w:tr w:rsidR="006910A3" w:rsidRPr="008D1116" w:rsidTr="00323006">
        <w:trPr>
          <w:trHeight w:val="2266"/>
        </w:trPr>
        <w:tc>
          <w:tcPr>
            <w:tcW w:w="5000" w:type="pct"/>
            <w:gridSpan w:val="14"/>
            <w:tcBorders>
              <w:top w:val="single" w:sz="4" w:space="0" w:color="auto"/>
              <w:left w:val="single" w:sz="4" w:space="0" w:color="auto"/>
              <w:right w:val="single" w:sz="4" w:space="0" w:color="auto"/>
            </w:tcBorders>
            <w:shd w:val="clear" w:color="auto" w:fill="FFFFFF"/>
            <w:vAlign w:val="bottom"/>
          </w:tcPr>
          <w:p w:rsidR="006910A3" w:rsidRPr="008D1116" w:rsidRDefault="006910A3" w:rsidP="0086350C">
            <w:pPr>
              <w:spacing w:after="0"/>
              <w:jc w:val="center"/>
            </w:pPr>
            <w:r w:rsidRPr="008D1116">
              <w:t>Зона производственного использования</w:t>
            </w:r>
            <w:r w:rsidR="00797F4D">
              <w:t>.</w:t>
            </w:r>
          </w:p>
          <w:p w:rsidR="006910A3" w:rsidRPr="008D1116" w:rsidRDefault="006910A3" w:rsidP="0086350C">
            <w:pPr>
              <w:spacing w:after="0"/>
              <w:jc w:val="center"/>
            </w:pPr>
            <w:r w:rsidRPr="008D1116">
              <w:t>Размещение, реконструкция и эксплуатация объектов в целях добычи и переработки полезных ископаемых, изготовления вещей промышленным способом, объектов связи и энергетики, складов и хранилищ, а также объектов для обеспечения вооруженной защиты целостности и неприкосновенности территории Российской Федерации, защиты и охраны Государственной границы Российской Федерации, общественной безопасности, а также для защиты населения и территорий от чрезвычайных ситуаций, обеспечения пожарной безопасности, а также безопа</w:t>
            </w:r>
            <w:r w:rsidR="0086350C">
              <w:t>сности людей на водных объектах</w:t>
            </w:r>
          </w:p>
        </w:tc>
      </w:tr>
      <w:tr w:rsidR="006910A3" w:rsidRPr="008D1116" w:rsidTr="00EC18E4">
        <w:trPr>
          <w:trHeight w:val="1666"/>
        </w:trPr>
        <w:tc>
          <w:tcPr>
            <w:tcW w:w="983" w:type="pct"/>
            <w:gridSpan w:val="2"/>
            <w:tcBorders>
              <w:top w:val="single" w:sz="4" w:space="0" w:color="auto"/>
              <w:left w:val="single" w:sz="4" w:space="0" w:color="auto"/>
            </w:tcBorders>
            <w:shd w:val="clear" w:color="auto" w:fill="FFFFFF"/>
            <w:vAlign w:val="center"/>
          </w:tcPr>
          <w:p w:rsidR="006910A3" w:rsidRPr="008D1116" w:rsidRDefault="006910A3" w:rsidP="008D1116">
            <w:pPr>
              <w:spacing w:after="0"/>
            </w:pPr>
            <w:r w:rsidRPr="008D1116">
              <w:lastRenderedPageBreak/>
              <w:t>Завод по производству извести и доломитовой муки</w:t>
            </w:r>
          </w:p>
        </w:tc>
        <w:tc>
          <w:tcPr>
            <w:tcW w:w="1695" w:type="pct"/>
            <w:gridSpan w:val="4"/>
            <w:tcBorders>
              <w:top w:val="single" w:sz="4" w:space="0" w:color="auto"/>
              <w:left w:val="single" w:sz="4" w:space="0" w:color="auto"/>
            </w:tcBorders>
            <w:shd w:val="clear" w:color="auto" w:fill="FFFFFF"/>
            <w:vAlign w:val="center"/>
          </w:tcPr>
          <w:p w:rsidR="006910A3" w:rsidRPr="008D1116" w:rsidRDefault="006910A3" w:rsidP="008D1116">
            <w:pPr>
              <w:spacing w:after="0"/>
            </w:pPr>
            <w:r w:rsidRPr="008D1116">
              <w:t>На сырье карьера на место</w:t>
            </w:r>
            <w:r w:rsidR="00CA4F27">
              <w:t>-</w:t>
            </w:r>
            <w:r w:rsidRPr="008D1116">
              <w:t>рождении «Верховское»</w:t>
            </w:r>
          </w:p>
        </w:tc>
        <w:tc>
          <w:tcPr>
            <w:tcW w:w="1283" w:type="pct"/>
            <w:gridSpan w:val="2"/>
            <w:tcBorders>
              <w:top w:val="single" w:sz="4" w:space="0" w:color="auto"/>
              <w:left w:val="single" w:sz="4" w:space="0" w:color="auto"/>
            </w:tcBorders>
            <w:shd w:val="clear" w:color="auto" w:fill="FFFFFF"/>
            <w:vAlign w:val="center"/>
          </w:tcPr>
          <w:p w:rsidR="00EC18E4" w:rsidRDefault="006910A3" w:rsidP="008D1116">
            <w:pPr>
              <w:spacing w:after="0"/>
            </w:pPr>
            <w:r w:rsidRPr="008D1116">
              <w:t>В 5 км на север от</w:t>
            </w:r>
          </w:p>
          <w:p w:rsidR="006910A3" w:rsidRPr="008D1116" w:rsidRDefault="006910A3" w:rsidP="008D1116">
            <w:pPr>
              <w:spacing w:after="0"/>
            </w:pPr>
            <w:r w:rsidRPr="008D1116">
              <w:t xml:space="preserve"> д. Верховская</w:t>
            </w:r>
          </w:p>
        </w:tc>
        <w:tc>
          <w:tcPr>
            <w:tcW w:w="569" w:type="pct"/>
            <w:gridSpan w:val="4"/>
            <w:vMerge w:val="restart"/>
            <w:tcBorders>
              <w:top w:val="single" w:sz="4" w:space="0" w:color="auto"/>
              <w:left w:val="single" w:sz="4" w:space="0" w:color="auto"/>
            </w:tcBorders>
            <w:shd w:val="clear" w:color="auto" w:fill="FFFFFF"/>
            <w:vAlign w:val="center"/>
          </w:tcPr>
          <w:p w:rsidR="006910A3" w:rsidRPr="008D1116" w:rsidRDefault="006910A3" w:rsidP="008D1116">
            <w:pPr>
              <w:spacing w:after="0"/>
            </w:pPr>
            <w:r w:rsidRPr="008D1116">
              <w:t>СЗЗ</w:t>
            </w:r>
          </w:p>
        </w:tc>
        <w:tc>
          <w:tcPr>
            <w:tcW w:w="470" w:type="pct"/>
            <w:gridSpan w:val="2"/>
            <w:tcBorders>
              <w:top w:val="single" w:sz="4" w:space="0" w:color="auto"/>
              <w:left w:val="single" w:sz="4" w:space="0" w:color="auto"/>
              <w:right w:val="single" w:sz="4" w:space="0" w:color="auto"/>
            </w:tcBorders>
            <w:shd w:val="clear" w:color="auto" w:fill="FFFFFF"/>
            <w:vAlign w:val="bottom"/>
          </w:tcPr>
          <w:p w:rsidR="006910A3" w:rsidRPr="008D1116" w:rsidRDefault="006B2F2B" w:rsidP="00EC18E4">
            <w:pPr>
              <w:spacing w:after="0"/>
              <w:jc w:val="center"/>
            </w:pPr>
            <w:r w:rsidRPr="008D1116">
              <w:t>В преде</w:t>
            </w:r>
            <w:r w:rsidR="00EC18E4">
              <w:t>-</w:t>
            </w:r>
            <w:r w:rsidR="006910A3" w:rsidRPr="008D1116">
              <w:t>лах СЗЗ карье</w:t>
            </w:r>
            <w:r w:rsidR="00EC18E4">
              <w:t>-</w:t>
            </w:r>
            <w:r w:rsidR="006910A3" w:rsidRPr="008D1116">
              <w:t>ра</w:t>
            </w:r>
          </w:p>
        </w:tc>
      </w:tr>
      <w:tr w:rsidR="006910A3" w:rsidRPr="008D1116" w:rsidTr="00EC18E4">
        <w:trPr>
          <w:trHeight w:val="840"/>
        </w:trPr>
        <w:tc>
          <w:tcPr>
            <w:tcW w:w="983" w:type="pct"/>
            <w:gridSpan w:val="2"/>
            <w:tcBorders>
              <w:top w:val="single" w:sz="4" w:space="0" w:color="auto"/>
              <w:left w:val="single" w:sz="4" w:space="0" w:color="auto"/>
              <w:bottom w:val="single" w:sz="4" w:space="0" w:color="auto"/>
            </w:tcBorders>
            <w:shd w:val="clear" w:color="auto" w:fill="FFFFFF"/>
            <w:vAlign w:val="bottom"/>
          </w:tcPr>
          <w:p w:rsidR="006910A3" w:rsidRPr="008D1116" w:rsidRDefault="006910A3" w:rsidP="008D1116">
            <w:pPr>
              <w:spacing w:after="0"/>
            </w:pPr>
            <w:r w:rsidRPr="008D1116">
              <w:t>*Цеха по</w:t>
            </w:r>
          </w:p>
          <w:p w:rsidR="006910A3" w:rsidRPr="008D1116" w:rsidRDefault="006910A3" w:rsidP="008D1116">
            <w:pPr>
              <w:spacing w:after="0"/>
            </w:pPr>
            <w:r w:rsidRPr="008D1116">
              <w:t>переработке молока и мяса</w:t>
            </w:r>
          </w:p>
        </w:tc>
        <w:tc>
          <w:tcPr>
            <w:tcW w:w="1695" w:type="pct"/>
            <w:gridSpan w:val="4"/>
            <w:tcBorders>
              <w:top w:val="single" w:sz="4" w:space="0" w:color="auto"/>
              <w:left w:val="single" w:sz="4" w:space="0" w:color="auto"/>
              <w:bottom w:val="single" w:sz="4" w:space="0" w:color="auto"/>
            </w:tcBorders>
            <w:shd w:val="clear" w:color="auto" w:fill="FFFFFF"/>
            <w:vAlign w:val="center"/>
          </w:tcPr>
          <w:p w:rsidR="006910A3" w:rsidRPr="008D1116" w:rsidRDefault="006910A3" w:rsidP="008D1116">
            <w:pPr>
              <w:spacing w:after="0"/>
            </w:pPr>
            <w:r w:rsidRPr="008D1116">
              <w:t>Модернизация</w:t>
            </w:r>
          </w:p>
        </w:tc>
        <w:tc>
          <w:tcPr>
            <w:tcW w:w="1283" w:type="pct"/>
            <w:gridSpan w:val="2"/>
            <w:tcBorders>
              <w:top w:val="single" w:sz="4" w:space="0" w:color="auto"/>
              <w:left w:val="single" w:sz="4" w:space="0" w:color="auto"/>
              <w:bottom w:val="single" w:sz="4" w:space="0" w:color="auto"/>
            </w:tcBorders>
            <w:shd w:val="clear" w:color="auto" w:fill="FFFFFF"/>
            <w:vAlign w:val="bottom"/>
          </w:tcPr>
          <w:p w:rsidR="00EC18E4" w:rsidRDefault="006910A3" w:rsidP="008D1116">
            <w:pPr>
              <w:spacing w:after="0"/>
            </w:pPr>
            <w:r w:rsidRPr="008D1116">
              <w:t xml:space="preserve">К востоку от северной части </w:t>
            </w:r>
          </w:p>
          <w:p w:rsidR="006910A3" w:rsidRPr="008D1116" w:rsidRDefault="006910A3" w:rsidP="008D1116">
            <w:pPr>
              <w:spacing w:after="0"/>
            </w:pPr>
            <w:r w:rsidRPr="008D1116">
              <w:t>д. Загривочная</w:t>
            </w:r>
          </w:p>
        </w:tc>
        <w:tc>
          <w:tcPr>
            <w:tcW w:w="569" w:type="pct"/>
            <w:gridSpan w:val="4"/>
            <w:vMerge/>
            <w:tcBorders>
              <w:left w:val="single" w:sz="4" w:space="0" w:color="auto"/>
              <w:bottom w:val="single" w:sz="4" w:space="0" w:color="auto"/>
            </w:tcBorders>
            <w:shd w:val="clear" w:color="auto" w:fill="FFFFFF"/>
            <w:vAlign w:val="center"/>
          </w:tcPr>
          <w:p w:rsidR="006910A3" w:rsidRPr="008D1116" w:rsidRDefault="006910A3" w:rsidP="008D1116">
            <w:pPr>
              <w:spacing w:after="0"/>
            </w:pPr>
          </w:p>
        </w:tc>
        <w:tc>
          <w:tcPr>
            <w:tcW w:w="47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910A3" w:rsidRPr="008D1116" w:rsidRDefault="006910A3" w:rsidP="008D1116">
            <w:pPr>
              <w:spacing w:after="0"/>
            </w:pPr>
            <w:r w:rsidRPr="008D1116">
              <w:t>Класс V 50 м</w:t>
            </w:r>
          </w:p>
        </w:tc>
      </w:tr>
      <w:tr w:rsidR="006910A3" w:rsidRPr="008D1116" w:rsidTr="00323006">
        <w:trPr>
          <w:trHeight w:val="1157"/>
        </w:trPr>
        <w:tc>
          <w:tcPr>
            <w:tcW w:w="5000" w:type="pct"/>
            <w:gridSpan w:val="14"/>
            <w:tcBorders>
              <w:top w:val="single" w:sz="4" w:space="0" w:color="auto"/>
              <w:left w:val="single" w:sz="4" w:space="0" w:color="auto"/>
              <w:bottom w:val="single" w:sz="4" w:space="0" w:color="auto"/>
              <w:right w:val="single" w:sz="4" w:space="0" w:color="auto"/>
            </w:tcBorders>
            <w:shd w:val="clear" w:color="auto" w:fill="FFFFFF"/>
            <w:vAlign w:val="bottom"/>
          </w:tcPr>
          <w:p w:rsidR="006910A3" w:rsidRPr="008D1116" w:rsidRDefault="006910A3" w:rsidP="00EC18E4">
            <w:pPr>
              <w:spacing w:after="0"/>
              <w:jc w:val="center"/>
            </w:pPr>
            <w:r w:rsidRPr="008D1116">
              <w:t>Зона инженерной и транспортной инфраструктуры</w:t>
            </w:r>
            <w:r w:rsidR="00797F4D">
              <w:t>.</w:t>
            </w:r>
          </w:p>
          <w:p w:rsidR="006910A3" w:rsidRPr="008D1116" w:rsidRDefault="006910A3" w:rsidP="00EC18E4">
            <w:pPr>
              <w:spacing w:after="0"/>
              <w:jc w:val="center"/>
            </w:pPr>
            <w:r w:rsidRPr="008D1116">
              <w:t>Размещение, реконструкция и эксплуатация различного рода путей сообщения, в том числе магистральных, и объектов, используемых для передачи веществ на расстояние, а также объектов для обеспечения коммунальными услугами</w:t>
            </w:r>
          </w:p>
        </w:tc>
      </w:tr>
      <w:tr w:rsidR="006910A3" w:rsidRPr="008D1116" w:rsidTr="00EC18E4">
        <w:trPr>
          <w:trHeight w:val="562"/>
        </w:trPr>
        <w:tc>
          <w:tcPr>
            <w:tcW w:w="983" w:type="pct"/>
            <w:gridSpan w:val="2"/>
            <w:tcBorders>
              <w:top w:val="single" w:sz="4" w:space="0" w:color="auto"/>
              <w:left w:val="single" w:sz="4" w:space="0" w:color="auto"/>
            </w:tcBorders>
            <w:shd w:val="clear" w:color="auto" w:fill="FFFFFF"/>
            <w:vAlign w:val="center"/>
          </w:tcPr>
          <w:p w:rsidR="006910A3" w:rsidRPr="008D1116" w:rsidRDefault="006910A3" w:rsidP="008D1116">
            <w:pPr>
              <w:spacing w:after="0"/>
            </w:pPr>
            <w:r w:rsidRPr="008D1116">
              <w:t>АЗС «Замежная»</w:t>
            </w:r>
          </w:p>
        </w:tc>
        <w:tc>
          <w:tcPr>
            <w:tcW w:w="1695" w:type="pct"/>
            <w:gridSpan w:val="4"/>
            <w:tcBorders>
              <w:top w:val="single" w:sz="4" w:space="0" w:color="auto"/>
              <w:left w:val="single" w:sz="4" w:space="0" w:color="auto"/>
            </w:tcBorders>
            <w:shd w:val="clear" w:color="auto" w:fill="FFFFFF"/>
            <w:vAlign w:val="bottom"/>
          </w:tcPr>
          <w:p w:rsidR="006910A3" w:rsidRPr="008D1116" w:rsidRDefault="006910A3" w:rsidP="008D1116">
            <w:pPr>
              <w:spacing w:after="0"/>
            </w:pPr>
            <w:r w:rsidRPr="008D1116">
              <w:t>АЗС с объектом торговли и общественного питания</w:t>
            </w:r>
          </w:p>
        </w:tc>
        <w:tc>
          <w:tcPr>
            <w:tcW w:w="1283" w:type="pct"/>
            <w:gridSpan w:val="2"/>
            <w:vMerge w:val="restart"/>
            <w:tcBorders>
              <w:top w:val="single" w:sz="4" w:space="0" w:color="auto"/>
              <w:left w:val="single" w:sz="4" w:space="0" w:color="auto"/>
            </w:tcBorders>
            <w:shd w:val="clear" w:color="auto" w:fill="FFFFFF"/>
            <w:vAlign w:val="center"/>
          </w:tcPr>
          <w:p w:rsidR="00EC18E4" w:rsidRDefault="006910A3" w:rsidP="008D1116">
            <w:pPr>
              <w:spacing w:after="0"/>
            </w:pPr>
            <w:r w:rsidRPr="008D1116">
              <w:t xml:space="preserve">К западу от </w:t>
            </w:r>
          </w:p>
          <w:p w:rsidR="006910A3" w:rsidRPr="008D1116" w:rsidRDefault="006910A3" w:rsidP="008D1116">
            <w:pPr>
              <w:spacing w:after="0"/>
            </w:pPr>
            <w:r w:rsidRPr="008D1116">
              <w:t>с. Замежная</w:t>
            </w:r>
          </w:p>
        </w:tc>
        <w:tc>
          <w:tcPr>
            <w:tcW w:w="569" w:type="pct"/>
            <w:gridSpan w:val="4"/>
            <w:vMerge w:val="restart"/>
            <w:tcBorders>
              <w:top w:val="single" w:sz="4" w:space="0" w:color="auto"/>
              <w:left w:val="single" w:sz="4" w:space="0" w:color="auto"/>
            </w:tcBorders>
            <w:shd w:val="clear" w:color="auto" w:fill="FFFFFF"/>
            <w:vAlign w:val="center"/>
          </w:tcPr>
          <w:p w:rsidR="006910A3" w:rsidRPr="008D1116" w:rsidRDefault="006910A3" w:rsidP="008D1116">
            <w:pPr>
              <w:spacing w:after="0"/>
            </w:pPr>
            <w:r w:rsidRPr="008D1116">
              <w:t>СЗЗ</w:t>
            </w:r>
          </w:p>
        </w:tc>
        <w:tc>
          <w:tcPr>
            <w:tcW w:w="470" w:type="pct"/>
            <w:gridSpan w:val="2"/>
            <w:tcBorders>
              <w:top w:val="single" w:sz="4" w:space="0" w:color="auto"/>
              <w:left w:val="single" w:sz="4" w:space="0" w:color="auto"/>
              <w:right w:val="single" w:sz="4" w:space="0" w:color="auto"/>
            </w:tcBorders>
            <w:shd w:val="clear" w:color="auto" w:fill="FFFFFF"/>
            <w:vAlign w:val="bottom"/>
          </w:tcPr>
          <w:p w:rsidR="006910A3" w:rsidRPr="008D1116" w:rsidRDefault="006910A3" w:rsidP="008D1116">
            <w:pPr>
              <w:spacing w:after="0"/>
            </w:pPr>
            <w:r w:rsidRPr="008D1116">
              <w:t>Класс IV 100 м</w:t>
            </w:r>
          </w:p>
        </w:tc>
      </w:tr>
      <w:tr w:rsidR="006910A3" w:rsidRPr="008D1116" w:rsidTr="00EC18E4">
        <w:trPr>
          <w:trHeight w:val="840"/>
        </w:trPr>
        <w:tc>
          <w:tcPr>
            <w:tcW w:w="983" w:type="pct"/>
            <w:gridSpan w:val="2"/>
            <w:tcBorders>
              <w:top w:val="single" w:sz="4" w:space="0" w:color="auto"/>
              <w:left w:val="single" w:sz="4" w:space="0" w:color="auto"/>
            </w:tcBorders>
            <w:shd w:val="clear" w:color="auto" w:fill="FFFFFF"/>
            <w:vAlign w:val="center"/>
          </w:tcPr>
          <w:p w:rsidR="006910A3" w:rsidRPr="008D1116" w:rsidRDefault="006910A3" w:rsidP="00CA4F27">
            <w:pPr>
              <w:spacing w:after="0"/>
              <w:jc w:val="both"/>
            </w:pPr>
            <w:r w:rsidRPr="008D1116">
              <w:t>СТО «Замежная»</w:t>
            </w:r>
          </w:p>
        </w:tc>
        <w:tc>
          <w:tcPr>
            <w:tcW w:w="1695" w:type="pct"/>
            <w:gridSpan w:val="4"/>
            <w:tcBorders>
              <w:top w:val="single" w:sz="4" w:space="0" w:color="auto"/>
              <w:left w:val="single" w:sz="4" w:space="0" w:color="auto"/>
            </w:tcBorders>
            <w:shd w:val="clear" w:color="auto" w:fill="FFFFFF"/>
            <w:vAlign w:val="bottom"/>
          </w:tcPr>
          <w:p w:rsidR="006910A3" w:rsidRPr="008D1116" w:rsidRDefault="006910A3" w:rsidP="008D1116">
            <w:pPr>
              <w:spacing w:after="0"/>
            </w:pPr>
            <w:r w:rsidRPr="008D1116">
              <w:t>Станция технического обслуживания автомобилей</w:t>
            </w:r>
          </w:p>
        </w:tc>
        <w:tc>
          <w:tcPr>
            <w:tcW w:w="1283" w:type="pct"/>
            <w:gridSpan w:val="2"/>
            <w:vMerge/>
            <w:tcBorders>
              <w:left w:val="single" w:sz="4" w:space="0" w:color="auto"/>
            </w:tcBorders>
            <w:shd w:val="clear" w:color="auto" w:fill="FFFFFF"/>
            <w:vAlign w:val="center"/>
          </w:tcPr>
          <w:p w:rsidR="006910A3" w:rsidRPr="008D1116" w:rsidRDefault="006910A3" w:rsidP="008D1116">
            <w:pPr>
              <w:spacing w:after="0"/>
            </w:pPr>
          </w:p>
        </w:tc>
        <w:tc>
          <w:tcPr>
            <w:tcW w:w="569" w:type="pct"/>
            <w:gridSpan w:val="4"/>
            <w:vMerge/>
            <w:tcBorders>
              <w:left w:val="single" w:sz="4" w:space="0" w:color="auto"/>
            </w:tcBorders>
            <w:shd w:val="clear" w:color="auto" w:fill="FFFFFF"/>
            <w:vAlign w:val="center"/>
          </w:tcPr>
          <w:p w:rsidR="006910A3" w:rsidRPr="008D1116" w:rsidRDefault="006910A3" w:rsidP="008D1116">
            <w:pPr>
              <w:spacing w:after="0"/>
            </w:pPr>
          </w:p>
        </w:tc>
        <w:tc>
          <w:tcPr>
            <w:tcW w:w="470" w:type="pct"/>
            <w:gridSpan w:val="2"/>
            <w:tcBorders>
              <w:top w:val="single" w:sz="4" w:space="0" w:color="auto"/>
              <w:left w:val="single" w:sz="4" w:space="0" w:color="auto"/>
              <w:right w:val="single" w:sz="4" w:space="0" w:color="auto"/>
            </w:tcBorders>
            <w:shd w:val="clear" w:color="auto" w:fill="FFFFFF"/>
            <w:vAlign w:val="center"/>
          </w:tcPr>
          <w:p w:rsidR="006910A3" w:rsidRPr="008D1116" w:rsidRDefault="006910A3" w:rsidP="008D1116">
            <w:pPr>
              <w:spacing w:after="0"/>
            </w:pPr>
            <w:r w:rsidRPr="008D1116">
              <w:t>Класс V 50 м</w:t>
            </w:r>
          </w:p>
        </w:tc>
      </w:tr>
      <w:tr w:rsidR="006910A3" w:rsidRPr="008D1116" w:rsidTr="00323006">
        <w:trPr>
          <w:trHeight w:val="1987"/>
        </w:trPr>
        <w:tc>
          <w:tcPr>
            <w:tcW w:w="5000" w:type="pct"/>
            <w:gridSpan w:val="14"/>
            <w:tcBorders>
              <w:top w:val="single" w:sz="4" w:space="0" w:color="auto"/>
              <w:left w:val="single" w:sz="4" w:space="0" w:color="auto"/>
              <w:right w:val="single" w:sz="4" w:space="0" w:color="auto"/>
            </w:tcBorders>
            <w:shd w:val="clear" w:color="auto" w:fill="FFFFFF"/>
            <w:vAlign w:val="bottom"/>
          </w:tcPr>
          <w:p w:rsidR="006910A3" w:rsidRPr="008D1116" w:rsidRDefault="006910A3" w:rsidP="00EC18E4">
            <w:pPr>
              <w:spacing w:after="0"/>
              <w:jc w:val="center"/>
            </w:pPr>
            <w:r w:rsidRPr="008D1116">
              <w:t>Зона сельскохозяйственного использования</w:t>
            </w:r>
            <w:r w:rsidR="00797F4D">
              <w:t>.</w:t>
            </w:r>
          </w:p>
          <w:p w:rsidR="006910A3" w:rsidRPr="008D1116" w:rsidRDefault="006910A3" w:rsidP="00EC18E4">
            <w:pPr>
              <w:spacing w:after="0"/>
              <w:jc w:val="center"/>
            </w:pPr>
            <w:r w:rsidRPr="008D1116">
              <w:t>Размещение, реконструкция и эксплуатация объектов (в том числе, сенокосов, полевых участков жителей, фермерских хозяйств) для производства сельскохозяйственной продукции и ее первичной переработки, для содержания и разведения сельскохозяйственных животных, для размещения и обслуживания сельскохозяйственной техники, для ведения жителями личного подсобного хозяйства, а также для занятий жителями (объединениями жителей) садовой и огороднической деятельности</w:t>
            </w:r>
          </w:p>
        </w:tc>
      </w:tr>
      <w:tr w:rsidR="006910A3" w:rsidRPr="008D1116" w:rsidTr="00323006">
        <w:trPr>
          <w:trHeight w:val="288"/>
        </w:trPr>
        <w:tc>
          <w:tcPr>
            <w:tcW w:w="5000" w:type="pct"/>
            <w:gridSpan w:val="14"/>
            <w:tcBorders>
              <w:top w:val="single" w:sz="4" w:space="0" w:color="auto"/>
              <w:left w:val="single" w:sz="4" w:space="0" w:color="auto"/>
              <w:right w:val="single" w:sz="4" w:space="0" w:color="auto"/>
            </w:tcBorders>
            <w:shd w:val="clear" w:color="auto" w:fill="FFFFFF"/>
            <w:vAlign w:val="bottom"/>
          </w:tcPr>
          <w:p w:rsidR="006910A3" w:rsidRPr="008D1116" w:rsidRDefault="006910A3" w:rsidP="00EC18E4">
            <w:pPr>
              <w:spacing w:after="0"/>
              <w:jc w:val="center"/>
            </w:pPr>
            <w:r w:rsidRPr="008D1116">
              <w:t>Размещение объектов не планируется</w:t>
            </w:r>
            <w:r w:rsidR="0011760C">
              <w:t>.</w:t>
            </w:r>
          </w:p>
        </w:tc>
      </w:tr>
      <w:tr w:rsidR="00DC758D" w:rsidRPr="008D1116" w:rsidTr="00323006">
        <w:trPr>
          <w:trHeight w:val="893"/>
        </w:trPr>
        <w:tc>
          <w:tcPr>
            <w:tcW w:w="5000" w:type="pct"/>
            <w:gridSpan w:val="14"/>
            <w:tcBorders>
              <w:top w:val="single" w:sz="4" w:space="0" w:color="auto"/>
              <w:left w:val="single" w:sz="4" w:space="0" w:color="auto"/>
              <w:bottom w:val="single" w:sz="4" w:space="0" w:color="auto"/>
              <w:right w:val="single" w:sz="4" w:space="0" w:color="auto"/>
            </w:tcBorders>
            <w:shd w:val="clear" w:color="auto" w:fill="FFFFFF"/>
            <w:vAlign w:val="bottom"/>
          </w:tcPr>
          <w:p w:rsidR="00DC758D" w:rsidRPr="008D1116" w:rsidRDefault="00DC758D" w:rsidP="00DC758D">
            <w:pPr>
              <w:spacing w:after="0"/>
              <w:jc w:val="center"/>
            </w:pPr>
            <w:r w:rsidRPr="008D1116">
              <w:t>Зона рекреационного назначения</w:t>
            </w:r>
            <w:r>
              <w:t>.</w:t>
            </w:r>
          </w:p>
          <w:p w:rsidR="00DC758D" w:rsidRPr="008D1116" w:rsidRDefault="00DC758D" w:rsidP="00DC758D">
            <w:pPr>
              <w:spacing w:after="0"/>
              <w:jc w:val="center"/>
            </w:pPr>
            <w:r w:rsidRPr="008D1116">
              <w:t>Обустройство мест для отдыха жителей, в том числе для занятий спортом, физкультурой, пеших, велосипедных или верховых прогулок, отдыха у воды, пикников, охоты, рыбалки</w:t>
            </w:r>
          </w:p>
        </w:tc>
      </w:tr>
      <w:tr w:rsidR="006910A3" w:rsidRPr="008D1116" w:rsidTr="00323006">
        <w:trPr>
          <w:trHeight w:val="893"/>
        </w:trPr>
        <w:tc>
          <w:tcPr>
            <w:tcW w:w="5000" w:type="pct"/>
            <w:gridSpan w:val="14"/>
            <w:tcBorders>
              <w:top w:val="single" w:sz="4" w:space="0" w:color="auto"/>
              <w:left w:val="single" w:sz="4" w:space="0" w:color="auto"/>
              <w:bottom w:val="single" w:sz="4" w:space="0" w:color="auto"/>
              <w:right w:val="single" w:sz="4" w:space="0" w:color="auto"/>
            </w:tcBorders>
            <w:shd w:val="clear" w:color="auto" w:fill="FFFFFF"/>
            <w:vAlign w:val="bottom"/>
          </w:tcPr>
          <w:p w:rsidR="0011760C" w:rsidRDefault="006910A3" w:rsidP="0011760C">
            <w:pPr>
              <w:spacing w:after="0"/>
              <w:jc w:val="center"/>
            </w:pPr>
            <w:r w:rsidRPr="008D1116">
              <w:t>Размещение объектов не планируется</w:t>
            </w:r>
            <w:r w:rsidR="00DC758D">
              <w:t>.</w:t>
            </w:r>
            <w:bookmarkStart w:id="22" w:name="bookmark4"/>
          </w:p>
          <w:p w:rsidR="006910A3" w:rsidRDefault="006910A3" w:rsidP="0011760C">
            <w:pPr>
              <w:spacing w:after="0"/>
              <w:jc w:val="center"/>
            </w:pPr>
            <w:r w:rsidRPr="008D1116">
              <w:t>Зона специального назначения</w:t>
            </w:r>
            <w:bookmarkEnd w:id="22"/>
            <w:r w:rsidR="00DC758D">
              <w:t>.</w:t>
            </w:r>
          </w:p>
          <w:p w:rsidR="006910A3" w:rsidRPr="008D1116" w:rsidRDefault="006910A3" w:rsidP="00DC758D">
            <w:pPr>
              <w:spacing w:after="0"/>
              <w:jc w:val="center"/>
            </w:pPr>
            <w:r w:rsidRPr="008D1116">
              <w:t>Размещение, реконструкция и эксплуатация объектов кладбищ, крематориев (иных мест погребения), а также скотомогильников, мест захоронения бытовых отходов, и отходов промышленного производства, в том числе радиоактивных</w:t>
            </w:r>
          </w:p>
        </w:tc>
      </w:tr>
      <w:tr w:rsidR="006910A3" w:rsidRPr="008D1116" w:rsidTr="00323006">
        <w:trPr>
          <w:trHeight w:val="331"/>
        </w:trPr>
        <w:tc>
          <w:tcPr>
            <w:tcW w:w="973" w:type="pct"/>
            <w:tcBorders>
              <w:top w:val="single" w:sz="4" w:space="0" w:color="auto"/>
              <w:left w:val="single" w:sz="4" w:space="0" w:color="auto"/>
            </w:tcBorders>
            <w:shd w:val="clear" w:color="auto" w:fill="FFFFFF"/>
          </w:tcPr>
          <w:p w:rsidR="006910A3" w:rsidRPr="008D1116" w:rsidRDefault="006910A3" w:rsidP="008D1116">
            <w:pPr>
              <w:spacing w:after="0"/>
            </w:pPr>
          </w:p>
        </w:tc>
        <w:tc>
          <w:tcPr>
            <w:tcW w:w="1692" w:type="pct"/>
            <w:gridSpan w:val="4"/>
            <w:tcBorders>
              <w:top w:val="single" w:sz="4" w:space="0" w:color="auto"/>
              <w:left w:val="single" w:sz="4" w:space="0" w:color="auto"/>
            </w:tcBorders>
            <w:shd w:val="clear" w:color="auto" w:fill="FFFFFF"/>
            <w:vAlign w:val="bottom"/>
          </w:tcPr>
          <w:p w:rsidR="006910A3" w:rsidRPr="008D1116" w:rsidRDefault="006910A3" w:rsidP="00DC758D">
            <w:pPr>
              <w:spacing w:after="0"/>
              <w:jc w:val="center"/>
            </w:pPr>
            <w:r w:rsidRPr="008D1116">
              <w:t>Рекультивация по</w:t>
            </w:r>
          </w:p>
        </w:tc>
        <w:tc>
          <w:tcPr>
            <w:tcW w:w="1438" w:type="pct"/>
            <w:gridSpan w:val="4"/>
            <w:vMerge w:val="restart"/>
            <w:tcBorders>
              <w:top w:val="single" w:sz="4" w:space="0" w:color="auto"/>
              <w:left w:val="single" w:sz="4" w:space="0" w:color="auto"/>
            </w:tcBorders>
            <w:shd w:val="clear" w:color="auto" w:fill="FFFFFF"/>
            <w:vAlign w:val="center"/>
          </w:tcPr>
          <w:p w:rsidR="00DC758D" w:rsidRDefault="006910A3" w:rsidP="00DC758D">
            <w:pPr>
              <w:spacing w:after="0"/>
              <w:jc w:val="center"/>
            </w:pPr>
            <w:r w:rsidRPr="008D1116">
              <w:t xml:space="preserve">К западу от </w:t>
            </w:r>
          </w:p>
          <w:p w:rsidR="006910A3" w:rsidRPr="008D1116" w:rsidRDefault="006910A3" w:rsidP="00DC758D">
            <w:pPr>
              <w:spacing w:after="0"/>
              <w:jc w:val="center"/>
            </w:pPr>
            <w:r w:rsidRPr="008D1116">
              <w:t>д. Боровская</w:t>
            </w:r>
          </w:p>
        </w:tc>
        <w:tc>
          <w:tcPr>
            <w:tcW w:w="897" w:type="pct"/>
            <w:gridSpan w:val="5"/>
            <w:tcBorders>
              <w:top w:val="single" w:sz="4" w:space="0" w:color="auto"/>
              <w:left w:val="single" w:sz="4" w:space="0" w:color="auto"/>
              <w:right w:val="single" w:sz="4" w:space="0" w:color="auto"/>
            </w:tcBorders>
            <w:shd w:val="clear" w:color="auto" w:fill="FFFFFF"/>
          </w:tcPr>
          <w:p w:rsidR="006910A3" w:rsidRPr="008D1116" w:rsidRDefault="006910A3" w:rsidP="00DC758D">
            <w:pPr>
              <w:spacing w:after="0"/>
              <w:jc w:val="center"/>
            </w:pPr>
          </w:p>
        </w:tc>
      </w:tr>
      <w:tr w:rsidR="006910A3" w:rsidRPr="008D1116" w:rsidTr="00323006">
        <w:trPr>
          <w:trHeight w:val="734"/>
        </w:trPr>
        <w:tc>
          <w:tcPr>
            <w:tcW w:w="973" w:type="pct"/>
            <w:tcBorders>
              <w:left w:val="single" w:sz="4" w:space="0" w:color="auto"/>
            </w:tcBorders>
            <w:shd w:val="clear" w:color="auto" w:fill="FFFFFF"/>
          </w:tcPr>
          <w:p w:rsidR="00DC758D" w:rsidRDefault="006910A3" w:rsidP="008D1116">
            <w:pPr>
              <w:spacing w:after="0"/>
            </w:pPr>
            <w:r w:rsidRPr="008D1116">
              <w:t>Свалка у</w:t>
            </w:r>
          </w:p>
          <w:p w:rsidR="006910A3" w:rsidRPr="008D1116" w:rsidRDefault="006910A3" w:rsidP="008D1116">
            <w:pPr>
              <w:spacing w:after="0"/>
            </w:pPr>
            <w:r w:rsidRPr="008D1116">
              <w:t xml:space="preserve"> д. Боровская</w:t>
            </w:r>
          </w:p>
        </w:tc>
        <w:tc>
          <w:tcPr>
            <w:tcW w:w="1692" w:type="pct"/>
            <w:gridSpan w:val="4"/>
            <w:vMerge w:val="restart"/>
            <w:tcBorders>
              <w:left w:val="single" w:sz="4" w:space="0" w:color="auto"/>
            </w:tcBorders>
            <w:shd w:val="clear" w:color="auto" w:fill="FFFFFF"/>
            <w:vAlign w:val="bottom"/>
          </w:tcPr>
          <w:p w:rsidR="006910A3" w:rsidRPr="008D1116" w:rsidRDefault="006910A3" w:rsidP="00DC758D">
            <w:pPr>
              <w:spacing w:after="0"/>
              <w:jc w:val="center"/>
            </w:pPr>
            <w:r w:rsidRPr="008D1116">
              <w:t>л</w:t>
            </w:r>
            <w:r w:rsidR="00DC758D">
              <w:t>есохозяйственному направлению (т</w:t>
            </w:r>
            <w:r w:rsidRPr="008D1116">
              <w:t>вердые бытовые отходы) по ГОСТ 17.5.3.04-83 «Общие требования к рекультивации земель»</w:t>
            </w:r>
          </w:p>
        </w:tc>
        <w:tc>
          <w:tcPr>
            <w:tcW w:w="1438" w:type="pct"/>
            <w:gridSpan w:val="4"/>
            <w:vMerge/>
            <w:tcBorders>
              <w:left w:val="single" w:sz="4" w:space="0" w:color="auto"/>
            </w:tcBorders>
            <w:shd w:val="clear" w:color="auto" w:fill="FFFFFF"/>
            <w:vAlign w:val="center"/>
          </w:tcPr>
          <w:p w:rsidR="006910A3" w:rsidRPr="008D1116" w:rsidRDefault="006910A3" w:rsidP="00DC758D">
            <w:pPr>
              <w:spacing w:after="0"/>
              <w:jc w:val="center"/>
            </w:pPr>
          </w:p>
        </w:tc>
        <w:tc>
          <w:tcPr>
            <w:tcW w:w="897" w:type="pct"/>
            <w:gridSpan w:val="5"/>
            <w:tcBorders>
              <w:left w:val="single" w:sz="4" w:space="0" w:color="auto"/>
              <w:right w:val="single" w:sz="4" w:space="0" w:color="auto"/>
            </w:tcBorders>
            <w:shd w:val="clear" w:color="auto" w:fill="FFFFFF"/>
            <w:vAlign w:val="bottom"/>
          </w:tcPr>
          <w:p w:rsidR="006910A3" w:rsidRPr="008D1116" w:rsidRDefault="006910A3" w:rsidP="00DC758D">
            <w:pPr>
              <w:spacing w:after="0"/>
              <w:jc w:val="center"/>
            </w:pPr>
            <w:r w:rsidRPr="008D1116">
              <w:t>Ликвидация санитарно-</w:t>
            </w:r>
          </w:p>
        </w:tc>
      </w:tr>
      <w:tr w:rsidR="006910A3" w:rsidRPr="008D1116" w:rsidTr="00323006">
        <w:trPr>
          <w:trHeight w:val="874"/>
        </w:trPr>
        <w:tc>
          <w:tcPr>
            <w:tcW w:w="973" w:type="pct"/>
            <w:tcBorders>
              <w:top w:val="single" w:sz="4" w:space="0" w:color="auto"/>
              <w:left w:val="single" w:sz="4" w:space="0" w:color="auto"/>
              <w:bottom w:val="single" w:sz="4" w:space="0" w:color="auto"/>
            </w:tcBorders>
            <w:shd w:val="clear" w:color="auto" w:fill="FFFFFF"/>
            <w:vAlign w:val="center"/>
          </w:tcPr>
          <w:p w:rsidR="006910A3" w:rsidRPr="008D1116" w:rsidRDefault="006910A3" w:rsidP="00CA4F27">
            <w:pPr>
              <w:spacing w:after="0"/>
            </w:pPr>
            <w:r w:rsidRPr="008D1116">
              <w:t xml:space="preserve">Свалка у д. </w:t>
            </w:r>
            <w:r w:rsidR="00CA4F27">
              <w:t>Ч</w:t>
            </w:r>
            <w:r w:rsidRPr="008D1116">
              <w:t>ерногорская</w:t>
            </w:r>
          </w:p>
        </w:tc>
        <w:tc>
          <w:tcPr>
            <w:tcW w:w="1692" w:type="pct"/>
            <w:gridSpan w:val="4"/>
            <w:vMerge/>
            <w:tcBorders>
              <w:left w:val="single" w:sz="4" w:space="0" w:color="auto"/>
              <w:bottom w:val="single" w:sz="4" w:space="0" w:color="auto"/>
            </w:tcBorders>
            <w:shd w:val="clear" w:color="auto" w:fill="FFFFFF"/>
            <w:vAlign w:val="bottom"/>
          </w:tcPr>
          <w:p w:rsidR="006910A3" w:rsidRPr="008D1116" w:rsidRDefault="006910A3" w:rsidP="00DC758D">
            <w:pPr>
              <w:spacing w:after="0"/>
              <w:jc w:val="center"/>
            </w:pPr>
          </w:p>
        </w:tc>
        <w:tc>
          <w:tcPr>
            <w:tcW w:w="1438" w:type="pct"/>
            <w:gridSpan w:val="4"/>
            <w:tcBorders>
              <w:top w:val="single" w:sz="4" w:space="0" w:color="auto"/>
              <w:left w:val="single" w:sz="4" w:space="0" w:color="auto"/>
              <w:bottom w:val="single" w:sz="4" w:space="0" w:color="auto"/>
            </w:tcBorders>
            <w:shd w:val="clear" w:color="auto" w:fill="FFFFFF"/>
            <w:vAlign w:val="center"/>
          </w:tcPr>
          <w:p w:rsidR="00DC758D" w:rsidRDefault="006910A3" w:rsidP="00DC758D">
            <w:pPr>
              <w:spacing w:after="0"/>
              <w:jc w:val="center"/>
            </w:pPr>
            <w:r w:rsidRPr="008D1116">
              <w:t>К югу от</w:t>
            </w:r>
          </w:p>
          <w:p w:rsidR="006910A3" w:rsidRPr="008D1116" w:rsidRDefault="006910A3" w:rsidP="00DC758D">
            <w:pPr>
              <w:spacing w:after="0"/>
              <w:jc w:val="center"/>
            </w:pPr>
            <w:r w:rsidRPr="008D1116">
              <w:t xml:space="preserve"> д. Черногорская</w:t>
            </w:r>
          </w:p>
        </w:tc>
        <w:tc>
          <w:tcPr>
            <w:tcW w:w="897" w:type="pct"/>
            <w:gridSpan w:val="5"/>
            <w:tcBorders>
              <w:left w:val="single" w:sz="4" w:space="0" w:color="auto"/>
              <w:bottom w:val="single" w:sz="4" w:space="0" w:color="auto"/>
              <w:right w:val="single" w:sz="4" w:space="0" w:color="auto"/>
            </w:tcBorders>
            <w:shd w:val="clear" w:color="auto" w:fill="FFFFFF"/>
          </w:tcPr>
          <w:p w:rsidR="006910A3" w:rsidRPr="008D1116" w:rsidRDefault="006910A3" w:rsidP="00DC758D">
            <w:pPr>
              <w:spacing w:after="0"/>
              <w:jc w:val="center"/>
            </w:pPr>
            <w:r w:rsidRPr="008D1116">
              <w:t>защитной зоны</w:t>
            </w:r>
          </w:p>
        </w:tc>
      </w:tr>
    </w:tbl>
    <w:p w:rsidR="006910A3" w:rsidRPr="000174FA" w:rsidRDefault="006910A3" w:rsidP="00DC758D">
      <w:pPr>
        <w:widowControl w:val="0"/>
        <w:spacing w:after="0" w:line="240" w:lineRule="auto"/>
        <w:ind w:right="283" w:firstLine="709"/>
        <w:rPr>
          <w:rFonts w:eastAsia="Tahoma"/>
          <w:kern w:val="0"/>
          <w:lang w:eastAsia="ru-RU" w:bidi="ru-RU"/>
        </w:rPr>
      </w:pPr>
      <w:r w:rsidRPr="000174FA">
        <w:rPr>
          <w:rFonts w:eastAsia="Tahoma"/>
          <w:kern w:val="0"/>
          <w:lang w:eastAsia="ru-RU" w:bidi="ru-RU"/>
        </w:rPr>
        <w:t>*Работы на существующих объектах.</w:t>
      </w:r>
    </w:p>
    <w:p w:rsidR="00BC6B64" w:rsidRDefault="00BC6B64" w:rsidP="00D0105D">
      <w:pPr>
        <w:widowControl w:val="0"/>
        <w:spacing w:after="0"/>
        <w:ind w:firstLine="1418"/>
        <w:jc w:val="both"/>
        <w:rPr>
          <w:rFonts w:eastAsia="Tahoma"/>
          <w:kern w:val="0"/>
          <w:sz w:val="28"/>
          <w:szCs w:val="28"/>
          <w:lang w:eastAsia="ru-RU" w:bidi="ru-RU"/>
        </w:rPr>
      </w:pPr>
    </w:p>
    <w:p w:rsidR="006910A3" w:rsidRPr="00C30E87" w:rsidRDefault="006910A3" w:rsidP="004A0FEB">
      <w:pPr>
        <w:widowControl w:val="0"/>
        <w:spacing w:after="0" w:line="240" w:lineRule="auto"/>
        <w:ind w:firstLine="709"/>
        <w:jc w:val="both"/>
        <w:rPr>
          <w:rFonts w:eastAsia="Tahoma"/>
          <w:kern w:val="0"/>
          <w:sz w:val="28"/>
          <w:szCs w:val="28"/>
          <w:lang w:eastAsia="ru-RU" w:bidi="ru-RU"/>
        </w:rPr>
      </w:pPr>
      <w:r w:rsidRPr="00C30E87">
        <w:rPr>
          <w:rFonts w:eastAsia="Tahoma"/>
          <w:kern w:val="0"/>
          <w:sz w:val="28"/>
          <w:szCs w:val="28"/>
          <w:lang w:eastAsia="ru-RU" w:bidi="ru-RU"/>
        </w:rPr>
        <w:t>Без установления функциональных зон согласно документам территориального планирования Российской Федерации, Республики Коми и муниципального района планируются размещение и реконструкция следующих объектов:</w:t>
      </w:r>
    </w:p>
    <w:p w:rsidR="006910A3" w:rsidRPr="00C30E87" w:rsidRDefault="00DC758D" w:rsidP="004A0FEB">
      <w:pPr>
        <w:widowControl w:val="0"/>
        <w:tabs>
          <w:tab w:val="left" w:pos="892"/>
        </w:tabs>
        <w:spacing w:after="0" w:line="240" w:lineRule="auto"/>
        <w:ind w:firstLine="709"/>
        <w:jc w:val="both"/>
        <w:rPr>
          <w:rFonts w:eastAsia="Tahoma"/>
          <w:kern w:val="0"/>
          <w:sz w:val="28"/>
          <w:szCs w:val="28"/>
          <w:lang w:eastAsia="ru-RU" w:bidi="ru-RU"/>
        </w:rPr>
      </w:pPr>
      <w:r>
        <w:rPr>
          <w:rFonts w:eastAsia="Tahoma"/>
          <w:kern w:val="0"/>
          <w:sz w:val="28"/>
          <w:szCs w:val="28"/>
          <w:lang w:eastAsia="ru-RU" w:bidi="ru-RU"/>
        </w:rPr>
        <w:t>-</w:t>
      </w:r>
      <w:r>
        <w:rPr>
          <w:rFonts w:eastAsia="Tahoma"/>
          <w:kern w:val="0"/>
          <w:sz w:val="28"/>
          <w:szCs w:val="28"/>
          <w:lang w:eastAsia="ru-RU" w:bidi="ru-RU"/>
        </w:rPr>
        <w:tab/>
        <w:t>л</w:t>
      </w:r>
      <w:r w:rsidR="006910A3" w:rsidRPr="00C30E87">
        <w:rPr>
          <w:rFonts w:eastAsia="Tahoma"/>
          <w:kern w:val="0"/>
          <w:sz w:val="28"/>
          <w:szCs w:val="28"/>
          <w:lang w:eastAsia="ru-RU" w:bidi="ru-RU"/>
        </w:rPr>
        <w:t>иния электропередачи «Чиньяворык - Замежная»;</w:t>
      </w:r>
    </w:p>
    <w:p w:rsidR="006910A3" w:rsidRPr="00C30E87" w:rsidRDefault="006910A3" w:rsidP="004A0FEB">
      <w:pPr>
        <w:spacing w:after="0" w:line="240" w:lineRule="auto"/>
        <w:ind w:firstLine="709"/>
        <w:jc w:val="both"/>
        <w:rPr>
          <w:rFonts w:eastAsia="Tahoma"/>
          <w:kern w:val="0"/>
          <w:sz w:val="28"/>
          <w:szCs w:val="28"/>
          <w:lang w:eastAsia="ru-RU" w:bidi="ru-RU"/>
        </w:rPr>
      </w:pPr>
      <w:r w:rsidRPr="00C30E87">
        <w:rPr>
          <w:rFonts w:eastAsia="Tahoma"/>
          <w:kern w:val="0"/>
          <w:sz w:val="28"/>
          <w:szCs w:val="28"/>
          <w:lang w:eastAsia="ru-RU" w:bidi="ru-RU"/>
        </w:rPr>
        <w:t>-</w:t>
      </w:r>
      <w:r w:rsidR="004A0FEB">
        <w:rPr>
          <w:rFonts w:eastAsia="Tahoma"/>
          <w:kern w:val="0"/>
          <w:sz w:val="28"/>
          <w:szCs w:val="28"/>
          <w:lang w:eastAsia="ru-RU" w:bidi="ru-RU"/>
        </w:rPr>
        <w:t xml:space="preserve"> </w:t>
      </w:r>
      <w:r w:rsidR="00DC758D">
        <w:rPr>
          <w:rFonts w:eastAsia="Tahoma"/>
          <w:kern w:val="0"/>
          <w:sz w:val="28"/>
          <w:szCs w:val="28"/>
          <w:lang w:eastAsia="ru-RU" w:bidi="ru-RU"/>
        </w:rPr>
        <w:t>а</w:t>
      </w:r>
      <w:r w:rsidRPr="00C30E87">
        <w:rPr>
          <w:rFonts w:eastAsia="Tahoma"/>
          <w:kern w:val="0"/>
          <w:sz w:val="28"/>
          <w:szCs w:val="28"/>
          <w:lang w:eastAsia="ru-RU" w:bidi="ru-RU"/>
        </w:rPr>
        <w:t>втомобильная дорога «Синегорье - Замежная от автомобильной дороги Усть-Цильма - Синегорье – Трусово»</w:t>
      </w:r>
      <w:r w:rsidR="00BC6B64">
        <w:rPr>
          <w:rFonts w:eastAsia="Tahoma"/>
          <w:kern w:val="0"/>
          <w:sz w:val="28"/>
          <w:szCs w:val="28"/>
          <w:lang w:eastAsia="ru-RU" w:bidi="ru-RU"/>
        </w:rPr>
        <w:t xml:space="preserve"> </w:t>
      </w:r>
      <w:r w:rsidRPr="00C30E87">
        <w:rPr>
          <w:sz w:val="28"/>
          <w:szCs w:val="28"/>
        </w:rPr>
        <w:t>87 ОП РЗ 87К – 170 (от автомобильной дороги «Усть</w:t>
      </w:r>
      <w:r w:rsidR="004A0FEB">
        <w:rPr>
          <w:sz w:val="28"/>
          <w:szCs w:val="28"/>
        </w:rPr>
        <w:t>-</w:t>
      </w:r>
      <w:r w:rsidRPr="00C30E87">
        <w:rPr>
          <w:sz w:val="28"/>
          <w:szCs w:val="28"/>
        </w:rPr>
        <w:t>Цильма – Синегорье – Трусово»)</w:t>
      </w:r>
      <w:r w:rsidRPr="00C30E87">
        <w:rPr>
          <w:rFonts w:eastAsia="Tahoma"/>
          <w:kern w:val="0"/>
          <w:sz w:val="28"/>
          <w:szCs w:val="28"/>
          <w:lang w:eastAsia="ru-RU" w:bidi="ru-RU"/>
        </w:rPr>
        <w:t>;</w:t>
      </w:r>
    </w:p>
    <w:p w:rsidR="006910A3" w:rsidRPr="00C30E87" w:rsidRDefault="00DC758D" w:rsidP="004A0FEB">
      <w:pPr>
        <w:widowControl w:val="0"/>
        <w:tabs>
          <w:tab w:val="left" w:pos="892"/>
        </w:tabs>
        <w:spacing w:after="0" w:line="240" w:lineRule="auto"/>
        <w:ind w:firstLine="709"/>
        <w:jc w:val="both"/>
        <w:rPr>
          <w:rFonts w:eastAsia="Tahoma"/>
          <w:kern w:val="0"/>
          <w:sz w:val="28"/>
          <w:szCs w:val="28"/>
          <w:lang w:eastAsia="ru-RU" w:bidi="ru-RU"/>
        </w:rPr>
      </w:pPr>
      <w:r>
        <w:rPr>
          <w:rFonts w:eastAsia="Tahoma"/>
          <w:kern w:val="0"/>
          <w:sz w:val="28"/>
          <w:szCs w:val="28"/>
          <w:lang w:eastAsia="ru-RU" w:bidi="ru-RU"/>
        </w:rPr>
        <w:t>-</w:t>
      </w:r>
      <w:r>
        <w:rPr>
          <w:rFonts w:eastAsia="Tahoma"/>
          <w:kern w:val="0"/>
          <w:sz w:val="28"/>
          <w:szCs w:val="28"/>
          <w:lang w:eastAsia="ru-RU" w:bidi="ru-RU"/>
        </w:rPr>
        <w:tab/>
        <w:t>а</w:t>
      </w:r>
      <w:r w:rsidR="006910A3" w:rsidRPr="00C30E87">
        <w:rPr>
          <w:rFonts w:eastAsia="Tahoma"/>
          <w:kern w:val="0"/>
          <w:sz w:val="28"/>
          <w:szCs w:val="28"/>
          <w:lang w:eastAsia="ru-RU" w:bidi="ru-RU"/>
        </w:rPr>
        <w:t>втомобильная дорога «Замежная - Умба».</w:t>
      </w:r>
    </w:p>
    <w:p w:rsidR="00CA4F27" w:rsidRDefault="00CA4F27" w:rsidP="004A0FEB">
      <w:pPr>
        <w:spacing w:after="0" w:line="240" w:lineRule="auto"/>
        <w:ind w:firstLine="709"/>
        <w:jc w:val="both"/>
        <w:rPr>
          <w:sz w:val="28"/>
          <w:szCs w:val="28"/>
        </w:rPr>
      </w:pPr>
    </w:p>
    <w:p w:rsidR="00134214" w:rsidRDefault="00134214" w:rsidP="004A0FEB">
      <w:pPr>
        <w:spacing w:after="0" w:line="240" w:lineRule="auto"/>
        <w:ind w:firstLine="709"/>
        <w:jc w:val="both"/>
        <w:rPr>
          <w:sz w:val="28"/>
          <w:szCs w:val="28"/>
        </w:rPr>
      </w:pPr>
      <w:r>
        <w:rPr>
          <w:sz w:val="28"/>
          <w:szCs w:val="28"/>
        </w:rPr>
        <w:t xml:space="preserve">ЧАСТЬ </w:t>
      </w:r>
      <w:r>
        <w:rPr>
          <w:sz w:val="28"/>
          <w:szCs w:val="28"/>
          <w:lang w:val="en-US"/>
        </w:rPr>
        <w:t>II</w:t>
      </w:r>
      <w:r>
        <w:rPr>
          <w:sz w:val="28"/>
          <w:szCs w:val="28"/>
        </w:rPr>
        <w:t>. Карты</w:t>
      </w:r>
    </w:p>
    <w:p w:rsidR="00DC758D" w:rsidRPr="005D30D0" w:rsidRDefault="00DC758D" w:rsidP="004A0FEB">
      <w:pPr>
        <w:spacing w:after="0" w:line="240" w:lineRule="auto"/>
        <w:ind w:firstLine="709"/>
        <w:jc w:val="both"/>
        <w:rPr>
          <w:sz w:val="28"/>
          <w:szCs w:val="28"/>
        </w:rPr>
      </w:pPr>
    </w:p>
    <w:p w:rsidR="0063423C" w:rsidRDefault="004A0FEB" w:rsidP="004A0FEB">
      <w:pPr>
        <w:spacing w:after="0" w:line="240" w:lineRule="auto"/>
        <w:ind w:firstLine="709"/>
        <w:rPr>
          <w:sz w:val="28"/>
          <w:szCs w:val="28"/>
        </w:rPr>
      </w:pPr>
      <w:r>
        <w:rPr>
          <w:sz w:val="28"/>
          <w:szCs w:val="28"/>
        </w:rPr>
        <w:t xml:space="preserve">1. </w:t>
      </w:r>
      <w:r w:rsidR="0063423C" w:rsidRPr="00C30E87">
        <w:rPr>
          <w:sz w:val="28"/>
          <w:szCs w:val="28"/>
        </w:rPr>
        <w:t>Карта планируемого размещения объектов местного значения</w:t>
      </w:r>
    </w:p>
    <w:p w:rsidR="00CA4F27" w:rsidRPr="00C30E87" w:rsidRDefault="00CA4F27" w:rsidP="004A0FEB">
      <w:pPr>
        <w:spacing w:after="0" w:line="240" w:lineRule="auto"/>
        <w:ind w:firstLine="709"/>
        <w:rPr>
          <w:sz w:val="28"/>
          <w:szCs w:val="28"/>
        </w:rPr>
      </w:pPr>
    </w:p>
    <w:p w:rsidR="00B95CC7" w:rsidRDefault="0063423C" w:rsidP="00DC758D">
      <w:pPr>
        <w:jc w:val="both"/>
        <w:rPr>
          <w:b/>
        </w:rPr>
      </w:pPr>
      <w:r>
        <w:rPr>
          <w:b/>
          <w:noProof/>
          <w:lang w:eastAsia="ru-RU"/>
        </w:rPr>
        <w:drawing>
          <wp:inline distT="0" distB="0" distL="0" distR="0" wp14:anchorId="016955BF" wp14:editId="410B3942">
            <wp:extent cx="6048375" cy="4181475"/>
            <wp:effectExtent l="0" t="0" r="9525" b="9525"/>
            <wp:docPr id="2" name="Рисунок 2" descr="C:\Users\nvpozdeeva.POZDEEVANV.000\Desktop\Генпланы 2019\ГП Замежная\Растры\1.1 Карта планируемого размещения объектов местного знач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vpozdeeva.POZDEEVANV.000\Desktop\Генпланы 2019\ГП Замежная\Растры\1.1 Карта планируемого размещения объектов местного значения.jpg"/>
                    <pic:cNvPicPr>
                      <a:picLocks noChangeAspect="1" noChangeArrowheads="1"/>
                    </pic:cNvPicPr>
                  </pic:nvPicPr>
                  <pic:blipFill>
                    <a:blip r:embed="rId9" cstate="print"/>
                    <a:srcRect/>
                    <a:stretch>
                      <a:fillRect/>
                    </a:stretch>
                  </pic:blipFill>
                  <pic:spPr bwMode="auto">
                    <a:xfrm>
                      <a:off x="0" y="0"/>
                      <a:ext cx="6157447" cy="4256881"/>
                    </a:xfrm>
                    <a:prstGeom prst="rect">
                      <a:avLst/>
                    </a:prstGeom>
                    <a:noFill/>
                    <a:ln w="9525">
                      <a:noFill/>
                      <a:miter lim="800000"/>
                      <a:headEnd/>
                      <a:tailEnd/>
                    </a:ln>
                  </pic:spPr>
                </pic:pic>
              </a:graphicData>
            </a:graphic>
          </wp:inline>
        </w:drawing>
      </w:r>
    </w:p>
    <w:p w:rsidR="00CA4F27" w:rsidRDefault="00CA4F27" w:rsidP="00DC758D">
      <w:pPr>
        <w:spacing w:line="240" w:lineRule="auto"/>
        <w:ind w:firstLine="709"/>
        <w:contextualSpacing/>
        <w:jc w:val="both"/>
        <w:rPr>
          <w:sz w:val="28"/>
          <w:szCs w:val="28"/>
        </w:rPr>
      </w:pPr>
    </w:p>
    <w:p w:rsidR="00CA4F27" w:rsidRDefault="00CA4F27" w:rsidP="00DC758D">
      <w:pPr>
        <w:spacing w:line="240" w:lineRule="auto"/>
        <w:ind w:firstLine="709"/>
        <w:contextualSpacing/>
        <w:jc w:val="both"/>
        <w:rPr>
          <w:sz w:val="28"/>
          <w:szCs w:val="28"/>
        </w:rPr>
      </w:pPr>
    </w:p>
    <w:p w:rsidR="00CA4F27" w:rsidRDefault="00CA4F27" w:rsidP="00DC758D">
      <w:pPr>
        <w:spacing w:line="240" w:lineRule="auto"/>
        <w:ind w:firstLine="709"/>
        <w:contextualSpacing/>
        <w:jc w:val="both"/>
        <w:rPr>
          <w:sz w:val="28"/>
          <w:szCs w:val="28"/>
        </w:rPr>
      </w:pPr>
    </w:p>
    <w:p w:rsidR="00CA4F27" w:rsidRDefault="00CA4F27" w:rsidP="00DC758D">
      <w:pPr>
        <w:spacing w:line="240" w:lineRule="auto"/>
        <w:ind w:firstLine="709"/>
        <w:contextualSpacing/>
        <w:jc w:val="both"/>
        <w:rPr>
          <w:sz w:val="28"/>
          <w:szCs w:val="28"/>
        </w:rPr>
      </w:pPr>
    </w:p>
    <w:p w:rsidR="00CA4F27" w:rsidRDefault="00CA4F27" w:rsidP="00DC758D">
      <w:pPr>
        <w:spacing w:line="240" w:lineRule="auto"/>
        <w:ind w:firstLine="709"/>
        <w:contextualSpacing/>
        <w:jc w:val="both"/>
        <w:rPr>
          <w:sz w:val="28"/>
          <w:szCs w:val="28"/>
        </w:rPr>
      </w:pPr>
    </w:p>
    <w:p w:rsidR="00CA4F27" w:rsidRDefault="00CA4F27" w:rsidP="00DC758D">
      <w:pPr>
        <w:spacing w:line="240" w:lineRule="auto"/>
        <w:ind w:firstLine="709"/>
        <w:contextualSpacing/>
        <w:jc w:val="both"/>
        <w:rPr>
          <w:sz w:val="28"/>
          <w:szCs w:val="28"/>
        </w:rPr>
      </w:pPr>
    </w:p>
    <w:p w:rsidR="00CA4F27" w:rsidRDefault="00CA4F27" w:rsidP="00DC758D">
      <w:pPr>
        <w:spacing w:line="240" w:lineRule="auto"/>
        <w:ind w:firstLine="709"/>
        <w:contextualSpacing/>
        <w:jc w:val="both"/>
        <w:rPr>
          <w:sz w:val="28"/>
          <w:szCs w:val="28"/>
        </w:rPr>
      </w:pPr>
    </w:p>
    <w:p w:rsidR="00CA4F27" w:rsidRDefault="00CA4F27" w:rsidP="00DC758D">
      <w:pPr>
        <w:spacing w:line="240" w:lineRule="auto"/>
        <w:ind w:firstLine="709"/>
        <w:contextualSpacing/>
        <w:jc w:val="both"/>
        <w:rPr>
          <w:sz w:val="28"/>
          <w:szCs w:val="28"/>
        </w:rPr>
      </w:pPr>
    </w:p>
    <w:p w:rsidR="00CA4F27" w:rsidRDefault="00CA4F27" w:rsidP="00DC758D">
      <w:pPr>
        <w:spacing w:line="240" w:lineRule="auto"/>
        <w:ind w:firstLine="709"/>
        <w:contextualSpacing/>
        <w:jc w:val="both"/>
        <w:rPr>
          <w:sz w:val="28"/>
          <w:szCs w:val="28"/>
        </w:rPr>
      </w:pPr>
    </w:p>
    <w:p w:rsidR="0063423C" w:rsidRPr="00C30E87" w:rsidRDefault="00DC758D" w:rsidP="00DC758D">
      <w:pPr>
        <w:spacing w:line="240" w:lineRule="auto"/>
        <w:ind w:firstLine="709"/>
        <w:contextualSpacing/>
        <w:jc w:val="both"/>
        <w:rPr>
          <w:sz w:val="28"/>
          <w:szCs w:val="28"/>
        </w:rPr>
      </w:pPr>
      <w:r>
        <w:rPr>
          <w:sz w:val="28"/>
          <w:szCs w:val="28"/>
        </w:rPr>
        <w:t xml:space="preserve">2. </w:t>
      </w:r>
      <w:r w:rsidR="0063423C" w:rsidRPr="00C30E87">
        <w:rPr>
          <w:sz w:val="28"/>
          <w:szCs w:val="28"/>
        </w:rPr>
        <w:t>Карта границ населенных пунктов, входящих в состав поселения</w:t>
      </w:r>
    </w:p>
    <w:p w:rsidR="0063423C" w:rsidRPr="0063423C" w:rsidRDefault="0063423C" w:rsidP="00D0105D">
      <w:pPr>
        <w:spacing w:line="240" w:lineRule="auto"/>
        <w:ind w:firstLine="1418"/>
        <w:contextualSpacing/>
        <w:jc w:val="right"/>
      </w:pPr>
    </w:p>
    <w:p w:rsidR="0063423C" w:rsidRDefault="0063423C" w:rsidP="00DC758D">
      <w:pPr>
        <w:spacing w:line="240" w:lineRule="auto"/>
        <w:contextualSpacing/>
        <w:jc w:val="both"/>
      </w:pPr>
      <w:r>
        <w:rPr>
          <w:noProof/>
          <w:lang w:eastAsia="ru-RU"/>
        </w:rPr>
        <w:drawing>
          <wp:inline distT="0" distB="0" distL="0" distR="0" wp14:anchorId="66A06DA5" wp14:editId="339B41FC">
            <wp:extent cx="5951849" cy="3876675"/>
            <wp:effectExtent l="0" t="0" r="0" b="0"/>
            <wp:docPr id="3" name="Рисунок 3" descr="C:\Users\nvpozdeeva.POZDEEVANV.000\Desktop\Генпланы 2019\ГП Замежная\Растры\1.2 Карта границ населенных пункт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vpozdeeva.POZDEEVANV.000\Desktop\Генпланы 2019\ГП Замежная\Растры\1.2 Карта границ населенных пунктов.jpg"/>
                    <pic:cNvPicPr>
                      <a:picLocks noChangeAspect="1" noChangeArrowheads="1"/>
                    </pic:cNvPicPr>
                  </pic:nvPicPr>
                  <pic:blipFill>
                    <a:blip r:embed="rId10" cstate="print"/>
                    <a:srcRect/>
                    <a:stretch>
                      <a:fillRect/>
                    </a:stretch>
                  </pic:blipFill>
                  <pic:spPr bwMode="auto">
                    <a:xfrm>
                      <a:off x="0" y="0"/>
                      <a:ext cx="5989103" cy="3900940"/>
                    </a:xfrm>
                    <a:prstGeom prst="rect">
                      <a:avLst/>
                    </a:prstGeom>
                    <a:noFill/>
                    <a:ln w="9525">
                      <a:noFill/>
                      <a:miter lim="800000"/>
                      <a:headEnd/>
                      <a:tailEnd/>
                    </a:ln>
                  </pic:spPr>
                </pic:pic>
              </a:graphicData>
            </a:graphic>
          </wp:inline>
        </w:drawing>
      </w:r>
    </w:p>
    <w:p w:rsidR="0063423C" w:rsidRDefault="0063423C" w:rsidP="00D0105D">
      <w:pPr>
        <w:spacing w:line="240" w:lineRule="auto"/>
        <w:ind w:firstLine="1418"/>
        <w:contextualSpacing/>
        <w:jc w:val="right"/>
      </w:pPr>
    </w:p>
    <w:p w:rsidR="0063423C" w:rsidRPr="00C30E87" w:rsidRDefault="00DC758D" w:rsidP="00D0105D">
      <w:pPr>
        <w:spacing w:line="240" w:lineRule="auto"/>
        <w:ind w:firstLine="1418"/>
        <w:contextualSpacing/>
        <w:jc w:val="center"/>
        <w:rPr>
          <w:sz w:val="28"/>
          <w:szCs w:val="28"/>
        </w:rPr>
      </w:pPr>
      <w:r>
        <w:rPr>
          <w:sz w:val="28"/>
          <w:szCs w:val="28"/>
        </w:rPr>
        <w:t xml:space="preserve">3. </w:t>
      </w:r>
      <w:r w:rsidR="0063423C" w:rsidRPr="00C30E87">
        <w:rPr>
          <w:sz w:val="28"/>
          <w:szCs w:val="28"/>
        </w:rPr>
        <w:t>Карта функциональных зон поселения</w:t>
      </w:r>
    </w:p>
    <w:p w:rsidR="0063423C" w:rsidRDefault="0063423C" w:rsidP="00D0105D">
      <w:pPr>
        <w:spacing w:line="240" w:lineRule="auto"/>
        <w:ind w:firstLine="1418"/>
        <w:contextualSpacing/>
        <w:jc w:val="center"/>
      </w:pPr>
    </w:p>
    <w:p w:rsidR="0063423C" w:rsidRPr="0063423C" w:rsidRDefault="0063423C" w:rsidP="00DC758D">
      <w:pPr>
        <w:spacing w:line="240" w:lineRule="auto"/>
        <w:contextualSpacing/>
        <w:jc w:val="both"/>
      </w:pPr>
      <w:r>
        <w:rPr>
          <w:noProof/>
          <w:lang w:eastAsia="ru-RU"/>
        </w:rPr>
        <w:drawing>
          <wp:inline distT="0" distB="0" distL="0" distR="0" wp14:anchorId="663F41BA" wp14:editId="23C96CF7">
            <wp:extent cx="5951220" cy="3848100"/>
            <wp:effectExtent l="0" t="0" r="0" b="0"/>
            <wp:docPr id="1" name="Рисунок 4" descr="C:\Users\nvpozdeeva.POZDEEVANV.000\Desktop\Генпланы 2019\ГП Замежная\Растры\1.3 Карта функциональных з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vpozdeeva.POZDEEVANV.000\Desktop\Генпланы 2019\ГП Замежная\Растры\1.3 Карта функциональных зон.jpg"/>
                    <pic:cNvPicPr>
                      <a:picLocks noChangeAspect="1" noChangeArrowheads="1"/>
                    </pic:cNvPicPr>
                  </pic:nvPicPr>
                  <pic:blipFill>
                    <a:blip r:embed="rId11" cstate="print"/>
                    <a:srcRect/>
                    <a:stretch>
                      <a:fillRect/>
                    </a:stretch>
                  </pic:blipFill>
                  <pic:spPr bwMode="auto">
                    <a:xfrm>
                      <a:off x="0" y="0"/>
                      <a:ext cx="5951743" cy="3848438"/>
                    </a:xfrm>
                    <a:prstGeom prst="rect">
                      <a:avLst/>
                    </a:prstGeom>
                    <a:noFill/>
                    <a:ln w="9525">
                      <a:noFill/>
                      <a:miter lim="800000"/>
                      <a:headEnd/>
                      <a:tailEnd/>
                    </a:ln>
                  </pic:spPr>
                </pic:pic>
              </a:graphicData>
            </a:graphic>
          </wp:inline>
        </w:drawing>
      </w:r>
    </w:p>
    <w:p w:rsidR="0063423C" w:rsidRPr="0063423C" w:rsidRDefault="0063423C" w:rsidP="00D0105D">
      <w:pPr>
        <w:spacing w:line="240" w:lineRule="auto"/>
        <w:ind w:firstLine="1418"/>
        <w:contextualSpacing/>
        <w:jc w:val="right"/>
      </w:pPr>
    </w:p>
    <w:p w:rsidR="0063423C" w:rsidRDefault="0063423C" w:rsidP="00D0105D">
      <w:pPr>
        <w:spacing w:line="240" w:lineRule="auto"/>
        <w:ind w:firstLine="1418"/>
        <w:contextualSpacing/>
        <w:jc w:val="right"/>
      </w:pPr>
    </w:p>
    <w:p w:rsidR="008927AB" w:rsidRDefault="008927AB" w:rsidP="008927AB">
      <w:pPr>
        <w:spacing w:after="0" w:line="240" w:lineRule="auto"/>
        <w:ind w:firstLine="709"/>
        <w:jc w:val="right"/>
        <w:rPr>
          <w:sz w:val="28"/>
          <w:szCs w:val="28"/>
          <w:lang w:eastAsia="ar-SA"/>
        </w:rPr>
      </w:pPr>
      <w:r>
        <w:rPr>
          <w:sz w:val="28"/>
          <w:szCs w:val="28"/>
          <w:lang w:eastAsia="ar-SA"/>
        </w:rPr>
        <w:lastRenderedPageBreak/>
        <w:t>Приложение</w:t>
      </w:r>
    </w:p>
    <w:p w:rsidR="008927AB" w:rsidRDefault="008927AB" w:rsidP="008927AB">
      <w:pPr>
        <w:spacing w:after="0" w:line="240" w:lineRule="auto"/>
        <w:ind w:firstLine="709"/>
        <w:jc w:val="right"/>
        <w:rPr>
          <w:sz w:val="28"/>
          <w:szCs w:val="28"/>
          <w:lang w:eastAsia="ar-SA"/>
        </w:rPr>
      </w:pPr>
      <w:r>
        <w:rPr>
          <w:sz w:val="28"/>
          <w:szCs w:val="28"/>
          <w:lang w:eastAsia="ar-SA"/>
        </w:rPr>
        <w:t>к генеральному плану</w:t>
      </w:r>
    </w:p>
    <w:p w:rsidR="008927AB" w:rsidRDefault="008927AB" w:rsidP="008927AB">
      <w:pPr>
        <w:spacing w:after="0" w:line="240" w:lineRule="auto"/>
        <w:ind w:firstLine="709"/>
        <w:jc w:val="center"/>
        <w:rPr>
          <w:sz w:val="28"/>
          <w:szCs w:val="28"/>
          <w:lang w:eastAsia="ar-SA"/>
        </w:rPr>
      </w:pPr>
    </w:p>
    <w:p w:rsidR="00A31AE1" w:rsidRPr="00C30E87" w:rsidRDefault="00A31AE1" w:rsidP="008927AB">
      <w:pPr>
        <w:spacing w:after="0" w:line="240" w:lineRule="auto"/>
        <w:ind w:firstLine="709"/>
        <w:jc w:val="center"/>
        <w:rPr>
          <w:sz w:val="28"/>
          <w:szCs w:val="28"/>
          <w:lang w:eastAsia="ar-SA"/>
        </w:rPr>
      </w:pPr>
      <w:r w:rsidRPr="00C30E87">
        <w:rPr>
          <w:sz w:val="28"/>
          <w:szCs w:val="28"/>
          <w:lang w:eastAsia="ar-SA"/>
        </w:rPr>
        <w:t>МАТЕРИАЛЫ ПО ОБОСНОВАНИЮ ГЕНЕРАЛЬНОГО ПЛАНА</w:t>
      </w:r>
    </w:p>
    <w:p w:rsidR="00506CFA" w:rsidRPr="00C30E87" w:rsidRDefault="00506CFA" w:rsidP="00DC758D">
      <w:pPr>
        <w:autoSpaceDE w:val="0"/>
        <w:autoSpaceDN w:val="0"/>
        <w:adjustRightInd w:val="0"/>
        <w:spacing w:after="0" w:line="240" w:lineRule="auto"/>
        <w:ind w:firstLine="709"/>
        <w:jc w:val="center"/>
        <w:rPr>
          <w:rFonts w:eastAsia="Times New Roman"/>
          <w:sz w:val="28"/>
          <w:szCs w:val="28"/>
          <w:lang w:eastAsia="ru-RU"/>
        </w:rPr>
      </w:pPr>
      <w:bookmarkStart w:id="23" w:name="_Toc342472301"/>
      <w:bookmarkStart w:id="24" w:name="_Toc10553530"/>
      <w:bookmarkEnd w:id="0"/>
      <w:bookmarkEnd w:id="1"/>
      <w:bookmarkEnd w:id="2"/>
      <w:bookmarkEnd w:id="3"/>
      <w:bookmarkEnd w:id="4"/>
      <w:bookmarkEnd w:id="5"/>
      <w:bookmarkEnd w:id="6"/>
      <w:bookmarkEnd w:id="7"/>
      <w:bookmarkEnd w:id="8"/>
      <w:bookmarkEnd w:id="9"/>
      <w:bookmarkEnd w:id="10"/>
      <w:bookmarkEnd w:id="11"/>
      <w:bookmarkEnd w:id="12"/>
    </w:p>
    <w:p w:rsidR="00506CFA" w:rsidRPr="00C30E87" w:rsidRDefault="00506CFA" w:rsidP="00346087">
      <w:pPr>
        <w:autoSpaceDE w:val="0"/>
        <w:autoSpaceDN w:val="0"/>
        <w:adjustRightInd w:val="0"/>
        <w:spacing w:after="0" w:line="240" w:lineRule="auto"/>
        <w:ind w:firstLine="709"/>
        <w:jc w:val="center"/>
        <w:rPr>
          <w:rFonts w:eastAsia="Times New Roman"/>
          <w:sz w:val="28"/>
          <w:szCs w:val="28"/>
          <w:lang w:eastAsia="ru-RU"/>
        </w:rPr>
      </w:pPr>
      <w:r w:rsidRPr="00C30E87">
        <w:rPr>
          <w:rFonts w:eastAsia="Times New Roman"/>
          <w:sz w:val="28"/>
          <w:szCs w:val="28"/>
          <w:lang w:eastAsia="ru-RU"/>
        </w:rPr>
        <w:t>1. Сведения о планах и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 поселения</w:t>
      </w:r>
    </w:p>
    <w:p w:rsidR="00523D01" w:rsidRPr="00C30E87" w:rsidRDefault="00523D01" w:rsidP="00DC758D">
      <w:pPr>
        <w:autoSpaceDE w:val="0"/>
        <w:autoSpaceDN w:val="0"/>
        <w:adjustRightInd w:val="0"/>
        <w:spacing w:after="0" w:line="240" w:lineRule="auto"/>
        <w:ind w:firstLine="709"/>
        <w:jc w:val="center"/>
        <w:rPr>
          <w:rFonts w:eastAsia="Times New Roman"/>
          <w:sz w:val="28"/>
          <w:szCs w:val="28"/>
          <w:lang w:eastAsia="ru-RU"/>
        </w:rPr>
      </w:pPr>
    </w:p>
    <w:p w:rsidR="00523D01" w:rsidRPr="00C30E87" w:rsidRDefault="00523D01" w:rsidP="00DC758D">
      <w:pPr>
        <w:spacing w:line="240" w:lineRule="auto"/>
        <w:ind w:firstLine="709"/>
        <w:contextualSpacing/>
        <w:jc w:val="both"/>
        <w:rPr>
          <w:sz w:val="28"/>
          <w:szCs w:val="28"/>
        </w:rPr>
      </w:pPr>
      <w:r w:rsidRPr="00C30E87">
        <w:rPr>
          <w:sz w:val="28"/>
          <w:szCs w:val="28"/>
        </w:rPr>
        <w:t>При разработке Генерального плана рассматривались 2 варианта развития муниципального образования: инерционный и инновационный.</w:t>
      </w:r>
    </w:p>
    <w:p w:rsidR="00523D01" w:rsidRPr="00C30E87" w:rsidRDefault="00523D01" w:rsidP="00DC758D">
      <w:pPr>
        <w:spacing w:line="240" w:lineRule="auto"/>
        <w:ind w:firstLine="709"/>
        <w:contextualSpacing/>
        <w:jc w:val="both"/>
        <w:rPr>
          <w:sz w:val="28"/>
          <w:szCs w:val="28"/>
        </w:rPr>
      </w:pPr>
      <w:r w:rsidRPr="00C30E87">
        <w:rPr>
          <w:sz w:val="28"/>
          <w:szCs w:val="28"/>
        </w:rPr>
        <w:t xml:space="preserve">Инерционный (сдержанный) сценарий подразумевает развитие муниципального образования по достигнутому уровню производственной базы, использованию ресурсного потенциала, в соответствии со сложившимися социальными условиями и динамикой численности населения. В качестве минимальных мероприятий определены ремонт существующих транспортных и инженерных сетей, объектов соцкультбыта (минимальные мероприятия – это те, которые связаны с подержанием достигнутого уровня социально-экономического развития). </w:t>
      </w:r>
    </w:p>
    <w:p w:rsidR="00523D01" w:rsidRPr="00C30E87" w:rsidRDefault="00523D01" w:rsidP="00DC758D">
      <w:pPr>
        <w:spacing w:line="240" w:lineRule="auto"/>
        <w:ind w:firstLine="709"/>
        <w:contextualSpacing/>
        <w:jc w:val="both"/>
        <w:rPr>
          <w:sz w:val="28"/>
          <w:szCs w:val="28"/>
        </w:rPr>
      </w:pPr>
      <w:r w:rsidRPr="00C30E87">
        <w:rPr>
          <w:sz w:val="28"/>
          <w:szCs w:val="28"/>
        </w:rPr>
        <w:t xml:space="preserve">Инновационный вариант социально-экономического развития – это принятие в качестве перспективного сценария положительной (по сравнению с инерционным сценарием) динамики в изменении численности населения сельского поселения. Оптимистичный (инновационный вариант) предусматривает развитие производственной базы, развитие инженерной инфраструктуры, улучшение социальных и культурно-бытовых условий жизни населения. </w:t>
      </w:r>
    </w:p>
    <w:p w:rsidR="00523D01" w:rsidRPr="00C30E87" w:rsidRDefault="00523D01" w:rsidP="00DC758D">
      <w:pPr>
        <w:spacing w:line="240" w:lineRule="auto"/>
        <w:ind w:firstLine="709"/>
        <w:contextualSpacing/>
        <w:jc w:val="both"/>
        <w:rPr>
          <w:sz w:val="28"/>
          <w:szCs w:val="28"/>
        </w:rPr>
      </w:pPr>
      <w:r w:rsidRPr="00C30E87">
        <w:rPr>
          <w:sz w:val="28"/>
          <w:szCs w:val="28"/>
        </w:rPr>
        <w:t xml:space="preserve">Мероприятия по развитию инфраструктуры и </w:t>
      </w:r>
      <w:r w:rsidR="00346087" w:rsidRPr="00C30E87">
        <w:rPr>
          <w:sz w:val="28"/>
          <w:szCs w:val="28"/>
        </w:rPr>
        <w:t>жилищного строительства,</w:t>
      </w:r>
      <w:r w:rsidRPr="00C30E87">
        <w:rPr>
          <w:sz w:val="28"/>
          <w:szCs w:val="28"/>
        </w:rPr>
        <w:t xml:space="preserve"> предложенного </w:t>
      </w:r>
      <w:r w:rsidR="00346087" w:rsidRPr="00C30E87">
        <w:rPr>
          <w:sz w:val="28"/>
          <w:szCs w:val="28"/>
        </w:rPr>
        <w:t>в Генеральном плане,</w:t>
      </w:r>
      <w:r w:rsidRPr="00C30E87">
        <w:rPr>
          <w:sz w:val="28"/>
          <w:szCs w:val="28"/>
        </w:rPr>
        <w:t xml:space="preserve"> рассчитывались исходя из инновационного сценария развития поселения.</w:t>
      </w:r>
    </w:p>
    <w:p w:rsidR="00523D01" w:rsidRPr="00C30E87" w:rsidRDefault="00523D01" w:rsidP="00DC758D">
      <w:pPr>
        <w:spacing w:line="240" w:lineRule="auto"/>
        <w:ind w:firstLine="709"/>
        <w:contextualSpacing/>
        <w:jc w:val="both"/>
        <w:rPr>
          <w:sz w:val="28"/>
          <w:szCs w:val="28"/>
        </w:rPr>
      </w:pPr>
      <w:r w:rsidRPr="00C30E87">
        <w:rPr>
          <w:sz w:val="28"/>
          <w:szCs w:val="28"/>
        </w:rPr>
        <w:t xml:space="preserve">Инновационный вариант развития муниципального </w:t>
      </w:r>
      <w:r w:rsidR="00346087" w:rsidRPr="00C30E87">
        <w:rPr>
          <w:sz w:val="28"/>
          <w:szCs w:val="28"/>
        </w:rPr>
        <w:t>образования разрабатывался</w:t>
      </w:r>
      <w:r w:rsidRPr="00C30E87">
        <w:rPr>
          <w:sz w:val="28"/>
          <w:szCs w:val="28"/>
        </w:rPr>
        <w:t xml:space="preserve"> на основе следующих нормативных документов:</w:t>
      </w:r>
    </w:p>
    <w:p w:rsidR="00523D01" w:rsidRPr="00C30E87" w:rsidRDefault="00523D01" w:rsidP="00DC758D">
      <w:pPr>
        <w:spacing w:line="240" w:lineRule="auto"/>
        <w:ind w:firstLine="709"/>
        <w:contextualSpacing/>
        <w:jc w:val="both"/>
        <w:rPr>
          <w:sz w:val="28"/>
          <w:szCs w:val="28"/>
        </w:rPr>
      </w:pPr>
      <w:r w:rsidRPr="00C30E87">
        <w:rPr>
          <w:sz w:val="28"/>
          <w:szCs w:val="28"/>
        </w:rPr>
        <w:t>Фе</w:t>
      </w:r>
      <w:r w:rsidR="00346087">
        <w:rPr>
          <w:sz w:val="28"/>
          <w:szCs w:val="28"/>
        </w:rPr>
        <w:t>дерального закона от 06.10.2003</w:t>
      </w:r>
      <w:r w:rsidRPr="00C30E87">
        <w:rPr>
          <w:sz w:val="28"/>
          <w:szCs w:val="28"/>
        </w:rPr>
        <w:t xml:space="preserve"> № 131-ФЗ «Об общих принципах организации местного самоуправления в Российской Федерации»;</w:t>
      </w:r>
    </w:p>
    <w:p w:rsidR="00523D01" w:rsidRPr="00C30E87" w:rsidRDefault="00523D01" w:rsidP="00DC758D">
      <w:pPr>
        <w:spacing w:line="240" w:lineRule="auto"/>
        <w:ind w:firstLine="709"/>
        <w:contextualSpacing/>
        <w:jc w:val="both"/>
        <w:rPr>
          <w:sz w:val="28"/>
          <w:szCs w:val="28"/>
        </w:rPr>
      </w:pPr>
      <w:r w:rsidRPr="00C30E87">
        <w:rPr>
          <w:sz w:val="28"/>
          <w:szCs w:val="28"/>
        </w:rPr>
        <w:t xml:space="preserve">Постановления Правительства РФ от 20.03.2003 № 165 «О внесении изменений и дополнений в порядок разработки и реализации федеральных целевых программ и межгосударственных целевых программ, в осуществлении которых участвует Российская Федерация»; </w:t>
      </w:r>
    </w:p>
    <w:p w:rsidR="00523D01" w:rsidRPr="00C30E87" w:rsidRDefault="00523D01" w:rsidP="00DC758D">
      <w:pPr>
        <w:spacing w:line="240" w:lineRule="auto"/>
        <w:ind w:firstLine="709"/>
        <w:contextualSpacing/>
        <w:jc w:val="both"/>
        <w:rPr>
          <w:sz w:val="28"/>
          <w:szCs w:val="28"/>
        </w:rPr>
      </w:pPr>
      <w:r w:rsidRPr="00C30E87">
        <w:rPr>
          <w:sz w:val="28"/>
          <w:szCs w:val="28"/>
        </w:rPr>
        <w:t xml:space="preserve">Схемы территориального планирования </w:t>
      </w:r>
      <w:r w:rsidR="00792BDC">
        <w:rPr>
          <w:sz w:val="28"/>
          <w:szCs w:val="28"/>
        </w:rPr>
        <w:t>муниципального района «</w:t>
      </w:r>
      <w:r w:rsidRPr="00C30E87">
        <w:rPr>
          <w:sz w:val="28"/>
          <w:szCs w:val="28"/>
        </w:rPr>
        <w:t>Усть-Цилемск</w:t>
      </w:r>
      <w:r w:rsidR="00792BDC">
        <w:rPr>
          <w:sz w:val="28"/>
          <w:szCs w:val="28"/>
        </w:rPr>
        <w:t>ий»</w:t>
      </w:r>
      <w:r w:rsidRPr="00C30E87">
        <w:rPr>
          <w:sz w:val="28"/>
          <w:szCs w:val="28"/>
        </w:rPr>
        <w:t xml:space="preserve"> Республики Коми.</w:t>
      </w:r>
    </w:p>
    <w:p w:rsidR="00523D01" w:rsidRPr="00C30E87" w:rsidRDefault="00523D01" w:rsidP="00DC758D">
      <w:pPr>
        <w:spacing w:line="240" w:lineRule="auto"/>
        <w:ind w:firstLine="709"/>
        <w:contextualSpacing/>
        <w:jc w:val="both"/>
        <w:rPr>
          <w:sz w:val="28"/>
          <w:szCs w:val="28"/>
        </w:rPr>
      </w:pPr>
      <w:r w:rsidRPr="00C30E87">
        <w:rPr>
          <w:sz w:val="28"/>
          <w:szCs w:val="28"/>
        </w:rPr>
        <w:t xml:space="preserve">Главным условием реализации инновационного варианта развития является привлечение в экономику, инфраструктуру и социальную сферу сельского поселения достаточных финансовых ресурсов. Инновационный сценарий развития предполагает в процессе его реализации осуществлять разработку и принятие программных мероприятий в различных сферах деятельности, в том числе коммерческих инвестиционных проектов. </w:t>
      </w:r>
    </w:p>
    <w:p w:rsidR="00523D01" w:rsidRPr="0098044B" w:rsidRDefault="00523D01" w:rsidP="00DC758D">
      <w:pPr>
        <w:spacing w:line="240" w:lineRule="auto"/>
        <w:ind w:firstLine="709"/>
        <w:contextualSpacing/>
        <w:jc w:val="both"/>
        <w:rPr>
          <w:sz w:val="28"/>
          <w:szCs w:val="28"/>
        </w:rPr>
      </w:pPr>
      <w:r w:rsidRPr="00C30E87">
        <w:rPr>
          <w:sz w:val="28"/>
          <w:szCs w:val="28"/>
        </w:rPr>
        <w:lastRenderedPageBreak/>
        <w:t>При анализе существующей ситуации были учтены планировочные ограничения, влияющие на территориальное развитие муниципального образования.</w:t>
      </w:r>
    </w:p>
    <w:p w:rsidR="00506CFA" w:rsidRPr="0098044B" w:rsidRDefault="00506CFA" w:rsidP="00DC758D">
      <w:pPr>
        <w:tabs>
          <w:tab w:val="left" w:pos="9072"/>
        </w:tabs>
        <w:spacing w:after="0" w:line="240" w:lineRule="auto"/>
        <w:ind w:firstLine="709"/>
        <w:jc w:val="both"/>
        <w:rPr>
          <w:sz w:val="28"/>
          <w:szCs w:val="28"/>
        </w:rPr>
      </w:pPr>
      <w:r w:rsidRPr="0098044B">
        <w:rPr>
          <w:sz w:val="28"/>
          <w:szCs w:val="28"/>
        </w:rPr>
        <w:t>Перечень действующих государственных программ Республики Коми:</w:t>
      </w:r>
    </w:p>
    <w:p w:rsidR="00506CFA" w:rsidRPr="0098044B" w:rsidRDefault="00506CFA" w:rsidP="00DC758D">
      <w:pPr>
        <w:tabs>
          <w:tab w:val="left" w:pos="9072"/>
        </w:tabs>
        <w:spacing w:after="0" w:line="240" w:lineRule="auto"/>
        <w:ind w:firstLine="709"/>
        <w:jc w:val="both"/>
        <w:rPr>
          <w:i/>
          <w:sz w:val="28"/>
          <w:szCs w:val="28"/>
        </w:rPr>
      </w:pPr>
      <w:r w:rsidRPr="0098044B">
        <w:rPr>
          <w:sz w:val="28"/>
          <w:szCs w:val="28"/>
        </w:rPr>
        <w:t>- государственная программа Республики Коми «Развитие здравоохранения»;</w:t>
      </w:r>
    </w:p>
    <w:p w:rsidR="00506CFA" w:rsidRPr="0098044B" w:rsidRDefault="00506CFA" w:rsidP="00DC758D">
      <w:pPr>
        <w:tabs>
          <w:tab w:val="left" w:pos="9072"/>
        </w:tabs>
        <w:spacing w:after="0" w:line="240" w:lineRule="auto"/>
        <w:ind w:firstLine="709"/>
        <w:jc w:val="both"/>
        <w:rPr>
          <w:i/>
          <w:sz w:val="28"/>
          <w:szCs w:val="28"/>
        </w:rPr>
      </w:pPr>
      <w:r w:rsidRPr="0098044B">
        <w:rPr>
          <w:sz w:val="28"/>
          <w:szCs w:val="28"/>
        </w:rPr>
        <w:t>- государственная программа Республики Коми «Развитие образования»;</w:t>
      </w:r>
    </w:p>
    <w:p w:rsidR="00506CFA" w:rsidRPr="0098044B" w:rsidRDefault="00506CFA" w:rsidP="00DC758D">
      <w:pPr>
        <w:tabs>
          <w:tab w:val="left" w:pos="9072"/>
        </w:tabs>
        <w:spacing w:after="0" w:line="240" w:lineRule="auto"/>
        <w:ind w:firstLine="709"/>
        <w:jc w:val="both"/>
        <w:rPr>
          <w:i/>
          <w:sz w:val="28"/>
          <w:szCs w:val="28"/>
        </w:rPr>
      </w:pPr>
      <w:r w:rsidRPr="0098044B">
        <w:rPr>
          <w:sz w:val="28"/>
          <w:szCs w:val="28"/>
        </w:rPr>
        <w:t>-   государственная программа Республики Коми «Социальная защита населения»;</w:t>
      </w:r>
    </w:p>
    <w:p w:rsidR="00506CFA" w:rsidRPr="0098044B" w:rsidRDefault="00506CFA" w:rsidP="00DC758D">
      <w:pPr>
        <w:tabs>
          <w:tab w:val="left" w:pos="9072"/>
        </w:tabs>
        <w:spacing w:after="0" w:line="240" w:lineRule="auto"/>
        <w:ind w:firstLine="709"/>
        <w:jc w:val="both"/>
        <w:rPr>
          <w:i/>
          <w:sz w:val="28"/>
          <w:szCs w:val="28"/>
        </w:rPr>
      </w:pPr>
      <w:r w:rsidRPr="0098044B">
        <w:rPr>
          <w:sz w:val="28"/>
          <w:szCs w:val="28"/>
        </w:rPr>
        <w:t>- государственная программа Республики Коми «Развитие строительства и жилищно-коммунального комплекса, энергосбережение и повышение энергоэффективности»;</w:t>
      </w:r>
    </w:p>
    <w:p w:rsidR="00506CFA" w:rsidRPr="0098044B" w:rsidRDefault="00506CFA" w:rsidP="00DC758D">
      <w:pPr>
        <w:tabs>
          <w:tab w:val="left" w:pos="9072"/>
        </w:tabs>
        <w:spacing w:after="0" w:line="240" w:lineRule="auto"/>
        <w:ind w:firstLine="709"/>
        <w:jc w:val="both"/>
        <w:rPr>
          <w:i/>
          <w:sz w:val="28"/>
          <w:szCs w:val="28"/>
        </w:rPr>
      </w:pPr>
      <w:r w:rsidRPr="0098044B">
        <w:rPr>
          <w:sz w:val="28"/>
          <w:szCs w:val="28"/>
        </w:rPr>
        <w:t>- государственная программа Республики Коми «Современная городская среда на территории Республики Коми»;</w:t>
      </w:r>
    </w:p>
    <w:p w:rsidR="00506CFA" w:rsidRPr="0098044B" w:rsidRDefault="00506CFA" w:rsidP="00DC758D">
      <w:pPr>
        <w:tabs>
          <w:tab w:val="left" w:pos="9072"/>
        </w:tabs>
        <w:spacing w:after="0" w:line="240" w:lineRule="auto"/>
        <w:ind w:firstLine="709"/>
        <w:jc w:val="both"/>
        <w:rPr>
          <w:sz w:val="28"/>
          <w:szCs w:val="28"/>
        </w:rPr>
      </w:pPr>
      <w:r w:rsidRPr="0098044B">
        <w:rPr>
          <w:sz w:val="28"/>
          <w:szCs w:val="28"/>
        </w:rPr>
        <w:t>-  государственная программа Республики Коми «Содействие занятости населения»;</w:t>
      </w:r>
    </w:p>
    <w:p w:rsidR="00506CFA" w:rsidRPr="0098044B" w:rsidRDefault="00506CFA" w:rsidP="00DC758D">
      <w:pPr>
        <w:tabs>
          <w:tab w:val="left" w:pos="9072"/>
        </w:tabs>
        <w:spacing w:after="0" w:line="240" w:lineRule="auto"/>
        <w:ind w:firstLine="709"/>
        <w:jc w:val="both"/>
        <w:rPr>
          <w:i/>
          <w:sz w:val="28"/>
          <w:szCs w:val="28"/>
        </w:rPr>
      </w:pPr>
      <w:r w:rsidRPr="0098044B">
        <w:rPr>
          <w:rFonts w:eastAsia="Times New Roman"/>
          <w:sz w:val="28"/>
          <w:szCs w:val="28"/>
          <w:lang w:eastAsia="ru-RU"/>
        </w:rPr>
        <w:t>-  государственной программы Республики Коми «Оказание содействия добровольному переселению в Республику Коми соотечественников, проживающих за рубежом, на 2018 - 2020 годы»;</w:t>
      </w:r>
    </w:p>
    <w:p w:rsidR="00506CFA" w:rsidRPr="0098044B" w:rsidRDefault="00506CFA" w:rsidP="00DC758D">
      <w:pPr>
        <w:tabs>
          <w:tab w:val="left" w:pos="9072"/>
        </w:tabs>
        <w:spacing w:after="0" w:line="240" w:lineRule="auto"/>
        <w:ind w:firstLine="709"/>
        <w:jc w:val="both"/>
        <w:rPr>
          <w:i/>
          <w:sz w:val="28"/>
          <w:szCs w:val="28"/>
        </w:rPr>
      </w:pPr>
      <w:r w:rsidRPr="0098044B">
        <w:rPr>
          <w:sz w:val="28"/>
          <w:szCs w:val="28"/>
        </w:rPr>
        <w:t>- государственная программа «Защита населения и территорий Республики Коми от чрезвычайных ситуаций, обеспечение пожарной безопасности и безопасности людей на водных объектах»;</w:t>
      </w:r>
    </w:p>
    <w:p w:rsidR="00506CFA" w:rsidRPr="0098044B" w:rsidRDefault="00506CFA" w:rsidP="00DC758D">
      <w:pPr>
        <w:tabs>
          <w:tab w:val="left" w:pos="9072"/>
        </w:tabs>
        <w:spacing w:after="0" w:line="240" w:lineRule="auto"/>
        <w:ind w:firstLine="709"/>
        <w:jc w:val="both"/>
        <w:rPr>
          <w:i/>
          <w:sz w:val="28"/>
          <w:szCs w:val="28"/>
        </w:rPr>
      </w:pPr>
      <w:r w:rsidRPr="0098044B">
        <w:rPr>
          <w:sz w:val="28"/>
          <w:szCs w:val="28"/>
        </w:rPr>
        <w:t>- государственная программа Республики Коми «Развитие культуры и туризма в Республике Коми»;</w:t>
      </w:r>
    </w:p>
    <w:p w:rsidR="00506CFA" w:rsidRPr="0098044B" w:rsidRDefault="00506CFA" w:rsidP="00DC758D">
      <w:pPr>
        <w:tabs>
          <w:tab w:val="left" w:pos="9072"/>
        </w:tabs>
        <w:spacing w:after="0" w:line="240" w:lineRule="auto"/>
        <w:ind w:firstLine="709"/>
        <w:jc w:val="both"/>
        <w:rPr>
          <w:i/>
          <w:sz w:val="28"/>
          <w:szCs w:val="28"/>
        </w:rPr>
      </w:pPr>
      <w:r w:rsidRPr="0098044B">
        <w:rPr>
          <w:sz w:val="28"/>
          <w:szCs w:val="28"/>
        </w:rPr>
        <w:t>- государственная программа Республики Коми «Развитие физической культуры и спорта»;</w:t>
      </w:r>
    </w:p>
    <w:p w:rsidR="00506CFA" w:rsidRPr="0098044B" w:rsidRDefault="00506CFA" w:rsidP="00DC758D">
      <w:pPr>
        <w:tabs>
          <w:tab w:val="left" w:pos="9072"/>
        </w:tabs>
        <w:spacing w:after="0" w:line="240" w:lineRule="auto"/>
        <w:ind w:firstLine="709"/>
        <w:jc w:val="both"/>
        <w:rPr>
          <w:i/>
          <w:sz w:val="28"/>
          <w:szCs w:val="28"/>
        </w:rPr>
      </w:pPr>
      <w:r w:rsidRPr="0098044B">
        <w:rPr>
          <w:sz w:val="28"/>
          <w:szCs w:val="28"/>
        </w:rPr>
        <w:t>- государственная программа Республики Коми «Развитие экономики»;</w:t>
      </w:r>
    </w:p>
    <w:p w:rsidR="00506CFA" w:rsidRPr="0098044B" w:rsidRDefault="00506CFA" w:rsidP="00DC758D">
      <w:pPr>
        <w:tabs>
          <w:tab w:val="left" w:pos="9072"/>
        </w:tabs>
        <w:spacing w:after="0" w:line="240" w:lineRule="auto"/>
        <w:ind w:firstLine="709"/>
        <w:jc w:val="both"/>
        <w:rPr>
          <w:i/>
          <w:sz w:val="28"/>
          <w:szCs w:val="28"/>
        </w:rPr>
      </w:pPr>
      <w:r w:rsidRPr="0098044B">
        <w:rPr>
          <w:sz w:val="28"/>
          <w:szCs w:val="28"/>
        </w:rPr>
        <w:t>- государственная программа Республики Коми «Развитие промышленности»;</w:t>
      </w:r>
    </w:p>
    <w:p w:rsidR="00506CFA" w:rsidRPr="0098044B" w:rsidRDefault="00506CFA" w:rsidP="00DC758D">
      <w:pPr>
        <w:tabs>
          <w:tab w:val="left" w:pos="9072"/>
        </w:tabs>
        <w:spacing w:after="0" w:line="240" w:lineRule="auto"/>
        <w:ind w:firstLine="709"/>
        <w:jc w:val="both"/>
        <w:rPr>
          <w:i/>
          <w:sz w:val="28"/>
          <w:szCs w:val="28"/>
        </w:rPr>
      </w:pPr>
      <w:r w:rsidRPr="0098044B">
        <w:rPr>
          <w:sz w:val="28"/>
          <w:szCs w:val="28"/>
        </w:rPr>
        <w:t>- государственная программа Республики Коми «Информационное общество»;</w:t>
      </w:r>
    </w:p>
    <w:p w:rsidR="00506CFA" w:rsidRPr="0098044B" w:rsidRDefault="00506CFA" w:rsidP="00DC758D">
      <w:pPr>
        <w:tabs>
          <w:tab w:val="left" w:pos="9072"/>
        </w:tabs>
        <w:spacing w:after="0" w:line="240" w:lineRule="auto"/>
        <w:ind w:firstLine="709"/>
        <w:jc w:val="both"/>
        <w:rPr>
          <w:i/>
          <w:sz w:val="28"/>
          <w:szCs w:val="28"/>
        </w:rPr>
      </w:pPr>
      <w:r w:rsidRPr="0098044B">
        <w:rPr>
          <w:sz w:val="28"/>
          <w:szCs w:val="28"/>
        </w:rPr>
        <w:t>- государственная программа Республики Коми «Развитие транспортной системы»;</w:t>
      </w:r>
    </w:p>
    <w:p w:rsidR="00506CFA" w:rsidRPr="0098044B" w:rsidRDefault="00506CFA" w:rsidP="00DC758D">
      <w:pPr>
        <w:tabs>
          <w:tab w:val="left" w:pos="9072"/>
        </w:tabs>
        <w:spacing w:after="0" w:line="240" w:lineRule="auto"/>
        <w:ind w:firstLine="709"/>
        <w:jc w:val="both"/>
        <w:rPr>
          <w:i/>
          <w:sz w:val="28"/>
          <w:szCs w:val="28"/>
        </w:rPr>
      </w:pPr>
      <w:r w:rsidRPr="0098044B">
        <w:rPr>
          <w:sz w:val="28"/>
          <w:szCs w:val="28"/>
        </w:rPr>
        <w:t>- государственная программа Республики Коми «Развитие сельского хозяйства и регулирование рынков сельскохозяйственной продукции, сырья и продовольствия, развитие рыбохозяйственного комплекса в Республике Коми»;</w:t>
      </w:r>
    </w:p>
    <w:p w:rsidR="00506CFA" w:rsidRPr="0098044B" w:rsidRDefault="00506CFA" w:rsidP="00DC758D">
      <w:pPr>
        <w:tabs>
          <w:tab w:val="left" w:pos="9072"/>
        </w:tabs>
        <w:spacing w:after="0" w:line="240" w:lineRule="auto"/>
        <w:ind w:firstLine="709"/>
        <w:jc w:val="both"/>
        <w:rPr>
          <w:i/>
          <w:sz w:val="28"/>
          <w:szCs w:val="28"/>
        </w:rPr>
      </w:pPr>
      <w:r w:rsidRPr="0098044B">
        <w:rPr>
          <w:sz w:val="28"/>
          <w:szCs w:val="28"/>
        </w:rPr>
        <w:t>-  государственная программа Республики Коми «Воспроизводство и использование природных ресурсов и охрана окружающей среды»;</w:t>
      </w:r>
    </w:p>
    <w:p w:rsidR="00506CFA" w:rsidRPr="0098044B" w:rsidRDefault="00506CFA" w:rsidP="00DC758D">
      <w:pPr>
        <w:tabs>
          <w:tab w:val="left" w:pos="9072"/>
        </w:tabs>
        <w:spacing w:after="0" w:line="240" w:lineRule="auto"/>
        <w:ind w:firstLine="709"/>
        <w:jc w:val="both"/>
        <w:rPr>
          <w:i/>
          <w:sz w:val="28"/>
          <w:szCs w:val="28"/>
        </w:rPr>
      </w:pPr>
      <w:r w:rsidRPr="0098044B">
        <w:rPr>
          <w:sz w:val="28"/>
          <w:szCs w:val="28"/>
        </w:rPr>
        <w:t>- государственная программа Республики Коми «Развитие лесного хозяйства»;</w:t>
      </w:r>
    </w:p>
    <w:p w:rsidR="00506CFA" w:rsidRPr="0098044B" w:rsidRDefault="00506CFA" w:rsidP="00DC758D">
      <w:pPr>
        <w:tabs>
          <w:tab w:val="left" w:pos="9072"/>
        </w:tabs>
        <w:spacing w:after="0" w:line="240" w:lineRule="auto"/>
        <w:ind w:firstLine="709"/>
        <w:jc w:val="both"/>
        <w:rPr>
          <w:i/>
          <w:sz w:val="28"/>
          <w:szCs w:val="28"/>
        </w:rPr>
      </w:pPr>
      <w:r w:rsidRPr="0098044B">
        <w:rPr>
          <w:sz w:val="28"/>
          <w:szCs w:val="28"/>
        </w:rPr>
        <w:t>- государственная программа Республики Коми «Управление государственным имуществом Республики Коми»;</w:t>
      </w:r>
    </w:p>
    <w:p w:rsidR="00506CFA" w:rsidRPr="0098044B" w:rsidRDefault="00506CFA" w:rsidP="00DC758D">
      <w:pPr>
        <w:tabs>
          <w:tab w:val="left" w:pos="9072"/>
        </w:tabs>
        <w:spacing w:after="0" w:line="240" w:lineRule="auto"/>
        <w:ind w:firstLine="709"/>
        <w:jc w:val="both"/>
        <w:rPr>
          <w:i/>
          <w:sz w:val="28"/>
          <w:szCs w:val="28"/>
        </w:rPr>
      </w:pPr>
      <w:r w:rsidRPr="0098044B">
        <w:rPr>
          <w:sz w:val="28"/>
          <w:szCs w:val="28"/>
        </w:rPr>
        <w:t>-</w:t>
      </w:r>
      <w:r w:rsidR="00057AC6">
        <w:rPr>
          <w:sz w:val="28"/>
          <w:szCs w:val="28"/>
        </w:rPr>
        <w:t xml:space="preserve"> </w:t>
      </w:r>
      <w:r w:rsidRPr="0098044B">
        <w:rPr>
          <w:sz w:val="28"/>
          <w:szCs w:val="28"/>
        </w:rPr>
        <w:t>государственная программа Республики Коми «Управление государственными финансами и государственным долгом»;</w:t>
      </w:r>
    </w:p>
    <w:p w:rsidR="00506CFA" w:rsidRPr="0098044B" w:rsidRDefault="00506CFA" w:rsidP="00DC758D">
      <w:pPr>
        <w:tabs>
          <w:tab w:val="left" w:pos="9072"/>
        </w:tabs>
        <w:spacing w:after="0" w:line="240" w:lineRule="auto"/>
        <w:ind w:firstLine="709"/>
        <w:jc w:val="both"/>
        <w:rPr>
          <w:i/>
          <w:sz w:val="28"/>
          <w:szCs w:val="28"/>
        </w:rPr>
      </w:pPr>
      <w:r w:rsidRPr="0098044B">
        <w:rPr>
          <w:sz w:val="28"/>
          <w:szCs w:val="28"/>
        </w:rPr>
        <w:lastRenderedPageBreak/>
        <w:t xml:space="preserve">- государственная программа Республики Коми </w:t>
      </w:r>
      <w:r w:rsidR="006E0791" w:rsidRPr="0098044B">
        <w:rPr>
          <w:sz w:val="28"/>
          <w:szCs w:val="28"/>
        </w:rPr>
        <w:t>«</w:t>
      </w:r>
      <w:r w:rsidRPr="0098044B">
        <w:rPr>
          <w:sz w:val="28"/>
          <w:szCs w:val="28"/>
        </w:rPr>
        <w:t>Юстиция и обеспечение</w:t>
      </w:r>
      <w:r w:rsidR="006E0791" w:rsidRPr="0098044B">
        <w:rPr>
          <w:sz w:val="28"/>
          <w:szCs w:val="28"/>
        </w:rPr>
        <w:t xml:space="preserve"> правопорядка в Республике Коми».</w:t>
      </w:r>
    </w:p>
    <w:p w:rsidR="00506CFA" w:rsidRPr="0098044B" w:rsidRDefault="00506CFA" w:rsidP="00DC758D">
      <w:pPr>
        <w:tabs>
          <w:tab w:val="left" w:pos="9072"/>
        </w:tabs>
        <w:spacing w:after="0" w:line="240" w:lineRule="auto"/>
        <w:ind w:firstLine="709"/>
        <w:jc w:val="both"/>
        <w:rPr>
          <w:i/>
          <w:sz w:val="28"/>
          <w:szCs w:val="28"/>
        </w:rPr>
      </w:pPr>
      <w:r w:rsidRPr="0098044B">
        <w:rPr>
          <w:sz w:val="28"/>
          <w:szCs w:val="28"/>
        </w:rPr>
        <w:t>Перечень муниципальных программ муниципального образования муниципального района «Усть-Цилемский»:</w:t>
      </w:r>
    </w:p>
    <w:p w:rsidR="00506CFA" w:rsidRPr="0098044B" w:rsidRDefault="00506CFA" w:rsidP="00DC758D">
      <w:pPr>
        <w:tabs>
          <w:tab w:val="left" w:pos="9072"/>
        </w:tabs>
        <w:spacing w:after="0" w:line="240" w:lineRule="auto"/>
        <w:ind w:firstLine="709"/>
        <w:jc w:val="both"/>
        <w:rPr>
          <w:i/>
          <w:sz w:val="28"/>
          <w:szCs w:val="28"/>
        </w:rPr>
      </w:pPr>
      <w:r w:rsidRPr="0098044B">
        <w:rPr>
          <w:sz w:val="28"/>
          <w:szCs w:val="28"/>
        </w:rPr>
        <w:t>- муниципальная программа муниципального района «Усть-Цилемский» «Развитие экономики»;</w:t>
      </w:r>
    </w:p>
    <w:p w:rsidR="00506CFA" w:rsidRPr="0098044B" w:rsidRDefault="00506CFA" w:rsidP="00DC758D">
      <w:pPr>
        <w:tabs>
          <w:tab w:val="left" w:pos="9072"/>
        </w:tabs>
        <w:spacing w:after="0" w:line="240" w:lineRule="auto"/>
        <w:ind w:firstLine="709"/>
        <w:jc w:val="both"/>
        <w:rPr>
          <w:i/>
          <w:sz w:val="28"/>
          <w:szCs w:val="28"/>
        </w:rPr>
      </w:pPr>
      <w:r w:rsidRPr="0098044B">
        <w:rPr>
          <w:sz w:val="28"/>
          <w:szCs w:val="28"/>
        </w:rPr>
        <w:t>- муниципальная программа муниципального района «Усть-Цилемский» «Содержание и развитие муниципального хозяйства»;</w:t>
      </w:r>
    </w:p>
    <w:p w:rsidR="00506CFA" w:rsidRPr="0098044B" w:rsidRDefault="00506CFA" w:rsidP="00DC758D">
      <w:pPr>
        <w:tabs>
          <w:tab w:val="left" w:pos="9072"/>
        </w:tabs>
        <w:spacing w:after="0" w:line="240" w:lineRule="auto"/>
        <w:ind w:firstLine="709"/>
        <w:jc w:val="both"/>
        <w:rPr>
          <w:i/>
          <w:sz w:val="28"/>
          <w:szCs w:val="28"/>
        </w:rPr>
      </w:pPr>
      <w:r w:rsidRPr="0098044B">
        <w:rPr>
          <w:sz w:val="28"/>
          <w:szCs w:val="28"/>
        </w:rPr>
        <w:t>- муниципальная программа муниципального района «Усть-Цилемский» «Образование»;</w:t>
      </w:r>
    </w:p>
    <w:p w:rsidR="00506CFA" w:rsidRPr="0098044B" w:rsidRDefault="00506CFA" w:rsidP="00DC758D">
      <w:pPr>
        <w:tabs>
          <w:tab w:val="left" w:pos="9072"/>
        </w:tabs>
        <w:spacing w:after="0" w:line="240" w:lineRule="auto"/>
        <w:ind w:firstLine="709"/>
        <w:jc w:val="both"/>
        <w:rPr>
          <w:i/>
          <w:sz w:val="28"/>
          <w:szCs w:val="28"/>
        </w:rPr>
      </w:pPr>
      <w:r w:rsidRPr="0098044B">
        <w:rPr>
          <w:sz w:val="28"/>
          <w:szCs w:val="28"/>
        </w:rPr>
        <w:t>- муниципальная программа муниципального района «Усть-Цилемский» «Культура»;</w:t>
      </w:r>
    </w:p>
    <w:p w:rsidR="00506CFA" w:rsidRPr="0098044B" w:rsidRDefault="00506CFA" w:rsidP="00DC758D">
      <w:pPr>
        <w:tabs>
          <w:tab w:val="left" w:pos="9072"/>
        </w:tabs>
        <w:spacing w:after="0" w:line="240" w:lineRule="auto"/>
        <w:ind w:firstLine="709"/>
        <w:jc w:val="both"/>
        <w:rPr>
          <w:i/>
          <w:sz w:val="28"/>
          <w:szCs w:val="28"/>
        </w:rPr>
      </w:pPr>
      <w:r w:rsidRPr="0098044B">
        <w:rPr>
          <w:sz w:val="28"/>
          <w:szCs w:val="28"/>
        </w:rPr>
        <w:t>- муниципальная программа муниципального района «Усть-Цилемский» «Развитие физической культуры и спорта»;</w:t>
      </w:r>
    </w:p>
    <w:p w:rsidR="00506CFA" w:rsidRPr="0098044B" w:rsidRDefault="00506CFA" w:rsidP="00DC758D">
      <w:pPr>
        <w:tabs>
          <w:tab w:val="left" w:pos="9072"/>
        </w:tabs>
        <w:spacing w:after="0" w:line="240" w:lineRule="auto"/>
        <w:ind w:firstLine="709"/>
        <w:jc w:val="both"/>
        <w:rPr>
          <w:i/>
          <w:sz w:val="28"/>
          <w:szCs w:val="28"/>
        </w:rPr>
      </w:pPr>
      <w:r w:rsidRPr="0098044B">
        <w:rPr>
          <w:sz w:val="28"/>
          <w:szCs w:val="28"/>
        </w:rPr>
        <w:t>- муниципальная программа муниципального района «Усть-Цилемский» «Социальная поддержка населения»;</w:t>
      </w:r>
    </w:p>
    <w:p w:rsidR="00506CFA" w:rsidRPr="0098044B" w:rsidRDefault="00506CFA" w:rsidP="00DC758D">
      <w:pPr>
        <w:tabs>
          <w:tab w:val="left" w:pos="9072"/>
        </w:tabs>
        <w:spacing w:after="0" w:line="240" w:lineRule="auto"/>
        <w:ind w:firstLine="709"/>
        <w:jc w:val="both"/>
        <w:rPr>
          <w:i/>
          <w:sz w:val="28"/>
          <w:szCs w:val="28"/>
        </w:rPr>
      </w:pPr>
      <w:r w:rsidRPr="0098044B">
        <w:rPr>
          <w:sz w:val="28"/>
          <w:szCs w:val="28"/>
        </w:rPr>
        <w:t>- муниципальная программа муниципального района «Усть-Цилемский» «Безопасность жизнедеятельности населения»;</w:t>
      </w:r>
    </w:p>
    <w:p w:rsidR="00506CFA" w:rsidRPr="0098044B" w:rsidRDefault="00506CFA" w:rsidP="00DC758D">
      <w:pPr>
        <w:tabs>
          <w:tab w:val="left" w:pos="9072"/>
        </w:tabs>
        <w:spacing w:after="0" w:line="240" w:lineRule="auto"/>
        <w:ind w:firstLine="709"/>
        <w:jc w:val="both"/>
        <w:rPr>
          <w:sz w:val="28"/>
          <w:szCs w:val="28"/>
        </w:rPr>
      </w:pPr>
      <w:r w:rsidRPr="0098044B">
        <w:rPr>
          <w:sz w:val="28"/>
          <w:szCs w:val="28"/>
        </w:rPr>
        <w:t>- муниципальная программа муниципального района «Усть-Цилемский» «Молодёжь Усть-Цилемского района».</w:t>
      </w:r>
    </w:p>
    <w:p w:rsidR="004E0D2E" w:rsidRPr="006E0791" w:rsidRDefault="004E0D2E" w:rsidP="00DC758D">
      <w:pPr>
        <w:tabs>
          <w:tab w:val="left" w:pos="9072"/>
        </w:tabs>
        <w:spacing w:after="0" w:line="240" w:lineRule="auto"/>
        <w:ind w:firstLine="709"/>
        <w:jc w:val="both"/>
        <w:rPr>
          <w:b/>
          <w:sz w:val="28"/>
          <w:szCs w:val="28"/>
        </w:rPr>
      </w:pPr>
    </w:p>
    <w:p w:rsidR="007E774A" w:rsidRPr="00C30E87" w:rsidRDefault="006E0791" w:rsidP="006E0791">
      <w:pPr>
        <w:pStyle w:val="a6"/>
        <w:spacing w:line="240" w:lineRule="auto"/>
        <w:ind w:left="0"/>
        <w:jc w:val="center"/>
        <w:rPr>
          <w:sz w:val="28"/>
          <w:szCs w:val="28"/>
        </w:rPr>
      </w:pPr>
      <w:r>
        <w:rPr>
          <w:sz w:val="28"/>
          <w:szCs w:val="28"/>
        </w:rPr>
        <w:t xml:space="preserve">2. </w:t>
      </w:r>
      <w:r w:rsidR="007E774A" w:rsidRPr="00C30E87">
        <w:rPr>
          <w:sz w:val="28"/>
          <w:szCs w:val="28"/>
        </w:rPr>
        <w:t>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523D01" w:rsidRPr="00C30E87" w:rsidRDefault="00523D01" w:rsidP="00DC758D">
      <w:pPr>
        <w:pStyle w:val="a6"/>
        <w:spacing w:line="240" w:lineRule="auto"/>
        <w:ind w:left="0" w:firstLine="709"/>
        <w:rPr>
          <w:sz w:val="28"/>
          <w:szCs w:val="28"/>
        </w:rPr>
      </w:pPr>
    </w:p>
    <w:p w:rsidR="009A5957" w:rsidRPr="00C30E87" w:rsidRDefault="00D43EB9" w:rsidP="00DC758D">
      <w:pPr>
        <w:pStyle w:val="a6"/>
        <w:numPr>
          <w:ilvl w:val="1"/>
          <w:numId w:val="54"/>
        </w:numPr>
        <w:spacing w:line="240" w:lineRule="auto"/>
        <w:ind w:left="0" w:firstLine="709"/>
        <w:jc w:val="center"/>
        <w:rPr>
          <w:sz w:val="28"/>
          <w:szCs w:val="28"/>
        </w:rPr>
      </w:pPr>
      <w:bookmarkStart w:id="25" w:name="_Toc268263623"/>
      <w:bookmarkStart w:id="26" w:name="_Toc342472302"/>
      <w:bookmarkStart w:id="27" w:name="_Toc10553531"/>
      <w:bookmarkStart w:id="28" w:name="_Toc253729757"/>
      <w:bookmarkStart w:id="29" w:name="_Toc255383196"/>
      <w:bookmarkStart w:id="30" w:name="_Toc256375542"/>
      <w:bookmarkStart w:id="31" w:name="_Toc256429331"/>
      <w:bookmarkStart w:id="32" w:name="_Toc263243176"/>
      <w:bookmarkEnd w:id="23"/>
      <w:bookmarkEnd w:id="24"/>
      <w:r w:rsidRPr="00C30E87">
        <w:rPr>
          <w:sz w:val="28"/>
          <w:szCs w:val="28"/>
        </w:rPr>
        <w:t>Общие сведения о муниципальном образовании</w:t>
      </w:r>
      <w:bookmarkEnd w:id="25"/>
      <w:bookmarkEnd w:id="26"/>
      <w:bookmarkEnd w:id="27"/>
    </w:p>
    <w:p w:rsidR="0001158D" w:rsidRPr="00C30E87" w:rsidRDefault="0001158D" w:rsidP="00DC758D">
      <w:pPr>
        <w:spacing w:after="0" w:line="240" w:lineRule="auto"/>
        <w:ind w:firstLine="709"/>
        <w:jc w:val="both"/>
        <w:rPr>
          <w:rFonts w:eastAsia="Times New Roman"/>
          <w:kern w:val="0"/>
          <w:sz w:val="28"/>
          <w:szCs w:val="28"/>
          <w:lang w:eastAsia="ru-RU"/>
        </w:rPr>
      </w:pPr>
      <w:r w:rsidRPr="00C30E87">
        <w:rPr>
          <w:rFonts w:eastAsia="Times New Roman"/>
          <w:kern w:val="0"/>
          <w:sz w:val="28"/>
          <w:szCs w:val="28"/>
          <w:lang w:eastAsia="ru-RU"/>
        </w:rPr>
        <w:t xml:space="preserve">В соответствии с Уставом </w:t>
      </w:r>
      <w:bookmarkStart w:id="33" w:name="OLE_LINK29"/>
      <w:bookmarkStart w:id="34" w:name="OLE_LINK30"/>
      <w:bookmarkStart w:id="35" w:name="OLE_LINK31"/>
      <w:r w:rsidRPr="00C30E87">
        <w:rPr>
          <w:rFonts w:eastAsia="Times New Roman"/>
          <w:kern w:val="0"/>
          <w:sz w:val="28"/>
          <w:szCs w:val="28"/>
          <w:lang w:eastAsia="ru-RU"/>
        </w:rPr>
        <w:t xml:space="preserve">муниципального образования сельского поселения </w:t>
      </w:r>
      <w:bookmarkEnd w:id="33"/>
      <w:bookmarkEnd w:id="34"/>
      <w:bookmarkEnd w:id="35"/>
      <w:r w:rsidR="00224097" w:rsidRPr="00C30E87">
        <w:rPr>
          <w:rFonts w:eastAsia="Times New Roman"/>
          <w:kern w:val="0"/>
          <w:sz w:val="28"/>
          <w:szCs w:val="28"/>
          <w:lang w:eastAsia="ru-RU"/>
        </w:rPr>
        <w:t>«</w:t>
      </w:r>
      <w:r w:rsidRPr="00C30E87">
        <w:rPr>
          <w:rFonts w:eastAsia="Times New Roman"/>
          <w:kern w:val="0"/>
          <w:sz w:val="28"/>
          <w:szCs w:val="28"/>
          <w:lang w:eastAsia="ru-RU"/>
        </w:rPr>
        <w:t>Замежная</w:t>
      </w:r>
      <w:r w:rsidR="00224097" w:rsidRPr="00C30E87">
        <w:rPr>
          <w:rFonts w:eastAsia="Times New Roman"/>
          <w:kern w:val="0"/>
          <w:sz w:val="28"/>
          <w:szCs w:val="28"/>
          <w:lang w:eastAsia="ru-RU"/>
        </w:rPr>
        <w:t>»</w:t>
      </w:r>
      <w:r w:rsidRPr="00C30E87">
        <w:rPr>
          <w:rFonts w:eastAsia="Times New Roman"/>
          <w:kern w:val="0"/>
          <w:sz w:val="28"/>
          <w:szCs w:val="28"/>
          <w:lang w:eastAsia="ru-RU"/>
        </w:rPr>
        <w:t xml:space="preserve"> полное наименование муниципального образования: </w:t>
      </w:r>
      <w:r w:rsidR="006E0791">
        <w:rPr>
          <w:rFonts w:eastAsia="Times New Roman"/>
          <w:kern w:val="0"/>
          <w:sz w:val="28"/>
          <w:szCs w:val="28"/>
          <w:lang w:eastAsia="ru-RU"/>
        </w:rPr>
        <w:t>м</w:t>
      </w:r>
      <w:r w:rsidRPr="00C30E87">
        <w:rPr>
          <w:rFonts w:eastAsia="Times New Roman"/>
          <w:kern w:val="0"/>
          <w:sz w:val="28"/>
          <w:szCs w:val="28"/>
          <w:lang w:eastAsia="ru-RU"/>
        </w:rPr>
        <w:t xml:space="preserve">униципальное образование сельского поселения </w:t>
      </w:r>
      <w:r w:rsidR="00224097" w:rsidRPr="00C30E87">
        <w:rPr>
          <w:rFonts w:eastAsia="Times New Roman"/>
          <w:kern w:val="0"/>
          <w:sz w:val="28"/>
          <w:szCs w:val="28"/>
          <w:lang w:eastAsia="ru-RU"/>
        </w:rPr>
        <w:t>«</w:t>
      </w:r>
      <w:r w:rsidRPr="00C30E87">
        <w:rPr>
          <w:rFonts w:eastAsia="Times New Roman"/>
          <w:kern w:val="0"/>
          <w:sz w:val="28"/>
          <w:szCs w:val="28"/>
          <w:lang w:eastAsia="ru-RU"/>
        </w:rPr>
        <w:t>Замежная</w:t>
      </w:r>
      <w:r w:rsidR="00224097" w:rsidRPr="00C30E87">
        <w:rPr>
          <w:rFonts w:eastAsia="Times New Roman"/>
          <w:kern w:val="0"/>
          <w:sz w:val="28"/>
          <w:szCs w:val="28"/>
          <w:lang w:eastAsia="ru-RU"/>
        </w:rPr>
        <w:t>»</w:t>
      </w:r>
      <w:r w:rsidRPr="00C30E87">
        <w:rPr>
          <w:rFonts w:eastAsia="Times New Roman"/>
          <w:kern w:val="0"/>
          <w:sz w:val="28"/>
          <w:szCs w:val="28"/>
          <w:lang w:eastAsia="ru-RU"/>
        </w:rPr>
        <w:t xml:space="preserve">. Краткое наименование – </w:t>
      </w:r>
      <w:r w:rsidR="00A234F4" w:rsidRPr="00C30E87">
        <w:rPr>
          <w:rFonts w:eastAsia="Times New Roman"/>
          <w:kern w:val="0"/>
          <w:sz w:val="28"/>
          <w:szCs w:val="28"/>
          <w:lang w:eastAsia="ru-RU"/>
        </w:rPr>
        <w:t>сельско</w:t>
      </w:r>
      <w:r w:rsidR="005E1099" w:rsidRPr="00C30E87">
        <w:rPr>
          <w:rFonts w:eastAsia="Times New Roman"/>
          <w:kern w:val="0"/>
          <w:sz w:val="28"/>
          <w:szCs w:val="28"/>
          <w:lang w:eastAsia="ru-RU"/>
        </w:rPr>
        <w:t>е</w:t>
      </w:r>
      <w:r w:rsidR="00A234F4" w:rsidRPr="00C30E87">
        <w:rPr>
          <w:rFonts w:eastAsia="Times New Roman"/>
          <w:kern w:val="0"/>
          <w:sz w:val="28"/>
          <w:szCs w:val="28"/>
          <w:lang w:eastAsia="ru-RU"/>
        </w:rPr>
        <w:t xml:space="preserve"> поселени</w:t>
      </w:r>
      <w:r w:rsidR="005E1099" w:rsidRPr="00C30E87">
        <w:rPr>
          <w:rFonts w:eastAsia="Times New Roman"/>
          <w:kern w:val="0"/>
          <w:sz w:val="28"/>
          <w:szCs w:val="28"/>
          <w:lang w:eastAsia="ru-RU"/>
        </w:rPr>
        <w:t>е</w:t>
      </w:r>
      <w:r w:rsidRPr="00C30E87">
        <w:rPr>
          <w:rFonts w:eastAsia="Times New Roman"/>
          <w:kern w:val="0"/>
          <w:sz w:val="28"/>
          <w:szCs w:val="28"/>
          <w:lang w:eastAsia="ru-RU"/>
        </w:rPr>
        <w:t xml:space="preserve"> </w:t>
      </w:r>
      <w:r w:rsidR="00224097" w:rsidRPr="00C30E87">
        <w:rPr>
          <w:rFonts w:eastAsia="Times New Roman"/>
          <w:kern w:val="0"/>
          <w:sz w:val="28"/>
          <w:szCs w:val="28"/>
          <w:lang w:eastAsia="ru-RU"/>
        </w:rPr>
        <w:t>«</w:t>
      </w:r>
      <w:r w:rsidRPr="00C30E87">
        <w:rPr>
          <w:rFonts w:eastAsia="Times New Roman"/>
          <w:kern w:val="0"/>
          <w:sz w:val="28"/>
          <w:szCs w:val="28"/>
          <w:lang w:eastAsia="ru-RU"/>
        </w:rPr>
        <w:t>Замежная</w:t>
      </w:r>
      <w:r w:rsidR="00224097" w:rsidRPr="00C30E87">
        <w:rPr>
          <w:rFonts w:eastAsia="Times New Roman"/>
          <w:kern w:val="0"/>
          <w:sz w:val="28"/>
          <w:szCs w:val="28"/>
          <w:lang w:eastAsia="ru-RU"/>
        </w:rPr>
        <w:t>»</w:t>
      </w:r>
      <w:r w:rsidRPr="00C30E87">
        <w:rPr>
          <w:rFonts w:eastAsia="Times New Roman"/>
          <w:kern w:val="0"/>
          <w:sz w:val="28"/>
          <w:szCs w:val="28"/>
          <w:lang w:eastAsia="ru-RU"/>
        </w:rPr>
        <w:t>.</w:t>
      </w:r>
    </w:p>
    <w:p w:rsidR="0001158D" w:rsidRPr="00C30E87" w:rsidRDefault="0001158D" w:rsidP="00DC758D">
      <w:pPr>
        <w:spacing w:after="0" w:line="240" w:lineRule="auto"/>
        <w:ind w:firstLine="709"/>
        <w:jc w:val="both"/>
        <w:rPr>
          <w:rFonts w:eastAsia="Times New Roman"/>
          <w:kern w:val="0"/>
          <w:sz w:val="28"/>
          <w:szCs w:val="28"/>
          <w:lang w:eastAsia="ru-RU"/>
        </w:rPr>
      </w:pPr>
      <w:r w:rsidRPr="00C30E87">
        <w:rPr>
          <w:rFonts w:eastAsia="Times New Roman"/>
          <w:kern w:val="0"/>
          <w:sz w:val="28"/>
          <w:szCs w:val="28"/>
          <w:lang w:eastAsia="ru-RU"/>
        </w:rPr>
        <w:t>Муниципальное образование создано на основании Федерального закона от 06</w:t>
      </w:r>
      <w:r w:rsidR="006E0791">
        <w:rPr>
          <w:rFonts w:eastAsia="Times New Roman"/>
          <w:kern w:val="0"/>
          <w:sz w:val="28"/>
          <w:szCs w:val="28"/>
          <w:lang w:eastAsia="ru-RU"/>
        </w:rPr>
        <w:t>.10.</w:t>
      </w:r>
      <w:r w:rsidRPr="00C30E87">
        <w:rPr>
          <w:rFonts w:eastAsia="Times New Roman"/>
          <w:kern w:val="0"/>
          <w:sz w:val="28"/>
          <w:szCs w:val="28"/>
          <w:lang w:eastAsia="ru-RU"/>
        </w:rPr>
        <w:t>2003</w:t>
      </w:r>
      <w:r w:rsidR="006E0791">
        <w:rPr>
          <w:rFonts w:eastAsia="Times New Roman"/>
          <w:kern w:val="0"/>
          <w:sz w:val="28"/>
          <w:szCs w:val="28"/>
          <w:lang w:eastAsia="ru-RU"/>
        </w:rPr>
        <w:t xml:space="preserve"> </w:t>
      </w:r>
      <w:r w:rsidRPr="00C30E87">
        <w:rPr>
          <w:rFonts w:eastAsia="Times New Roman"/>
          <w:kern w:val="0"/>
          <w:sz w:val="28"/>
          <w:szCs w:val="28"/>
          <w:lang w:eastAsia="ru-RU"/>
        </w:rPr>
        <w:t xml:space="preserve">№ 131-ФЗ </w:t>
      </w:r>
      <w:r w:rsidR="00224097" w:rsidRPr="00C30E87">
        <w:rPr>
          <w:rFonts w:eastAsia="Times New Roman"/>
          <w:kern w:val="0"/>
          <w:sz w:val="28"/>
          <w:szCs w:val="28"/>
          <w:lang w:eastAsia="ru-RU"/>
        </w:rPr>
        <w:t>«</w:t>
      </w:r>
      <w:r w:rsidRPr="00C30E87">
        <w:rPr>
          <w:rFonts w:eastAsia="Times New Roman"/>
          <w:kern w:val="0"/>
          <w:sz w:val="28"/>
          <w:szCs w:val="28"/>
          <w:lang w:eastAsia="ru-RU"/>
        </w:rPr>
        <w:t>Об общих принципах организации местного самоуправления в Российской Федерации</w:t>
      </w:r>
      <w:r w:rsidR="00224097" w:rsidRPr="00C30E87">
        <w:rPr>
          <w:rFonts w:eastAsia="Times New Roman"/>
          <w:kern w:val="0"/>
          <w:sz w:val="28"/>
          <w:szCs w:val="28"/>
          <w:lang w:eastAsia="ru-RU"/>
        </w:rPr>
        <w:t>»</w:t>
      </w:r>
      <w:r w:rsidRPr="00C30E87">
        <w:rPr>
          <w:rFonts w:eastAsia="Times New Roman"/>
          <w:kern w:val="0"/>
          <w:sz w:val="28"/>
          <w:szCs w:val="28"/>
          <w:lang w:eastAsia="ru-RU"/>
        </w:rPr>
        <w:t xml:space="preserve"> и Закона Республики Коми от 05</w:t>
      </w:r>
      <w:r w:rsidR="006E0791">
        <w:rPr>
          <w:rFonts w:eastAsia="Times New Roman"/>
          <w:kern w:val="0"/>
          <w:sz w:val="28"/>
          <w:szCs w:val="28"/>
          <w:lang w:eastAsia="ru-RU"/>
        </w:rPr>
        <w:t>.03.</w:t>
      </w:r>
      <w:r w:rsidRPr="00C30E87">
        <w:rPr>
          <w:rFonts w:eastAsia="Times New Roman"/>
          <w:kern w:val="0"/>
          <w:sz w:val="28"/>
          <w:szCs w:val="28"/>
          <w:lang w:eastAsia="ru-RU"/>
        </w:rPr>
        <w:t>2005</w:t>
      </w:r>
      <w:r w:rsidR="006E0791">
        <w:rPr>
          <w:rFonts w:eastAsia="Times New Roman"/>
          <w:kern w:val="0"/>
          <w:sz w:val="28"/>
          <w:szCs w:val="28"/>
          <w:lang w:eastAsia="ru-RU"/>
        </w:rPr>
        <w:t xml:space="preserve"> </w:t>
      </w:r>
      <w:r w:rsidRPr="00C30E87">
        <w:rPr>
          <w:rFonts w:eastAsia="Times New Roman"/>
          <w:kern w:val="0"/>
          <w:sz w:val="28"/>
          <w:szCs w:val="28"/>
          <w:lang w:eastAsia="ru-RU"/>
        </w:rPr>
        <w:t xml:space="preserve">№ 11-РЗ </w:t>
      </w:r>
      <w:r w:rsidR="00224097" w:rsidRPr="00C30E87">
        <w:rPr>
          <w:rFonts w:eastAsia="Times New Roman"/>
          <w:kern w:val="0"/>
          <w:sz w:val="28"/>
          <w:szCs w:val="28"/>
          <w:lang w:eastAsia="ru-RU"/>
        </w:rPr>
        <w:t>«</w:t>
      </w:r>
      <w:r w:rsidRPr="00C30E87">
        <w:rPr>
          <w:rFonts w:eastAsia="Times New Roman"/>
          <w:kern w:val="0"/>
          <w:sz w:val="28"/>
          <w:szCs w:val="28"/>
          <w:lang w:eastAsia="ru-RU"/>
        </w:rPr>
        <w:t>О территориальной организации местного самоуправления в Республике Коми</w:t>
      </w:r>
      <w:r w:rsidR="00224097" w:rsidRPr="00C30E87">
        <w:rPr>
          <w:rFonts w:eastAsia="Times New Roman"/>
          <w:kern w:val="0"/>
          <w:sz w:val="28"/>
          <w:szCs w:val="28"/>
          <w:lang w:eastAsia="ru-RU"/>
        </w:rPr>
        <w:t>»</w:t>
      </w:r>
      <w:r w:rsidRPr="00C30E87">
        <w:rPr>
          <w:rFonts w:eastAsia="Times New Roman"/>
          <w:kern w:val="0"/>
          <w:sz w:val="28"/>
          <w:szCs w:val="28"/>
          <w:lang w:eastAsia="ru-RU"/>
        </w:rPr>
        <w:t>.</w:t>
      </w:r>
    </w:p>
    <w:p w:rsidR="0001158D" w:rsidRPr="00C30E87" w:rsidRDefault="006E0791" w:rsidP="00DC758D">
      <w:pPr>
        <w:spacing w:after="0" w:line="240" w:lineRule="auto"/>
        <w:ind w:firstLine="709"/>
        <w:jc w:val="both"/>
        <w:rPr>
          <w:rFonts w:eastAsia="Times New Roman"/>
          <w:kern w:val="0"/>
          <w:sz w:val="28"/>
          <w:szCs w:val="28"/>
          <w:lang w:eastAsia="ru-RU"/>
        </w:rPr>
      </w:pPr>
      <w:r>
        <w:rPr>
          <w:rFonts w:eastAsia="Times New Roman"/>
          <w:kern w:val="0"/>
          <w:sz w:val="28"/>
          <w:szCs w:val="28"/>
          <w:lang w:eastAsia="ru-RU"/>
        </w:rPr>
        <w:t>С</w:t>
      </w:r>
      <w:r w:rsidR="0001158D" w:rsidRPr="00C30E87">
        <w:rPr>
          <w:rFonts w:eastAsia="Times New Roman"/>
          <w:kern w:val="0"/>
          <w:sz w:val="28"/>
          <w:szCs w:val="28"/>
          <w:lang w:eastAsia="ru-RU"/>
        </w:rPr>
        <w:t>ельско</w:t>
      </w:r>
      <w:r>
        <w:rPr>
          <w:rFonts w:eastAsia="Times New Roman"/>
          <w:kern w:val="0"/>
          <w:sz w:val="28"/>
          <w:szCs w:val="28"/>
          <w:lang w:eastAsia="ru-RU"/>
        </w:rPr>
        <w:t xml:space="preserve">е поселение </w:t>
      </w:r>
      <w:r w:rsidR="00224097" w:rsidRPr="00C30E87">
        <w:rPr>
          <w:rFonts w:eastAsia="Times New Roman"/>
          <w:kern w:val="0"/>
          <w:sz w:val="28"/>
          <w:szCs w:val="28"/>
          <w:lang w:eastAsia="ru-RU"/>
        </w:rPr>
        <w:t>«</w:t>
      </w:r>
      <w:r w:rsidR="0001158D" w:rsidRPr="00C30E87">
        <w:rPr>
          <w:rFonts w:eastAsia="Times New Roman"/>
          <w:kern w:val="0"/>
          <w:sz w:val="28"/>
          <w:szCs w:val="28"/>
          <w:lang w:eastAsia="ru-RU"/>
        </w:rPr>
        <w:t>Замежная</w:t>
      </w:r>
      <w:r w:rsidR="00224097" w:rsidRPr="00C30E87">
        <w:rPr>
          <w:rFonts w:eastAsia="Times New Roman"/>
          <w:kern w:val="0"/>
          <w:sz w:val="28"/>
          <w:szCs w:val="28"/>
          <w:lang w:eastAsia="ru-RU"/>
        </w:rPr>
        <w:t>»</w:t>
      </w:r>
      <w:r w:rsidR="0001158D" w:rsidRPr="00C30E87">
        <w:rPr>
          <w:rFonts w:eastAsia="Times New Roman"/>
          <w:kern w:val="0"/>
          <w:sz w:val="28"/>
          <w:szCs w:val="28"/>
          <w:lang w:eastAsia="ru-RU"/>
        </w:rPr>
        <w:t xml:space="preserve"> состоит из восьми населенных пунктов, объединенных общей территорией, границы которой установлены Законом </w:t>
      </w:r>
      <w:r w:rsidR="0001158D" w:rsidRPr="00C30E87">
        <w:rPr>
          <w:rFonts w:eastAsia="Times New Roman"/>
          <w:kern w:val="0"/>
          <w:sz w:val="28"/>
          <w:szCs w:val="28"/>
          <w:lang w:eastAsia="ru-RU"/>
        </w:rPr>
        <w:lastRenderedPageBreak/>
        <w:t>Республики Коми от 05</w:t>
      </w:r>
      <w:r>
        <w:rPr>
          <w:rFonts w:eastAsia="Times New Roman"/>
          <w:kern w:val="0"/>
          <w:sz w:val="28"/>
          <w:szCs w:val="28"/>
          <w:lang w:eastAsia="ru-RU"/>
        </w:rPr>
        <w:t>.03.</w:t>
      </w:r>
      <w:r w:rsidR="0001158D" w:rsidRPr="00C30E87">
        <w:rPr>
          <w:rFonts w:eastAsia="Times New Roman"/>
          <w:kern w:val="0"/>
          <w:sz w:val="28"/>
          <w:szCs w:val="28"/>
          <w:lang w:eastAsia="ru-RU"/>
        </w:rPr>
        <w:t xml:space="preserve">2005 № 11-РЗ </w:t>
      </w:r>
      <w:r w:rsidR="00224097" w:rsidRPr="00C30E87">
        <w:rPr>
          <w:rFonts w:eastAsia="Times New Roman"/>
          <w:kern w:val="0"/>
          <w:sz w:val="28"/>
          <w:szCs w:val="28"/>
          <w:lang w:eastAsia="ru-RU"/>
        </w:rPr>
        <w:t>«</w:t>
      </w:r>
      <w:r w:rsidR="0001158D" w:rsidRPr="00C30E87">
        <w:rPr>
          <w:rFonts w:eastAsia="Times New Roman"/>
          <w:kern w:val="0"/>
          <w:sz w:val="28"/>
          <w:szCs w:val="28"/>
          <w:lang w:eastAsia="ru-RU"/>
        </w:rPr>
        <w:t>О территориальной организации местного самоуправления в Республике Коми</w:t>
      </w:r>
      <w:r w:rsidR="00224097" w:rsidRPr="00C30E87">
        <w:rPr>
          <w:rFonts w:eastAsia="Times New Roman"/>
          <w:kern w:val="0"/>
          <w:sz w:val="28"/>
          <w:szCs w:val="28"/>
          <w:lang w:eastAsia="ru-RU"/>
        </w:rPr>
        <w:t>»</w:t>
      </w:r>
      <w:r w:rsidR="0001158D" w:rsidRPr="00C30E87">
        <w:rPr>
          <w:rFonts w:eastAsia="Times New Roman"/>
          <w:kern w:val="0"/>
          <w:sz w:val="28"/>
          <w:szCs w:val="28"/>
          <w:lang w:eastAsia="ru-RU"/>
        </w:rPr>
        <w:t>.</w:t>
      </w:r>
    </w:p>
    <w:p w:rsidR="0001158D" w:rsidRPr="00C30E87" w:rsidRDefault="0001158D" w:rsidP="00DC758D">
      <w:pPr>
        <w:spacing w:after="0" w:line="240" w:lineRule="auto"/>
        <w:ind w:firstLine="709"/>
        <w:jc w:val="both"/>
        <w:rPr>
          <w:rFonts w:eastAsia="Times New Roman"/>
          <w:kern w:val="0"/>
          <w:sz w:val="28"/>
          <w:szCs w:val="28"/>
          <w:lang w:eastAsia="ru-RU"/>
        </w:rPr>
      </w:pPr>
      <w:r w:rsidRPr="00C30E87">
        <w:rPr>
          <w:rFonts w:eastAsia="Times New Roman"/>
          <w:kern w:val="0"/>
          <w:sz w:val="28"/>
          <w:szCs w:val="28"/>
          <w:lang w:eastAsia="ru-RU"/>
        </w:rPr>
        <w:t xml:space="preserve">Муниципальное образование сельского поселения </w:t>
      </w:r>
      <w:r w:rsidR="00224097" w:rsidRPr="00C30E87">
        <w:rPr>
          <w:rFonts w:eastAsia="Times New Roman"/>
          <w:kern w:val="0"/>
          <w:sz w:val="28"/>
          <w:szCs w:val="28"/>
          <w:lang w:eastAsia="ru-RU"/>
        </w:rPr>
        <w:t>«</w:t>
      </w:r>
      <w:r w:rsidRPr="00C30E87">
        <w:rPr>
          <w:rFonts w:eastAsia="Times New Roman"/>
          <w:kern w:val="0"/>
          <w:sz w:val="28"/>
          <w:szCs w:val="28"/>
          <w:lang w:eastAsia="ru-RU"/>
        </w:rPr>
        <w:t>Замежная</w:t>
      </w:r>
      <w:r w:rsidR="00224097" w:rsidRPr="00C30E87">
        <w:rPr>
          <w:rFonts w:eastAsia="Times New Roman"/>
          <w:kern w:val="0"/>
          <w:sz w:val="28"/>
          <w:szCs w:val="28"/>
          <w:lang w:eastAsia="ru-RU"/>
        </w:rPr>
        <w:t>»</w:t>
      </w:r>
      <w:r w:rsidRPr="00C30E87">
        <w:rPr>
          <w:rFonts w:eastAsia="Times New Roman"/>
          <w:kern w:val="0"/>
          <w:sz w:val="28"/>
          <w:szCs w:val="28"/>
          <w:lang w:eastAsia="ru-RU"/>
        </w:rPr>
        <w:t xml:space="preserve"> имеет свой герб.</w:t>
      </w:r>
    </w:p>
    <w:p w:rsidR="0001158D" w:rsidRPr="00C30E87" w:rsidRDefault="0001158D" w:rsidP="00DC758D">
      <w:pPr>
        <w:spacing w:after="0" w:line="240" w:lineRule="auto"/>
        <w:ind w:firstLine="709"/>
        <w:jc w:val="both"/>
        <w:rPr>
          <w:rFonts w:eastAsia="Times New Roman"/>
          <w:kern w:val="0"/>
          <w:sz w:val="28"/>
          <w:szCs w:val="28"/>
          <w:lang w:eastAsia="ru-RU"/>
        </w:rPr>
      </w:pPr>
      <w:r w:rsidRPr="00C30E87">
        <w:rPr>
          <w:rFonts w:eastAsia="Times New Roman"/>
          <w:kern w:val="0"/>
          <w:sz w:val="28"/>
          <w:szCs w:val="28"/>
          <w:lang w:eastAsia="ru-RU"/>
        </w:rPr>
        <w:t xml:space="preserve">Территорию сельского поселения </w:t>
      </w:r>
      <w:r w:rsidR="00224097" w:rsidRPr="00C30E87">
        <w:rPr>
          <w:rFonts w:eastAsia="Times New Roman"/>
          <w:kern w:val="0"/>
          <w:sz w:val="28"/>
          <w:szCs w:val="28"/>
          <w:lang w:eastAsia="ru-RU"/>
        </w:rPr>
        <w:t>«</w:t>
      </w:r>
      <w:r w:rsidRPr="00C30E87">
        <w:rPr>
          <w:rFonts w:eastAsia="Times New Roman"/>
          <w:kern w:val="0"/>
          <w:sz w:val="28"/>
          <w:szCs w:val="28"/>
          <w:lang w:eastAsia="ru-RU"/>
        </w:rPr>
        <w:t>Замежная</w:t>
      </w:r>
      <w:r w:rsidR="00224097" w:rsidRPr="00C30E87">
        <w:rPr>
          <w:rFonts w:eastAsia="Times New Roman"/>
          <w:kern w:val="0"/>
          <w:sz w:val="28"/>
          <w:szCs w:val="28"/>
          <w:lang w:eastAsia="ru-RU"/>
        </w:rPr>
        <w:t>»</w:t>
      </w:r>
      <w:r w:rsidRPr="00C30E87">
        <w:rPr>
          <w:rFonts w:eastAsia="Times New Roman"/>
          <w:kern w:val="0"/>
          <w:sz w:val="28"/>
          <w:szCs w:val="28"/>
          <w:lang w:eastAsia="ru-RU"/>
        </w:rPr>
        <w:t xml:space="preserve">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сельского поселения </w:t>
      </w:r>
      <w:r w:rsidR="00224097" w:rsidRPr="00C30E87">
        <w:rPr>
          <w:rFonts w:eastAsia="Times New Roman"/>
          <w:kern w:val="0"/>
          <w:sz w:val="28"/>
          <w:szCs w:val="28"/>
          <w:lang w:eastAsia="ru-RU"/>
        </w:rPr>
        <w:t>«</w:t>
      </w:r>
      <w:r w:rsidRPr="00C30E87">
        <w:rPr>
          <w:rFonts w:eastAsia="Times New Roman"/>
          <w:kern w:val="0"/>
          <w:sz w:val="28"/>
          <w:szCs w:val="28"/>
          <w:lang w:eastAsia="ru-RU"/>
        </w:rPr>
        <w:t>Замежная</w:t>
      </w:r>
      <w:r w:rsidR="00224097" w:rsidRPr="00C30E87">
        <w:rPr>
          <w:rFonts w:eastAsia="Times New Roman"/>
          <w:kern w:val="0"/>
          <w:sz w:val="28"/>
          <w:szCs w:val="28"/>
          <w:lang w:eastAsia="ru-RU"/>
        </w:rPr>
        <w:t>»</w:t>
      </w:r>
      <w:r w:rsidRPr="00C30E87">
        <w:rPr>
          <w:rFonts w:eastAsia="Times New Roman"/>
          <w:kern w:val="0"/>
          <w:sz w:val="28"/>
          <w:szCs w:val="28"/>
          <w:lang w:eastAsia="ru-RU"/>
        </w:rPr>
        <w:t>, рекреационные земли, земли для развития поселения.</w:t>
      </w:r>
    </w:p>
    <w:p w:rsidR="0001158D" w:rsidRPr="00C30E87" w:rsidRDefault="0001158D" w:rsidP="00DC758D">
      <w:pPr>
        <w:spacing w:after="0" w:line="240" w:lineRule="auto"/>
        <w:ind w:firstLine="709"/>
        <w:jc w:val="both"/>
        <w:rPr>
          <w:rFonts w:eastAsia="Times New Roman"/>
          <w:kern w:val="0"/>
          <w:sz w:val="28"/>
          <w:szCs w:val="28"/>
          <w:lang w:eastAsia="ru-RU"/>
        </w:rPr>
      </w:pPr>
      <w:r w:rsidRPr="00C30E87">
        <w:rPr>
          <w:rFonts w:eastAsia="Times New Roman"/>
          <w:kern w:val="0"/>
          <w:sz w:val="28"/>
          <w:szCs w:val="28"/>
          <w:lang w:eastAsia="ru-RU"/>
        </w:rPr>
        <w:t xml:space="preserve">Территорию сельского поселения </w:t>
      </w:r>
      <w:r w:rsidR="00224097" w:rsidRPr="00C30E87">
        <w:rPr>
          <w:rFonts w:eastAsia="Times New Roman"/>
          <w:kern w:val="0"/>
          <w:sz w:val="28"/>
          <w:szCs w:val="28"/>
          <w:lang w:eastAsia="ru-RU"/>
        </w:rPr>
        <w:t>«</w:t>
      </w:r>
      <w:r w:rsidRPr="00C30E87">
        <w:rPr>
          <w:rFonts w:eastAsia="Times New Roman"/>
          <w:kern w:val="0"/>
          <w:sz w:val="28"/>
          <w:szCs w:val="28"/>
          <w:lang w:eastAsia="ru-RU"/>
        </w:rPr>
        <w:t>Замежная</w:t>
      </w:r>
      <w:r w:rsidR="00224097" w:rsidRPr="00C30E87">
        <w:rPr>
          <w:rFonts w:eastAsia="Times New Roman"/>
          <w:kern w:val="0"/>
          <w:sz w:val="28"/>
          <w:szCs w:val="28"/>
          <w:lang w:eastAsia="ru-RU"/>
        </w:rPr>
        <w:t>»</w:t>
      </w:r>
      <w:r w:rsidRPr="00C30E87">
        <w:rPr>
          <w:rFonts w:eastAsia="Times New Roman"/>
          <w:kern w:val="0"/>
          <w:sz w:val="28"/>
          <w:szCs w:val="28"/>
          <w:lang w:eastAsia="ru-RU"/>
        </w:rPr>
        <w:t xml:space="preserve"> образуют территории следующих населенных пунктов:</w:t>
      </w:r>
      <w:r w:rsidR="005132EF">
        <w:rPr>
          <w:rFonts w:eastAsia="Times New Roman"/>
          <w:kern w:val="0"/>
          <w:sz w:val="28"/>
          <w:szCs w:val="28"/>
          <w:lang w:eastAsia="ru-RU"/>
        </w:rPr>
        <w:t xml:space="preserve"> </w:t>
      </w:r>
      <w:r w:rsidR="0010258E" w:rsidRPr="00C30E87">
        <w:rPr>
          <w:rFonts w:eastAsia="Times New Roman"/>
          <w:kern w:val="0"/>
          <w:sz w:val="28"/>
          <w:szCs w:val="28"/>
          <w:lang w:eastAsia="ru-RU"/>
        </w:rPr>
        <w:t>с</w:t>
      </w:r>
      <w:r w:rsidRPr="00C30E87">
        <w:rPr>
          <w:rFonts w:eastAsia="Times New Roman"/>
          <w:kern w:val="0"/>
          <w:sz w:val="28"/>
          <w:szCs w:val="28"/>
          <w:lang w:eastAsia="ru-RU"/>
        </w:rPr>
        <w:t>ело Замежная –</w:t>
      </w:r>
      <w:r w:rsidR="005132EF">
        <w:rPr>
          <w:rFonts w:eastAsia="Times New Roman"/>
          <w:kern w:val="0"/>
          <w:sz w:val="28"/>
          <w:szCs w:val="28"/>
          <w:lang w:eastAsia="ru-RU"/>
        </w:rPr>
        <w:t xml:space="preserve"> </w:t>
      </w:r>
      <w:r w:rsidRPr="00C30E87">
        <w:rPr>
          <w:rFonts w:eastAsia="Times New Roman"/>
          <w:kern w:val="0"/>
          <w:sz w:val="28"/>
          <w:szCs w:val="28"/>
          <w:lang w:eastAsia="ru-RU"/>
        </w:rPr>
        <w:t>административный центр сельского</w:t>
      </w:r>
      <w:r w:rsidR="005132EF">
        <w:rPr>
          <w:rFonts w:eastAsia="Times New Roman"/>
          <w:kern w:val="0"/>
          <w:sz w:val="28"/>
          <w:szCs w:val="28"/>
          <w:lang w:eastAsia="ru-RU"/>
        </w:rPr>
        <w:t xml:space="preserve"> </w:t>
      </w:r>
      <w:r w:rsidR="0010258E" w:rsidRPr="00C30E87">
        <w:rPr>
          <w:rFonts w:eastAsia="Times New Roman"/>
          <w:kern w:val="0"/>
          <w:sz w:val="28"/>
          <w:szCs w:val="28"/>
          <w:lang w:eastAsia="ru-RU"/>
        </w:rPr>
        <w:t>п</w:t>
      </w:r>
      <w:r w:rsidRPr="00C30E87">
        <w:rPr>
          <w:rFonts w:eastAsia="Times New Roman"/>
          <w:kern w:val="0"/>
          <w:sz w:val="28"/>
          <w:szCs w:val="28"/>
          <w:lang w:eastAsia="ru-RU"/>
        </w:rPr>
        <w:t>оселения</w:t>
      </w:r>
      <w:r w:rsidR="005132EF">
        <w:rPr>
          <w:rFonts w:eastAsia="Times New Roman"/>
          <w:kern w:val="0"/>
          <w:sz w:val="28"/>
          <w:szCs w:val="28"/>
          <w:lang w:eastAsia="ru-RU"/>
        </w:rPr>
        <w:t xml:space="preserve">, </w:t>
      </w:r>
      <w:r w:rsidR="0010258E" w:rsidRPr="00C30E87">
        <w:rPr>
          <w:rFonts w:eastAsia="Times New Roman"/>
          <w:kern w:val="0"/>
          <w:sz w:val="28"/>
          <w:szCs w:val="28"/>
          <w:lang w:eastAsia="ru-RU"/>
        </w:rPr>
        <w:t>д</w:t>
      </w:r>
      <w:r w:rsidRPr="00C30E87">
        <w:rPr>
          <w:rFonts w:eastAsia="Times New Roman"/>
          <w:kern w:val="0"/>
          <w:sz w:val="28"/>
          <w:szCs w:val="28"/>
          <w:lang w:eastAsia="ru-RU"/>
        </w:rPr>
        <w:t>еревня Боровская</w:t>
      </w:r>
      <w:r w:rsidR="005132EF">
        <w:rPr>
          <w:rFonts w:eastAsia="Times New Roman"/>
          <w:kern w:val="0"/>
          <w:sz w:val="28"/>
          <w:szCs w:val="28"/>
          <w:lang w:eastAsia="ru-RU"/>
        </w:rPr>
        <w:t>,</w:t>
      </w:r>
      <w:r w:rsidRPr="00C30E87">
        <w:rPr>
          <w:rFonts w:eastAsia="Times New Roman"/>
          <w:kern w:val="0"/>
          <w:sz w:val="28"/>
          <w:szCs w:val="28"/>
          <w:lang w:eastAsia="ru-RU"/>
        </w:rPr>
        <w:t xml:space="preserve"> </w:t>
      </w:r>
      <w:r w:rsidR="0010258E" w:rsidRPr="00C30E87">
        <w:rPr>
          <w:rFonts w:eastAsia="Times New Roman"/>
          <w:kern w:val="0"/>
          <w:sz w:val="28"/>
          <w:szCs w:val="28"/>
          <w:lang w:eastAsia="ru-RU"/>
        </w:rPr>
        <w:t>д</w:t>
      </w:r>
      <w:r w:rsidRPr="00C30E87">
        <w:rPr>
          <w:rFonts w:eastAsia="Times New Roman"/>
          <w:kern w:val="0"/>
          <w:sz w:val="28"/>
          <w:szCs w:val="28"/>
          <w:lang w:eastAsia="ru-RU"/>
        </w:rPr>
        <w:t>еревня Верховская</w:t>
      </w:r>
      <w:r w:rsidR="005132EF">
        <w:rPr>
          <w:rFonts w:eastAsia="Times New Roman"/>
          <w:kern w:val="0"/>
          <w:sz w:val="28"/>
          <w:szCs w:val="28"/>
          <w:lang w:eastAsia="ru-RU"/>
        </w:rPr>
        <w:t xml:space="preserve">, </w:t>
      </w:r>
      <w:r w:rsidR="0010258E" w:rsidRPr="00C30E87">
        <w:rPr>
          <w:rFonts w:eastAsia="Times New Roman"/>
          <w:kern w:val="0"/>
          <w:sz w:val="28"/>
          <w:szCs w:val="28"/>
          <w:lang w:eastAsia="ru-RU"/>
        </w:rPr>
        <w:t>д</w:t>
      </w:r>
      <w:r w:rsidRPr="00C30E87">
        <w:rPr>
          <w:rFonts w:eastAsia="Times New Roman"/>
          <w:kern w:val="0"/>
          <w:sz w:val="28"/>
          <w:szCs w:val="28"/>
          <w:lang w:eastAsia="ru-RU"/>
        </w:rPr>
        <w:t>еревня Загривочная</w:t>
      </w:r>
      <w:r w:rsidR="005132EF">
        <w:rPr>
          <w:rFonts w:eastAsia="Times New Roman"/>
          <w:kern w:val="0"/>
          <w:sz w:val="28"/>
          <w:szCs w:val="28"/>
          <w:lang w:eastAsia="ru-RU"/>
        </w:rPr>
        <w:t xml:space="preserve">, </w:t>
      </w:r>
      <w:r w:rsidR="0010258E" w:rsidRPr="00C30E87">
        <w:rPr>
          <w:rFonts w:eastAsia="Times New Roman"/>
          <w:kern w:val="0"/>
          <w:sz w:val="28"/>
          <w:szCs w:val="28"/>
          <w:lang w:eastAsia="ru-RU"/>
        </w:rPr>
        <w:t>д</w:t>
      </w:r>
      <w:r w:rsidRPr="00C30E87">
        <w:rPr>
          <w:rFonts w:eastAsia="Times New Roman"/>
          <w:kern w:val="0"/>
          <w:sz w:val="28"/>
          <w:szCs w:val="28"/>
          <w:lang w:eastAsia="ru-RU"/>
        </w:rPr>
        <w:t>еревня Левкинская</w:t>
      </w:r>
      <w:r w:rsidR="005132EF">
        <w:rPr>
          <w:rFonts w:eastAsia="Times New Roman"/>
          <w:kern w:val="0"/>
          <w:sz w:val="28"/>
          <w:szCs w:val="28"/>
          <w:lang w:eastAsia="ru-RU"/>
        </w:rPr>
        <w:t>,</w:t>
      </w:r>
      <w:r w:rsidRPr="00C30E87">
        <w:rPr>
          <w:rFonts w:eastAsia="Times New Roman"/>
          <w:kern w:val="0"/>
          <w:sz w:val="28"/>
          <w:szCs w:val="28"/>
          <w:lang w:eastAsia="ru-RU"/>
        </w:rPr>
        <w:t xml:space="preserve"> </w:t>
      </w:r>
      <w:r w:rsidR="0010258E" w:rsidRPr="00C30E87">
        <w:rPr>
          <w:rFonts w:eastAsia="Times New Roman"/>
          <w:kern w:val="0"/>
          <w:sz w:val="28"/>
          <w:szCs w:val="28"/>
          <w:lang w:eastAsia="ru-RU"/>
        </w:rPr>
        <w:t>д</w:t>
      </w:r>
      <w:r w:rsidRPr="00C30E87">
        <w:rPr>
          <w:rFonts w:eastAsia="Times New Roman"/>
          <w:kern w:val="0"/>
          <w:sz w:val="28"/>
          <w:szCs w:val="28"/>
          <w:lang w:eastAsia="ru-RU"/>
        </w:rPr>
        <w:t>еревня Скитская</w:t>
      </w:r>
      <w:r w:rsidR="005132EF">
        <w:rPr>
          <w:rFonts w:eastAsia="Times New Roman"/>
          <w:kern w:val="0"/>
          <w:sz w:val="28"/>
          <w:szCs w:val="28"/>
          <w:lang w:eastAsia="ru-RU"/>
        </w:rPr>
        <w:t>,</w:t>
      </w:r>
      <w:r w:rsidRPr="00C30E87">
        <w:rPr>
          <w:rFonts w:eastAsia="Times New Roman"/>
          <w:kern w:val="0"/>
          <w:sz w:val="28"/>
          <w:szCs w:val="28"/>
          <w:lang w:eastAsia="ru-RU"/>
        </w:rPr>
        <w:t xml:space="preserve"> </w:t>
      </w:r>
      <w:r w:rsidR="0010258E" w:rsidRPr="00C30E87">
        <w:rPr>
          <w:rFonts w:eastAsia="Times New Roman"/>
          <w:kern w:val="0"/>
          <w:sz w:val="28"/>
          <w:szCs w:val="28"/>
          <w:lang w:eastAsia="ru-RU"/>
        </w:rPr>
        <w:t>д</w:t>
      </w:r>
      <w:r w:rsidRPr="00C30E87">
        <w:rPr>
          <w:rFonts w:eastAsia="Times New Roman"/>
          <w:kern w:val="0"/>
          <w:sz w:val="28"/>
          <w:szCs w:val="28"/>
          <w:lang w:eastAsia="ru-RU"/>
        </w:rPr>
        <w:t>еревня Степановская</w:t>
      </w:r>
      <w:r w:rsidR="005132EF">
        <w:rPr>
          <w:rFonts w:eastAsia="Times New Roman"/>
          <w:kern w:val="0"/>
          <w:sz w:val="28"/>
          <w:szCs w:val="28"/>
          <w:lang w:eastAsia="ru-RU"/>
        </w:rPr>
        <w:t>,</w:t>
      </w:r>
      <w:r w:rsidRPr="00C30E87">
        <w:rPr>
          <w:rFonts w:eastAsia="Times New Roman"/>
          <w:kern w:val="0"/>
          <w:sz w:val="28"/>
          <w:szCs w:val="28"/>
          <w:lang w:eastAsia="ru-RU"/>
        </w:rPr>
        <w:t xml:space="preserve">  </w:t>
      </w:r>
      <w:r w:rsidR="0010258E" w:rsidRPr="00C30E87">
        <w:rPr>
          <w:rFonts w:eastAsia="Times New Roman"/>
          <w:kern w:val="0"/>
          <w:sz w:val="28"/>
          <w:szCs w:val="28"/>
          <w:lang w:eastAsia="ru-RU"/>
        </w:rPr>
        <w:t>д</w:t>
      </w:r>
      <w:r w:rsidR="005132EF">
        <w:rPr>
          <w:rFonts w:eastAsia="Times New Roman"/>
          <w:kern w:val="0"/>
          <w:sz w:val="28"/>
          <w:szCs w:val="28"/>
          <w:lang w:eastAsia="ru-RU"/>
        </w:rPr>
        <w:t>еревня Черногорская</w:t>
      </w:r>
      <w:r w:rsidR="00510AA2" w:rsidRPr="00C30E87">
        <w:rPr>
          <w:rFonts w:eastAsia="Times New Roman"/>
          <w:kern w:val="0"/>
          <w:sz w:val="28"/>
          <w:szCs w:val="28"/>
          <w:lang w:eastAsia="ru-RU"/>
        </w:rPr>
        <w:t>.</w:t>
      </w:r>
    </w:p>
    <w:p w:rsidR="0001158D" w:rsidRPr="00C30E87" w:rsidRDefault="0010258E" w:rsidP="00DC758D">
      <w:pPr>
        <w:spacing w:after="0" w:line="240" w:lineRule="auto"/>
        <w:ind w:firstLine="709"/>
        <w:jc w:val="both"/>
        <w:rPr>
          <w:rFonts w:eastAsia="Times New Roman"/>
          <w:kern w:val="0"/>
          <w:sz w:val="28"/>
          <w:szCs w:val="28"/>
          <w:lang w:eastAsia="ru-RU"/>
        </w:rPr>
      </w:pPr>
      <w:r w:rsidRPr="00C30E87">
        <w:rPr>
          <w:rFonts w:eastAsia="Times New Roman"/>
          <w:kern w:val="0"/>
          <w:sz w:val="28"/>
          <w:szCs w:val="28"/>
          <w:lang w:eastAsia="ru-RU"/>
        </w:rPr>
        <w:t xml:space="preserve">Площадь территории – </w:t>
      </w:r>
      <w:bookmarkStart w:id="36" w:name="OLE_LINK258"/>
      <w:bookmarkStart w:id="37" w:name="OLE_LINK259"/>
      <w:bookmarkStart w:id="38" w:name="OLE_LINK260"/>
      <w:r w:rsidRPr="00C30E87">
        <w:rPr>
          <w:rFonts w:eastAsia="Times New Roman"/>
          <w:kern w:val="0"/>
          <w:sz w:val="28"/>
          <w:szCs w:val="28"/>
          <w:lang w:eastAsia="ru-RU"/>
        </w:rPr>
        <w:t>893</w:t>
      </w:r>
      <w:r w:rsidR="0001158D" w:rsidRPr="00C30E87">
        <w:rPr>
          <w:rFonts w:eastAsia="Times New Roman"/>
          <w:kern w:val="0"/>
          <w:sz w:val="28"/>
          <w:szCs w:val="28"/>
          <w:lang w:eastAsia="ru-RU"/>
        </w:rPr>
        <w:t>731</w:t>
      </w:r>
      <w:bookmarkEnd w:id="36"/>
      <w:bookmarkEnd w:id="37"/>
      <w:bookmarkEnd w:id="38"/>
      <w:r w:rsidR="0001158D" w:rsidRPr="00C30E87">
        <w:rPr>
          <w:rFonts w:eastAsia="Times New Roman"/>
          <w:kern w:val="0"/>
          <w:sz w:val="28"/>
          <w:szCs w:val="28"/>
          <w:lang w:eastAsia="ru-RU"/>
        </w:rPr>
        <w:t xml:space="preserve"> га. Речная сеть представлена течением рек Пижм</w:t>
      </w:r>
      <w:r w:rsidR="00AC0C46">
        <w:rPr>
          <w:rFonts w:eastAsia="Times New Roman"/>
          <w:kern w:val="0"/>
          <w:sz w:val="28"/>
          <w:szCs w:val="28"/>
          <w:lang w:eastAsia="ru-RU"/>
        </w:rPr>
        <w:t>а</w:t>
      </w:r>
      <w:r w:rsidR="0001158D" w:rsidRPr="00C30E87">
        <w:rPr>
          <w:rFonts w:eastAsia="Times New Roman"/>
          <w:kern w:val="0"/>
          <w:sz w:val="28"/>
          <w:szCs w:val="28"/>
          <w:lang w:eastAsia="ru-RU"/>
        </w:rPr>
        <w:t>, Максар</w:t>
      </w:r>
      <w:r w:rsidR="00AC0C46">
        <w:rPr>
          <w:rFonts w:eastAsia="Times New Roman"/>
          <w:kern w:val="0"/>
          <w:sz w:val="28"/>
          <w:szCs w:val="28"/>
          <w:lang w:eastAsia="ru-RU"/>
        </w:rPr>
        <w:t>а</w:t>
      </w:r>
      <w:r w:rsidR="0001158D" w:rsidRPr="00C30E87">
        <w:rPr>
          <w:rFonts w:eastAsia="Times New Roman"/>
          <w:kern w:val="0"/>
          <w:sz w:val="28"/>
          <w:szCs w:val="28"/>
          <w:lang w:eastAsia="ru-RU"/>
        </w:rPr>
        <w:t>, Нериц</w:t>
      </w:r>
      <w:r w:rsidR="00AC0C46">
        <w:rPr>
          <w:rFonts w:eastAsia="Times New Roman"/>
          <w:kern w:val="0"/>
          <w:sz w:val="28"/>
          <w:szCs w:val="28"/>
          <w:lang w:eastAsia="ru-RU"/>
        </w:rPr>
        <w:t>а</w:t>
      </w:r>
      <w:r w:rsidR="0001158D" w:rsidRPr="00C30E87">
        <w:rPr>
          <w:rFonts w:eastAsia="Times New Roman"/>
          <w:kern w:val="0"/>
          <w:sz w:val="28"/>
          <w:szCs w:val="28"/>
          <w:lang w:eastAsia="ru-RU"/>
        </w:rPr>
        <w:t>. На территории поселения множество озёр, в том числе самое крупное в Р</w:t>
      </w:r>
      <w:r w:rsidR="00AC0C46">
        <w:rPr>
          <w:rFonts w:eastAsia="Times New Roman"/>
          <w:kern w:val="0"/>
          <w:sz w:val="28"/>
          <w:szCs w:val="28"/>
          <w:lang w:eastAsia="ru-RU"/>
        </w:rPr>
        <w:t xml:space="preserve">еспублике </w:t>
      </w:r>
      <w:r w:rsidR="0001158D" w:rsidRPr="00C30E87">
        <w:rPr>
          <w:rFonts w:eastAsia="Times New Roman"/>
          <w:kern w:val="0"/>
          <w:sz w:val="28"/>
          <w:szCs w:val="28"/>
          <w:lang w:eastAsia="ru-RU"/>
        </w:rPr>
        <w:t>К</w:t>
      </w:r>
      <w:r w:rsidR="00AC0C46">
        <w:rPr>
          <w:rFonts w:eastAsia="Times New Roman"/>
          <w:kern w:val="0"/>
          <w:sz w:val="28"/>
          <w:szCs w:val="28"/>
          <w:lang w:eastAsia="ru-RU"/>
        </w:rPr>
        <w:t>оми</w:t>
      </w:r>
      <w:r w:rsidR="0001158D" w:rsidRPr="00C30E87">
        <w:rPr>
          <w:rFonts w:eastAsia="Times New Roman"/>
          <w:kern w:val="0"/>
          <w:sz w:val="28"/>
          <w:szCs w:val="28"/>
          <w:lang w:eastAsia="ru-RU"/>
        </w:rPr>
        <w:t xml:space="preserve"> озеро – Ямозеро.</w:t>
      </w:r>
    </w:p>
    <w:p w:rsidR="000C62C8" w:rsidRPr="00C30E87" w:rsidRDefault="000C62C8" w:rsidP="00DC758D">
      <w:pPr>
        <w:spacing w:after="0" w:line="240" w:lineRule="auto"/>
        <w:ind w:firstLine="709"/>
        <w:jc w:val="both"/>
        <w:rPr>
          <w:rFonts w:eastAsia="Times New Roman"/>
          <w:kern w:val="0"/>
          <w:sz w:val="28"/>
          <w:szCs w:val="28"/>
          <w:lang w:eastAsia="ru-RU"/>
        </w:rPr>
      </w:pPr>
      <w:r w:rsidRPr="00C30E87">
        <w:rPr>
          <w:rFonts w:eastAsia="Times New Roman"/>
          <w:kern w:val="0"/>
          <w:sz w:val="28"/>
          <w:szCs w:val="28"/>
          <w:lang w:eastAsia="ru-RU"/>
        </w:rPr>
        <w:t xml:space="preserve">Численность населения сельского поселения </w:t>
      </w:r>
      <w:r w:rsidR="00224097" w:rsidRPr="00C30E87">
        <w:rPr>
          <w:rFonts w:eastAsia="Times New Roman"/>
          <w:kern w:val="0"/>
          <w:sz w:val="28"/>
          <w:szCs w:val="28"/>
          <w:lang w:eastAsia="ru-RU"/>
        </w:rPr>
        <w:t>«</w:t>
      </w:r>
      <w:r w:rsidRPr="00C30E87">
        <w:rPr>
          <w:rFonts w:eastAsia="Times New Roman"/>
          <w:kern w:val="0"/>
          <w:sz w:val="28"/>
          <w:szCs w:val="28"/>
          <w:lang w:eastAsia="ru-RU"/>
        </w:rPr>
        <w:t>Замежная</w:t>
      </w:r>
      <w:r w:rsidR="00224097" w:rsidRPr="00C30E87">
        <w:rPr>
          <w:rFonts w:eastAsia="Times New Roman"/>
          <w:kern w:val="0"/>
          <w:sz w:val="28"/>
          <w:szCs w:val="28"/>
          <w:lang w:eastAsia="ru-RU"/>
        </w:rPr>
        <w:t>»</w:t>
      </w:r>
      <w:r w:rsidRPr="00C30E87">
        <w:rPr>
          <w:rFonts w:eastAsia="Times New Roman"/>
          <w:kern w:val="0"/>
          <w:sz w:val="28"/>
          <w:szCs w:val="28"/>
          <w:lang w:eastAsia="ru-RU"/>
        </w:rPr>
        <w:t xml:space="preserve"> составляет 1865 человек.</w:t>
      </w:r>
    </w:p>
    <w:p w:rsidR="0010258E" w:rsidRPr="00C30E87" w:rsidRDefault="0010258E" w:rsidP="00DC758D">
      <w:pPr>
        <w:spacing w:after="0" w:line="240" w:lineRule="auto"/>
        <w:ind w:firstLine="709"/>
        <w:jc w:val="center"/>
        <w:rPr>
          <w:rFonts w:eastAsia="Times New Roman"/>
          <w:kern w:val="0"/>
          <w:sz w:val="28"/>
          <w:szCs w:val="28"/>
          <w:lang w:eastAsia="ru-RU"/>
        </w:rPr>
      </w:pPr>
      <w:r w:rsidRPr="00C30E87">
        <w:rPr>
          <w:rFonts w:eastAsia="Times New Roman"/>
          <w:kern w:val="0"/>
          <w:sz w:val="28"/>
          <w:szCs w:val="28"/>
          <w:lang w:eastAsia="ru-RU"/>
        </w:rPr>
        <w:t>Историческая справка</w:t>
      </w:r>
    </w:p>
    <w:p w:rsidR="00A86F01" w:rsidRPr="00C30E87" w:rsidRDefault="00A86F01" w:rsidP="00DC758D">
      <w:pPr>
        <w:spacing w:after="0" w:line="240" w:lineRule="auto"/>
        <w:ind w:firstLine="709"/>
        <w:jc w:val="both"/>
        <w:rPr>
          <w:rFonts w:eastAsia="Times New Roman"/>
          <w:b/>
          <w:kern w:val="0"/>
          <w:sz w:val="28"/>
          <w:szCs w:val="28"/>
          <w:lang w:eastAsia="ru-RU"/>
        </w:rPr>
      </w:pPr>
    </w:p>
    <w:p w:rsidR="0001158D" w:rsidRPr="00C30E87" w:rsidRDefault="0001158D" w:rsidP="00DC758D">
      <w:pPr>
        <w:spacing w:after="0" w:line="240" w:lineRule="auto"/>
        <w:ind w:firstLine="709"/>
        <w:jc w:val="both"/>
        <w:rPr>
          <w:rFonts w:eastAsia="Times New Roman"/>
          <w:kern w:val="0"/>
          <w:sz w:val="28"/>
          <w:szCs w:val="28"/>
          <w:lang w:eastAsia="ru-RU"/>
        </w:rPr>
      </w:pPr>
      <w:r w:rsidRPr="00C30E87">
        <w:rPr>
          <w:rFonts w:eastAsia="Times New Roman"/>
          <w:kern w:val="0"/>
          <w:sz w:val="28"/>
          <w:szCs w:val="28"/>
          <w:lang w:eastAsia="ru-RU"/>
        </w:rPr>
        <w:t>В начале 18 века был основан Великопоженский скит – уникальный памятник культуры и второй по величине оплот староверия в России. Это был очень крупный духовный и культурный центр, в котором учились грамоте, переписывали книги, писали и отливали иконы. Население в те годы занимал</w:t>
      </w:r>
      <w:r w:rsidR="005545A3" w:rsidRPr="00C30E87">
        <w:rPr>
          <w:rFonts w:eastAsia="Times New Roman"/>
          <w:kern w:val="0"/>
          <w:sz w:val="28"/>
          <w:szCs w:val="28"/>
          <w:lang w:eastAsia="ru-RU"/>
        </w:rPr>
        <w:t>о</w:t>
      </w:r>
      <w:r w:rsidRPr="00C30E87">
        <w:rPr>
          <w:rFonts w:eastAsia="Times New Roman"/>
          <w:kern w:val="0"/>
          <w:sz w:val="28"/>
          <w:szCs w:val="28"/>
          <w:lang w:eastAsia="ru-RU"/>
        </w:rPr>
        <w:t>сь рыболовством, охотой, расчисткой лугов, распа</w:t>
      </w:r>
      <w:r w:rsidR="00A86F01" w:rsidRPr="00C30E87">
        <w:rPr>
          <w:rFonts w:eastAsia="Times New Roman"/>
          <w:kern w:val="0"/>
          <w:sz w:val="28"/>
          <w:szCs w:val="28"/>
          <w:lang w:eastAsia="ru-RU"/>
        </w:rPr>
        <w:t>шкой полей, сеяли рожь, ячмень.</w:t>
      </w:r>
    </w:p>
    <w:p w:rsidR="00AC0C46" w:rsidRDefault="0001158D" w:rsidP="00DC758D">
      <w:pPr>
        <w:spacing w:after="0" w:line="240" w:lineRule="auto"/>
        <w:ind w:firstLine="709"/>
        <w:jc w:val="both"/>
        <w:rPr>
          <w:rFonts w:eastAsia="Times New Roman"/>
          <w:kern w:val="0"/>
          <w:sz w:val="28"/>
          <w:szCs w:val="28"/>
          <w:lang w:eastAsia="ru-RU"/>
        </w:rPr>
      </w:pPr>
      <w:r w:rsidRPr="00C30E87">
        <w:rPr>
          <w:rFonts w:eastAsia="Times New Roman"/>
          <w:kern w:val="0"/>
          <w:sz w:val="28"/>
          <w:szCs w:val="28"/>
          <w:lang w:eastAsia="ru-RU"/>
        </w:rPr>
        <w:t xml:space="preserve">1914 – открыто Замеженское сельское двухклассное училище в селе Замежное Усть </w:t>
      </w:r>
      <w:r w:rsidR="00AC0C46">
        <w:rPr>
          <w:rFonts w:eastAsia="Times New Roman"/>
          <w:kern w:val="0"/>
          <w:sz w:val="28"/>
          <w:szCs w:val="28"/>
          <w:lang w:eastAsia="ru-RU"/>
        </w:rPr>
        <w:t>-</w:t>
      </w:r>
      <w:r w:rsidRPr="00C30E87">
        <w:rPr>
          <w:rFonts w:eastAsia="Times New Roman"/>
          <w:kern w:val="0"/>
          <w:sz w:val="28"/>
          <w:szCs w:val="28"/>
          <w:lang w:eastAsia="ru-RU"/>
        </w:rPr>
        <w:t xml:space="preserve"> Цилемской волости Печорского уезда; </w:t>
      </w:r>
    </w:p>
    <w:p w:rsidR="0001158D" w:rsidRPr="00C30E87" w:rsidRDefault="0001158D" w:rsidP="00DC758D">
      <w:pPr>
        <w:spacing w:after="0" w:line="240" w:lineRule="auto"/>
        <w:ind w:firstLine="709"/>
        <w:jc w:val="both"/>
        <w:rPr>
          <w:rFonts w:eastAsia="Times New Roman"/>
          <w:kern w:val="0"/>
          <w:sz w:val="28"/>
          <w:szCs w:val="28"/>
          <w:lang w:eastAsia="ru-RU"/>
        </w:rPr>
      </w:pPr>
      <w:r w:rsidRPr="00C30E87">
        <w:rPr>
          <w:rFonts w:eastAsia="Times New Roman"/>
          <w:kern w:val="0"/>
          <w:sz w:val="28"/>
          <w:szCs w:val="28"/>
          <w:lang w:eastAsia="ru-RU"/>
        </w:rPr>
        <w:t xml:space="preserve">1920 – </w:t>
      </w:r>
      <w:r w:rsidR="00AC0C46" w:rsidRPr="00C30E87">
        <w:rPr>
          <w:rFonts w:eastAsia="Times New Roman"/>
          <w:kern w:val="0"/>
          <w:sz w:val="28"/>
          <w:szCs w:val="28"/>
          <w:lang w:eastAsia="ru-RU"/>
        </w:rPr>
        <w:t xml:space="preserve">Замеженское сельское двухклассное училище </w:t>
      </w:r>
      <w:r w:rsidRPr="00C30E87">
        <w:rPr>
          <w:rFonts w:eastAsia="Times New Roman"/>
          <w:kern w:val="0"/>
          <w:sz w:val="28"/>
          <w:szCs w:val="28"/>
          <w:lang w:eastAsia="ru-RU"/>
        </w:rPr>
        <w:t>реорганизовано в Замеженское земское начальное училище</w:t>
      </w:r>
      <w:r w:rsidR="00AC0C46">
        <w:rPr>
          <w:rFonts w:eastAsia="Times New Roman"/>
          <w:kern w:val="0"/>
          <w:sz w:val="28"/>
          <w:szCs w:val="28"/>
          <w:lang w:eastAsia="ru-RU"/>
        </w:rPr>
        <w:t>;</w:t>
      </w:r>
    </w:p>
    <w:p w:rsidR="00AC0C46" w:rsidRDefault="0001158D" w:rsidP="00DC758D">
      <w:pPr>
        <w:spacing w:after="0" w:line="240" w:lineRule="auto"/>
        <w:ind w:firstLine="709"/>
        <w:jc w:val="both"/>
        <w:rPr>
          <w:rFonts w:eastAsia="Times New Roman"/>
          <w:kern w:val="0"/>
          <w:sz w:val="28"/>
          <w:szCs w:val="28"/>
          <w:lang w:eastAsia="ru-RU"/>
        </w:rPr>
      </w:pPr>
      <w:r w:rsidRPr="00C30E87">
        <w:rPr>
          <w:rFonts w:eastAsia="Times New Roman"/>
          <w:kern w:val="0"/>
          <w:sz w:val="28"/>
          <w:szCs w:val="28"/>
          <w:lang w:eastAsia="ru-RU"/>
        </w:rPr>
        <w:t xml:space="preserve">1924 – построена начальная школа в д. Степановская; </w:t>
      </w:r>
    </w:p>
    <w:p w:rsidR="0001158D" w:rsidRPr="00C30E87" w:rsidRDefault="0001158D" w:rsidP="00DC758D">
      <w:pPr>
        <w:spacing w:after="0" w:line="240" w:lineRule="auto"/>
        <w:ind w:firstLine="709"/>
        <w:jc w:val="both"/>
        <w:rPr>
          <w:rFonts w:eastAsia="Times New Roman"/>
          <w:kern w:val="0"/>
          <w:sz w:val="28"/>
          <w:szCs w:val="28"/>
          <w:lang w:eastAsia="ru-RU"/>
        </w:rPr>
      </w:pPr>
      <w:r w:rsidRPr="00C30E87">
        <w:rPr>
          <w:rFonts w:eastAsia="Times New Roman"/>
          <w:kern w:val="0"/>
          <w:sz w:val="28"/>
          <w:szCs w:val="28"/>
          <w:lang w:eastAsia="ru-RU"/>
        </w:rPr>
        <w:t>1934 –</w:t>
      </w:r>
      <w:r w:rsidR="00AC0C46" w:rsidRPr="00AC0C46">
        <w:rPr>
          <w:rFonts w:eastAsia="Times New Roman"/>
          <w:kern w:val="0"/>
          <w:sz w:val="28"/>
          <w:szCs w:val="28"/>
          <w:lang w:eastAsia="ru-RU"/>
        </w:rPr>
        <w:t xml:space="preserve"> </w:t>
      </w:r>
      <w:r w:rsidR="00AC0C46" w:rsidRPr="00C30E87">
        <w:rPr>
          <w:rFonts w:eastAsia="Times New Roman"/>
          <w:kern w:val="0"/>
          <w:sz w:val="28"/>
          <w:szCs w:val="28"/>
          <w:lang w:eastAsia="ru-RU"/>
        </w:rPr>
        <w:t>нач</w:t>
      </w:r>
      <w:r w:rsidR="00AC0C46">
        <w:rPr>
          <w:rFonts w:eastAsia="Times New Roman"/>
          <w:kern w:val="0"/>
          <w:sz w:val="28"/>
          <w:szCs w:val="28"/>
          <w:lang w:eastAsia="ru-RU"/>
        </w:rPr>
        <w:t xml:space="preserve">альная школа в д. Степановская </w:t>
      </w:r>
      <w:r w:rsidRPr="00C30E87">
        <w:rPr>
          <w:rFonts w:eastAsia="Times New Roman"/>
          <w:kern w:val="0"/>
          <w:sz w:val="28"/>
          <w:szCs w:val="28"/>
          <w:lang w:eastAsia="ru-RU"/>
        </w:rPr>
        <w:t>реорганизована в неполную среднюю школу с семилетним сроком обучения – Пижемская неполная средняя школа</w:t>
      </w:r>
      <w:r w:rsidR="00AC0C46">
        <w:rPr>
          <w:rFonts w:eastAsia="Times New Roman"/>
          <w:kern w:val="0"/>
          <w:sz w:val="28"/>
          <w:szCs w:val="28"/>
          <w:lang w:eastAsia="ru-RU"/>
        </w:rPr>
        <w:t>;</w:t>
      </w:r>
    </w:p>
    <w:p w:rsidR="0001158D" w:rsidRPr="00C30E87" w:rsidRDefault="0001158D" w:rsidP="00DC758D">
      <w:pPr>
        <w:spacing w:after="0" w:line="240" w:lineRule="auto"/>
        <w:ind w:firstLine="709"/>
        <w:jc w:val="both"/>
        <w:rPr>
          <w:rFonts w:eastAsia="Times New Roman"/>
          <w:kern w:val="0"/>
          <w:sz w:val="28"/>
          <w:szCs w:val="28"/>
          <w:lang w:eastAsia="ru-RU"/>
        </w:rPr>
      </w:pPr>
      <w:r w:rsidRPr="00C30E87">
        <w:rPr>
          <w:rFonts w:eastAsia="Times New Roman"/>
          <w:kern w:val="0"/>
          <w:sz w:val="28"/>
          <w:szCs w:val="28"/>
          <w:lang w:eastAsia="ru-RU"/>
        </w:rPr>
        <w:t>1925 – построен маслодельный завод</w:t>
      </w:r>
      <w:r w:rsidR="00AC0C46">
        <w:rPr>
          <w:rFonts w:eastAsia="Times New Roman"/>
          <w:kern w:val="0"/>
          <w:sz w:val="28"/>
          <w:szCs w:val="28"/>
          <w:lang w:eastAsia="ru-RU"/>
        </w:rPr>
        <w:t>;</w:t>
      </w:r>
    </w:p>
    <w:p w:rsidR="0001158D" w:rsidRPr="00C30E87" w:rsidRDefault="0001158D" w:rsidP="00DC758D">
      <w:pPr>
        <w:spacing w:after="0" w:line="240" w:lineRule="auto"/>
        <w:ind w:firstLine="709"/>
        <w:jc w:val="both"/>
        <w:rPr>
          <w:rFonts w:eastAsia="Times New Roman"/>
          <w:kern w:val="0"/>
          <w:sz w:val="28"/>
          <w:szCs w:val="28"/>
          <w:lang w:eastAsia="ru-RU"/>
        </w:rPr>
      </w:pPr>
      <w:r w:rsidRPr="00C30E87">
        <w:rPr>
          <w:rFonts w:eastAsia="Times New Roman"/>
          <w:kern w:val="0"/>
          <w:sz w:val="28"/>
          <w:szCs w:val="28"/>
          <w:lang w:eastAsia="ru-RU"/>
        </w:rPr>
        <w:t>1927 – появилось радио на 15 точек</w:t>
      </w:r>
      <w:r w:rsidR="00AC0C46">
        <w:rPr>
          <w:rFonts w:eastAsia="Times New Roman"/>
          <w:kern w:val="0"/>
          <w:sz w:val="28"/>
          <w:szCs w:val="28"/>
          <w:lang w:eastAsia="ru-RU"/>
        </w:rPr>
        <w:t>;</w:t>
      </w:r>
    </w:p>
    <w:p w:rsidR="0001158D" w:rsidRPr="00C30E87" w:rsidRDefault="0001158D" w:rsidP="00DC758D">
      <w:pPr>
        <w:spacing w:after="0" w:line="240" w:lineRule="auto"/>
        <w:ind w:firstLine="709"/>
        <w:jc w:val="both"/>
        <w:rPr>
          <w:rFonts w:eastAsia="Times New Roman"/>
          <w:kern w:val="0"/>
          <w:sz w:val="28"/>
          <w:szCs w:val="28"/>
          <w:lang w:eastAsia="ru-RU"/>
        </w:rPr>
      </w:pPr>
      <w:r w:rsidRPr="00C30E87">
        <w:rPr>
          <w:rFonts w:eastAsia="Times New Roman"/>
          <w:kern w:val="0"/>
          <w:sz w:val="28"/>
          <w:szCs w:val="28"/>
          <w:lang w:eastAsia="ru-RU"/>
        </w:rPr>
        <w:t>1929 – создан колхоз имени С.</w:t>
      </w:r>
      <w:r w:rsidR="00AC0C46">
        <w:rPr>
          <w:rFonts w:eastAsia="Times New Roman"/>
          <w:kern w:val="0"/>
          <w:sz w:val="28"/>
          <w:szCs w:val="28"/>
          <w:lang w:eastAsia="ru-RU"/>
        </w:rPr>
        <w:t xml:space="preserve"> </w:t>
      </w:r>
      <w:r w:rsidRPr="00C30E87">
        <w:rPr>
          <w:rFonts w:eastAsia="Times New Roman"/>
          <w:kern w:val="0"/>
          <w:sz w:val="28"/>
          <w:szCs w:val="28"/>
          <w:lang w:eastAsia="ru-RU"/>
        </w:rPr>
        <w:t>Н. Калмыкова в с. Замежное</w:t>
      </w:r>
      <w:r w:rsidR="00AC0C46">
        <w:rPr>
          <w:rFonts w:eastAsia="Times New Roman"/>
          <w:kern w:val="0"/>
          <w:sz w:val="28"/>
          <w:szCs w:val="28"/>
          <w:lang w:eastAsia="ru-RU"/>
        </w:rPr>
        <w:t>;</w:t>
      </w:r>
    </w:p>
    <w:p w:rsidR="0001158D" w:rsidRPr="00C30E87" w:rsidRDefault="0001158D" w:rsidP="00DC758D">
      <w:pPr>
        <w:spacing w:after="0" w:line="240" w:lineRule="auto"/>
        <w:ind w:firstLine="709"/>
        <w:jc w:val="both"/>
        <w:rPr>
          <w:rFonts w:eastAsia="Times New Roman"/>
          <w:kern w:val="0"/>
          <w:sz w:val="28"/>
          <w:szCs w:val="28"/>
          <w:lang w:eastAsia="ru-RU"/>
        </w:rPr>
      </w:pPr>
      <w:r w:rsidRPr="00C30E87">
        <w:rPr>
          <w:rFonts w:eastAsia="Times New Roman"/>
          <w:kern w:val="0"/>
          <w:sz w:val="28"/>
          <w:szCs w:val="28"/>
          <w:lang w:eastAsia="ru-RU"/>
        </w:rPr>
        <w:t>1930 – работает первая киноустановка, впервые показано немое кино в д. Степановская</w:t>
      </w:r>
      <w:r w:rsidR="00AC0C46">
        <w:rPr>
          <w:rFonts w:eastAsia="Times New Roman"/>
          <w:kern w:val="0"/>
          <w:sz w:val="28"/>
          <w:szCs w:val="28"/>
          <w:lang w:eastAsia="ru-RU"/>
        </w:rPr>
        <w:t>;</w:t>
      </w:r>
    </w:p>
    <w:p w:rsidR="0001158D" w:rsidRPr="00C30E87" w:rsidRDefault="0001158D" w:rsidP="00DC758D">
      <w:pPr>
        <w:spacing w:after="0" w:line="240" w:lineRule="auto"/>
        <w:ind w:firstLine="709"/>
        <w:jc w:val="both"/>
        <w:rPr>
          <w:rFonts w:eastAsia="Times New Roman"/>
          <w:kern w:val="0"/>
          <w:sz w:val="28"/>
          <w:szCs w:val="28"/>
          <w:lang w:eastAsia="ru-RU"/>
        </w:rPr>
      </w:pPr>
      <w:r w:rsidRPr="00C30E87">
        <w:rPr>
          <w:rFonts w:eastAsia="Times New Roman"/>
          <w:kern w:val="0"/>
          <w:sz w:val="28"/>
          <w:szCs w:val="28"/>
          <w:lang w:eastAsia="ru-RU"/>
        </w:rPr>
        <w:t>1932 – установлен первый телефон</w:t>
      </w:r>
      <w:r w:rsidR="00AC0C46">
        <w:rPr>
          <w:rFonts w:eastAsia="Times New Roman"/>
          <w:kern w:val="0"/>
          <w:sz w:val="28"/>
          <w:szCs w:val="28"/>
          <w:lang w:eastAsia="ru-RU"/>
        </w:rPr>
        <w:t>;</w:t>
      </w:r>
    </w:p>
    <w:p w:rsidR="0001158D" w:rsidRPr="00C30E87" w:rsidRDefault="0001158D" w:rsidP="00DC758D">
      <w:pPr>
        <w:spacing w:after="0" w:line="240" w:lineRule="auto"/>
        <w:ind w:firstLine="709"/>
        <w:jc w:val="both"/>
        <w:rPr>
          <w:rFonts w:eastAsia="Times New Roman"/>
          <w:kern w:val="0"/>
          <w:sz w:val="28"/>
          <w:szCs w:val="28"/>
          <w:lang w:eastAsia="ru-RU"/>
        </w:rPr>
      </w:pPr>
      <w:r w:rsidRPr="00C30E87">
        <w:rPr>
          <w:rFonts w:eastAsia="Times New Roman"/>
          <w:kern w:val="0"/>
          <w:sz w:val="28"/>
          <w:szCs w:val="28"/>
          <w:lang w:eastAsia="ru-RU"/>
        </w:rPr>
        <w:t>28.08.1936 –</w:t>
      </w:r>
      <w:r w:rsidR="00AC0C46">
        <w:rPr>
          <w:rFonts w:eastAsia="Times New Roman"/>
          <w:kern w:val="0"/>
          <w:sz w:val="28"/>
          <w:szCs w:val="28"/>
          <w:lang w:eastAsia="ru-RU"/>
        </w:rPr>
        <w:t xml:space="preserve"> </w:t>
      </w:r>
      <w:r w:rsidRPr="00C30E87">
        <w:rPr>
          <w:rFonts w:eastAsia="Times New Roman"/>
          <w:kern w:val="0"/>
          <w:sz w:val="28"/>
          <w:szCs w:val="28"/>
          <w:lang w:eastAsia="ru-RU"/>
        </w:rPr>
        <w:t>открылось отделение связи в с.</w:t>
      </w:r>
      <w:r w:rsidR="00AC0C46">
        <w:rPr>
          <w:rFonts w:eastAsia="Times New Roman"/>
          <w:kern w:val="0"/>
          <w:sz w:val="28"/>
          <w:szCs w:val="28"/>
          <w:lang w:eastAsia="ru-RU"/>
        </w:rPr>
        <w:t xml:space="preserve"> </w:t>
      </w:r>
      <w:r w:rsidRPr="00C30E87">
        <w:rPr>
          <w:rFonts w:eastAsia="Times New Roman"/>
          <w:kern w:val="0"/>
          <w:sz w:val="28"/>
          <w:szCs w:val="28"/>
          <w:lang w:eastAsia="ru-RU"/>
        </w:rPr>
        <w:t>Замежное</w:t>
      </w:r>
      <w:r w:rsidR="00AC0C46">
        <w:rPr>
          <w:rFonts w:eastAsia="Times New Roman"/>
          <w:kern w:val="0"/>
          <w:sz w:val="28"/>
          <w:szCs w:val="28"/>
          <w:lang w:eastAsia="ru-RU"/>
        </w:rPr>
        <w:t>;</w:t>
      </w:r>
    </w:p>
    <w:p w:rsidR="0001158D" w:rsidRPr="00C30E87" w:rsidRDefault="0001158D" w:rsidP="00DC758D">
      <w:pPr>
        <w:spacing w:after="0" w:line="240" w:lineRule="auto"/>
        <w:ind w:firstLine="709"/>
        <w:jc w:val="both"/>
        <w:rPr>
          <w:rFonts w:eastAsia="Times New Roman"/>
          <w:kern w:val="0"/>
          <w:sz w:val="28"/>
          <w:szCs w:val="28"/>
          <w:lang w:eastAsia="ru-RU"/>
        </w:rPr>
      </w:pPr>
      <w:r w:rsidRPr="00C30E87">
        <w:rPr>
          <w:rFonts w:eastAsia="Times New Roman"/>
          <w:kern w:val="0"/>
          <w:sz w:val="28"/>
          <w:szCs w:val="28"/>
          <w:lang w:eastAsia="ru-RU"/>
        </w:rPr>
        <w:t>1937 – открыты библиотека и ветеринарный пункт в с. Замежное</w:t>
      </w:r>
      <w:r w:rsidR="00AC0C46">
        <w:rPr>
          <w:rFonts w:eastAsia="Times New Roman"/>
          <w:kern w:val="0"/>
          <w:sz w:val="28"/>
          <w:szCs w:val="28"/>
          <w:lang w:eastAsia="ru-RU"/>
        </w:rPr>
        <w:t>;</w:t>
      </w:r>
    </w:p>
    <w:p w:rsidR="00AC0C46" w:rsidRDefault="0001158D" w:rsidP="00DC758D">
      <w:pPr>
        <w:spacing w:after="0" w:line="240" w:lineRule="auto"/>
        <w:ind w:firstLine="709"/>
        <w:jc w:val="both"/>
        <w:rPr>
          <w:rFonts w:eastAsia="Times New Roman"/>
          <w:kern w:val="0"/>
          <w:sz w:val="28"/>
          <w:szCs w:val="28"/>
          <w:lang w:eastAsia="ru-RU"/>
        </w:rPr>
      </w:pPr>
      <w:r w:rsidRPr="00C30E87">
        <w:rPr>
          <w:rFonts w:eastAsia="Times New Roman"/>
          <w:kern w:val="0"/>
          <w:sz w:val="28"/>
          <w:szCs w:val="28"/>
          <w:lang w:eastAsia="ru-RU"/>
        </w:rPr>
        <w:t xml:space="preserve">1940 – построена школа – семилетка в с. Замежное; </w:t>
      </w:r>
    </w:p>
    <w:p w:rsidR="0001158D" w:rsidRPr="00C30E87" w:rsidRDefault="0001158D" w:rsidP="00DC758D">
      <w:pPr>
        <w:spacing w:after="0" w:line="240" w:lineRule="auto"/>
        <w:ind w:firstLine="709"/>
        <w:jc w:val="both"/>
        <w:rPr>
          <w:rFonts w:eastAsia="Times New Roman"/>
          <w:kern w:val="0"/>
          <w:sz w:val="28"/>
          <w:szCs w:val="28"/>
          <w:lang w:eastAsia="ru-RU"/>
        </w:rPr>
      </w:pPr>
      <w:r w:rsidRPr="00C30E87">
        <w:rPr>
          <w:rFonts w:eastAsia="Times New Roman"/>
          <w:kern w:val="0"/>
          <w:sz w:val="28"/>
          <w:szCs w:val="28"/>
          <w:lang w:eastAsia="ru-RU"/>
        </w:rPr>
        <w:lastRenderedPageBreak/>
        <w:t xml:space="preserve">1961 – </w:t>
      </w:r>
      <w:r w:rsidR="00AC0C46" w:rsidRPr="00C30E87">
        <w:rPr>
          <w:rFonts w:eastAsia="Times New Roman"/>
          <w:kern w:val="0"/>
          <w:sz w:val="28"/>
          <w:szCs w:val="28"/>
          <w:lang w:eastAsia="ru-RU"/>
        </w:rPr>
        <w:t xml:space="preserve">школа – семилетка в с. Замежное </w:t>
      </w:r>
      <w:r w:rsidRPr="00C30E87">
        <w:rPr>
          <w:rFonts w:eastAsia="Times New Roman"/>
          <w:kern w:val="0"/>
          <w:sz w:val="28"/>
          <w:szCs w:val="28"/>
          <w:lang w:eastAsia="ru-RU"/>
        </w:rPr>
        <w:t>реорганизация в восьмилетнюю школу; реогранизована в Пижемскую среднюю школу</w:t>
      </w:r>
      <w:r w:rsidR="00AC0C46">
        <w:rPr>
          <w:rFonts w:eastAsia="Times New Roman"/>
          <w:kern w:val="0"/>
          <w:sz w:val="28"/>
          <w:szCs w:val="28"/>
          <w:lang w:eastAsia="ru-RU"/>
        </w:rPr>
        <w:t>;</w:t>
      </w:r>
    </w:p>
    <w:p w:rsidR="0001158D" w:rsidRPr="00C30E87" w:rsidRDefault="0001158D" w:rsidP="00DC758D">
      <w:pPr>
        <w:spacing w:after="0" w:line="240" w:lineRule="auto"/>
        <w:ind w:firstLine="709"/>
        <w:jc w:val="both"/>
        <w:rPr>
          <w:rFonts w:eastAsia="Times New Roman"/>
          <w:kern w:val="0"/>
          <w:sz w:val="28"/>
          <w:szCs w:val="28"/>
          <w:lang w:eastAsia="ru-RU"/>
        </w:rPr>
      </w:pPr>
      <w:r w:rsidRPr="00C30E87">
        <w:rPr>
          <w:rFonts w:eastAsia="Times New Roman"/>
          <w:kern w:val="0"/>
          <w:sz w:val="28"/>
          <w:szCs w:val="28"/>
          <w:lang w:eastAsia="ru-RU"/>
        </w:rPr>
        <w:t>13.12.1943 –</w:t>
      </w:r>
      <w:r w:rsidR="00AC0C46">
        <w:rPr>
          <w:rFonts w:eastAsia="Times New Roman"/>
          <w:kern w:val="0"/>
          <w:sz w:val="28"/>
          <w:szCs w:val="28"/>
          <w:lang w:eastAsia="ru-RU"/>
        </w:rPr>
        <w:t xml:space="preserve"> </w:t>
      </w:r>
      <w:r w:rsidRPr="00C30E87">
        <w:rPr>
          <w:rFonts w:eastAsia="Times New Roman"/>
          <w:kern w:val="0"/>
          <w:sz w:val="28"/>
          <w:szCs w:val="28"/>
          <w:lang w:eastAsia="ru-RU"/>
        </w:rPr>
        <w:t>открыты детские сады в с.</w:t>
      </w:r>
      <w:r w:rsidR="00AC0C46">
        <w:rPr>
          <w:rFonts w:eastAsia="Times New Roman"/>
          <w:kern w:val="0"/>
          <w:sz w:val="28"/>
          <w:szCs w:val="28"/>
          <w:lang w:eastAsia="ru-RU"/>
        </w:rPr>
        <w:t xml:space="preserve"> </w:t>
      </w:r>
      <w:r w:rsidRPr="00C30E87">
        <w:rPr>
          <w:rFonts w:eastAsia="Times New Roman"/>
          <w:kern w:val="0"/>
          <w:sz w:val="28"/>
          <w:szCs w:val="28"/>
          <w:lang w:eastAsia="ru-RU"/>
        </w:rPr>
        <w:t xml:space="preserve">Замежное, в д. Степановская и </w:t>
      </w:r>
      <w:r w:rsidR="00835E35">
        <w:rPr>
          <w:rFonts w:eastAsia="Times New Roman"/>
          <w:kern w:val="0"/>
          <w:sz w:val="28"/>
          <w:szCs w:val="28"/>
          <w:lang w:eastAsia="ru-RU"/>
        </w:rPr>
        <w:t xml:space="preserve">д. </w:t>
      </w:r>
      <w:r w:rsidRPr="00C30E87">
        <w:rPr>
          <w:rFonts w:eastAsia="Times New Roman"/>
          <w:kern w:val="0"/>
          <w:sz w:val="28"/>
          <w:szCs w:val="28"/>
          <w:lang w:eastAsia="ru-RU"/>
        </w:rPr>
        <w:t>Загривочная</w:t>
      </w:r>
      <w:r w:rsidR="00835E35">
        <w:rPr>
          <w:rFonts w:eastAsia="Times New Roman"/>
          <w:kern w:val="0"/>
          <w:sz w:val="28"/>
          <w:szCs w:val="28"/>
          <w:lang w:eastAsia="ru-RU"/>
        </w:rPr>
        <w:t>;</w:t>
      </w:r>
    </w:p>
    <w:p w:rsidR="0001158D" w:rsidRPr="00C30E87" w:rsidRDefault="0001158D" w:rsidP="00DC758D">
      <w:pPr>
        <w:spacing w:after="0" w:line="240" w:lineRule="auto"/>
        <w:ind w:firstLine="709"/>
        <w:jc w:val="both"/>
        <w:rPr>
          <w:rFonts w:eastAsia="Times New Roman"/>
          <w:kern w:val="0"/>
          <w:sz w:val="28"/>
          <w:szCs w:val="28"/>
          <w:lang w:eastAsia="ru-RU"/>
        </w:rPr>
      </w:pPr>
      <w:r w:rsidRPr="00C30E87">
        <w:rPr>
          <w:rFonts w:eastAsia="Times New Roman"/>
          <w:kern w:val="0"/>
          <w:sz w:val="28"/>
          <w:szCs w:val="28"/>
          <w:lang w:eastAsia="ru-RU"/>
        </w:rPr>
        <w:t>22.07.1948 – работает метеостанция в д. Лёвкинская</w:t>
      </w:r>
      <w:r w:rsidR="00835E35">
        <w:rPr>
          <w:rFonts w:eastAsia="Times New Roman"/>
          <w:kern w:val="0"/>
          <w:sz w:val="28"/>
          <w:szCs w:val="28"/>
          <w:lang w:eastAsia="ru-RU"/>
        </w:rPr>
        <w:t>;</w:t>
      </w:r>
    </w:p>
    <w:p w:rsidR="0001158D" w:rsidRPr="00C30E87" w:rsidRDefault="0001158D" w:rsidP="00DC758D">
      <w:pPr>
        <w:spacing w:after="0" w:line="240" w:lineRule="auto"/>
        <w:ind w:firstLine="709"/>
        <w:jc w:val="both"/>
        <w:rPr>
          <w:rFonts w:eastAsia="Times New Roman"/>
          <w:kern w:val="0"/>
          <w:sz w:val="28"/>
          <w:szCs w:val="28"/>
          <w:lang w:eastAsia="ru-RU"/>
        </w:rPr>
      </w:pPr>
      <w:r w:rsidRPr="00C30E87">
        <w:rPr>
          <w:rFonts w:eastAsia="Times New Roman"/>
          <w:kern w:val="0"/>
          <w:sz w:val="28"/>
          <w:szCs w:val="28"/>
          <w:lang w:eastAsia="ru-RU"/>
        </w:rPr>
        <w:t>1954 – построена электростанция, начала работу пилорама, пригнана на Пижму первая автомашина</w:t>
      </w:r>
      <w:r w:rsidR="00835E35">
        <w:rPr>
          <w:rFonts w:eastAsia="Times New Roman"/>
          <w:kern w:val="0"/>
          <w:sz w:val="28"/>
          <w:szCs w:val="28"/>
          <w:lang w:eastAsia="ru-RU"/>
        </w:rPr>
        <w:t>;</w:t>
      </w:r>
    </w:p>
    <w:p w:rsidR="0001158D" w:rsidRPr="00C30E87" w:rsidRDefault="0001158D" w:rsidP="00DC758D">
      <w:pPr>
        <w:spacing w:after="0" w:line="240" w:lineRule="auto"/>
        <w:ind w:firstLine="709"/>
        <w:jc w:val="both"/>
        <w:rPr>
          <w:rFonts w:eastAsia="Times New Roman"/>
          <w:kern w:val="0"/>
          <w:sz w:val="28"/>
          <w:szCs w:val="28"/>
          <w:lang w:eastAsia="ru-RU"/>
        </w:rPr>
      </w:pPr>
      <w:r w:rsidRPr="00C30E87">
        <w:rPr>
          <w:rFonts w:eastAsia="Times New Roman"/>
          <w:kern w:val="0"/>
          <w:sz w:val="28"/>
          <w:szCs w:val="28"/>
          <w:lang w:eastAsia="ru-RU"/>
        </w:rPr>
        <w:t>1958 – появился первый трактор ДТ-74; построено здание больницы в с. Замежное</w:t>
      </w:r>
      <w:r w:rsidR="00835E35">
        <w:rPr>
          <w:rFonts w:eastAsia="Times New Roman"/>
          <w:kern w:val="0"/>
          <w:sz w:val="28"/>
          <w:szCs w:val="28"/>
          <w:lang w:eastAsia="ru-RU"/>
        </w:rPr>
        <w:t>;</w:t>
      </w:r>
    </w:p>
    <w:p w:rsidR="0001158D" w:rsidRPr="00C30E87" w:rsidRDefault="0001158D" w:rsidP="00DC758D">
      <w:pPr>
        <w:spacing w:after="0" w:line="240" w:lineRule="auto"/>
        <w:ind w:firstLine="709"/>
        <w:jc w:val="both"/>
        <w:rPr>
          <w:rFonts w:eastAsia="Times New Roman"/>
          <w:kern w:val="0"/>
          <w:sz w:val="28"/>
          <w:szCs w:val="28"/>
          <w:lang w:eastAsia="ru-RU"/>
        </w:rPr>
      </w:pPr>
      <w:r w:rsidRPr="00C30E87">
        <w:rPr>
          <w:rFonts w:eastAsia="Times New Roman"/>
          <w:kern w:val="0"/>
          <w:sz w:val="28"/>
          <w:szCs w:val="28"/>
          <w:lang w:eastAsia="ru-RU"/>
        </w:rPr>
        <w:t xml:space="preserve">1964 – основан фольклорный коллектив </w:t>
      </w:r>
      <w:r w:rsidR="00224097" w:rsidRPr="00C30E87">
        <w:rPr>
          <w:rFonts w:eastAsia="Times New Roman"/>
          <w:kern w:val="0"/>
          <w:sz w:val="28"/>
          <w:szCs w:val="28"/>
          <w:lang w:eastAsia="ru-RU"/>
        </w:rPr>
        <w:t>«</w:t>
      </w:r>
      <w:r w:rsidRPr="00C30E87">
        <w:rPr>
          <w:rFonts w:eastAsia="Times New Roman"/>
          <w:kern w:val="0"/>
          <w:sz w:val="28"/>
          <w:szCs w:val="28"/>
          <w:lang w:eastAsia="ru-RU"/>
        </w:rPr>
        <w:t>Пижма</w:t>
      </w:r>
      <w:r w:rsidR="00224097" w:rsidRPr="00C30E87">
        <w:rPr>
          <w:rFonts w:eastAsia="Times New Roman"/>
          <w:kern w:val="0"/>
          <w:sz w:val="28"/>
          <w:szCs w:val="28"/>
          <w:lang w:eastAsia="ru-RU"/>
        </w:rPr>
        <w:t>»</w:t>
      </w:r>
      <w:r w:rsidRPr="00C30E87">
        <w:rPr>
          <w:rFonts w:eastAsia="Times New Roman"/>
          <w:kern w:val="0"/>
          <w:sz w:val="28"/>
          <w:szCs w:val="28"/>
          <w:lang w:eastAsia="ru-RU"/>
        </w:rPr>
        <w:t xml:space="preserve">; 1992 – коллективу присвоено звание </w:t>
      </w:r>
      <w:r w:rsidR="00224097" w:rsidRPr="00C30E87">
        <w:rPr>
          <w:rFonts w:eastAsia="Times New Roman"/>
          <w:kern w:val="0"/>
          <w:sz w:val="28"/>
          <w:szCs w:val="28"/>
          <w:lang w:eastAsia="ru-RU"/>
        </w:rPr>
        <w:t>«</w:t>
      </w:r>
      <w:r w:rsidRPr="00C30E87">
        <w:rPr>
          <w:rFonts w:eastAsia="Times New Roman"/>
          <w:kern w:val="0"/>
          <w:sz w:val="28"/>
          <w:szCs w:val="28"/>
          <w:lang w:eastAsia="ru-RU"/>
        </w:rPr>
        <w:t>Народный</w:t>
      </w:r>
      <w:r w:rsidR="00224097" w:rsidRPr="00C30E87">
        <w:rPr>
          <w:rFonts w:eastAsia="Times New Roman"/>
          <w:kern w:val="0"/>
          <w:sz w:val="28"/>
          <w:szCs w:val="28"/>
          <w:lang w:eastAsia="ru-RU"/>
        </w:rPr>
        <w:t>»</w:t>
      </w:r>
      <w:r w:rsidR="00835E35">
        <w:rPr>
          <w:rFonts w:eastAsia="Times New Roman"/>
          <w:kern w:val="0"/>
          <w:sz w:val="28"/>
          <w:szCs w:val="28"/>
          <w:lang w:eastAsia="ru-RU"/>
        </w:rPr>
        <w:t>;</w:t>
      </w:r>
    </w:p>
    <w:p w:rsidR="0001158D" w:rsidRPr="00C30E87" w:rsidRDefault="0001158D" w:rsidP="00DC758D">
      <w:pPr>
        <w:spacing w:after="0" w:line="240" w:lineRule="auto"/>
        <w:ind w:firstLine="709"/>
        <w:jc w:val="both"/>
        <w:rPr>
          <w:rFonts w:eastAsia="Times New Roman"/>
          <w:kern w:val="0"/>
          <w:sz w:val="28"/>
          <w:szCs w:val="28"/>
          <w:lang w:eastAsia="ru-RU"/>
        </w:rPr>
      </w:pPr>
      <w:r w:rsidRPr="00C30E87">
        <w:rPr>
          <w:rFonts w:eastAsia="Times New Roman"/>
          <w:kern w:val="0"/>
          <w:sz w:val="28"/>
          <w:szCs w:val="28"/>
          <w:lang w:eastAsia="ru-RU"/>
        </w:rPr>
        <w:t>1965 – построен сельский клуб, магазин в с.</w:t>
      </w:r>
      <w:r w:rsidR="00835E35">
        <w:rPr>
          <w:rFonts w:eastAsia="Times New Roman"/>
          <w:kern w:val="0"/>
          <w:sz w:val="28"/>
          <w:szCs w:val="28"/>
          <w:lang w:eastAsia="ru-RU"/>
        </w:rPr>
        <w:t xml:space="preserve"> </w:t>
      </w:r>
      <w:r w:rsidRPr="00C30E87">
        <w:rPr>
          <w:rFonts w:eastAsia="Times New Roman"/>
          <w:kern w:val="0"/>
          <w:sz w:val="28"/>
          <w:szCs w:val="28"/>
          <w:lang w:eastAsia="ru-RU"/>
        </w:rPr>
        <w:t>Замежное; открыта столовая, швейная мастерская, заготовительный пункт</w:t>
      </w:r>
      <w:r w:rsidR="00835E35">
        <w:rPr>
          <w:rFonts w:eastAsia="Times New Roman"/>
          <w:kern w:val="0"/>
          <w:sz w:val="28"/>
          <w:szCs w:val="28"/>
          <w:lang w:eastAsia="ru-RU"/>
        </w:rPr>
        <w:t>;</w:t>
      </w:r>
    </w:p>
    <w:p w:rsidR="0001158D" w:rsidRPr="00C30E87" w:rsidRDefault="0001158D" w:rsidP="00DC758D">
      <w:pPr>
        <w:spacing w:after="0" w:line="240" w:lineRule="auto"/>
        <w:ind w:firstLine="709"/>
        <w:jc w:val="both"/>
        <w:rPr>
          <w:rFonts w:eastAsia="Times New Roman"/>
          <w:kern w:val="0"/>
          <w:sz w:val="28"/>
          <w:szCs w:val="28"/>
          <w:lang w:eastAsia="ru-RU"/>
        </w:rPr>
      </w:pPr>
      <w:r w:rsidRPr="00C30E87">
        <w:rPr>
          <w:rFonts w:eastAsia="Times New Roman"/>
          <w:kern w:val="0"/>
          <w:sz w:val="28"/>
          <w:szCs w:val="28"/>
          <w:lang w:eastAsia="ru-RU"/>
        </w:rPr>
        <w:t xml:space="preserve">1973 – колхозы Пижмы объединились, и образовался совхоз </w:t>
      </w:r>
      <w:r w:rsidR="00224097" w:rsidRPr="00C30E87">
        <w:rPr>
          <w:rFonts w:eastAsia="Times New Roman"/>
          <w:kern w:val="0"/>
          <w:sz w:val="28"/>
          <w:szCs w:val="28"/>
          <w:lang w:eastAsia="ru-RU"/>
        </w:rPr>
        <w:t>«</w:t>
      </w:r>
      <w:r w:rsidRPr="00C30E87">
        <w:rPr>
          <w:rFonts w:eastAsia="Times New Roman"/>
          <w:kern w:val="0"/>
          <w:sz w:val="28"/>
          <w:szCs w:val="28"/>
          <w:lang w:eastAsia="ru-RU"/>
        </w:rPr>
        <w:t>Пижемский</w:t>
      </w:r>
      <w:r w:rsidR="00224097" w:rsidRPr="00C30E87">
        <w:rPr>
          <w:rFonts w:eastAsia="Times New Roman"/>
          <w:kern w:val="0"/>
          <w:sz w:val="28"/>
          <w:szCs w:val="28"/>
          <w:lang w:eastAsia="ru-RU"/>
        </w:rPr>
        <w:t>»</w:t>
      </w:r>
      <w:r w:rsidR="00835E35">
        <w:rPr>
          <w:rFonts w:eastAsia="Times New Roman"/>
          <w:kern w:val="0"/>
          <w:sz w:val="28"/>
          <w:szCs w:val="28"/>
          <w:lang w:eastAsia="ru-RU"/>
        </w:rPr>
        <w:t>;</w:t>
      </w:r>
    </w:p>
    <w:p w:rsidR="0001158D" w:rsidRPr="00C30E87" w:rsidRDefault="0001158D" w:rsidP="00DC758D">
      <w:pPr>
        <w:spacing w:after="0" w:line="240" w:lineRule="auto"/>
        <w:ind w:firstLine="709"/>
        <w:jc w:val="both"/>
        <w:rPr>
          <w:rFonts w:eastAsia="Times New Roman"/>
          <w:kern w:val="0"/>
          <w:sz w:val="28"/>
          <w:szCs w:val="28"/>
          <w:lang w:eastAsia="ru-RU"/>
        </w:rPr>
      </w:pPr>
      <w:r w:rsidRPr="00C30E87">
        <w:rPr>
          <w:rFonts w:eastAsia="Times New Roman"/>
          <w:kern w:val="0"/>
          <w:sz w:val="28"/>
          <w:szCs w:val="28"/>
          <w:lang w:eastAsia="ru-RU"/>
        </w:rPr>
        <w:t>26.10.1990 – открылся Пижемский историко – этнографический музей</w:t>
      </w:r>
      <w:r w:rsidR="00835E35">
        <w:rPr>
          <w:rFonts w:eastAsia="Times New Roman"/>
          <w:kern w:val="0"/>
          <w:sz w:val="28"/>
          <w:szCs w:val="28"/>
          <w:lang w:eastAsia="ru-RU"/>
        </w:rPr>
        <w:t>;</w:t>
      </w:r>
    </w:p>
    <w:p w:rsidR="0001158D" w:rsidRPr="00C30E87" w:rsidRDefault="0001158D" w:rsidP="00DC758D">
      <w:pPr>
        <w:spacing w:after="0" w:line="240" w:lineRule="auto"/>
        <w:ind w:firstLine="709"/>
        <w:jc w:val="both"/>
        <w:rPr>
          <w:rFonts w:eastAsia="Times New Roman"/>
          <w:kern w:val="0"/>
          <w:sz w:val="28"/>
          <w:szCs w:val="28"/>
          <w:lang w:eastAsia="ru-RU"/>
        </w:rPr>
      </w:pPr>
      <w:r w:rsidRPr="00C30E87">
        <w:rPr>
          <w:rFonts w:eastAsia="Times New Roman"/>
          <w:kern w:val="0"/>
          <w:sz w:val="28"/>
          <w:szCs w:val="28"/>
          <w:lang w:eastAsia="ru-RU"/>
        </w:rPr>
        <w:t>2002 – построен молельный дом в с.</w:t>
      </w:r>
      <w:r w:rsidR="00835E35">
        <w:rPr>
          <w:rFonts w:eastAsia="Times New Roman"/>
          <w:kern w:val="0"/>
          <w:sz w:val="28"/>
          <w:szCs w:val="28"/>
          <w:lang w:eastAsia="ru-RU"/>
        </w:rPr>
        <w:t xml:space="preserve"> </w:t>
      </w:r>
      <w:r w:rsidRPr="00C30E87">
        <w:rPr>
          <w:rFonts w:eastAsia="Times New Roman"/>
          <w:kern w:val="0"/>
          <w:sz w:val="28"/>
          <w:szCs w:val="28"/>
          <w:lang w:eastAsia="ru-RU"/>
        </w:rPr>
        <w:t>Замежная</w:t>
      </w:r>
      <w:r w:rsidR="00835E35">
        <w:rPr>
          <w:rFonts w:eastAsia="Times New Roman"/>
          <w:kern w:val="0"/>
          <w:sz w:val="28"/>
          <w:szCs w:val="28"/>
          <w:lang w:eastAsia="ru-RU"/>
        </w:rPr>
        <w:t>;</w:t>
      </w:r>
    </w:p>
    <w:p w:rsidR="0001158D" w:rsidRPr="00C30E87" w:rsidRDefault="0001158D" w:rsidP="00DC758D">
      <w:pPr>
        <w:spacing w:after="0" w:line="240" w:lineRule="auto"/>
        <w:ind w:firstLine="709"/>
        <w:jc w:val="both"/>
        <w:rPr>
          <w:rFonts w:eastAsia="Times New Roman"/>
          <w:kern w:val="0"/>
          <w:sz w:val="28"/>
          <w:szCs w:val="28"/>
          <w:lang w:eastAsia="ru-RU"/>
        </w:rPr>
      </w:pPr>
      <w:r w:rsidRPr="00C30E87">
        <w:rPr>
          <w:rFonts w:eastAsia="Times New Roman"/>
          <w:kern w:val="0"/>
          <w:sz w:val="28"/>
          <w:szCs w:val="28"/>
          <w:lang w:eastAsia="ru-RU"/>
        </w:rPr>
        <w:t xml:space="preserve">2007 – принято Положение о гербе муниципального образования сельского поселения </w:t>
      </w:r>
      <w:r w:rsidR="00224097" w:rsidRPr="00C30E87">
        <w:rPr>
          <w:rFonts w:eastAsia="Times New Roman"/>
          <w:kern w:val="0"/>
          <w:sz w:val="28"/>
          <w:szCs w:val="28"/>
          <w:lang w:eastAsia="ru-RU"/>
        </w:rPr>
        <w:t>«</w:t>
      </w:r>
      <w:r w:rsidRPr="00C30E87">
        <w:rPr>
          <w:rFonts w:eastAsia="Times New Roman"/>
          <w:kern w:val="0"/>
          <w:sz w:val="28"/>
          <w:szCs w:val="28"/>
          <w:lang w:eastAsia="ru-RU"/>
        </w:rPr>
        <w:t>Замежная</w:t>
      </w:r>
      <w:r w:rsidR="00224097" w:rsidRPr="00C30E87">
        <w:rPr>
          <w:rFonts w:eastAsia="Times New Roman"/>
          <w:kern w:val="0"/>
          <w:sz w:val="28"/>
          <w:szCs w:val="28"/>
          <w:lang w:eastAsia="ru-RU"/>
        </w:rPr>
        <w:t>»</w:t>
      </w:r>
      <w:r w:rsidR="00835E35">
        <w:rPr>
          <w:rFonts w:eastAsia="Times New Roman"/>
          <w:kern w:val="0"/>
          <w:sz w:val="28"/>
          <w:szCs w:val="28"/>
          <w:lang w:eastAsia="ru-RU"/>
        </w:rPr>
        <w:t>;</w:t>
      </w:r>
    </w:p>
    <w:p w:rsidR="0001158D" w:rsidRPr="00C30E87" w:rsidRDefault="0001158D" w:rsidP="00DC758D">
      <w:pPr>
        <w:spacing w:after="0" w:line="240" w:lineRule="auto"/>
        <w:ind w:firstLine="709"/>
        <w:jc w:val="both"/>
        <w:rPr>
          <w:rFonts w:eastAsia="Times New Roman"/>
          <w:kern w:val="0"/>
          <w:sz w:val="28"/>
          <w:szCs w:val="28"/>
          <w:lang w:eastAsia="ru-RU"/>
        </w:rPr>
      </w:pPr>
      <w:r w:rsidRPr="00C30E87">
        <w:rPr>
          <w:rFonts w:eastAsia="Times New Roman"/>
          <w:kern w:val="0"/>
          <w:sz w:val="28"/>
          <w:szCs w:val="28"/>
          <w:lang w:eastAsia="ru-RU"/>
        </w:rPr>
        <w:t>2011 – открытие пожарного поста; реорганизован в пожарную часть</w:t>
      </w:r>
      <w:r w:rsidR="00835E35">
        <w:rPr>
          <w:rFonts w:eastAsia="Times New Roman"/>
          <w:kern w:val="0"/>
          <w:sz w:val="28"/>
          <w:szCs w:val="28"/>
          <w:lang w:eastAsia="ru-RU"/>
        </w:rPr>
        <w:t>;</w:t>
      </w:r>
    </w:p>
    <w:p w:rsidR="0001158D" w:rsidRPr="00C30E87" w:rsidRDefault="0001158D" w:rsidP="00DC758D">
      <w:pPr>
        <w:spacing w:after="0" w:line="240" w:lineRule="auto"/>
        <w:ind w:firstLine="709"/>
        <w:jc w:val="both"/>
        <w:rPr>
          <w:rFonts w:eastAsia="Times New Roman"/>
          <w:kern w:val="0"/>
          <w:sz w:val="28"/>
          <w:szCs w:val="28"/>
          <w:lang w:eastAsia="ru-RU"/>
        </w:rPr>
      </w:pPr>
      <w:r w:rsidRPr="00C30E87">
        <w:rPr>
          <w:rFonts w:eastAsia="Times New Roman"/>
          <w:kern w:val="0"/>
          <w:sz w:val="28"/>
          <w:szCs w:val="28"/>
          <w:lang w:eastAsia="ru-RU"/>
        </w:rPr>
        <w:t>2012 – в с. Замежная построена новая школа</w:t>
      </w:r>
      <w:r w:rsidR="00835E35">
        <w:rPr>
          <w:rFonts w:eastAsia="Times New Roman"/>
          <w:kern w:val="0"/>
          <w:sz w:val="28"/>
          <w:szCs w:val="28"/>
          <w:lang w:eastAsia="ru-RU"/>
        </w:rPr>
        <w:t>;</w:t>
      </w:r>
    </w:p>
    <w:p w:rsidR="0001158D" w:rsidRPr="00C30E87" w:rsidRDefault="0001158D" w:rsidP="00DC758D">
      <w:pPr>
        <w:spacing w:after="0" w:line="240" w:lineRule="auto"/>
        <w:ind w:firstLine="709"/>
        <w:jc w:val="both"/>
        <w:rPr>
          <w:rFonts w:eastAsia="Times New Roman"/>
          <w:kern w:val="0"/>
          <w:sz w:val="28"/>
          <w:szCs w:val="28"/>
          <w:lang w:eastAsia="ru-RU"/>
        </w:rPr>
      </w:pPr>
      <w:r w:rsidRPr="00C30E87">
        <w:rPr>
          <w:rFonts w:eastAsia="Times New Roman"/>
          <w:kern w:val="0"/>
          <w:sz w:val="28"/>
          <w:szCs w:val="28"/>
          <w:lang w:eastAsia="ru-RU"/>
        </w:rPr>
        <w:t>2014 – открыт молельный дом в д. Черногорская</w:t>
      </w:r>
      <w:r w:rsidR="00835E35">
        <w:rPr>
          <w:rFonts w:eastAsia="Times New Roman"/>
          <w:kern w:val="0"/>
          <w:sz w:val="28"/>
          <w:szCs w:val="28"/>
          <w:lang w:eastAsia="ru-RU"/>
        </w:rPr>
        <w:t>;</w:t>
      </w:r>
    </w:p>
    <w:p w:rsidR="0001158D" w:rsidRPr="00C30E87" w:rsidRDefault="0001158D" w:rsidP="00DC758D">
      <w:pPr>
        <w:spacing w:after="0" w:line="240" w:lineRule="auto"/>
        <w:ind w:firstLine="709"/>
        <w:jc w:val="both"/>
        <w:rPr>
          <w:rFonts w:eastAsia="Times New Roman"/>
          <w:kern w:val="0"/>
          <w:sz w:val="28"/>
          <w:szCs w:val="28"/>
          <w:lang w:eastAsia="ru-RU"/>
        </w:rPr>
      </w:pPr>
      <w:r w:rsidRPr="00C30E87">
        <w:rPr>
          <w:rFonts w:eastAsia="Times New Roman"/>
          <w:kern w:val="0"/>
          <w:sz w:val="28"/>
          <w:szCs w:val="28"/>
          <w:lang w:eastAsia="ru-RU"/>
        </w:rPr>
        <w:t>2014 – установлен новый модуль по переработке молока в К</w:t>
      </w:r>
      <w:r w:rsidR="00835E35">
        <w:rPr>
          <w:rFonts w:eastAsia="Times New Roman"/>
          <w:kern w:val="0"/>
          <w:sz w:val="28"/>
          <w:szCs w:val="28"/>
          <w:lang w:eastAsia="ru-RU"/>
        </w:rPr>
        <w:t>(</w:t>
      </w:r>
      <w:r w:rsidRPr="00C30E87">
        <w:rPr>
          <w:rFonts w:eastAsia="Times New Roman"/>
          <w:kern w:val="0"/>
          <w:sz w:val="28"/>
          <w:szCs w:val="28"/>
          <w:lang w:eastAsia="ru-RU"/>
        </w:rPr>
        <w:t>Ф</w:t>
      </w:r>
      <w:r w:rsidR="00835E35">
        <w:rPr>
          <w:rFonts w:eastAsia="Times New Roman"/>
          <w:kern w:val="0"/>
          <w:sz w:val="28"/>
          <w:szCs w:val="28"/>
          <w:lang w:eastAsia="ru-RU"/>
        </w:rPr>
        <w:t>)</w:t>
      </w:r>
      <w:r w:rsidRPr="00C30E87">
        <w:rPr>
          <w:rFonts w:eastAsia="Times New Roman"/>
          <w:kern w:val="0"/>
          <w:sz w:val="28"/>
          <w:szCs w:val="28"/>
          <w:lang w:eastAsia="ru-RU"/>
        </w:rPr>
        <w:t>Х Кирьянова Т.</w:t>
      </w:r>
      <w:r w:rsidR="00835E35">
        <w:rPr>
          <w:rFonts w:eastAsia="Times New Roman"/>
          <w:kern w:val="0"/>
          <w:sz w:val="28"/>
          <w:szCs w:val="28"/>
          <w:lang w:eastAsia="ru-RU"/>
        </w:rPr>
        <w:t xml:space="preserve"> </w:t>
      </w:r>
      <w:r w:rsidRPr="00C30E87">
        <w:rPr>
          <w:rFonts w:eastAsia="Times New Roman"/>
          <w:kern w:val="0"/>
          <w:sz w:val="28"/>
          <w:szCs w:val="28"/>
          <w:lang w:eastAsia="ru-RU"/>
        </w:rPr>
        <w:t>В.</w:t>
      </w:r>
    </w:p>
    <w:p w:rsidR="0001158D" w:rsidRPr="00C30E87" w:rsidRDefault="0001158D" w:rsidP="00DC758D">
      <w:pPr>
        <w:spacing w:after="0" w:line="240" w:lineRule="auto"/>
        <w:ind w:firstLine="709"/>
        <w:jc w:val="both"/>
        <w:rPr>
          <w:rFonts w:eastAsia="Times New Roman"/>
          <w:kern w:val="0"/>
          <w:sz w:val="28"/>
          <w:szCs w:val="28"/>
          <w:lang w:eastAsia="ru-RU"/>
        </w:rPr>
      </w:pPr>
      <w:r w:rsidRPr="00C30E87">
        <w:rPr>
          <w:rFonts w:eastAsia="Times New Roman"/>
          <w:kern w:val="0"/>
          <w:sz w:val="28"/>
          <w:szCs w:val="28"/>
          <w:lang w:eastAsia="ru-RU"/>
        </w:rPr>
        <w:t>Хозяйствующие субъекты:</w:t>
      </w:r>
    </w:p>
    <w:p w:rsidR="0001158D" w:rsidRPr="00C30E87" w:rsidRDefault="0001158D" w:rsidP="00DC758D">
      <w:pPr>
        <w:spacing w:after="0" w:line="240" w:lineRule="auto"/>
        <w:ind w:firstLine="709"/>
        <w:jc w:val="both"/>
        <w:rPr>
          <w:rFonts w:eastAsia="Times New Roman"/>
          <w:kern w:val="0"/>
          <w:sz w:val="28"/>
          <w:szCs w:val="28"/>
          <w:lang w:eastAsia="ru-RU"/>
        </w:rPr>
      </w:pPr>
      <w:r w:rsidRPr="00C30E87">
        <w:rPr>
          <w:rFonts w:eastAsia="Times New Roman"/>
          <w:kern w:val="0"/>
          <w:sz w:val="28"/>
          <w:szCs w:val="28"/>
          <w:lang w:eastAsia="ru-RU"/>
        </w:rPr>
        <w:t xml:space="preserve">- СПК </w:t>
      </w:r>
      <w:r w:rsidR="00224097" w:rsidRPr="00C30E87">
        <w:rPr>
          <w:rFonts w:eastAsia="Times New Roman"/>
          <w:kern w:val="0"/>
          <w:sz w:val="28"/>
          <w:szCs w:val="28"/>
          <w:lang w:eastAsia="ru-RU"/>
        </w:rPr>
        <w:t>«</w:t>
      </w:r>
      <w:r w:rsidRPr="00C30E87">
        <w:rPr>
          <w:rFonts w:eastAsia="Times New Roman"/>
          <w:kern w:val="0"/>
          <w:sz w:val="28"/>
          <w:szCs w:val="28"/>
          <w:lang w:eastAsia="ru-RU"/>
        </w:rPr>
        <w:t>Заря-1</w:t>
      </w:r>
      <w:r w:rsidR="00224097" w:rsidRPr="00C30E87">
        <w:rPr>
          <w:rFonts w:eastAsia="Times New Roman"/>
          <w:kern w:val="0"/>
          <w:sz w:val="28"/>
          <w:szCs w:val="28"/>
          <w:lang w:eastAsia="ru-RU"/>
        </w:rPr>
        <w:t>»</w:t>
      </w:r>
      <w:r w:rsidRPr="00C30E87">
        <w:rPr>
          <w:rFonts w:eastAsia="Times New Roman"/>
          <w:kern w:val="0"/>
          <w:sz w:val="28"/>
          <w:szCs w:val="28"/>
          <w:lang w:eastAsia="ru-RU"/>
        </w:rPr>
        <w:t xml:space="preserve"> - производство и перерабо</w:t>
      </w:r>
      <w:r w:rsidR="00F2033C" w:rsidRPr="00C30E87">
        <w:rPr>
          <w:rFonts w:eastAsia="Times New Roman"/>
          <w:kern w:val="0"/>
          <w:sz w:val="28"/>
          <w:szCs w:val="28"/>
          <w:lang w:eastAsia="ru-RU"/>
        </w:rPr>
        <w:t>тка молочной и мясной продукции.</w:t>
      </w:r>
    </w:p>
    <w:p w:rsidR="0001158D" w:rsidRPr="00C30E87" w:rsidRDefault="0001158D" w:rsidP="00DC758D">
      <w:pPr>
        <w:spacing w:after="0" w:line="240" w:lineRule="auto"/>
        <w:ind w:firstLine="709"/>
        <w:jc w:val="both"/>
        <w:rPr>
          <w:rFonts w:eastAsia="Times New Roman"/>
          <w:kern w:val="0"/>
          <w:sz w:val="28"/>
          <w:szCs w:val="28"/>
          <w:lang w:eastAsia="ru-RU"/>
        </w:rPr>
      </w:pPr>
      <w:r w:rsidRPr="00C30E87">
        <w:rPr>
          <w:rFonts w:eastAsia="Times New Roman"/>
          <w:kern w:val="0"/>
          <w:sz w:val="28"/>
          <w:szCs w:val="28"/>
          <w:lang w:eastAsia="ru-RU"/>
        </w:rPr>
        <w:t xml:space="preserve">СПК </w:t>
      </w:r>
      <w:r w:rsidR="00224097" w:rsidRPr="00C30E87">
        <w:rPr>
          <w:rFonts w:eastAsia="Times New Roman"/>
          <w:kern w:val="0"/>
          <w:sz w:val="28"/>
          <w:szCs w:val="28"/>
          <w:lang w:eastAsia="ru-RU"/>
        </w:rPr>
        <w:t>«</w:t>
      </w:r>
      <w:r w:rsidRPr="00C30E87">
        <w:rPr>
          <w:rFonts w:eastAsia="Times New Roman"/>
          <w:kern w:val="0"/>
          <w:sz w:val="28"/>
          <w:szCs w:val="28"/>
          <w:lang w:eastAsia="ru-RU"/>
        </w:rPr>
        <w:t>Заря - 1</w:t>
      </w:r>
      <w:r w:rsidR="00224097" w:rsidRPr="00C30E87">
        <w:rPr>
          <w:rFonts w:eastAsia="Times New Roman"/>
          <w:kern w:val="0"/>
          <w:sz w:val="28"/>
          <w:szCs w:val="28"/>
          <w:lang w:eastAsia="ru-RU"/>
        </w:rPr>
        <w:t>»</w:t>
      </w:r>
      <w:r w:rsidRPr="00C30E87">
        <w:rPr>
          <w:rFonts w:eastAsia="Times New Roman"/>
          <w:kern w:val="0"/>
          <w:sz w:val="28"/>
          <w:szCs w:val="28"/>
          <w:lang w:eastAsia="ru-RU"/>
        </w:rPr>
        <w:t xml:space="preserve"> – победитель республиканского профессионального мастерства среди производителей молочной продукции в номинации </w:t>
      </w:r>
      <w:r w:rsidR="00224097" w:rsidRPr="00C30E87">
        <w:rPr>
          <w:rFonts w:eastAsia="Times New Roman"/>
          <w:kern w:val="0"/>
          <w:sz w:val="28"/>
          <w:szCs w:val="28"/>
          <w:lang w:eastAsia="ru-RU"/>
        </w:rPr>
        <w:t>«</w:t>
      </w:r>
      <w:r w:rsidRPr="00C30E87">
        <w:rPr>
          <w:rFonts w:eastAsia="Times New Roman"/>
          <w:kern w:val="0"/>
          <w:sz w:val="28"/>
          <w:szCs w:val="28"/>
          <w:lang w:eastAsia="ru-RU"/>
        </w:rPr>
        <w:t>За лучшее масло</w:t>
      </w:r>
      <w:r w:rsidR="00224097" w:rsidRPr="00C30E87">
        <w:rPr>
          <w:rFonts w:eastAsia="Times New Roman"/>
          <w:kern w:val="0"/>
          <w:sz w:val="28"/>
          <w:szCs w:val="28"/>
          <w:lang w:eastAsia="ru-RU"/>
        </w:rPr>
        <w:t>»</w:t>
      </w:r>
      <w:r w:rsidRPr="00C30E87">
        <w:rPr>
          <w:rFonts w:eastAsia="Times New Roman"/>
          <w:kern w:val="0"/>
          <w:sz w:val="28"/>
          <w:szCs w:val="28"/>
          <w:lang w:eastAsia="ru-RU"/>
        </w:rPr>
        <w:t>, в 2010 году СПК получил сертификат и лицензию на право называться генофондным хозяйством по сохранению</w:t>
      </w:r>
      <w:r w:rsidR="00F2033C" w:rsidRPr="00C30E87">
        <w:rPr>
          <w:rFonts w:eastAsia="Times New Roman"/>
          <w:kern w:val="0"/>
          <w:sz w:val="28"/>
          <w:szCs w:val="28"/>
          <w:lang w:eastAsia="ru-RU"/>
        </w:rPr>
        <w:t xml:space="preserve"> </w:t>
      </w:r>
      <w:r w:rsidRPr="00C30E87">
        <w:rPr>
          <w:rFonts w:eastAsia="Times New Roman"/>
          <w:kern w:val="0"/>
          <w:sz w:val="28"/>
          <w:szCs w:val="28"/>
          <w:lang w:eastAsia="ru-RU"/>
        </w:rPr>
        <w:t>холм</w:t>
      </w:r>
      <w:r w:rsidR="00F2033C" w:rsidRPr="00C30E87">
        <w:rPr>
          <w:rFonts w:eastAsia="Times New Roman"/>
          <w:kern w:val="0"/>
          <w:sz w:val="28"/>
          <w:szCs w:val="28"/>
          <w:lang w:eastAsia="ru-RU"/>
        </w:rPr>
        <w:t>огорской породы печорского типа;</w:t>
      </w:r>
    </w:p>
    <w:p w:rsidR="0001158D" w:rsidRPr="00C30E87" w:rsidRDefault="0001158D" w:rsidP="00DC758D">
      <w:pPr>
        <w:spacing w:after="0" w:line="240" w:lineRule="auto"/>
        <w:ind w:firstLine="709"/>
        <w:jc w:val="both"/>
        <w:rPr>
          <w:rFonts w:eastAsia="Times New Roman"/>
          <w:kern w:val="0"/>
          <w:sz w:val="28"/>
          <w:szCs w:val="28"/>
          <w:lang w:eastAsia="ru-RU"/>
        </w:rPr>
      </w:pPr>
      <w:r w:rsidRPr="00C30E87">
        <w:rPr>
          <w:rFonts w:eastAsia="Times New Roman"/>
          <w:kern w:val="0"/>
          <w:sz w:val="28"/>
          <w:szCs w:val="28"/>
          <w:lang w:eastAsia="ru-RU"/>
        </w:rPr>
        <w:t>- К</w:t>
      </w:r>
      <w:r w:rsidR="00835E35">
        <w:rPr>
          <w:rFonts w:eastAsia="Times New Roman"/>
          <w:kern w:val="0"/>
          <w:sz w:val="28"/>
          <w:szCs w:val="28"/>
          <w:lang w:eastAsia="ru-RU"/>
        </w:rPr>
        <w:t>(</w:t>
      </w:r>
      <w:r w:rsidRPr="00C30E87">
        <w:rPr>
          <w:rFonts w:eastAsia="Times New Roman"/>
          <w:kern w:val="0"/>
          <w:sz w:val="28"/>
          <w:szCs w:val="28"/>
          <w:lang w:eastAsia="ru-RU"/>
        </w:rPr>
        <w:t>Ф</w:t>
      </w:r>
      <w:r w:rsidR="00835E35">
        <w:rPr>
          <w:rFonts w:eastAsia="Times New Roman"/>
          <w:kern w:val="0"/>
          <w:sz w:val="28"/>
          <w:szCs w:val="28"/>
          <w:lang w:eastAsia="ru-RU"/>
        </w:rPr>
        <w:t>)</w:t>
      </w:r>
      <w:r w:rsidRPr="00C30E87">
        <w:rPr>
          <w:rFonts w:eastAsia="Times New Roman"/>
          <w:kern w:val="0"/>
          <w:sz w:val="28"/>
          <w:szCs w:val="28"/>
          <w:lang w:eastAsia="ru-RU"/>
        </w:rPr>
        <w:t>Х Томилов Виктор Арсентьевич – животноводство;</w:t>
      </w:r>
    </w:p>
    <w:p w:rsidR="0001158D" w:rsidRPr="00C30E87" w:rsidRDefault="0001158D" w:rsidP="00DC758D">
      <w:pPr>
        <w:spacing w:after="0" w:line="240" w:lineRule="auto"/>
        <w:ind w:firstLine="709"/>
        <w:jc w:val="both"/>
        <w:rPr>
          <w:rFonts w:eastAsia="Times New Roman"/>
          <w:kern w:val="0"/>
          <w:sz w:val="28"/>
          <w:szCs w:val="28"/>
          <w:lang w:eastAsia="ru-RU"/>
        </w:rPr>
      </w:pPr>
      <w:r w:rsidRPr="00C30E87">
        <w:rPr>
          <w:rFonts w:eastAsia="Times New Roman"/>
          <w:kern w:val="0"/>
          <w:sz w:val="28"/>
          <w:szCs w:val="28"/>
          <w:lang w:eastAsia="ru-RU"/>
        </w:rPr>
        <w:t>- К</w:t>
      </w:r>
      <w:r w:rsidR="00835E35">
        <w:rPr>
          <w:rFonts w:eastAsia="Times New Roman"/>
          <w:kern w:val="0"/>
          <w:sz w:val="28"/>
          <w:szCs w:val="28"/>
          <w:lang w:eastAsia="ru-RU"/>
        </w:rPr>
        <w:t>(</w:t>
      </w:r>
      <w:r w:rsidRPr="00C30E87">
        <w:rPr>
          <w:rFonts w:eastAsia="Times New Roman"/>
          <w:kern w:val="0"/>
          <w:sz w:val="28"/>
          <w:szCs w:val="28"/>
          <w:lang w:eastAsia="ru-RU"/>
        </w:rPr>
        <w:t>Ф</w:t>
      </w:r>
      <w:r w:rsidR="00835E35">
        <w:rPr>
          <w:rFonts w:eastAsia="Times New Roman"/>
          <w:kern w:val="0"/>
          <w:sz w:val="28"/>
          <w:szCs w:val="28"/>
          <w:lang w:eastAsia="ru-RU"/>
        </w:rPr>
        <w:t>)</w:t>
      </w:r>
      <w:r w:rsidRPr="00C30E87">
        <w:rPr>
          <w:rFonts w:eastAsia="Times New Roman"/>
          <w:kern w:val="0"/>
          <w:sz w:val="28"/>
          <w:szCs w:val="28"/>
          <w:lang w:eastAsia="ru-RU"/>
        </w:rPr>
        <w:t>Х Кирьянов</w:t>
      </w:r>
      <w:r w:rsidR="002A0837" w:rsidRPr="00C30E87">
        <w:rPr>
          <w:rFonts w:eastAsia="Times New Roman"/>
          <w:kern w:val="0"/>
          <w:sz w:val="28"/>
          <w:szCs w:val="28"/>
          <w:lang w:eastAsia="ru-RU"/>
        </w:rPr>
        <w:t>а</w:t>
      </w:r>
      <w:r w:rsidRPr="00C30E87">
        <w:rPr>
          <w:rFonts w:eastAsia="Times New Roman"/>
          <w:kern w:val="0"/>
          <w:sz w:val="28"/>
          <w:szCs w:val="28"/>
          <w:lang w:eastAsia="ru-RU"/>
        </w:rPr>
        <w:t xml:space="preserve"> Татьяна Васильевна – пере</w:t>
      </w:r>
      <w:r w:rsidR="00993730" w:rsidRPr="00C30E87">
        <w:rPr>
          <w:rFonts w:eastAsia="Times New Roman"/>
          <w:kern w:val="0"/>
          <w:sz w:val="28"/>
          <w:szCs w:val="28"/>
          <w:lang w:eastAsia="ru-RU"/>
        </w:rPr>
        <w:t>работка молочной продукции.</w:t>
      </w:r>
    </w:p>
    <w:p w:rsidR="0001158D" w:rsidRPr="00C30E87" w:rsidRDefault="0001158D" w:rsidP="00DC758D">
      <w:pPr>
        <w:spacing w:after="0" w:line="240" w:lineRule="auto"/>
        <w:ind w:firstLine="709"/>
        <w:jc w:val="both"/>
        <w:rPr>
          <w:rFonts w:eastAsia="Times New Roman"/>
          <w:kern w:val="0"/>
          <w:sz w:val="28"/>
          <w:szCs w:val="28"/>
          <w:lang w:eastAsia="ru-RU"/>
        </w:rPr>
      </w:pPr>
      <w:r w:rsidRPr="00C30E87">
        <w:rPr>
          <w:rFonts w:eastAsia="Times New Roman"/>
          <w:kern w:val="0"/>
          <w:sz w:val="28"/>
          <w:szCs w:val="28"/>
          <w:lang w:eastAsia="ru-RU"/>
        </w:rPr>
        <w:t>К</w:t>
      </w:r>
      <w:r w:rsidR="00835E35">
        <w:rPr>
          <w:rFonts w:eastAsia="Times New Roman"/>
          <w:kern w:val="0"/>
          <w:sz w:val="28"/>
          <w:szCs w:val="28"/>
          <w:lang w:eastAsia="ru-RU"/>
        </w:rPr>
        <w:t>(</w:t>
      </w:r>
      <w:r w:rsidRPr="00C30E87">
        <w:rPr>
          <w:rFonts w:eastAsia="Times New Roman"/>
          <w:kern w:val="0"/>
          <w:sz w:val="28"/>
          <w:szCs w:val="28"/>
          <w:lang w:eastAsia="ru-RU"/>
        </w:rPr>
        <w:t>Ф</w:t>
      </w:r>
      <w:r w:rsidR="00835E35">
        <w:rPr>
          <w:rFonts w:eastAsia="Times New Roman"/>
          <w:kern w:val="0"/>
          <w:sz w:val="28"/>
          <w:szCs w:val="28"/>
          <w:lang w:eastAsia="ru-RU"/>
        </w:rPr>
        <w:t>)</w:t>
      </w:r>
      <w:r w:rsidRPr="00C30E87">
        <w:rPr>
          <w:rFonts w:eastAsia="Times New Roman"/>
          <w:kern w:val="0"/>
          <w:sz w:val="28"/>
          <w:szCs w:val="28"/>
          <w:lang w:eastAsia="ru-RU"/>
        </w:rPr>
        <w:t>Х Кирьянова Т.</w:t>
      </w:r>
      <w:r w:rsidR="00835E35">
        <w:rPr>
          <w:rFonts w:eastAsia="Times New Roman"/>
          <w:kern w:val="0"/>
          <w:sz w:val="28"/>
          <w:szCs w:val="28"/>
          <w:lang w:eastAsia="ru-RU"/>
        </w:rPr>
        <w:t xml:space="preserve"> </w:t>
      </w:r>
      <w:r w:rsidRPr="00C30E87">
        <w:rPr>
          <w:rFonts w:eastAsia="Times New Roman"/>
          <w:kern w:val="0"/>
          <w:sz w:val="28"/>
          <w:szCs w:val="28"/>
          <w:lang w:eastAsia="ru-RU"/>
        </w:rPr>
        <w:t xml:space="preserve">В. – победитель районного конкурса </w:t>
      </w:r>
      <w:r w:rsidR="00224097" w:rsidRPr="00C30E87">
        <w:rPr>
          <w:rFonts w:eastAsia="Times New Roman"/>
          <w:kern w:val="0"/>
          <w:sz w:val="28"/>
          <w:szCs w:val="28"/>
          <w:lang w:eastAsia="ru-RU"/>
        </w:rPr>
        <w:t>«</w:t>
      </w:r>
      <w:r w:rsidRPr="00C30E87">
        <w:rPr>
          <w:rFonts w:eastAsia="Times New Roman"/>
          <w:kern w:val="0"/>
          <w:sz w:val="28"/>
          <w:szCs w:val="28"/>
          <w:lang w:eastAsia="ru-RU"/>
        </w:rPr>
        <w:t>Лучший производитель сельхозпродукции</w:t>
      </w:r>
      <w:r w:rsidR="00224097" w:rsidRPr="00C30E87">
        <w:rPr>
          <w:rFonts w:eastAsia="Times New Roman"/>
          <w:kern w:val="0"/>
          <w:sz w:val="28"/>
          <w:szCs w:val="28"/>
          <w:lang w:eastAsia="ru-RU"/>
        </w:rPr>
        <w:t>»</w:t>
      </w:r>
      <w:r w:rsidRPr="00C30E87">
        <w:rPr>
          <w:rFonts w:eastAsia="Times New Roman"/>
          <w:kern w:val="0"/>
          <w:sz w:val="28"/>
          <w:szCs w:val="28"/>
          <w:lang w:eastAsia="ru-RU"/>
        </w:rPr>
        <w:t xml:space="preserve"> в номинации</w:t>
      </w:r>
      <w:r w:rsidR="00993730" w:rsidRPr="00C30E87">
        <w:rPr>
          <w:rFonts w:eastAsia="Times New Roman"/>
          <w:kern w:val="0"/>
          <w:sz w:val="28"/>
          <w:szCs w:val="28"/>
          <w:lang w:eastAsia="ru-RU"/>
        </w:rPr>
        <w:t xml:space="preserve"> </w:t>
      </w:r>
      <w:r w:rsidR="00224097" w:rsidRPr="00C30E87">
        <w:rPr>
          <w:rFonts w:eastAsia="Times New Roman"/>
          <w:kern w:val="0"/>
          <w:sz w:val="28"/>
          <w:szCs w:val="28"/>
          <w:lang w:eastAsia="ru-RU"/>
        </w:rPr>
        <w:t>«</w:t>
      </w:r>
      <w:r w:rsidRPr="00C30E87">
        <w:rPr>
          <w:rFonts w:eastAsia="Times New Roman"/>
          <w:kern w:val="0"/>
          <w:sz w:val="28"/>
          <w:szCs w:val="28"/>
          <w:lang w:eastAsia="ru-RU"/>
        </w:rPr>
        <w:t>Вкус и качество</w:t>
      </w:r>
      <w:r w:rsidR="00224097" w:rsidRPr="00C30E87">
        <w:rPr>
          <w:rFonts w:eastAsia="Times New Roman"/>
          <w:kern w:val="0"/>
          <w:sz w:val="28"/>
          <w:szCs w:val="28"/>
          <w:lang w:eastAsia="ru-RU"/>
        </w:rPr>
        <w:t>»</w:t>
      </w:r>
      <w:r w:rsidRPr="00C30E87">
        <w:rPr>
          <w:rFonts w:eastAsia="Times New Roman"/>
          <w:kern w:val="0"/>
          <w:sz w:val="28"/>
          <w:szCs w:val="28"/>
          <w:lang w:eastAsia="ru-RU"/>
        </w:rPr>
        <w:t xml:space="preserve">, победитель в республиканском конкурсе профессионального мастерства среди производителей молочной продукции в номинации </w:t>
      </w:r>
      <w:r w:rsidR="00224097" w:rsidRPr="00C30E87">
        <w:rPr>
          <w:rFonts w:eastAsia="Times New Roman"/>
          <w:kern w:val="0"/>
          <w:sz w:val="28"/>
          <w:szCs w:val="28"/>
          <w:lang w:eastAsia="ru-RU"/>
        </w:rPr>
        <w:t>«</w:t>
      </w:r>
      <w:r w:rsidRPr="00C30E87">
        <w:rPr>
          <w:rFonts w:eastAsia="Times New Roman"/>
          <w:kern w:val="0"/>
          <w:sz w:val="28"/>
          <w:szCs w:val="28"/>
          <w:lang w:eastAsia="ru-RU"/>
        </w:rPr>
        <w:t>За использование национального колорита</w:t>
      </w:r>
      <w:r w:rsidR="00835E35">
        <w:rPr>
          <w:rFonts w:eastAsia="Times New Roman"/>
          <w:kern w:val="0"/>
          <w:sz w:val="28"/>
          <w:szCs w:val="28"/>
          <w:lang w:eastAsia="ru-RU"/>
        </w:rPr>
        <w:t>»</w:t>
      </w:r>
      <w:r w:rsidRPr="00C30E87">
        <w:rPr>
          <w:rFonts w:eastAsia="Times New Roman"/>
          <w:kern w:val="0"/>
          <w:sz w:val="28"/>
          <w:szCs w:val="28"/>
          <w:lang w:eastAsia="ru-RU"/>
        </w:rPr>
        <w:t>. В настоящее время установлен нов</w:t>
      </w:r>
      <w:r w:rsidR="0003194D" w:rsidRPr="00C30E87">
        <w:rPr>
          <w:rFonts w:eastAsia="Times New Roman"/>
          <w:kern w:val="0"/>
          <w:sz w:val="28"/>
          <w:szCs w:val="28"/>
          <w:lang w:eastAsia="ru-RU"/>
        </w:rPr>
        <w:t>ый модуль по переработке молока;</w:t>
      </w:r>
    </w:p>
    <w:p w:rsidR="0001158D" w:rsidRPr="00C30E87" w:rsidRDefault="0001158D" w:rsidP="00DC758D">
      <w:pPr>
        <w:spacing w:after="0" w:line="240" w:lineRule="auto"/>
        <w:ind w:firstLine="709"/>
        <w:jc w:val="both"/>
        <w:rPr>
          <w:rFonts w:eastAsia="Times New Roman"/>
          <w:kern w:val="0"/>
          <w:sz w:val="28"/>
          <w:szCs w:val="28"/>
          <w:lang w:eastAsia="ru-RU"/>
        </w:rPr>
      </w:pPr>
      <w:r w:rsidRPr="00C30E87">
        <w:rPr>
          <w:rFonts w:eastAsia="Times New Roman"/>
          <w:kern w:val="0"/>
          <w:sz w:val="28"/>
          <w:szCs w:val="28"/>
          <w:lang w:eastAsia="ru-RU"/>
        </w:rPr>
        <w:t>- ИП Мяндина Валентина Арсентьевна – распиловка и строгание древесины;</w:t>
      </w:r>
    </w:p>
    <w:p w:rsidR="0001158D" w:rsidRPr="00C30E87" w:rsidRDefault="0001158D" w:rsidP="00DC758D">
      <w:pPr>
        <w:spacing w:after="0" w:line="240" w:lineRule="auto"/>
        <w:ind w:firstLine="709"/>
        <w:jc w:val="both"/>
        <w:rPr>
          <w:rFonts w:eastAsia="Times New Roman"/>
          <w:kern w:val="0"/>
          <w:sz w:val="28"/>
          <w:szCs w:val="28"/>
          <w:lang w:eastAsia="ru-RU"/>
        </w:rPr>
      </w:pPr>
      <w:r w:rsidRPr="00C30E87">
        <w:rPr>
          <w:rFonts w:eastAsia="Times New Roman"/>
          <w:kern w:val="0"/>
          <w:sz w:val="28"/>
          <w:szCs w:val="28"/>
          <w:lang w:eastAsia="ru-RU"/>
        </w:rPr>
        <w:t>- ИП Соловьев Вячеслав Леонидович – пассажироперевозки</w:t>
      </w:r>
      <w:r w:rsidR="0003194D" w:rsidRPr="00C30E87">
        <w:rPr>
          <w:rFonts w:eastAsia="Times New Roman"/>
          <w:kern w:val="0"/>
          <w:sz w:val="28"/>
          <w:szCs w:val="28"/>
          <w:lang w:eastAsia="ru-RU"/>
        </w:rPr>
        <w:t>;</w:t>
      </w:r>
    </w:p>
    <w:p w:rsidR="0001158D" w:rsidRPr="00C30E87" w:rsidRDefault="0001158D" w:rsidP="00DC758D">
      <w:pPr>
        <w:spacing w:after="0" w:line="240" w:lineRule="auto"/>
        <w:ind w:firstLine="709"/>
        <w:jc w:val="both"/>
        <w:rPr>
          <w:rFonts w:eastAsia="Times New Roman"/>
          <w:kern w:val="0"/>
          <w:sz w:val="28"/>
          <w:szCs w:val="28"/>
          <w:lang w:eastAsia="ru-RU"/>
        </w:rPr>
      </w:pPr>
      <w:r w:rsidRPr="00C30E87">
        <w:rPr>
          <w:rFonts w:eastAsia="Times New Roman"/>
          <w:kern w:val="0"/>
          <w:sz w:val="28"/>
          <w:szCs w:val="28"/>
          <w:lang w:eastAsia="ru-RU"/>
        </w:rPr>
        <w:t>- ИП Вишняков Николай Николаевич – пассажироперевозки.</w:t>
      </w:r>
    </w:p>
    <w:p w:rsidR="001C35D4" w:rsidRDefault="0001158D" w:rsidP="00DC758D">
      <w:pPr>
        <w:spacing w:after="0" w:line="240" w:lineRule="auto"/>
        <w:ind w:firstLine="709"/>
        <w:jc w:val="both"/>
        <w:rPr>
          <w:rFonts w:eastAsia="Times New Roman"/>
          <w:kern w:val="0"/>
          <w:sz w:val="28"/>
          <w:szCs w:val="28"/>
          <w:lang w:eastAsia="ru-RU"/>
        </w:rPr>
      </w:pPr>
      <w:r w:rsidRPr="00C30E87">
        <w:rPr>
          <w:rFonts w:eastAsia="Times New Roman"/>
          <w:kern w:val="0"/>
          <w:sz w:val="28"/>
          <w:szCs w:val="28"/>
          <w:lang w:eastAsia="ru-RU"/>
        </w:rPr>
        <w:lastRenderedPageBreak/>
        <w:t xml:space="preserve">Торгово-закупочной деятельностью занимаются магазины: </w:t>
      </w:r>
      <w:r w:rsidR="00224097" w:rsidRPr="00C30E87">
        <w:rPr>
          <w:rFonts w:eastAsia="Times New Roman"/>
          <w:kern w:val="0"/>
          <w:sz w:val="28"/>
          <w:szCs w:val="28"/>
          <w:lang w:eastAsia="ru-RU"/>
        </w:rPr>
        <w:t>«</w:t>
      </w:r>
      <w:r w:rsidRPr="00C30E87">
        <w:rPr>
          <w:rFonts w:eastAsia="Times New Roman"/>
          <w:kern w:val="0"/>
          <w:sz w:val="28"/>
          <w:szCs w:val="28"/>
          <w:lang w:eastAsia="ru-RU"/>
        </w:rPr>
        <w:t>Пижма</w:t>
      </w:r>
      <w:r w:rsidR="00224097" w:rsidRPr="00C30E87">
        <w:rPr>
          <w:rFonts w:eastAsia="Times New Roman"/>
          <w:kern w:val="0"/>
          <w:sz w:val="28"/>
          <w:szCs w:val="28"/>
          <w:lang w:eastAsia="ru-RU"/>
        </w:rPr>
        <w:t>»</w:t>
      </w:r>
      <w:r w:rsidRPr="00C30E87">
        <w:rPr>
          <w:rFonts w:eastAsia="Times New Roman"/>
          <w:kern w:val="0"/>
          <w:sz w:val="28"/>
          <w:szCs w:val="28"/>
          <w:lang w:eastAsia="ru-RU"/>
        </w:rPr>
        <w:t xml:space="preserve">, </w:t>
      </w:r>
      <w:r w:rsidR="00224097" w:rsidRPr="00C30E87">
        <w:rPr>
          <w:rFonts w:eastAsia="Times New Roman"/>
          <w:kern w:val="0"/>
          <w:sz w:val="28"/>
          <w:szCs w:val="28"/>
          <w:lang w:eastAsia="ru-RU"/>
        </w:rPr>
        <w:t>«</w:t>
      </w:r>
      <w:r w:rsidRPr="00C30E87">
        <w:rPr>
          <w:rFonts w:eastAsia="Times New Roman"/>
          <w:kern w:val="0"/>
          <w:sz w:val="28"/>
          <w:szCs w:val="28"/>
          <w:lang w:eastAsia="ru-RU"/>
        </w:rPr>
        <w:t>Центр</w:t>
      </w:r>
      <w:r w:rsidR="00224097" w:rsidRPr="00C30E87">
        <w:rPr>
          <w:rFonts w:eastAsia="Times New Roman"/>
          <w:kern w:val="0"/>
          <w:sz w:val="28"/>
          <w:szCs w:val="28"/>
          <w:lang w:eastAsia="ru-RU"/>
        </w:rPr>
        <w:t>»</w:t>
      </w:r>
      <w:r w:rsidRPr="00C30E87">
        <w:rPr>
          <w:rFonts w:eastAsia="Times New Roman"/>
          <w:kern w:val="0"/>
          <w:sz w:val="28"/>
          <w:szCs w:val="28"/>
          <w:lang w:eastAsia="ru-RU"/>
        </w:rPr>
        <w:t xml:space="preserve">, </w:t>
      </w:r>
      <w:r w:rsidR="00224097" w:rsidRPr="00C30E87">
        <w:rPr>
          <w:rFonts w:eastAsia="Times New Roman"/>
          <w:kern w:val="0"/>
          <w:sz w:val="28"/>
          <w:szCs w:val="28"/>
          <w:lang w:eastAsia="ru-RU"/>
        </w:rPr>
        <w:t>«</w:t>
      </w:r>
      <w:r w:rsidRPr="00C30E87">
        <w:rPr>
          <w:rFonts w:eastAsia="Times New Roman"/>
          <w:kern w:val="0"/>
          <w:sz w:val="28"/>
          <w:szCs w:val="28"/>
          <w:lang w:eastAsia="ru-RU"/>
        </w:rPr>
        <w:t>Тиман</w:t>
      </w:r>
      <w:r w:rsidR="00224097" w:rsidRPr="00C30E87">
        <w:rPr>
          <w:rFonts w:eastAsia="Times New Roman"/>
          <w:kern w:val="0"/>
          <w:sz w:val="28"/>
          <w:szCs w:val="28"/>
          <w:lang w:eastAsia="ru-RU"/>
        </w:rPr>
        <w:t>»</w:t>
      </w:r>
      <w:r w:rsidRPr="00C30E87">
        <w:rPr>
          <w:rFonts w:eastAsia="Times New Roman"/>
          <w:kern w:val="0"/>
          <w:sz w:val="28"/>
          <w:szCs w:val="28"/>
          <w:lang w:eastAsia="ru-RU"/>
        </w:rPr>
        <w:t xml:space="preserve">, </w:t>
      </w:r>
      <w:r w:rsidR="00224097" w:rsidRPr="00C30E87">
        <w:rPr>
          <w:rFonts w:eastAsia="Times New Roman"/>
          <w:kern w:val="0"/>
          <w:sz w:val="28"/>
          <w:szCs w:val="28"/>
          <w:lang w:eastAsia="ru-RU"/>
        </w:rPr>
        <w:t>«</w:t>
      </w:r>
      <w:r w:rsidRPr="00C30E87">
        <w:rPr>
          <w:rFonts w:eastAsia="Times New Roman"/>
          <w:kern w:val="0"/>
          <w:sz w:val="28"/>
          <w:szCs w:val="28"/>
          <w:lang w:eastAsia="ru-RU"/>
        </w:rPr>
        <w:t>Гармония</w:t>
      </w:r>
      <w:r w:rsidR="00224097" w:rsidRPr="00C30E87">
        <w:rPr>
          <w:rFonts w:eastAsia="Times New Roman"/>
          <w:kern w:val="0"/>
          <w:sz w:val="28"/>
          <w:szCs w:val="28"/>
          <w:lang w:eastAsia="ru-RU"/>
        </w:rPr>
        <w:t>»</w:t>
      </w:r>
      <w:r w:rsidRPr="00C30E87">
        <w:rPr>
          <w:rFonts w:eastAsia="Times New Roman"/>
          <w:kern w:val="0"/>
          <w:sz w:val="28"/>
          <w:szCs w:val="28"/>
          <w:lang w:eastAsia="ru-RU"/>
        </w:rPr>
        <w:t xml:space="preserve">, </w:t>
      </w:r>
      <w:r w:rsidR="00224097" w:rsidRPr="00C30E87">
        <w:rPr>
          <w:rFonts w:eastAsia="Times New Roman"/>
          <w:kern w:val="0"/>
          <w:sz w:val="28"/>
          <w:szCs w:val="28"/>
          <w:lang w:eastAsia="ru-RU"/>
        </w:rPr>
        <w:t>«</w:t>
      </w:r>
      <w:r w:rsidRPr="00C30E87">
        <w:rPr>
          <w:rFonts w:eastAsia="Times New Roman"/>
          <w:kern w:val="0"/>
          <w:sz w:val="28"/>
          <w:szCs w:val="28"/>
          <w:lang w:eastAsia="ru-RU"/>
        </w:rPr>
        <w:t>Грация</w:t>
      </w:r>
      <w:r w:rsidR="00224097" w:rsidRPr="00C30E87">
        <w:rPr>
          <w:rFonts w:eastAsia="Times New Roman"/>
          <w:kern w:val="0"/>
          <w:sz w:val="28"/>
          <w:szCs w:val="28"/>
          <w:lang w:eastAsia="ru-RU"/>
        </w:rPr>
        <w:t>»</w:t>
      </w:r>
      <w:r w:rsidRPr="00C30E87">
        <w:rPr>
          <w:rFonts w:eastAsia="Times New Roman"/>
          <w:kern w:val="0"/>
          <w:sz w:val="28"/>
          <w:szCs w:val="28"/>
          <w:lang w:eastAsia="ru-RU"/>
        </w:rPr>
        <w:t xml:space="preserve">; ООО </w:t>
      </w:r>
      <w:r w:rsidR="00224097" w:rsidRPr="00C30E87">
        <w:rPr>
          <w:rFonts w:eastAsia="Times New Roman"/>
          <w:kern w:val="0"/>
          <w:sz w:val="28"/>
          <w:szCs w:val="28"/>
          <w:lang w:eastAsia="ru-RU"/>
        </w:rPr>
        <w:t>«</w:t>
      </w:r>
      <w:r w:rsidRPr="00C30E87">
        <w:rPr>
          <w:rFonts w:eastAsia="Times New Roman"/>
          <w:kern w:val="0"/>
          <w:sz w:val="28"/>
          <w:szCs w:val="28"/>
          <w:lang w:eastAsia="ru-RU"/>
        </w:rPr>
        <w:t>Центр</w:t>
      </w:r>
      <w:r w:rsidR="00224097" w:rsidRPr="00C30E87">
        <w:rPr>
          <w:rFonts w:eastAsia="Times New Roman"/>
          <w:kern w:val="0"/>
          <w:sz w:val="28"/>
          <w:szCs w:val="28"/>
          <w:lang w:eastAsia="ru-RU"/>
        </w:rPr>
        <w:t>»</w:t>
      </w:r>
      <w:r w:rsidRPr="00C30E87">
        <w:rPr>
          <w:rFonts w:eastAsia="Times New Roman"/>
          <w:kern w:val="0"/>
          <w:sz w:val="28"/>
          <w:szCs w:val="28"/>
          <w:lang w:eastAsia="ru-RU"/>
        </w:rPr>
        <w:t xml:space="preserve"> и ООО </w:t>
      </w:r>
      <w:r w:rsidR="00224097" w:rsidRPr="00C30E87">
        <w:rPr>
          <w:rFonts w:eastAsia="Times New Roman"/>
          <w:kern w:val="0"/>
          <w:sz w:val="28"/>
          <w:szCs w:val="28"/>
          <w:lang w:eastAsia="ru-RU"/>
        </w:rPr>
        <w:t>«</w:t>
      </w:r>
      <w:r w:rsidRPr="00C30E87">
        <w:rPr>
          <w:rFonts w:eastAsia="Times New Roman"/>
          <w:kern w:val="0"/>
          <w:sz w:val="28"/>
          <w:szCs w:val="28"/>
          <w:lang w:eastAsia="ru-RU"/>
        </w:rPr>
        <w:t>Пижма</w:t>
      </w:r>
      <w:r w:rsidR="00224097" w:rsidRPr="00C30E87">
        <w:rPr>
          <w:rFonts w:eastAsia="Times New Roman"/>
          <w:kern w:val="0"/>
          <w:sz w:val="28"/>
          <w:szCs w:val="28"/>
          <w:lang w:eastAsia="ru-RU"/>
        </w:rPr>
        <w:t>»</w:t>
      </w:r>
      <w:r w:rsidR="00835E35">
        <w:rPr>
          <w:rFonts w:eastAsia="Times New Roman"/>
          <w:kern w:val="0"/>
          <w:sz w:val="28"/>
          <w:szCs w:val="28"/>
          <w:lang w:eastAsia="ru-RU"/>
        </w:rPr>
        <w:t xml:space="preserve">. ООО «Центр» и ООО «Пижма» занимаются </w:t>
      </w:r>
      <w:r w:rsidRPr="00C30E87">
        <w:rPr>
          <w:rFonts w:eastAsia="Times New Roman"/>
          <w:kern w:val="0"/>
          <w:sz w:val="28"/>
          <w:szCs w:val="28"/>
          <w:lang w:eastAsia="ru-RU"/>
        </w:rPr>
        <w:t>выпуск</w:t>
      </w:r>
      <w:r w:rsidR="00835E35">
        <w:rPr>
          <w:rFonts w:eastAsia="Times New Roman"/>
          <w:kern w:val="0"/>
          <w:sz w:val="28"/>
          <w:szCs w:val="28"/>
          <w:lang w:eastAsia="ru-RU"/>
        </w:rPr>
        <w:t>ом</w:t>
      </w:r>
      <w:r w:rsidRPr="00C30E87">
        <w:rPr>
          <w:rFonts w:eastAsia="Times New Roman"/>
          <w:kern w:val="0"/>
          <w:sz w:val="28"/>
          <w:szCs w:val="28"/>
          <w:lang w:eastAsia="ru-RU"/>
        </w:rPr>
        <w:t xml:space="preserve"> хлебобулочных и кондитерских изделий.</w:t>
      </w:r>
    </w:p>
    <w:p w:rsidR="00835E35" w:rsidRPr="00C30E87" w:rsidRDefault="00835E35" w:rsidP="00DC758D">
      <w:pPr>
        <w:spacing w:after="0" w:line="240" w:lineRule="auto"/>
        <w:ind w:firstLine="709"/>
        <w:jc w:val="both"/>
        <w:rPr>
          <w:rFonts w:eastAsia="Times New Roman"/>
          <w:kern w:val="0"/>
          <w:sz w:val="28"/>
          <w:szCs w:val="28"/>
          <w:lang w:eastAsia="ru-RU"/>
        </w:rPr>
      </w:pPr>
    </w:p>
    <w:p w:rsidR="00CF0569" w:rsidRPr="00835E35" w:rsidRDefault="00835E35" w:rsidP="00835E35">
      <w:pPr>
        <w:pStyle w:val="a6"/>
        <w:numPr>
          <w:ilvl w:val="1"/>
          <w:numId w:val="54"/>
        </w:numPr>
        <w:spacing w:after="0" w:line="240" w:lineRule="auto"/>
        <w:ind w:left="0" w:firstLine="709"/>
        <w:jc w:val="center"/>
        <w:rPr>
          <w:sz w:val="28"/>
          <w:szCs w:val="28"/>
        </w:rPr>
      </w:pPr>
      <w:bookmarkStart w:id="39" w:name="_Toc263086798"/>
      <w:bookmarkStart w:id="40" w:name="_Toc342472303"/>
      <w:bookmarkStart w:id="41" w:name="_Toc10553532"/>
      <w:r>
        <w:rPr>
          <w:sz w:val="28"/>
          <w:szCs w:val="28"/>
        </w:rPr>
        <w:t>А</w:t>
      </w:r>
      <w:r w:rsidR="0099350D" w:rsidRPr="00835E35">
        <w:rPr>
          <w:sz w:val="28"/>
          <w:szCs w:val="28"/>
        </w:rPr>
        <w:t>дминистративное устройство</w:t>
      </w:r>
      <w:r w:rsidRPr="00835E35">
        <w:rPr>
          <w:sz w:val="28"/>
          <w:szCs w:val="28"/>
        </w:rPr>
        <w:t xml:space="preserve"> </w:t>
      </w:r>
      <w:r w:rsidR="0099350D" w:rsidRPr="00835E35">
        <w:rPr>
          <w:sz w:val="28"/>
          <w:szCs w:val="28"/>
        </w:rPr>
        <w:t>муниципального обра</w:t>
      </w:r>
      <w:r w:rsidR="000C62C8" w:rsidRPr="00835E35">
        <w:rPr>
          <w:sz w:val="28"/>
          <w:szCs w:val="28"/>
        </w:rPr>
        <w:t xml:space="preserve">зования. Границы муниципального </w:t>
      </w:r>
      <w:r w:rsidR="0099350D" w:rsidRPr="00835E35">
        <w:rPr>
          <w:sz w:val="28"/>
          <w:szCs w:val="28"/>
        </w:rPr>
        <w:t>образования</w:t>
      </w:r>
      <w:bookmarkEnd w:id="39"/>
      <w:bookmarkEnd w:id="40"/>
      <w:bookmarkEnd w:id="41"/>
    </w:p>
    <w:p w:rsidR="004E0D2E" w:rsidRPr="00C30E87" w:rsidRDefault="004E0D2E" w:rsidP="0098044B">
      <w:pPr>
        <w:pStyle w:val="a6"/>
        <w:spacing w:after="0" w:line="240" w:lineRule="auto"/>
        <w:ind w:left="0" w:firstLine="709"/>
        <w:rPr>
          <w:sz w:val="28"/>
          <w:szCs w:val="28"/>
        </w:rPr>
      </w:pPr>
    </w:p>
    <w:p w:rsidR="001F2BFE" w:rsidRPr="0098044B" w:rsidRDefault="0094257E" w:rsidP="0098044B">
      <w:pPr>
        <w:suppressAutoHyphens/>
        <w:spacing w:after="0" w:line="240" w:lineRule="auto"/>
        <w:ind w:firstLine="709"/>
        <w:contextualSpacing/>
        <w:jc w:val="both"/>
        <w:rPr>
          <w:sz w:val="28"/>
          <w:szCs w:val="28"/>
        </w:rPr>
      </w:pPr>
      <w:r w:rsidRPr="0098044B">
        <w:rPr>
          <w:sz w:val="28"/>
          <w:szCs w:val="28"/>
        </w:rPr>
        <w:t xml:space="preserve">Муниципальное образование </w:t>
      </w:r>
      <w:bookmarkStart w:id="42" w:name="OLE_LINK40"/>
      <w:bookmarkStart w:id="43" w:name="OLE_LINK41"/>
      <w:bookmarkStart w:id="44" w:name="OLE_LINK42"/>
      <w:r w:rsidR="000C62C8" w:rsidRPr="0098044B">
        <w:rPr>
          <w:sz w:val="28"/>
          <w:szCs w:val="28"/>
        </w:rPr>
        <w:t xml:space="preserve">сельского поселения </w:t>
      </w:r>
      <w:r w:rsidR="00224097" w:rsidRPr="0098044B">
        <w:rPr>
          <w:sz w:val="28"/>
          <w:szCs w:val="28"/>
        </w:rPr>
        <w:t>«</w:t>
      </w:r>
      <w:r w:rsidR="00E50C9E" w:rsidRPr="0098044B">
        <w:rPr>
          <w:sz w:val="28"/>
          <w:szCs w:val="28"/>
        </w:rPr>
        <w:t>Замежная</w:t>
      </w:r>
      <w:r w:rsidR="00224097" w:rsidRPr="0098044B">
        <w:rPr>
          <w:sz w:val="28"/>
          <w:szCs w:val="28"/>
        </w:rPr>
        <w:t>»</w:t>
      </w:r>
      <w:bookmarkEnd w:id="42"/>
      <w:bookmarkEnd w:id="43"/>
      <w:bookmarkEnd w:id="44"/>
      <w:r w:rsidRPr="0098044B">
        <w:rPr>
          <w:sz w:val="28"/>
          <w:szCs w:val="28"/>
        </w:rPr>
        <w:t xml:space="preserve"> </w:t>
      </w:r>
      <w:r w:rsidR="0088065B" w:rsidRPr="0098044B">
        <w:rPr>
          <w:sz w:val="28"/>
          <w:szCs w:val="28"/>
        </w:rPr>
        <w:t xml:space="preserve">– административно-территориальная единица и муниципальное образование </w:t>
      </w:r>
      <w:r w:rsidR="005E2EB5" w:rsidRPr="0098044B">
        <w:rPr>
          <w:sz w:val="28"/>
          <w:szCs w:val="28"/>
        </w:rPr>
        <w:t>(</w:t>
      </w:r>
      <w:r w:rsidR="00A234F4" w:rsidRPr="0098044B">
        <w:rPr>
          <w:sz w:val="28"/>
          <w:szCs w:val="28"/>
        </w:rPr>
        <w:t>сельско</w:t>
      </w:r>
      <w:r w:rsidR="00004582" w:rsidRPr="0098044B">
        <w:rPr>
          <w:sz w:val="28"/>
          <w:szCs w:val="28"/>
        </w:rPr>
        <w:t>е поселение</w:t>
      </w:r>
      <w:r w:rsidR="005E2EB5" w:rsidRPr="0098044B">
        <w:rPr>
          <w:sz w:val="28"/>
          <w:szCs w:val="28"/>
        </w:rPr>
        <w:t xml:space="preserve">) </w:t>
      </w:r>
      <w:r w:rsidR="0088065B" w:rsidRPr="0098044B">
        <w:rPr>
          <w:sz w:val="28"/>
          <w:szCs w:val="28"/>
        </w:rPr>
        <w:t>в составе</w:t>
      </w:r>
      <w:r w:rsidRPr="0098044B">
        <w:rPr>
          <w:sz w:val="28"/>
          <w:szCs w:val="28"/>
        </w:rPr>
        <w:t xml:space="preserve"> </w:t>
      </w:r>
      <w:r w:rsidR="0069682D" w:rsidRPr="0098044B">
        <w:rPr>
          <w:sz w:val="28"/>
          <w:szCs w:val="28"/>
        </w:rPr>
        <w:t>муниципального района «</w:t>
      </w:r>
      <w:r w:rsidR="00E50C9E" w:rsidRPr="0098044B">
        <w:rPr>
          <w:sz w:val="28"/>
          <w:szCs w:val="28"/>
        </w:rPr>
        <w:t>Усть-Цилемск</w:t>
      </w:r>
      <w:r w:rsidR="0069682D" w:rsidRPr="0098044B">
        <w:rPr>
          <w:sz w:val="28"/>
          <w:szCs w:val="28"/>
        </w:rPr>
        <w:t xml:space="preserve">ий» </w:t>
      </w:r>
      <w:r w:rsidR="00E50C9E" w:rsidRPr="0098044B">
        <w:rPr>
          <w:sz w:val="28"/>
          <w:szCs w:val="28"/>
        </w:rPr>
        <w:t>Республики Коми</w:t>
      </w:r>
      <w:r w:rsidRPr="0098044B">
        <w:rPr>
          <w:sz w:val="28"/>
          <w:szCs w:val="28"/>
        </w:rPr>
        <w:t>.</w:t>
      </w:r>
      <w:r w:rsidR="001F2BFE" w:rsidRPr="0098044B">
        <w:rPr>
          <w:sz w:val="28"/>
          <w:szCs w:val="28"/>
        </w:rPr>
        <w:t xml:space="preserve"> </w:t>
      </w:r>
    </w:p>
    <w:p w:rsidR="0098044B" w:rsidRPr="0098044B" w:rsidRDefault="0098044B" w:rsidP="0098044B">
      <w:pPr>
        <w:pStyle w:val="af8"/>
        <w:spacing w:before="0" w:beforeAutospacing="0" w:after="0" w:afterAutospacing="0"/>
        <w:ind w:firstLine="709"/>
        <w:jc w:val="both"/>
        <w:rPr>
          <w:sz w:val="28"/>
          <w:szCs w:val="28"/>
        </w:rPr>
      </w:pPr>
      <w:r w:rsidRPr="0098044B">
        <w:rPr>
          <w:sz w:val="28"/>
          <w:szCs w:val="28"/>
        </w:rPr>
        <w:t>Границы и статус муниципального образования установлены Схемой территориального планирования муниципального района «Усть-Цилемский» (утвержденной решением Совета муниципального образования муниципального района «Усть-Цилемский» от 24.12.2013 № 228/17).</w:t>
      </w:r>
    </w:p>
    <w:p w:rsidR="005132EF" w:rsidRPr="00C30E87" w:rsidRDefault="005132EF" w:rsidP="00DC758D">
      <w:pPr>
        <w:pStyle w:val="a6"/>
        <w:suppressAutoHyphens/>
        <w:spacing w:after="120" w:line="240" w:lineRule="auto"/>
        <w:ind w:left="0" w:firstLine="709"/>
        <w:jc w:val="both"/>
        <w:rPr>
          <w:sz w:val="28"/>
          <w:szCs w:val="28"/>
        </w:rPr>
      </w:pPr>
    </w:p>
    <w:p w:rsidR="00D43EB9" w:rsidRPr="00C30E87" w:rsidRDefault="00C42371" w:rsidP="00C42371">
      <w:pPr>
        <w:pStyle w:val="a6"/>
        <w:spacing w:after="0" w:line="240" w:lineRule="auto"/>
        <w:ind w:left="0"/>
        <w:jc w:val="center"/>
        <w:rPr>
          <w:sz w:val="28"/>
          <w:szCs w:val="28"/>
        </w:rPr>
      </w:pPr>
      <w:bookmarkStart w:id="45" w:name="_Toc268263625"/>
      <w:bookmarkStart w:id="46" w:name="_Toc342472304"/>
      <w:bookmarkStart w:id="47" w:name="_Toc10553533"/>
      <w:bookmarkEnd w:id="28"/>
      <w:bookmarkEnd w:id="29"/>
      <w:bookmarkEnd w:id="30"/>
      <w:bookmarkEnd w:id="31"/>
      <w:bookmarkEnd w:id="32"/>
      <w:r>
        <w:rPr>
          <w:sz w:val="28"/>
          <w:szCs w:val="28"/>
        </w:rPr>
        <w:t xml:space="preserve">2. 3. </w:t>
      </w:r>
      <w:r w:rsidR="00D43EB9" w:rsidRPr="00C30E87">
        <w:rPr>
          <w:sz w:val="28"/>
          <w:szCs w:val="28"/>
        </w:rPr>
        <w:t>Природные условия и ресурсы</w:t>
      </w:r>
      <w:bookmarkEnd w:id="45"/>
      <w:bookmarkEnd w:id="46"/>
      <w:bookmarkEnd w:id="47"/>
    </w:p>
    <w:p w:rsidR="00D43EB9" w:rsidRPr="00C30E87" w:rsidRDefault="00C42371" w:rsidP="00137515">
      <w:pPr>
        <w:pStyle w:val="a6"/>
        <w:spacing w:after="0" w:line="240" w:lineRule="auto"/>
        <w:ind w:left="0"/>
        <w:jc w:val="center"/>
        <w:rPr>
          <w:kern w:val="32"/>
          <w:sz w:val="28"/>
          <w:szCs w:val="28"/>
          <w:lang w:eastAsia="ru-RU"/>
        </w:rPr>
      </w:pPr>
      <w:bookmarkStart w:id="48" w:name="_Toc247965260"/>
      <w:bookmarkStart w:id="49" w:name="_Toc268263626"/>
      <w:bookmarkStart w:id="50" w:name="_Toc342472305"/>
      <w:bookmarkStart w:id="51" w:name="_Toc10553534"/>
      <w:r>
        <w:rPr>
          <w:kern w:val="32"/>
          <w:sz w:val="28"/>
          <w:szCs w:val="28"/>
          <w:lang w:eastAsia="ru-RU"/>
        </w:rPr>
        <w:t xml:space="preserve">2.3.1. </w:t>
      </w:r>
      <w:r w:rsidR="00D43EB9" w:rsidRPr="00C30E87">
        <w:rPr>
          <w:kern w:val="32"/>
          <w:sz w:val="28"/>
          <w:szCs w:val="28"/>
          <w:lang w:eastAsia="ru-RU"/>
        </w:rPr>
        <w:t>Климатическая характеристика</w:t>
      </w:r>
      <w:bookmarkEnd w:id="48"/>
      <w:bookmarkEnd w:id="49"/>
      <w:bookmarkEnd w:id="50"/>
      <w:bookmarkEnd w:id="51"/>
    </w:p>
    <w:p w:rsidR="00137515" w:rsidRDefault="00137515" w:rsidP="00DC758D">
      <w:pPr>
        <w:spacing w:after="0" w:line="240" w:lineRule="auto"/>
        <w:ind w:firstLine="709"/>
        <w:jc w:val="both"/>
        <w:rPr>
          <w:sz w:val="28"/>
          <w:szCs w:val="28"/>
        </w:rPr>
      </w:pPr>
    </w:p>
    <w:p w:rsidR="004B7F8C" w:rsidRPr="00C30E87" w:rsidRDefault="004B7F8C" w:rsidP="00DC758D">
      <w:pPr>
        <w:spacing w:after="0" w:line="240" w:lineRule="auto"/>
        <w:ind w:firstLine="709"/>
        <w:jc w:val="both"/>
        <w:rPr>
          <w:sz w:val="28"/>
          <w:szCs w:val="28"/>
        </w:rPr>
      </w:pPr>
      <w:r w:rsidRPr="00C30E87">
        <w:rPr>
          <w:sz w:val="28"/>
          <w:szCs w:val="28"/>
        </w:rPr>
        <w:t>Климат умеренно-континентальный, влажный, с развитой циклонической деятельностью. Лето короткое и умеренно-холодное, зима многоснежная, продолжительная и холодная. Климат формируется в условиях малого количества солнечной радиации зимой, под воздействием северных морей и интенсивного западного переноса воздушных масс. Вынос теплого морского воздуха, связанный с прохождением атлантических циклонов, и частые вторжения арктического воздуха с Северного Ледовитого океана придают погоде большую неустойчивость в течение всего года.</w:t>
      </w:r>
    </w:p>
    <w:p w:rsidR="004B7F8C" w:rsidRPr="00C30E87" w:rsidRDefault="004B7F8C" w:rsidP="00DC758D">
      <w:pPr>
        <w:spacing w:after="0" w:line="240" w:lineRule="auto"/>
        <w:ind w:firstLine="709"/>
        <w:jc w:val="both"/>
        <w:rPr>
          <w:sz w:val="28"/>
          <w:szCs w:val="28"/>
        </w:rPr>
      </w:pPr>
      <w:r w:rsidRPr="00C30E87">
        <w:rPr>
          <w:sz w:val="28"/>
          <w:szCs w:val="28"/>
        </w:rPr>
        <w:t>Снежный покров является фактором, оказывающим существенное влияние на формирование климата в зимний период, в основном вследствие большой отражательной способности поверхности снега. В то же время снежный покров предохраняет почву от глубокого промерзания. Наиболее интенсивный рост высоты снежного покрова идет от ноября к январю, в месяцы с наибольшей повторяемостью циклонической погоды, когда сохраняются основные запасы снега. Наибольшей величины он достигает во второй декаде марта. Наибольшая за зиму средняя высота снежного покрова по данным снегомерной съемки в лесу составляет ок</w:t>
      </w:r>
      <w:r w:rsidR="003A1A01" w:rsidRPr="00C30E87">
        <w:rPr>
          <w:sz w:val="28"/>
          <w:szCs w:val="28"/>
        </w:rPr>
        <w:t xml:space="preserve">оло </w:t>
      </w:r>
      <w:r w:rsidRPr="00C30E87">
        <w:rPr>
          <w:sz w:val="28"/>
          <w:szCs w:val="28"/>
        </w:rPr>
        <w:t>90 см.</w:t>
      </w:r>
    </w:p>
    <w:p w:rsidR="004B7F8C" w:rsidRPr="00C30E87" w:rsidRDefault="004B7F8C" w:rsidP="00DC758D">
      <w:pPr>
        <w:spacing w:after="0" w:line="240" w:lineRule="auto"/>
        <w:ind w:firstLine="709"/>
        <w:jc w:val="both"/>
        <w:rPr>
          <w:sz w:val="28"/>
          <w:szCs w:val="28"/>
        </w:rPr>
      </w:pPr>
      <w:r w:rsidRPr="00C30E87">
        <w:rPr>
          <w:sz w:val="28"/>
          <w:szCs w:val="28"/>
        </w:rPr>
        <w:t xml:space="preserve">Оценка параметров климата поселения выполнена по данным СНиП 23-01-99 </w:t>
      </w:r>
      <w:r w:rsidR="00224097" w:rsidRPr="00C30E87">
        <w:rPr>
          <w:sz w:val="28"/>
          <w:szCs w:val="28"/>
        </w:rPr>
        <w:t>«</w:t>
      </w:r>
      <w:r w:rsidRPr="00C30E87">
        <w:rPr>
          <w:sz w:val="28"/>
          <w:szCs w:val="28"/>
        </w:rPr>
        <w:t>Строительная климатология</w:t>
      </w:r>
      <w:r w:rsidR="00224097" w:rsidRPr="00C30E87">
        <w:rPr>
          <w:sz w:val="28"/>
          <w:szCs w:val="28"/>
        </w:rPr>
        <w:t>»</w:t>
      </w:r>
      <w:r w:rsidRPr="00C30E87">
        <w:rPr>
          <w:sz w:val="28"/>
          <w:szCs w:val="28"/>
        </w:rPr>
        <w:t xml:space="preserve"> для близлежащего населенного пункта (с. Усть-Цильма), географические координаты которого и расстояние до административного центра поселения приведены в таблице</w:t>
      </w:r>
      <w:r w:rsidR="00FA28F5">
        <w:rPr>
          <w:sz w:val="28"/>
          <w:szCs w:val="28"/>
        </w:rPr>
        <w:t xml:space="preserve"> 1</w:t>
      </w:r>
      <w:r w:rsidRPr="00C30E87">
        <w:rPr>
          <w:sz w:val="28"/>
          <w:szCs w:val="28"/>
        </w:rPr>
        <w:t>.</w:t>
      </w:r>
    </w:p>
    <w:p w:rsidR="00F06F5E" w:rsidRPr="00C30E87" w:rsidRDefault="00F06F5E" w:rsidP="00DC758D">
      <w:pPr>
        <w:spacing w:after="0" w:line="240" w:lineRule="auto"/>
        <w:ind w:firstLine="709"/>
        <w:jc w:val="both"/>
        <w:rPr>
          <w:sz w:val="28"/>
          <w:szCs w:val="28"/>
        </w:rPr>
      </w:pPr>
    </w:p>
    <w:p w:rsidR="00FA28F5" w:rsidRDefault="00FA28F5" w:rsidP="00D0105D">
      <w:pPr>
        <w:spacing w:after="0" w:line="240" w:lineRule="auto"/>
        <w:ind w:firstLine="1418"/>
        <w:jc w:val="right"/>
        <w:rPr>
          <w:sz w:val="28"/>
          <w:szCs w:val="28"/>
        </w:rPr>
      </w:pPr>
    </w:p>
    <w:p w:rsidR="00E91C49" w:rsidRPr="00C30E87" w:rsidRDefault="00E91C49" w:rsidP="00D0105D">
      <w:pPr>
        <w:spacing w:after="0" w:line="240" w:lineRule="auto"/>
        <w:ind w:firstLine="1418"/>
        <w:jc w:val="right"/>
        <w:rPr>
          <w:sz w:val="28"/>
          <w:szCs w:val="28"/>
        </w:rPr>
      </w:pPr>
      <w:r w:rsidRPr="00C30E87">
        <w:rPr>
          <w:sz w:val="28"/>
          <w:szCs w:val="28"/>
        </w:rPr>
        <w:t>Таблица 1</w:t>
      </w:r>
    </w:p>
    <w:p w:rsidR="00B80021" w:rsidRPr="00C30E87" w:rsidRDefault="00B80021" w:rsidP="00D0105D">
      <w:pPr>
        <w:spacing w:after="0" w:line="240" w:lineRule="auto"/>
        <w:ind w:firstLine="1418"/>
        <w:jc w:val="center"/>
        <w:rPr>
          <w:sz w:val="28"/>
          <w:szCs w:val="28"/>
        </w:rPr>
      </w:pPr>
      <w:r w:rsidRPr="00C30E87">
        <w:rPr>
          <w:sz w:val="28"/>
          <w:szCs w:val="28"/>
        </w:rPr>
        <w:t>Географические координаты</w:t>
      </w:r>
    </w:p>
    <w:tbl>
      <w:tblPr>
        <w:tblOverlap w:val="never"/>
        <w:tblW w:w="5000" w:type="pct"/>
        <w:tblInd w:w="-5" w:type="dxa"/>
        <w:tblCellMar>
          <w:left w:w="10" w:type="dxa"/>
          <w:right w:w="10" w:type="dxa"/>
        </w:tblCellMar>
        <w:tblLook w:val="04A0" w:firstRow="1" w:lastRow="0" w:firstColumn="1" w:lastColumn="0" w:noHBand="0" w:noVBand="1"/>
      </w:tblPr>
      <w:tblGrid>
        <w:gridCol w:w="4976"/>
        <w:gridCol w:w="4370"/>
      </w:tblGrid>
      <w:tr w:rsidR="004B7F8C" w:rsidRPr="00402668" w:rsidTr="00FA28F5">
        <w:trPr>
          <w:trHeight w:val="288"/>
        </w:trPr>
        <w:tc>
          <w:tcPr>
            <w:tcW w:w="2662" w:type="pct"/>
            <w:tcBorders>
              <w:top w:val="single" w:sz="4" w:space="0" w:color="auto"/>
              <w:left w:val="single" w:sz="4" w:space="0" w:color="auto"/>
            </w:tcBorders>
            <w:shd w:val="clear" w:color="auto" w:fill="FFFFFF"/>
            <w:vAlign w:val="bottom"/>
          </w:tcPr>
          <w:p w:rsidR="004B7F8C" w:rsidRPr="0063317A" w:rsidRDefault="004B7F8C" w:rsidP="00FA28F5">
            <w:pPr>
              <w:spacing w:after="0" w:line="240" w:lineRule="auto"/>
              <w:jc w:val="center"/>
            </w:pPr>
            <w:r w:rsidRPr="0063317A">
              <w:lastRenderedPageBreak/>
              <w:t>Населенный пункт</w:t>
            </w:r>
          </w:p>
        </w:tc>
        <w:tc>
          <w:tcPr>
            <w:tcW w:w="2338" w:type="pct"/>
            <w:tcBorders>
              <w:top w:val="single" w:sz="4" w:space="0" w:color="auto"/>
              <w:left w:val="single" w:sz="4" w:space="0" w:color="auto"/>
              <w:right w:val="single" w:sz="4" w:space="0" w:color="auto"/>
            </w:tcBorders>
            <w:shd w:val="clear" w:color="auto" w:fill="FFFFFF"/>
            <w:vAlign w:val="bottom"/>
          </w:tcPr>
          <w:p w:rsidR="004B7F8C" w:rsidRPr="0063317A" w:rsidRDefault="004B7F8C" w:rsidP="00FA28F5">
            <w:pPr>
              <w:spacing w:after="0" w:line="240" w:lineRule="auto"/>
              <w:jc w:val="center"/>
            </w:pPr>
            <w:r w:rsidRPr="0063317A">
              <w:t>Усть-Цильма - Север</w:t>
            </w:r>
          </w:p>
        </w:tc>
      </w:tr>
      <w:tr w:rsidR="004B7F8C" w:rsidRPr="00402668" w:rsidTr="00FA28F5">
        <w:trPr>
          <w:trHeight w:val="288"/>
        </w:trPr>
        <w:tc>
          <w:tcPr>
            <w:tcW w:w="2662" w:type="pct"/>
            <w:tcBorders>
              <w:top w:val="single" w:sz="4" w:space="0" w:color="auto"/>
              <w:left w:val="single" w:sz="4" w:space="0" w:color="auto"/>
            </w:tcBorders>
            <w:shd w:val="clear" w:color="auto" w:fill="FFFFFF"/>
            <w:vAlign w:val="bottom"/>
          </w:tcPr>
          <w:p w:rsidR="004B7F8C" w:rsidRPr="00402668" w:rsidRDefault="004B7F8C" w:rsidP="00FA28F5">
            <w:pPr>
              <w:spacing w:after="0" w:line="240" w:lineRule="auto"/>
              <w:jc w:val="center"/>
            </w:pPr>
            <w:r w:rsidRPr="00402668">
              <w:t>Географические координаты: Северная широта - Восточная долгота</w:t>
            </w:r>
          </w:p>
        </w:tc>
        <w:tc>
          <w:tcPr>
            <w:tcW w:w="2338" w:type="pct"/>
            <w:tcBorders>
              <w:top w:val="single" w:sz="4" w:space="0" w:color="auto"/>
              <w:left w:val="single" w:sz="4" w:space="0" w:color="auto"/>
              <w:right w:val="single" w:sz="4" w:space="0" w:color="auto"/>
            </w:tcBorders>
            <w:shd w:val="clear" w:color="auto" w:fill="FFFFFF"/>
            <w:vAlign w:val="bottom"/>
          </w:tcPr>
          <w:p w:rsidR="004B7F8C" w:rsidRPr="00402668" w:rsidRDefault="004B7F8C" w:rsidP="00FA28F5">
            <w:pPr>
              <w:spacing w:after="0" w:line="240" w:lineRule="auto"/>
              <w:ind w:hanging="32"/>
              <w:jc w:val="center"/>
            </w:pPr>
            <w:r w:rsidRPr="00402668">
              <w:t>65°26'35</w:t>
            </w:r>
            <w:r w:rsidR="00F06F5E">
              <w:t xml:space="preserve"> </w:t>
            </w:r>
            <w:r w:rsidRPr="00402668">
              <w:t>с.ш. 52°9'43</w:t>
            </w:r>
            <w:r w:rsidR="00F06F5E">
              <w:t xml:space="preserve"> </w:t>
            </w:r>
            <w:r w:rsidRPr="00402668">
              <w:t>в.д.</w:t>
            </w:r>
          </w:p>
        </w:tc>
      </w:tr>
      <w:tr w:rsidR="004B7F8C" w:rsidRPr="00402668" w:rsidTr="00FA28F5">
        <w:trPr>
          <w:trHeight w:val="293"/>
        </w:trPr>
        <w:tc>
          <w:tcPr>
            <w:tcW w:w="2662" w:type="pct"/>
            <w:tcBorders>
              <w:top w:val="single" w:sz="4" w:space="0" w:color="auto"/>
              <w:left w:val="single" w:sz="4" w:space="0" w:color="auto"/>
              <w:bottom w:val="single" w:sz="4" w:space="0" w:color="auto"/>
            </w:tcBorders>
            <w:shd w:val="clear" w:color="auto" w:fill="FFFFFF"/>
            <w:vAlign w:val="bottom"/>
          </w:tcPr>
          <w:p w:rsidR="004B7F8C" w:rsidRPr="00402668" w:rsidRDefault="004B7F8C" w:rsidP="00FA28F5">
            <w:pPr>
              <w:spacing w:after="0" w:line="240" w:lineRule="auto"/>
              <w:jc w:val="center"/>
            </w:pPr>
            <w:r w:rsidRPr="00402668">
              <w:t>Удаление, км</w:t>
            </w:r>
          </w:p>
        </w:tc>
        <w:tc>
          <w:tcPr>
            <w:tcW w:w="2338" w:type="pct"/>
            <w:tcBorders>
              <w:top w:val="single" w:sz="4" w:space="0" w:color="auto"/>
              <w:left w:val="single" w:sz="4" w:space="0" w:color="auto"/>
              <w:bottom w:val="single" w:sz="4" w:space="0" w:color="auto"/>
              <w:right w:val="single" w:sz="4" w:space="0" w:color="auto"/>
            </w:tcBorders>
            <w:shd w:val="clear" w:color="auto" w:fill="FFFFFF"/>
            <w:vAlign w:val="bottom"/>
          </w:tcPr>
          <w:p w:rsidR="004B7F8C" w:rsidRPr="00402668" w:rsidRDefault="004B7F8C" w:rsidP="00FA28F5">
            <w:pPr>
              <w:spacing w:after="0" w:line="240" w:lineRule="auto"/>
              <w:jc w:val="center"/>
            </w:pPr>
            <w:r w:rsidRPr="00402668">
              <w:t>40</w:t>
            </w:r>
          </w:p>
        </w:tc>
      </w:tr>
    </w:tbl>
    <w:p w:rsidR="003A1A01" w:rsidRPr="00402668" w:rsidRDefault="003A1A01" w:rsidP="00D0105D">
      <w:pPr>
        <w:pStyle w:val="a6"/>
        <w:ind w:left="0" w:firstLine="1418"/>
      </w:pPr>
    </w:p>
    <w:p w:rsidR="004B7F8C" w:rsidRPr="00C30E87" w:rsidRDefault="004B7F8C" w:rsidP="00FA28F5">
      <w:pPr>
        <w:pStyle w:val="a6"/>
        <w:spacing w:line="240" w:lineRule="auto"/>
        <w:ind w:left="0" w:firstLine="709"/>
        <w:jc w:val="both"/>
        <w:rPr>
          <w:sz w:val="28"/>
          <w:szCs w:val="28"/>
        </w:rPr>
      </w:pPr>
      <w:r w:rsidRPr="00C30E87">
        <w:rPr>
          <w:sz w:val="28"/>
          <w:szCs w:val="28"/>
        </w:rPr>
        <w:t xml:space="preserve">Среднемесячные и среднегодовая температуры воздуха приведены в </w:t>
      </w:r>
      <w:r w:rsidR="003A1A01" w:rsidRPr="00C30E87">
        <w:rPr>
          <w:sz w:val="28"/>
          <w:szCs w:val="28"/>
        </w:rPr>
        <w:t>таблице.</w:t>
      </w:r>
    </w:p>
    <w:p w:rsidR="00E91C49" w:rsidRPr="00C30E87" w:rsidRDefault="00E91C49" w:rsidP="00D0105D">
      <w:pPr>
        <w:pStyle w:val="a6"/>
        <w:spacing w:line="240" w:lineRule="auto"/>
        <w:ind w:left="0" w:firstLine="1418"/>
        <w:jc w:val="right"/>
        <w:rPr>
          <w:sz w:val="28"/>
          <w:szCs w:val="28"/>
        </w:rPr>
      </w:pPr>
      <w:r w:rsidRPr="00C30E87">
        <w:rPr>
          <w:sz w:val="28"/>
          <w:szCs w:val="28"/>
        </w:rPr>
        <w:t>Таблица 2</w:t>
      </w:r>
    </w:p>
    <w:p w:rsidR="00B80021" w:rsidRPr="00C30E87" w:rsidRDefault="00B80021" w:rsidP="00D0105D">
      <w:pPr>
        <w:pStyle w:val="a6"/>
        <w:spacing w:line="240" w:lineRule="auto"/>
        <w:ind w:left="0" w:firstLine="1418"/>
        <w:jc w:val="center"/>
        <w:rPr>
          <w:sz w:val="28"/>
          <w:szCs w:val="28"/>
        </w:rPr>
      </w:pPr>
      <w:r w:rsidRPr="00C30E87">
        <w:rPr>
          <w:sz w:val="28"/>
          <w:szCs w:val="28"/>
        </w:rPr>
        <w:t>Температура воздуха</w:t>
      </w:r>
    </w:p>
    <w:tbl>
      <w:tblPr>
        <w:tblOverlap w:val="never"/>
        <w:tblW w:w="5005" w:type="pct"/>
        <w:tblInd w:w="-5" w:type="dxa"/>
        <w:tblLayout w:type="fixed"/>
        <w:tblCellMar>
          <w:left w:w="10" w:type="dxa"/>
          <w:right w:w="10" w:type="dxa"/>
        </w:tblCellMar>
        <w:tblLook w:val="04A0" w:firstRow="1" w:lastRow="0" w:firstColumn="1" w:lastColumn="0" w:noHBand="0" w:noVBand="1"/>
      </w:tblPr>
      <w:tblGrid>
        <w:gridCol w:w="1425"/>
        <w:gridCol w:w="566"/>
        <w:gridCol w:w="567"/>
        <w:gridCol w:w="571"/>
        <w:gridCol w:w="567"/>
        <w:gridCol w:w="423"/>
        <w:gridCol w:w="567"/>
        <w:gridCol w:w="711"/>
        <w:gridCol w:w="569"/>
        <w:gridCol w:w="703"/>
        <w:gridCol w:w="567"/>
        <w:gridCol w:w="849"/>
        <w:gridCol w:w="707"/>
        <w:gridCol w:w="563"/>
      </w:tblGrid>
      <w:tr w:rsidR="00FA28F5" w:rsidRPr="00402668" w:rsidTr="00FA28F5">
        <w:trPr>
          <w:trHeight w:val="566"/>
        </w:trPr>
        <w:tc>
          <w:tcPr>
            <w:tcW w:w="761" w:type="pct"/>
            <w:tcBorders>
              <w:top w:val="single" w:sz="4" w:space="0" w:color="auto"/>
              <w:left w:val="single" w:sz="4" w:space="0" w:color="auto"/>
              <w:bottom w:val="single" w:sz="4" w:space="0" w:color="auto"/>
            </w:tcBorders>
            <w:shd w:val="clear" w:color="auto" w:fill="FFFFFF"/>
            <w:vAlign w:val="bottom"/>
          </w:tcPr>
          <w:p w:rsidR="004B7F8C" w:rsidRPr="0063317A" w:rsidRDefault="004B7F8C" w:rsidP="00FA28F5">
            <w:pPr>
              <w:jc w:val="both"/>
            </w:pPr>
            <w:r w:rsidRPr="0063317A">
              <w:t>Поселение, населенный пункт</w:t>
            </w:r>
          </w:p>
        </w:tc>
        <w:tc>
          <w:tcPr>
            <w:tcW w:w="302" w:type="pct"/>
            <w:tcBorders>
              <w:top w:val="single" w:sz="4" w:space="0" w:color="auto"/>
              <w:left w:val="single" w:sz="4" w:space="0" w:color="auto"/>
              <w:bottom w:val="single" w:sz="4" w:space="0" w:color="auto"/>
            </w:tcBorders>
            <w:shd w:val="clear" w:color="auto" w:fill="FFFFFF"/>
            <w:vAlign w:val="center"/>
          </w:tcPr>
          <w:p w:rsidR="004B7F8C" w:rsidRPr="0063317A" w:rsidRDefault="004B7F8C" w:rsidP="00FA28F5">
            <w:pPr>
              <w:jc w:val="center"/>
            </w:pPr>
            <w:r w:rsidRPr="0063317A">
              <w:t>01</w:t>
            </w:r>
          </w:p>
        </w:tc>
        <w:tc>
          <w:tcPr>
            <w:tcW w:w="303" w:type="pct"/>
            <w:tcBorders>
              <w:top w:val="single" w:sz="4" w:space="0" w:color="auto"/>
              <w:left w:val="single" w:sz="4" w:space="0" w:color="auto"/>
              <w:bottom w:val="single" w:sz="4" w:space="0" w:color="auto"/>
            </w:tcBorders>
            <w:shd w:val="clear" w:color="auto" w:fill="FFFFFF"/>
            <w:vAlign w:val="center"/>
          </w:tcPr>
          <w:p w:rsidR="004B7F8C" w:rsidRPr="0063317A" w:rsidRDefault="004B7F8C" w:rsidP="00FA28F5">
            <w:pPr>
              <w:jc w:val="center"/>
            </w:pPr>
            <w:r w:rsidRPr="0063317A">
              <w:t>02</w:t>
            </w:r>
          </w:p>
        </w:tc>
        <w:tc>
          <w:tcPr>
            <w:tcW w:w="305" w:type="pct"/>
            <w:tcBorders>
              <w:top w:val="single" w:sz="4" w:space="0" w:color="auto"/>
              <w:left w:val="single" w:sz="4" w:space="0" w:color="auto"/>
              <w:bottom w:val="single" w:sz="4" w:space="0" w:color="auto"/>
            </w:tcBorders>
            <w:shd w:val="clear" w:color="auto" w:fill="FFFFFF"/>
            <w:vAlign w:val="center"/>
          </w:tcPr>
          <w:p w:rsidR="004B7F8C" w:rsidRPr="0063317A" w:rsidRDefault="004B7F8C" w:rsidP="00FA28F5">
            <w:pPr>
              <w:jc w:val="center"/>
            </w:pPr>
            <w:r w:rsidRPr="0063317A">
              <w:t>03</w:t>
            </w:r>
          </w:p>
        </w:tc>
        <w:tc>
          <w:tcPr>
            <w:tcW w:w="303" w:type="pct"/>
            <w:tcBorders>
              <w:top w:val="single" w:sz="4" w:space="0" w:color="auto"/>
              <w:left w:val="single" w:sz="4" w:space="0" w:color="auto"/>
              <w:bottom w:val="single" w:sz="4" w:space="0" w:color="auto"/>
            </w:tcBorders>
            <w:shd w:val="clear" w:color="auto" w:fill="FFFFFF"/>
            <w:vAlign w:val="center"/>
          </w:tcPr>
          <w:p w:rsidR="004B7F8C" w:rsidRPr="0063317A" w:rsidRDefault="004B7F8C" w:rsidP="00FA28F5">
            <w:pPr>
              <w:jc w:val="both"/>
            </w:pPr>
            <w:r w:rsidRPr="0063317A">
              <w:t>04</w:t>
            </w:r>
          </w:p>
        </w:tc>
        <w:tc>
          <w:tcPr>
            <w:tcW w:w="226" w:type="pct"/>
            <w:tcBorders>
              <w:top w:val="single" w:sz="4" w:space="0" w:color="auto"/>
              <w:left w:val="single" w:sz="4" w:space="0" w:color="auto"/>
              <w:bottom w:val="single" w:sz="4" w:space="0" w:color="auto"/>
            </w:tcBorders>
            <w:shd w:val="clear" w:color="auto" w:fill="FFFFFF"/>
            <w:vAlign w:val="center"/>
          </w:tcPr>
          <w:p w:rsidR="004B7F8C" w:rsidRPr="0063317A" w:rsidRDefault="004B7F8C" w:rsidP="00FA28F5">
            <w:pPr>
              <w:ind w:firstLine="27"/>
              <w:jc w:val="both"/>
            </w:pPr>
            <w:r w:rsidRPr="0063317A">
              <w:t>05</w:t>
            </w:r>
          </w:p>
        </w:tc>
        <w:tc>
          <w:tcPr>
            <w:tcW w:w="303" w:type="pct"/>
            <w:tcBorders>
              <w:top w:val="single" w:sz="4" w:space="0" w:color="auto"/>
              <w:left w:val="single" w:sz="4" w:space="0" w:color="auto"/>
              <w:bottom w:val="single" w:sz="4" w:space="0" w:color="auto"/>
            </w:tcBorders>
            <w:shd w:val="clear" w:color="auto" w:fill="FFFFFF"/>
            <w:vAlign w:val="center"/>
          </w:tcPr>
          <w:p w:rsidR="004B7F8C" w:rsidRPr="0063317A" w:rsidRDefault="004B7F8C" w:rsidP="00FA28F5">
            <w:pPr>
              <w:ind w:hanging="13"/>
              <w:jc w:val="center"/>
            </w:pPr>
            <w:r w:rsidRPr="0063317A">
              <w:t>06</w:t>
            </w:r>
          </w:p>
        </w:tc>
        <w:tc>
          <w:tcPr>
            <w:tcW w:w="380" w:type="pct"/>
            <w:tcBorders>
              <w:top w:val="single" w:sz="4" w:space="0" w:color="auto"/>
              <w:left w:val="single" w:sz="4" w:space="0" w:color="auto"/>
              <w:bottom w:val="single" w:sz="4" w:space="0" w:color="auto"/>
            </w:tcBorders>
            <w:shd w:val="clear" w:color="auto" w:fill="FFFFFF"/>
            <w:vAlign w:val="center"/>
          </w:tcPr>
          <w:p w:rsidR="004B7F8C" w:rsidRPr="0063317A" w:rsidRDefault="004B7F8C" w:rsidP="00FA28F5">
            <w:pPr>
              <w:ind w:hanging="13"/>
              <w:jc w:val="both"/>
            </w:pPr>
            <w:r w:rsidRPr="0063317A">
              <w:t>07</w:t>
            </w:r>
          </w:p>
        </w:tc>
        <w:tc>
          <w:tcPr>
            <w:tcW w:w="304" w:type="pct"/>
            <w:tcBorders>
              <w:top w:val="single" w:sz="4" w:space="0" w:color="auto"/>
              <w:left w:val="single" w:sz="4" w:space="0" w:color="auto"/>
              <w:bottom w:val="single" w:sz="4" w:space="0" w:color="auto"/>
            </w:tcBorders>
            <w:shd w:val="clear" w:color="auto" w:fill="FFFFFF"/>
            <w:vAlign w:val="center"/>
          </w:tcPr>
          <w:p w:rsidR="004B7F8C" w:rsidRPr="0063317A" w:rsidRDefault="004B7F8C" w:rsidP="00FA28F5">
            <w:pPr>
              <w:ind w:hanging="12"/>
              <w:jc w:val="center"/>
            </w:pPr>
            <w:r w:rsidRPr="0063317A">
              <w:t>08</w:t>
            </w:r>
          </w:p>
        </w:tc>
        <w:tc>
          <w:tcPr>
            <w:tcW w:w="376" w:type="pct"/>
            <w:tcBorders>
              <w:top w:val="single" w:sz="4" w:space="0" w:color="auto"/>
              <w:left w:val="single" w:sz="4" w:space="0" w:color="auto"/>
              <w:bottom w:val="single" w:sz="4" w:space="0" w:color="auto"/>
            </w:tcBorders>
            <w:shd w:val="clear" w:color="auto" w:fill="FFFFFF"/>
            <w:vAlign w:val="center"/>
          </w:tcPr>
          <w:p w:rsidR="004B7F8C" w:rsidRPr="0063317A" w:rsidRDefault="004B7F8C" w:rsidP="00FA28F5">
            <w:pPr>
              <w:jc w:val="center"/>
            </w:pPr>
            <w:r w:rsidRPr="0063317A">
              <w:t>09</w:t>
            </w:r>
          </w:p>
        </w:tc>
        <w:tc>
          <w:tcPr>
            <w:tcW w:w="303" w:type="pct"/>
            <w:tcBorders>
              <w:top w:val="single" w:sz="4" w:space="0" w:color="auto"/>
              <w:left w:val="single" w:sz="4" w:space="0" w:color="auto"/>
              <w:bottom w:val="single" w:sz="4" w:space="0" w:color="auto"/>
            </w:tcBorders>
            <w:shd w:val="clear" w:color="auto" w:fill="FFFFFF"/>
            <w:vAlign w:val="center"/>
          </w:tcPr>
          <w:p w:rsidR="004B7F8C" w:rsidRPr="0063317A" w:rsidRDefault="004B7F8C" w:rsidP="00FA28F5">
            <w:pPr>
              <w:jc w:val="center"/>
            </w:pPr>
            <w:r w:rsidRPr="0063317A">
              <w:t>10</w:t>
            </w:r>
          </w:p>
        </w:tc>
        <w:tc>
          <w:tcPr>
            <w:tcW w:w="454" w:type="pct"/>
            <w:tcBorders>
              <w:top w:val="single" w:sz="4" w:space="0" w:color="auto"/>
              <w:left w:val="single" w:sz="4" w:space="0" w:color="auto"/>
              <w:bottom w:val="single" w:sz="4" w:space="0" w:color="auto"/>
            </w:tcBorders>
            <w:shd w:val="clear" w:color="auto" w:fill="FFFFFF"/>
            <w:vAlign w:val="center"/>
          </w:tcPr>
          <w:p w:rsidR="004B7F8C" w:rsidRPr="0063317A" w:rsidRDefault="004B7F8C" w:rsidP="00FA28F5">
            <w:pPr>
              <w:jc w:val="center"/>
            </w:pPr>
            <w:r w:rsidRPr="0063317A">
              <w:t>11</w:t>
            </w:r>
          </w:p>
        </w:tc>
        <w:tc>
          <w:tcPr>
            <w:tcW w:w="378" w:type="pct"/>
            <w:tcBorders>
              <w:top w:val="single" w:sz="4" w:space="0" w:color="auto"/>
              <w:left w:val="single" w:sz="4" w:space="0" w:color="auto"/>
              <w:bottom w:val="single" w:sz="4" w:space="0" w:color="auto"/>
            </w:tcBorders>
            <w:shd w:val="clear" w:color="auto" w:fill="FFFFFF"/>
            <w:vAlign w:val="center"/>
          </w:tcPr>
          <w:p w:rsidR="004B7F8C" w:rsidRPr="0063317A" w:rsidRDefault="004B7F8C" w:rsidP="00FA28F5">
            <w:pPr>
              <w:jc w:val="center"/>
            </w:pPr>
            <w:r w:rsidRPr="0063317A">
              <w:t>12</w:t>
            </w:r>
          </w:p>
        </w:tc>
        <w:tc>
          <w:tcPr>
            <w:tcW w:w="301" w:type="pct"/>
            <w:tcBorders>
              <w:top w:val="single" w:sz="4" w:space="0" w:color="auto"/>
              <w:left w:val="single" w:sz="4" w:space="0" w:color="auto"/>
              <w:bottom w:val="single" w:sz="4" w:space="0" w:color="auto"/>
              <w:right w:val="single" w:sz="4" w:space="0" w:color="auto"/>
            </w:tcBorders>
            <w:shd w:val="clear" w:color="auto" w:fill="FFFFFF"/>
            <w:vAlign w:val="center"/>
          </w:tcPr>
          <w:p w:rsidR="004B7F8C" w:rsidRPr="0063317A" w:rsidRDefault="004B7F8C" w:rsidP="00FA28F5">
            <w:pPr>
              <w:jc w:val="center"/>
            </w:pPr>
            <w:r w:rsidRPr="0063317A">
              <w:t>Год</w:t>
            </w:r>
          </w:p>
        </w:tc>
      </w:tr>
      <w:tr w:rsidR="00FA28F5" w:rsidRPr="00402668" w:rsidTr="00FA28F5">
        <w:trPr>
          <w:trHeight w:val="288"/>
        </w:trPr>
        <w:tc>
          <w:tcPr>
            <w:tcW w:w="761" w:type="pct"/>
            <w:tcBorders>
              <w:top w:val="single" w:sz="4" w:space="0" w:color="auto"/>
              <w:left w:val="single" w:sz="4" w:space="0" w:color="auto"/>
            </w:tcBorders>
            <w:shd w:val="clear" w:color="auto" w:fill="FFFFFF"/>
            <w:vAlign w:val="bottom"/>
          </w:tcPr>
          <w:p w:rsidR="004B7F8C" w:rsidRPr="00402668" w:rsidRDefault="004B7F8C" w:rsidP="00FA28F5">
            <w:r w:rsidRPr="00402668">
              <w:t>Усть-Цильма</w:t>
            </w:r>
          </w:p>
        </w:tc>
        <w:tc>
          <w:tcPr>
            <w:tcW w:w="302" w:type="pct"/>
            <w:tcBorders>
              <w:top w:val="single" w:sz="4" w:space="0" w:color="auto"/>
              <w:left w:val="single" w:sz="4" w:space="0" w:color="auto"/>
            </w:tcBorders>
            <w:shd w:val="clear" w:color="auto" w:fill="FFFFFF"/>
            <w:vAlign w:val="bottom"/>
          </w:tcPr>
          <w:p w:rsidR="004B7F8C" w:rsidRPr="00402668" w:rsidRDefault="004B7F8C" w:rsidP="00FA28F5">
            <w:pPr>
              <w:ind w:firstLine="1418"/>
              <w:jc w:val="both"/>
            </w:pPr>
            <w:r w:rsidRPr="00402668">
              <w:t>-18,4</w:t>
            </w:r>
          </w:p>
        </w:tc>
        <w:tc>
          <w:tcPr>
            <w:tcW w:w="303" w:type="pct"/>
            <w:tcBorders>
              <w:top w:val="single" w:sz="4" w:space="0" w:color="auto"/>
              <w:left w:val="single" w:sz="4" w:space="0" w:color="auto"/>
            </w:tcBorders>
            <w:shd w:val="clear" w:color="auto" w:fill="FFFFFF"/>
            <w:vAlign w:val="bottom"/>
          </w:tcPr>
          <w:p w:rsidR="004B7F8C" w:rsidRPr="00402668" w:rsidRDefault="004B7F8C" w:rsidP="00D0105D">
            <w:pPr>
              <w:ind w:firstLine="1418"/>
            </w:pPr>
            <w:r w:rsidRPr="00402668">
              <w:t>-17,6</w:t>
            </w:r>
          </w:p>
        </w:tc>
        <w:tc>
          <w:tcPr>
            <w:tcW w:w="305" w:type="pct"/>
            <w:tcBorders>
              <w:top w:val="single" w:sz="4" w:space="0" w:color="auto"/>
              <w:left w:val="single" w:sz="4" w:space="0" w:color="auto"/>
            </w:tcBorders>
            <w:shd w:val="clear" w:color="auto" w:fill="FFFFFF"/>
            <w:vAlign w:val="bottom"/>
          </w:tcPr>
          <w:p w:rsidR="004B7F8C" w:rsidRPr="00402668" w:rsidRDefault="004B7F8C" w:rsidP="00D0105D">
            <w:pPr>
              <w:ind w:firstLine="1418"/>
            </w:pPr>
            <w:r w:rsidRPr="00402668">
              <w:t>-12,9</w:t>
            </w:r>
          </w:p>
        </w:tc>
        <w:tc>
          <w:tcPr>
            <w:tcW w:w="303" w:type="pct"/>
            <w:tcBorders>
              <w:top w:val="single" w:sz="4" w:space="0" w:color="auto"/>
              <w:left w:val="single" w:sz="4" w:space="0" w:color="auto"/>
            </w:tcBorders>
            <w:shd w:val="clear" w:color="auto" w:fill="FFFFFF"/>
            <w:vAlign w:val="bottom"/>
          </w:tcPr>
          <w:p w:rsidR="004B7F8C" w:rsidRPr="00402668" w:rsidRDefault="004B7F8C" w:rsidP="00FA28F5">
            <w:r w:rsidRPr="00402668">
              <w:t>-4,3</w:t>
            </w:r>
          </w:p>
        </w:tc>
        <w:tc>
          <w:tcPr>
            <w:tcW w:w="226" w:type="pct"/>
            <w:tcBorders>
              <w:top w:val="single" w:sz="4" w:space="0" w:color="auto"/>
              <w:left w:val="single" w:sz="4" w:space="0" w:color="auto"/>
            </w:tcBorders>
            <w:shd w:val="clear" w:color="auto" w:fill="FFFFFF"/>
            <w:vAlign w:val="bottom"/>
          </w:tcPr>
          <w:p w:rsidR="004B7F8C" w:rsidRPr="00402668" w:rsidRDefault="004B7F8C" w:rsidP="00FA28F5">
            <w:pPr>
              <w:ind w:hanging="17"/>
            </w:pPr>
            <w:r w:rsidRPr="00402668">
              <w:t>1,4</w:t>
            </w:r>
          </w:p>
        </w:tc>
        <w:tc>
          <w:tcPr>
            <w:tcW w:w="303" w:type="pct"/>
            <w:tcBorders>
              <w:top w:val="single" w:sz="4" w:space="0" w:color="auto"/>
              <w:left w:val="single" w:sz="4" w:space="0" w:color="auto"/>
            </w:tcBorders>
            <w:shd w:val="clear" w:color="auto" w:fill="FFFFFF"/>
            <w:vAlign w:val="bottom"/>
          </w:tcPr>
          <w:p w:rsidR="004B7F8C" w:rsidRPr="00402668" w:rsidRDefault="004B7F8C" w:rsidP="00FA28F5">
            <w:pPr>
              <w:ind w:hanging="13"/>
              <w:jc w:val="both"/>
            </w:pPr>
            <w:r w:rsidRPr="00402668">
              <w:t>9,5</w:t>
            </w:r>
          </w:p>
        </w:tc>
        <w:tc>
          <w:tcPr>
            <w:tcW w:w="380" w:type="pct"/>
            <w:tcBorders>
              <w:top w:val="single" w:sz="4" w:space="0" w:color="auto"/>
              <w:left w:val="single" w:sz="4" w:space="0" w:color="auto"/>
            </w:tcBorders>
            <w:shd w:val="clear" w:color="auto" w:fill="FFFFFF"/>
            <w:vAlign w:val="bottom"/>
          </w:tcPr>
          <w:p w:rsidR="004B7F8C" w:rsidRPr="00402668" w:rsidRDefault="004B7F8C" w:rsidP="00FA28F5">
            <w:pPr>
              <w:ind w:hanging="13"/>
            </w:pPr>
            <w:r w:rsidRPr="00402668">
              <w:t>14,1</w:t>
            </w:r>
          </w:p>
        </w:tc>
        <w:tc>
          <w:tcPr>
            <w:tcW w:w="304" w:type="pct"/>
            <w:tcBorders>
              <w:top w:val="single" w:sz="4" w:space="0" w:color="auto"/>
              <w:left w:val="single" w:sz="4" w:space="0" w:color="auto"/>
            </w:tcBorders>
            <w:shd w:val="clear" w:color="auto" w:fill="FFFFFF"/>
            <w:vAlign w:val="bottom"/>
          </w:tcPr>
          <w:p w:rsidR="004B7F8C" w:rsidRPr="00402668" w:rsidRDefault="004B7F8C" w:rsidP="00FA28F5">
            <w:pPr>
              <w:ind w:hanging="12"/>
            </w:pPr>
            <w:r w:rsidRPr="00402668">
              <w:t>11,6</w:t>
            </w:r>
          </w:p>
        </w:tc>
        <w:tc>
          <w:tcPr>
            <w:tcW w:w="376" w:type="pct"/>
            <w:tcBorders>
              <w:top w:val="single" w:sz="4" w:space="0" w:color="auto"/>
              <w:left w:val="single" w:sz="4" w:space="0" w:color="auto"/>
            </w:tcBorders>
            <w:shd w:val="clear" w:color="auto" w:fill="FFFFFF"/>
            <w:vAlign w:val="bottom"/>
          </w:tcPr>
          <w:p w:rsidR="004B7F8C" w:rsidRPr="00402668" w:rsidRDefault="004B7F8C" w:rsidP="00FA28F5">
            <w:r w:rsidRPr="00402668">
              <w:t>5,7</w:t>
            </w:r>
          </w:p>
        </w:tc>
        <w:tc>
          <w:tcPr>
            <w:tcW w:w="303" w:type="pct"/>
            <w:tcBorders>
              <w:top w:val="single" w:sz="4" w:space="0" w:color="auto"/>
              <w:left w:val="single" w:sz="4" w:space="0" w:color="auto"/>
            </w:tcBorders>
            <w:shd w:val="clear" w:color="auto" w:fill="FFFFFF"/>
            <w:vAlign w:val="bottom"/>
          </w:tcPr>
          <w:p w:rsidR="004B7F8C" w:rsidRPr="00402668" w:rsidRDefault="004B7F8C" w:rsidP="00FA28F5">
            <w:r w:rsidRPr="00402668">
              <w:t>-2,1</w:t>
            </w:r>
          </w:p>
        </w:tc>
        <w:tc>
          <w:tcPr>
            <w:tcW w:w="454" w:type="pct"/>
            <w:tcBorders>
              <w:top w:val="single" w:sz="4" w:space="0" w:color="auto"/>
              <w:left w:val="single" w:sz="4" w:space="0" w:color="auto"/>
            </w:tcBorders>
            <w:shd w:val="clear" w:color="auto" w:fill="FFFFFF"/>
            <w:vAlign w:val="bottom"/>
          </w:tcPr>
          <w:p w:rsidR="004B7F8C" w:rsidRPr="00402668" w:rsidRDefault="004B7F8C" w:rsidP="00FA28F5">
            <w:r w:rsidRPr="00402668">
              <w:t>-9,6</w:t>
            </w:r>
          </w:p>
        </w:tc>
        <w:tc>
          <w:tcPr>
            <w:tcW w:w="378" w:type="pct"/>
            <w:tcBorders>
              <w:top w:val="single" w:sz="4" w:space="0" w:color="auto"/>
              <w:left w:val="single" w:sz="4" w:space="0" w:color="auto"/>
            </w:tcBorders>
            <w:shd w:val="clear" w:color="auto" w:fill="FFFFFF"/>
            <w:vAlign w:val="bottom"/>
          </w:tcPr>
          <w:p w:rsidR="004B7F8C" w:rsidRPr="00402668" w:rsidRDefault="004B7F8C" w:rsidP="00FA28F5">
            <w:r w:rsidRPr="00402668">
              <w:t>-15,6</w:t>
            </w:r>
          </w:p>
        </w:tc>
        <w:tc>
          <w:tcPr>
            <w:tcW w:w="301" w:type="pct"/>
            <w:tcBorders>
              <w:top w:val="single" w:sz="4" w:space="0" w:color="auto"/>
              <w:left w:val="single" w:sz="4" w:space="0" w:color="auto"/>
              <w:right w:val="single" w:sz="4" w:space="0" w:color="auto"/>
            </w:tcBorders>
            <w:shd w:val="clear" w:color="auto" w:fill="FFFFFF"/>
            <w:vAlign w:val="bottom"/>
          </w:tcPr>
          <w:p w:rsidR="004B7F8C" w:rsidRPr="00402668" w:rsidRDefault="004B7F8C" w:rsidP="00FA28F5">
            <w:r w:rsidRPr="00402668">
              <w:t>-3,2</w:t>
            </w:r>
          </w:p>
        </w:tc>
      </w:tr>
      <w:tr w:rsidR="00FA28F5" w:rsidRPr="00402668" w:rsidTr="00FA28F5">
        <w:trPr>
          <w:trHeight w:val="724"/>
        </w:trPr>
        <w:tc>
          <w:tcPr>
            <w:tcW w:w="761" w:type="pct"/>
            <w:tcBorders>
              <w:top w:val="single" w:sz="4" w:space="0" w:color="auto"/>
              <w:left w:val="single" w:sz="4" w:space="0" w:color="auto"/>
              <w:bottom w:val="single" w:sz="4" w:space="0" w:color="auto"/>
            </w:tcBorders>
            <w:shd w:val="clear" w:color="auto" w:fill="FFFFFF"/>
            <w:vAlign w:val="bottom"/>
          </w:tcPr>
          <w:p w:rsidR="004B7F8C" w:rsidRPr="00402668" w:rsidRDefault="004B7F8C" w:rsidP="00FA28F5">
            <w:pPr>
              <w:ind w:firstLine="127"/>
            </w:pPr>
            <w:r w:rsidRPr="00402668">
              <w:t>Поселение</w:t>
            </w:r>
          </w:p>
        </w:tc>
        <w:tc>
          <w:tcPr>
            <w:tcW w:w="302" w:type="pct"/>
            <w:tcBorders>
              <w:top w:val="single" w:sz="4" w:space="0" w:color="auto"/>
              <w:left w:val="single" w:sz="4" w:space="0" w:color="auto"/>
              <w:bottom w:val="single" w:sz="4" w:space="0" w:color="auto"/>
            </w:tcBorders>
            <w:shd w:val="clear" w:color="auto" w:fill="FFFFFF"/>
            <w:vAlign w:val="bottom"/>
          </w:tcPr>
          <w:p w:rsidR="004B7F8C" w:rsidRPr="00402668" w:rsidRDefault="004B7F8C" w:rsidP="00D0105D">
            <w:pPr>
              <w:ind w:firstLine="1418"/>
            </w:pPr>
            <w:r w:rsidRPr="00402668">
              <w:t>-18,4</w:t>
            </w:r>
          </w:p>
        </w:tc>
        <w:tc>
          <w:tcPr>
            <w:tcW w:w="303" w:type="pct"/>
            <w:tcBorders>
              <w:top w:val="single" w:sz="4" w:space="0" w:color="auto"/>
              <w:left w:val="single" w:sz="4" w:space="0" w:color="auto"/>
              <w:bottom w:val="single" w:sz="4" w:space="0" w:color="auto"/>
            </w:tcBorders>
            <w:shd w:val="clear" w:color="auto" w:fill="FFFFFF"/>
            <w:vAlign w:val="bottom"/>
          </w:tcPr>
          <w:p w:rsidR="004B7F8C" w:rsidRPr="00402668" w:rsidRDefault="004B7F8C" w:rsidP="00D0105D">
            <w:pPr>
              <w:ind w:firstLine="1418"/>
            </w:pPr>
            <w:r w:rsidRPr="00402668">
              <w:t>-17,6</w:t>
            </w:r>
          </w:p>
        </w:tc>
        <w:tc>
          <w:tcPr>
            <w:tcW w:w="305" w:type="pct"/>
            <w:tcBorders>
              <w:top w:val="single" w:sz="4" w:space="0" w:color="auto"/>
              <w:left w:val="single" w:sz="4" w:space="0" w:color="auto"/>
              <w:bottom w:val="single" w:sz="4" w:space="0" w:color="auto"/>
            </w:tcBorders>
            <w:shd w:val="clear" w:color="auto" w:fill="FFFFFF"/>
            <w:vAlign w:val="bottom"/>
          </w:tcPr>
          <w:p w:rsidR="004B7F8C" w:rsidRPr="00402668" w:rsidRDefault="004B7F8C" w:rsidP="00D0105D">
            <w:pPr>
              <w:ind w:firstLine="1418"/>
            </w:pPr>
            <w:r w:rsidRPr="00402668">
              <w:t>-12,9</w:t>
            </w:r>
          </w:p>
        </w:tc>
        <w:tc>
          <w:tcPr>
            <w:tcW w:w="303" w:type="pct"/>
            <w:tcBorders>
              <w:top w:val="single" w:sz="4" w:space="0" w:color="auto"/>
              <w:left w:val="single" w:sz="4" w:space="0" w:color="auto"/>
              <w:bottom w:val="single" w:sz="4" w:space="0" w:color="auto"/>
            </w:tcBorders>
            <w:shd w:val="clear" w:color="auto" w:fill="FFFFFF"/>
            <w:vAlign w:val="bottom"/>
          </w:tcPr>
          <w:p w:rsidR="004B7F8C" w:rsidRPr="00402668" w:rsidRDefault="004B7F8C" w:rsidP="00FA28F5">
            <w:r w:rsidRPr="00402668">
              <w:t>-4,3</w:t>
            </w:r>
          </w:p>
        </w:tc>
        <w:tc>
          <w:tcPr>
            <w:tcW w:w="226" w:type="pct"/>
            <w:tcBorders>
              <w:top w:val="single" w:sz="4" w:space="0" w:color="auto"/>
              <w:left w:val="single" w:sz="4" w:space="0" w:color="auto"/>
              <w:bottom w:val="single" w:sz="4" w:space="0" w:color="auto"/>
            </w:tcBorders>
            <w:shd w:val="clear" w:color="auto" w:fill="FFFFFF"/>
            <w:vAlign w:val="bottom"/>
          </w:tcPr>
          <w:p w:rsidR="004B7F8C" w:rsidRPr="00402668" w:rsidRDefault="004B7F8C" w:rsidP="00FA28F5">
            <w:r w:rsidRPr="00402668">
              <w:t>1,4</w:t>
            </w:r>
          </w:p>
        </w:tc>
        <w:tc>
          <w:tcPr>
            <w:tcW w:w="303" w:type="pct"/>
            <w:tcBorders>
              <w:top w:val="single" w:sz="4" w:space="0" w:color="auto"/>
              <w:left w:val="single" w:sz="4" w:space="0" w:color="auto"/>
              <w:bottom w:val="single" w:sz="4" w:space="0" w:color="auto"/>
            </w:tcBorders>
            <w:shd w:val="clear" w:color="auto" w:fill="FFFFFF"/>
            <w:vAlign w:val="bottom"/>
          </w:tcPr>
          <w:p w:rsidR="004B7F8C" w:rsidRPr="00402668" w:rsidRDefault="004B7F8C" w:rsidP="00FA28F5">
            <w:pPr>
              <w:ind w:hanging="13"/>
            </w:pPr>
            <w:r w:rsidRPr="00402668">
              <w:t>9,5</w:t>
            </w:r>
          </w:p>
        </w:tc>
        <w:tc>
          <w:tcPr>
            <w:tcW w:w="380" w:type="pct"/>
            <w:tcBorders>
              <w:top w:val="single" w:sz="4" w:space="0" w:color="auto"/>
              <w:left w:val="single" w:sz="4" w:space="0" w:color="auto"/>
              <w:bottom w:val="single" w:sz="4" w:space="0" w:color="auto"/>
            </w:tcBorders>
            <w:shd w:val="clear" w:color="auto" w:fill="FFFFFF"/>
            <w:vAlign w:val="bottom"/>
          </w:tcPr>
          <w:p w:rsidR="004B7F8C" w:rsidRPr="00402668" w:rsidRDefault="004B7F8C" w:rsidP="00FA28F5">
            <w:pPr>
              <w:ind w:hanging="13"/>
            </w:pPr>
            <w:r w:rsidRPr="00402668">
              <w:t>14,1</w:t>
            </w:r>
          </w:p>
        </w:tc>
        <w:tc>
          <w:tcPr>
            <w:tcW w:w="304" w:type="pct"/>
            <w:tcBorders>
              <w:top w:val="single" w:sz="4" w:space="0" w:color="auto"/>
              <w:left w:val="single" w:sz="4" w:space="0" w:color="auto"/>
              <w:bottom w:val="single" w:sz="4" w:space="0" w:color="auto"/>
            </w:tcBorders>
            <w:shd w:val="clear" w:color="auto" w:fill="FFFFFF"/>
            <w:vAlign w:val="bottom"/>
          </w:tcPr>
          <w:p w:rsidR="004B7F8C" w:rsidRPr="00402668" w:rsidRDefault="004B7F8C" w:rsidP="00FA28F5">
            <w:pPr>
              <w:ind w:hanging="12"/>
            </w:pPr>
            <w:r w:rsidRPr="00402668">
              <w:t>11,6</w:t>
            </w:r>
          </w:p>
        </w:tc>
        <w:tc>
          <w:tcPr>
            <w:tcW w:w="376" w:type="pct"/>
            <w:tcBorders>
              <w:top w:val="single" w:sz="4" w:space="0" w:color="auto"/>
              <w:left w:val="single" w:sz="4" w:space="0" w:color="auto"/>
              <w:bottom w:val="single" w:sz="4" w:space="0" w:color="auto"/>
            </w:tcBorders>
            <w:shd w:val="clear" w:color="auto" w:fill="FFFFFF"/>
            <w:vAlign w:val="bottom"/>
          </w:tcPr>
          <w:p w:rsidR="004B7F8C" w:rsidRPr="00402668" w:rsidRDefault="004B7F8C" w:rsidP="00FA28F5">
            <w:r w:rsidRPr="00402668">
              <w:t>5,7</w:t>
            </w:r>
          </w:p>
        </w:tc>
        <w:tc>
          <w:tcPr>
            <w:tcW w:w="303" w:type="pct"/>
            <w:tcBorders>
              <w:top w:val="single" w:sz="4" w:space="0" w:color="auto"/>
              <w:left w:val="single" w:sz="4" w:space="0" w:color="auto"/>
              <w:bottom w:val="single" w:sz="4" w:space="0" w:color="auto"/>
            </w:tcBorders>
            <w:shd w:val="clear" w:color="auto" w:fill="FFFFFF"/>
            <w:vAlign w:val="bottom"/>
          </w:tcPr>
          <w:p w:rsidR="004B7F8C" w:rsidRPr="00402668" w:rsidRDefault="004B7F8C" w:rsidP="00FA28F5">
            <w:r w:rsidRPr="00402668">
              <w:t>-2,1</w:t>
            </w:r>
          </w:p>
        </w:tc>
        <w:tc>
          <w:tcPr>
            <w:tcW w:w="454" w:type="pct"/>
            <w:tcBorders>
              <w:top w:val="single" w:sz="4" w:space="0" w:color="auto"/>
              <w:left w:val="single" w:sz="4" w:space="0" w:color="auto"/>
              <w:bottom w:val="single" w:sz="4" w:space="0" w:color="auto"/>
            </w:tcBorders>
            <w:shd w:val="clear" w:color="auto" w:fill="FFFFFF"/>
            <w:vAlign w:val="bottom"/>
          </w:tcPr>
          <w:p w:rsidR="004B7F8C" w:rsidRPr="00402668" w:rsidRDefault="004B7F8C" w:rsidP="00FA28F5">
            <w:r w:rsidRPr="00402668">
              <w:t>-9,6</w:t>
            </w:r>
          </w:p>
        </w:tc>
        <w:tc>
          <w:tcPr>
            <w:tcW w:w="378" w:type="pct"/>
            <w:tcBorders>
              <w:top w:val="single" w:sz="4" w:space="0" w:color="auto"/>
              <w:left w:val="single" w:sz="4" w:space="0" w:color="auto"/>
              <w:bottom w:val="single" w:sz="4" w:space="0" w:color="auto"/>
            </w:tcBorders>
            <w:shd w:val="clear" w:color="auto" w:fill="FFFFFF"/>
            <w:vAlign w:val="bottom"/>
          </w:tcPr>
          <w:p w:rsidR="004B7F8C" w:rsidRPr="00402668" w:rsidRDefault="004B7F8C" w:rsidP="00FA28F5">
            <w:r w:rsidRPr="00402668">
              <w:t>-15,6</w:t>
            </w:r>
          </w:p>
        </w:tc>
        <w:tc>
          <w:tcPr>
            <w:tcW w:w="301" w:type="pct"/>
            <w:tcBorders>
              <w:top w:val="single" w:sz="4" w:space="0" w:color="auto"/>
              <w:left w:val="single" w:sz="4" w:space="0" w:color="auto"/>
              <w:bottom w:val="single" w:sz="4" w:space="0" w:color="auto"/>
              <w:right w:val="single" w:sz="4" w:space="0" w:color="auto"/>
            </w:tcBorders>
            <w:shd w:val="clear" w:color="auto" w:fill="FFFFFF"/>
            <w:vAlign w:val="bottom"/>
          </w:tcPr>
          <w:p w:rsidR="004B7F8C" w:rsidRPr="00402668" w:rsidRDefault="004B7F8C" w:rsidP="00FA28F5">
            <w:r w:rsidRPr="00402668">
              <w:t>-3,2</w:t>
            </w:r>
          </w:p>
        </w:tc>
      </w:tr>
    </w:tbl>
    <w:p w:rsidR="00625C0D" w:rsidRPr="00402668" w:rsidRDefault="00625C0D" w:rsidP="00D0105D">
      <w:pPr>
        <w:pStyle w:val="a6"/>
        <w:spacing w:line="240" w:lineRule="auto"/>
        <w:ind w:left="0" w:firstLine="1418"/>
      </w:pPr>
    </w:p>
    <w:p w:rsidR="004B7F8C" w:rsidRPr="00C30E87" w:rsidRDefault="004B7F8C" w:rsidP="009E7E9E">
      <w:pPr>
        <w:pStyle w:val="a6"/>
        <w:spacing w:line="240" w:lineRule="auto"/>
        <w:ind w:left="0" w:firstLine="709"/>
        <w:jc w:val="both"/>
        <w:rPr>
          <w:sz w:val="28"/>
          <w:szCs w:val="28"/>
        </w:rPr>
      </w:pPr>
      <w:r w:rsidRPr="00C30E87">
        <w:rPr>
          <w:sz w:val="28"/>
          <w:szCs w:val="28"/>
        </w:rPr>
        <w:t>Самый теплый месяц - июль. Самый холодный месяц - январь.</w:t>
      </w:r>
    </w:p>
    <w:p w:rsidR="00FF6BA3" w:rsidRDefault="004B7F8C" w:rsidP="00FF6BA3">
      <w:pPr>
        <w:pStyle w:val="a6"/>
        <w:spacing w:line="240" w:lineRule="auto"/>
        <w:ind w:left="0" w:firstLine="709"/>
        <w:jc w:val="both"/>
        <w:rPr>
          <w:sz w:val="28"/>
          <w:szCs w:val="28"/>
        </w:rPr>
      </w:pPr>
      <w:r w:rsidRPr="00C30E87">
        <w:rPr>
          <w:sz w:val="28"/>
          <w:szCs w:val="28"/>
        </w:rPr>
        <w:t xml:space="preserve">Климатические параметры холодного и теплого периода года приведены в </w:t>
      </w:r>
      <w:r w:rsidR="00655BFB" w:rsidRPr="00C30E87">
        <w:rPr>
          <w:sz w:val="28"/>
          <w:szCs w:val="28"/>
        </w:rPr>
        <w:t>т</w:t>
      </w:r>
      <w:r w:rsidRPr="00C30E87">
        <w:rPr>
          <w:sz w:val="28"/>
          <w:szCs w:val="28"/>
        </w:rPr>
        <w:t>аблице</w:t>
      </w:r>
      <w:r w:rsidR="00655BFB" w:rsidRPr="00C30E87">
        <w:rPr>
          <w:sz w:val="28"/>
          <w:szCs w:val="28"/>
        </w:rPr>
        <w:t>.</w:t>
      </w:r>
    </w:p>
    <w:p w:rsidR="00E91C49" w:rsidRPr="00C30E87" w:rsidRDefault="00E91C49" w:rsidP="00FF6BA3">
      <w:pPr>
        <w:pStyle w:val="a6"/>
        <w:spacing w:line="240" w:lineRule="auto"/>
        <w:ind w:left="0" w:firstLine="709"/>
        <w:jc w:val="right"/>
        <w:rPr>
          <w:sz w:val="28"/>
          <w:szCs w:val="28"/>
        </w:rPr>
      </w:pPr>
      <w:r w:rsidRPr="00C30E87">
        <w:rPr>
          <w:sz w:val="28"/>
          <w:szCs w:val="28"/>
        </w:rPr>
        <w:t>Таблица 3</w:t>
      </w:r>
    </w:p>
    <w:p w:rsidR="00B80021" w:rsidRPr="00C30E87" w:rsidRDefault="00B80021" w:rsidP="00D0105D">
      <w:pPr>
        <w:pStyle w:val="a6"/>
        <w:spacing w:line="240" w:lineRule="auto"/>
        <w:ind w:left="0" w:firstLine="1418"/>
        <w:jc w:val="center"/>
        <w:rPr>
          <w:sz w:val="28"/>
          <w:szCs w:val="28"/>
        </w:rPr>
      </w:pPr>
      <w:r w:rsidRPr="00C30E87">
        <w:rPr>
          <w:sz w:val="28"/>
          <w:szCs w:val="28"/>
        </w:rPr>
        <w:t>Климатическая характеристика</w:t>
      </w:r>
    </w:p>
    <w:tbl>
      <w:tblPr>
        <w:tblOverlap w:val="never"/>
        <w:tblW w:w="9356" w:type="dxa"/>
        <w:tblInd w:w="-5" w:type="dxa"/>
        <w:tblLayout w:type="fixed"/>
        <w:tblCellMar>
          <w:left w:w="10" w:type="dxa"/>
          <w:right w:w="10" w:type="dxa"/>
        </w:tblCellMar>
        <w:tblLook w:val="04A0" w:firstRow="1" w:lastRow="0" w:firstColumn="1" w:lastColumn="0" w:noHBand="0" w:noVBand="1"/>
      </w:tblPr>
      <w:tblGrid>
        <w:gridCol w:w="1499"/>
        <w:gridCol w:w="994"/>
        <w:gridCol w:w="2290"/>
        <w:gridCol w:w="1313"/>
        <w:gridCol w:w="1559"/>
        <w:gridCol w:w="1701"/>
      </w:tblGrid>
      <w:tr w:rsidR="004B7F8C" w:rsidRPr="00402668" w:rsidTr="00592501">
        <w:trPr>
          <w:trHeight w:val="293"/>
          <w:tblHeader/>
        </w:trPr>
        <w:tc>
          <w:tcPr>
            <w:tcW w:w="6096" w:type="dxa"/>
            <w:gridSpan w:val="4"/>
            <w:tcBorders>
              <w:top w:val="single" w:sz="4" w:space="0" w:color="auto"/>
              <w:left w:val="single" w:sz="4" w:space="0" w:color="auto"/>
              <w:bottom w:val="single" w:sz="4" w:space="0" w:color="auto"/>
            </w:tcBorders>
            <w:shd w:val="clear" w:color="auto" w:fill="FFFFFF"/>
            <w:vAlign w:val="bottom"/>
          </w:tcPr>
          <w:p w:rsidR="004B7F8C" w:rsidRPr="0063317A" w:rsidRDefault="004B7F8C" w:rsidP="009E7E9E">
            <w:pPr>
              <w:spacing w:after="0" w:line="240" w:lineRule="auto"/>
              <w:ind w:firstLine="1418"/>
              <w:jc w:val="both"/>
            </w:pPr>
            <w:r w:rsidRPr="0063317A">
              <w:t>Климатическая характеристика</w:t>
            </w:r>
          </w:p>
        </w:tc>
        <w:tc>
          <w:tcPr>
            <w:tcW w:w="1559" w:type="dxa"/>
            <w:tcBorders>
              <w:top w:val="single" w:sz="4" w:space="0" w:color="auto"/>
              <w:left w:val="single" w:sz="4" w:space="0" w:color="auto"/>
              <w:bottom w:val="single" w:sz="4" w:space="0" w:color="auto"/>
            </w:tcBorders>
            <w:shd w:val="clear" w:color="auto" w:fill="FFFFFF"/>
            <w:vAlign w:val="bottom"/>
          </w:tcPr>
          <w:p w:rsidR="004B7F8C" w:rsidRPr="0063317A" w:rsidRDefault="004B7F8C" w:rsidP="00FF6BA3">
            <w:pPr>
              <w:spacing w:after="0" w:line="240" w:lineRule="auto"/>
              <w:jc w:val="center"/>
            </w:pPr>
            <w:r w:rsidRPr="0063317A">
              <w:t>Усть-Цильма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tcPr>
          <w:p w:rsidR="004B7F8C" w:rsidRPr="0063317A" w:rsidRDefault="004B7F8C" w:rsidP="00FF6BA3">
            <w:pPr>
              <w:spacing w:after="0" w:line="240" w:lineRule="auto"/>
              <w:ind w:firstLine="40"/>
              <w:jc w:val="center"/>
            </w:pPr>
            <w:r w:rsidRPr="0063317A">
              <w:t>Поселение</w:t>
            </w:r>
          </w:p>
        </w:tc>
      </w:tr>
      <w:tr w:rsidR="004B7F8C" w:rsidRPr="00402668" w:rsidTr="00592501">
        <w:trPr>
          <w:trHeight w:val="283"/>
        </w:trPr>
        <w:tc>
          <w:tcPr>
            <w:tcW w:w="4783" w:type="dxa"/>
            <w:gridSpan w:val="3"/>
            <w:vMerge w:val="restart"/>
            <w:tcBorders>
              <w:top w:val="single" w:sz="4" w:space="0" w:color="auto"/>
              <w:left w:val="single" w:sz="4" w:space="0" w:color="auto"/>
              <w:bottom w:val="single" w:sz="4" w:space="0" w:color="auto"/>
            </w:tcBorders>
            <w:shd w:val="clear" w:color="auto" w:fill="FFFFFF"/>
          </w:tcPr>
          <w:p w:rsidR="004B7F8C" w:rsidRPr="00402668" w:rsidRDefault="004B7F8C" w:rsidP="009E7E9E">
            <w:pPr>
              <w:spacing w:after="0" w:line="240" w:lineRule="auto"/>
              <w:jc w:val="both"/>
            </w:pPr>
            <w:r w:rsidRPr="00402668">
              <w:t>Температура воздуха наиболее холодных суток, °С, обеспеченностью</w:t>
            </w:r>
          </w:p>
        </w:tc>
        <w:tc>
          <w:tcPr>
            <w:tcW w:w="1313" w:type="dxa"/>
            <w:tcBorders>
              <w:top w:val="single" w:sz="4" w:space="0" w:color="auto"/>
              <w:left w:val="single" w:sz="4" w:space="0" w:color="auto"/>
              <w:bottom w:val="single" w:sz="4" w:space="0" w:color="auto"/>
            </w:tcBorders>
            <w:shd w:val="clear" w:color="auto" w:fill="FFFFFF"/>
            <w:vAlign w:val="bottom"/>
          </w:tcPr>
          <w:p w:rsidR="004B7F8C" w:rsidRPr="00402668" w:rsidRDefault="004B7F8C" w:rsidP="00FF6BA3">
            <w:pPr>
              <w:spacing w:after="0" w:line="240" w:lineRule="auto"/>
              <w:ind w:firstLine="21"/>
            </w:pPr>
            <w:r w:rsidRPr="00402668">
              <w:t>0,98</w:t>
            </w:r>
          </w:p>
        </w:tc>
        <w:tc>
          <w:tcPr>
            <w:tcW w:w="1559" w:type="dxa"/>
            <w:tcBorders>
              <w:top w:val="single" w:sz="4" w:space="0" w:color="auto"/>
              <w:left w:val="single" w:sz="4" w:space="0" w:color="auto"/>
              <w:bottom w:val="single" w:sz="4" w:space="0" w:color="auto"/>
            </w:tcBorders>
            <w:shd w:val="clear" w:color="auto" w:fill="FFFFFF"/>
            <w:vAlign w:val="bottom"/>
          </w:tcPr>
          <w:p w:rsidR="004B7F8C" w:rsidRPr="00402668" w:rsidRDefault="004B7F8C" w:rsidP="00FF6BA3">
            <w:pPr>
              <w:spacing w:after="0" w:line="240" w:lineRule="auto"/>
              <w:jc w:val="center"/>
            </w:pPr>
            <w:r w:rsidRPr="00402668">
              <w:t>-46</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tcPr>
          <w:p w:rsidR="004B7F8C" w:rsidRPr="00402668" w:rsidRDefault="004B7F8C" w:rsidP="00FF6BA3">
            <w:pPr>
              <w:spacing w:after="0" w:line="240" w:lineRule="auto"/>
              <w:jc w:val="center"/>
            </w:pPr>
            <w:r w:rsidRPr="00402668">
              <w:t>-46</w:t>
            </w:r>
          </w:p>
        </w:tc>
      </w:tr>
      <w:tr w:rsidR="004B7F8C" w:rsidRPr="00402668" w:rsidTr="00592501">
        <w:trPr>
          <w:trHeight w:val="288"/>
        </w:trPr>
        <w:tc>
          <w:tcPr>
            <w:tcW w:w="4783" w:type="dxa"/>
            <w:gridSpan w:val="3"/>
            <w:vMerge/>
            <w:tcBorders>
              <w:top w:val="single" w:sz="4" w:space="0" w:color="auto"/>
              <w:left w:val="single" w:sz="4" w:space="0" w:color="auto"/>
              <w:bottom w:val="single" w:sz="4" w:space="0" w:color="auto"/>
            </w:tcBorders>
            <w:shd w:val="clear" w:color="auto" w:fill="FFFFFF"/>
          </w:tcPr>
          <w:p w:rsidR="004B7F8C" w:rsidRPr="00402668" w:rsidRDefault="004B7F8C" w:rsidP="00D0105D">
            <w:pPr>
              <w:spacing w:after="0" w:line="240" w:lineRule="auto"/>
              <w:ind w:firstLine="1418"/>
              <w:jc w:val="center"/>
            </w:pPr>
          </w:p>
        </w:tc>
        <w:tc>
          <w:tcPr>
            <w:tcW w:w="1313" w:type="dxa"/>
            <w:tcBorders>
              <w:top w:val="single" w:sz="4" w:space="0" w:color="auto"/>
              <w:left w:val="single" w:sz="4" w:space="0" w:color="auto"/>
              <w:bottom w:val="single" w:sz="4" w:space="0" w:color="auto"/>
            </w:tcBorders>
            <w:shd w:val="clear" w:color="auto" w:fill="FFFFFF"/>
            <w:vAlign w:val="bottom"/>
          </w:tcPr>
          <w:p w:rsidR="004B7F8C" w:rsidRPr="00402668" w:rsidRDefault="004B7F8C" w:rsidP="00FF6BA3">
            <w:pPr>
              <w:spacing w:after="0" w:line="240" w:lineRule="auto"/>
              <w:ind w:firstLine="21"/>
            </w:pPr>
            <w:r w:rsidRPr="00402668">
              <w:t>0,92</w:t>
            </w:r>
          </w:p>
        </w:tc>
        <w:tc>
          <w:tcPr>
            <w:tcW w:w="1559" w:type="dxa"/>
            <w:tcBorders>
              <w:top w:val="single" w:sz="4" w:space="0" w:color="auto"/>
              <w:left w:val="single" w:sz="4" w:space="0" w:color="auto"/>
              <w:bottom w:val="single" w:sz="4" w:space="0" w:color="auto"/>
            </w:tcBorders>
            <w:shd w:val="clear" w:color="auto" w:fill="FFFFFF"/>
            <w:vAlign w:val="bottom"/>
          </w:tcPr>
          <w:p w:rsidR="004B7F8C" w:rsidRPr="00402668" w:rsidRDefault="004B7F8C" w:rsidP="00FF6BA3">
            <w:pPr>
              <w:spacing w:after="0" w:line="240" w:lineRule="auto"/>
              <w:ind w:hanging="9"/>
              <w:jc w:val="center"/>
            </w:pPr>
            <w:r w:rsidRPr="00402668">
              <w:t>-44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tcPr>
          <w:p w:rsidR="004B7F8C" w:rsidRPr="00402668" w:rsidRDefault="004B7F8C" w:rsidP="00FF6BA3">
            <w:pPr>
              <w:spacing w:after="0" w:line="240" w:lineRule="auto"/>
              <w:jc w:val="center"/>
            </w:pPr>
            <w:r w:rsidRPr="00402668">
              <w:t>-44</w:t>
            </w:r>
          </w:p>
        </w:tc>
      </w:tr>
      <w:tr w:rsidR="004B7F8C" w:rsidRPr="00402668" w:rsidTr="00592501">
        <w:trPr>
          <w:trHeight w:val="288"/>
        </w:trPr>
        <w:tc>
          <w:tcPr>
            <w:tcW w:w="4783" w:type="dxa"/>
            <w:gridSpan w:val="3"/>
            <w:vMerge w:val="restart"/>
            <w:tcBorders>
              <w:top w:val="single" w:sz="4" w:space="0" w:color="auto"/>
              <w:left w:val="single" w:sz="4" w:space="0" w:color="auto"/>
              <w:bottom w:val="single" w:sz="4" w:space="0" w:color="auto"/>
            </w:tcBorders>
            <w:shd w:val="clear" w:color="auto" w:fill="FFFFFF"/>
            <w:vAlign w:val="bottom"/>
          </w:tcPr>
          <w:p w:rsidR="004B7F8C" w:rsidRDefault="004B7F8C" w:rsidP="009E7E9E">
            <w:pPr>
              <w:spacing w:after="0" w:line="240" w:lineRule="auto"/>
              <w:jc w:val="both"/>
            </w:pPr>
            <w:r w:rsidRPr="00402668">
              <w:t>Температура воздуха наиболее холодной пятидневки, °С, обеспеченностью</w:t>
            </w:r>
          </w:p>
          <w:p w:rsidR="009E7E9E" w:rsidRPr="00402668" w:rsidRDefault="009E7E9E" w:rsidP="009E7E9E">
            <w:pPr>
              <w:spacing w:after="0" w:line="240" w:lineRule="auto"/>
              <w:jc w:val="both"/>
            </w:pPr>
          </w:p>
        </w:tc>
        <w:tc>
          <w:tcPr>
            <w:tcW w:w="1313" w:type="dxa"/>
            <w:tcBorders>
              <w:top w:val="single" w:sz="4" w:space="0" w:color="auto"/>
              <w:left w:val="single" w:sz="4" w:space="0" w:color="auto"/>
              <w:bottom w:val="single" w:sz="4" w:space="0" w:color="auto"/>
            </w:tcBorders>
            <w:shd w:val="clear" w:color="auto" w:fill="FFFFFF"/>
            <w:vAlign w:val="bottom"/>
          </w:tcPr>
          <w:p w:rsidR="004B7F8C" w:rsidRPr="00402668" w:rsidRDefault="004B7F8C" w:rsidP="00FF6BA3">
            <w:pPr>
              <w:spacing w:after="0" w:line="240" w:lineRule="auto"/>
              <w:ind w:firstLine="21"/>
            </w:pPr>
            <w:r w:rsidRPr="00402668">
              <w:t>0,98</w:t>
            </w:r>
          </w:p>
        </w:tc>
        <w:tc>
          <w:tcPr>
            <w:tcW w:w="1559" w:type="dxa"/>
            <w:tcBorders>
              <w:top w:val="single" w:sz="4" w:space="0" w:color="auto"/>
              <w:left w:val="single" w:sz="4" w:space="0" w:color="auto"/>
              <w:bottom w:val="single" w:sz="4" w:space="0" w:color="auto"/>
            </w:tcBorders>
            <w:shd w:val="clear" w:color="auto" w:fill="FFFFFF"/>
            <w:vAlign w:val="bottom"/>
          </w:tcPr>
          <w:p w:rsidR="004B7F8C" w:rsidRPr="00402668" w:rsidRDefault="004B7F8C" w:rsidP="00FF6BA3">
            <w:pPr>
              <w:spacing w:after="0" w:line="240" w:lineRule="auto"/>
              <w:ind w:hanging="9"/>
              <w:jc w:val="center"/>
            </w:pPr>
            <w:r w:rsidRPr="00402668">
              <w:t>-41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tcPr>
          <w:p w:rsidR="004B7F8C" w:rsidRPr="00402668" w:rsidRDefault="004B7F8C" w:rsidP="00FF6BA3">
            <w:pPr>
              <w:spacing w:after="0" w:line="240" w:lineRule="auto"/>
              <w:jc w:val="center"/>
            </w:pPr>
            <w:r w:rsidRPr="00402668">
              <w:t>-41</w:t>
            </w:r>
          </w:p>
        </w:tc>
      </w:tr>
      <w:tr w:rsidR="004B7F8C" w:rsidRPr="00402668" w:rsidTr="00592501">
        <w:trPr>
          <w:trHeight w:val="283"/>
        </w:trPr>
        <w:tc>
          <w:tcPr>
            <w:tcW w:w="4783" w:type="dxa"/>
            <w:gridSpan w:val="3"/>
            <w:vMerge/>
            <w:tcBorders>
              <w:top w:val="single" w:sz="4" w:space="0" w:color="auto"/>
              <w:left w:val="single" w:sz="4" w:space="0" w:color="auto"/>
              <w:bottom w:val="single" w:sz="4" w:space="0" w:color="auto"/>
            </w:tcBorders>
            <w:shd w:val="clear" w:color="auto" w:fill="FFFFFF"/>
            <w:vAlign w:val="bottom"/>
          </w:tcPr>
          <w:p w:rsidR="004B7F8C" w:rsidRPr="00402668" w:rsidRDefault="004B7F8C" w:rsidP="009E7E9E">
            <w:pPr>
              <w:spacing w:after="0" w:line="240" w:lineRule="auto"/>
              <w:jc w:val="both"/>
            </w:pPr>
          </w:p>
        </w:tc>
        <w:tc>
          <w:tcPr>
            <w:tcW w:w="1313" w:type="dxa"/>
            <w:tcBorders>
              <w:top w:val="single" w:sz="4" w:space="0" w:color="auto"/>
              <w:left w:val="single" w:sz="4" w:space="0" w:color="auto"/>
              <w:bottom w:val="single" w:sz="4" w:space="0" w:color="auto"/>
            </w:tcBorders>
            <w:shd w:val="clear" w:color="auto" w:fill="FFFFFF"/>
            <w:vAlign w:val="bottom"/>
          </w:tcPr>
          <w:p w:rsidR="004B7F8C" w:rsidRPr="00402668" w:rsidRDefault="004B7F8C" w:rsidP="00FF6BA3">
            <w:pPr>
              <w:spacing w:after="0" w:line="240" w:lineRule="auto"/>
              <w:ind w:firstLine="21"/>
            </w:pPr>
            <w:r w:rsidRPr="00402668">
              <w:t>0,92</w:t>
            </w:r>
          </w:p>
        </w:tc>
        <w:tc>
          <w:tcPr>
            <w:tcW w:w="1559" w:type="dxa"/>
            <w:tcBorders>
              <w:top w:val="single" w:sz="4" w:space="0" w:color="auto"/>
              <w:left w:val="single" w:sz="4" w:space="0" w:color="auto"/>
              <w:bottom w:val="single" w:sz="4" w:space="0" w:color="auto"/>
            </w:tcBorders>
            <w:shd w:val="clear" w:color="auto" w:fill="FFFFFF"/>
            <w:vAlign w:val="bottom"/>
          </w:tcPr>
          <w:p w:rsidR="004B7F8C" w:rsidRPr="00402668" w:rsidRDefault="004B7F8C" w:rsidP="00FF6BA3">
            <w:pPr>
              <w:spacing w:after="0" w:line="240" w:lineRule="auto"/>
              <w:ind w:hanging="9"/>
              <w:jc w:val="center"/>
            </w:pPr>
            <w:r w:rsidRPr="00402668">
              <w:t>-39</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tcPr>
          <w:p w:rsidR="004B7F8C" w:rsidRPr="00402668" w:rsidRDefault="004B7F8C" w:rsidP="00FF6BA3">
            <w:pPr>
              <w:spacing w:after="0" w:line="240" w:lineRule="auto"/>
              <w:jc w:val="center"/>
            </w:pPr>
            <w:r w:rsidRPr="00402668">
              <w:t>-39</w:t>
            </w:r>
          </w:p>
        </w:tc>
      </w:tr>
      <w:tr w:rsidR="004B7F8C" w:rsidRPr="00402668" w:rsidTr="00592501">
        <w:trPr>
          <w:trHeight w:val="288"/>
        </w:trPr>
        <w:tc>
          <w:tcPr>
            <w:tcW w:w="4783" w:type="dxa"/>
            <w:gridSpan w:val="3"/>
            <w:tcBorders>
              <w:top w:val="single" w:sz="4" w:space="0" w:color="auto"/>
              <w:left w:val="single" w:sz="4" w:space="0" w:color="auto"/>
              <w:bottom w:val="single" w:sz="4" w:space="0" w:color="auto"/>
            </w:tcBorders>
            <w:shd w:val="clear" w:color="auto" w:fill="FFFFFF"/>
            <w:vAlign w:val="bottom"/>
          </w:tcPr>
          <w:p w:rsidR="004B7F8C" w:rsidRPr="00402668" w:rsidRDefault="004B7F8C" w:rsidP="009E7E9E">
            <w:pPr>
              <w:spacing w:after="0" w:line="240" w:lineRule="auto"/>
              <w:jc w:val="both"/>
            </w:pPr>
            <w:r w:rsidRPr="00402668">
              <w:t>Температура воздуха, °С, обеспеченностью</w:t>
            </w:r>
          </w:p>
        </w:tc>
        <w:tc>
          <w:tcPr>
            <w:tcW w:w="1313" w:type="dxa"/>
            <w:tcBorders>
              <w:top w:val="single" w:sz="4" w:space="0" w:color="auto"/>
              <w:left w:val="single" w:sz="4" w:space="0" w:color="auto"/>
              <w:bottom w:val="single" w:sz="4" w:space="0" w:color="auto"/>
            </w:tcBorders>
            <w:shd w:val="clear" w:color="auto" w:fill="FFFFFF"/>
            <w:vAlign w:val="bottom"/>
          </w:tcPr>
          <w:p w:rsidR="004B7F8C" w:rsidRPr="00402668" w:rsidRDefault="004B7F8C" w:rsidP="00FF6BA3">
            <w:pPr>
              <w:spacing w:after="0" w:line="240" w:lineRule="auto"/>
              <w:ind w:firstLine="21"/>
            </w:pPr>
            <w:r w:rsidRPr="00402668">
              <w:t>0,94</w:t>
            </w:r>
          </w:p>
        </w:tc>
        <w:tc>
          <w:tcPr>
            <w:tcW w:w="1559" w:type="dxa"/>
            <w:tcBorders>
              <w:top w:val="single" w:sz="4" w:space="0" w:color="auto"/>
              <w:left w:val="single" w:sz="4" w:space="0" w:color="auto"/>
              <w:bottom w:val="single" w:sz="4" w:space="0" w:color="auto"/>
            </w:tcBorders>
            <w:shd w:val="clear" w:color="auto" w:fill="FFFFFF"/>
            <w:vAlign w:val="center"/>
          </w:tcPr>
          <w:p w:rsidR="004B7F8C" w:rsidRPr="00402668" w:rsidRDefault="004B7F8C" w:rsidP="00FF6BA3">
            <w:pPr>
              <w:spacing w:after="0" w:line="240" w:lineRule="auto"/>
              <w:ind w:hanging="9"/>
              <w:jc w:val="center"/>
            </w:pPr>
            <w:r w:rsidRPr="00402668">
              <w:t>-22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4B7F8C" w:rsidRPr="00402668" w:rsidRDefault="004B7F8C" w:rsidP="00FF6BA3">
            <w:pPr>
              <w:spacing w:after="0" w:line="240" w:lineRule="auto"/>
              <w:jc w:val="center"/>
            </w:pPr>
            <w:r w:rsidRPr="00402668">
              <w:t>-22</w:t>
            </w:r>
          </w:p>
        </w:tc>
      </w:tr>
      <w:tr w:rsidR="004B7F8C" w:rsidRPr="00402668" w:rsidTr="00592501">
        <w:trPr>
          <w:trHeight w:val="283"/>
        </w:trPr>
        <w:tc>
          <w:tcPr>
            <w:tcW w:w="6096" w:type="dxa"/>
            <w:gridSpan w:val="4"/>
            <w:tcBorders>
              <w:top w:val="single" w:sz="4" w:space="0" w:color="auto"/>
              <w:left w:val="single" w:sz="4" w:space="0" w:color="auto"/>
              <w:bottom w:val="single" w:sz="4" w:space="0" w:color="auto"/>
            </w:tcBorders>
            <w:shd w:val="clear" w:color="auto" w:fill="FFFFFF"/>
            <w:vAlign w:val="bottom"/>
          </w:tcPr>
          <w:p w:rsidR="004B7F8C" w:rsidRPr="00402668" w:rsidRDefault="004B7F8C" w:rsidP="009E7E9E">
            <w:pPr>
              <w:spacing w:after="0" w:line="240" w:lineRule="auto"/>
              <w:jc w:val="both"/>
            </w:pPr>
            <w:r w:rsidRPr="00402668">
              <w:t>Абсолютная минимальная температура воздуха, °С</w:t>
            </w:r>
          </w:p>
        </w:tc>
        <w:tc>
          <w:tcPr>
            <w:tcW w:w="1559" w:type="dxa"/>
            <w:tcBorders>
              <w:top w:val="single" w:sz="4" w:space="0" w:color="auto"/>
              <w:left w:val="single" w:sz="4" w:space="0" w:color="auto"/>
              <w:bottom w:val="single" w:sz="4" w:space="0" w:color="auto"/>
            </w:tcBorders>
            <w:shd w:val="clear" w:color="auto" w:fill="FFFFFF"/>
            <w:vAlign w:val="bottom"/>
          </w:tcPr>
          <w:p w:rsidR="004B7F8C" w:rsidRPr="00402668" w:rsidRDefault="004B7F8C" w:rsidP="00FF6BA3">
            <w:pPr>
              <w:spacing w:after="0" w:line="240" w:lineRule="auto"/>
              <w:jc w:val="center"/>
            </w:pPr>
            <w:r w:rsidRPr="00402668">
              <w:t>-52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tcPr>
          <w:p w:rsidR="004B7F8C" w:rsidRPr="00402668" w:rsidRDefault="004B7F8C" w:rsidP="00FF6BA3">
            <w:pPr>
              <w:spacing w:after="0" w:line="240" w:lineRule="auto"/>
              <w:ind w:hanging="10"/>
              <w:jc w:val="center"/>
            </w:pPr>
            <w:r w:rsidRPr="00402668">
              <w:t>-52</w:t>
            </w:r>
          </w:p>
        </w:tc>
      </w:tr>
      <w:tr w:rsidR="004B7F8C" w:rsidRPr="00402668" w:rsidTr="00592501">
        <w:trPr>
          <w:trHeight w:val="562"/>
        </w:trPr>
        <w:tc>
          <w:tcPr>
            <w:tcW w:w="6096" w:type="dxa"/>
            <w:gridSpan w:val="4"/>
            <w:tcBorders>
              <w:top w:val="single" w:sz="4" w:space="0" w:color="auto"/>
              <w:left w:val="single" w:sz="4" w:space="0" w:color="auto"/>
              <w:bottom w:val="single" w:sz="4" w:space="0" w:color="auto"/>
            </w:tcBorders>
            <w:shd w:val="clear" w:color="auto" w:fill="FFFFFF"/>
            <w:vAlign w:val="bottom"/>
          </w:tcPr>
          <w:p w:rsidR="004B7F8C" w:rsidRPr="00402668" w:rsidRDefault="004B7F8C" w:rsidP="009E7E9E">
            <w:pPr>
              <w:spacing w:after="0" w:line="240" w:lineRule="auto"/>
              <w:jc w:val="both"/>
            </w:pPr>
            <w:r w:rsidRPr="00402668">
              <w:t>Средняя суточная амплитуда температуры воздуха наиболее холодного месяца, °С</w:t>
            </w:r>
          </w:p>
        </w:tc>
        <w:tc>
          <w:tcPr>
            <w:tcW w:w="1559" w:type="dxa"/>
            <w:tcBorders>
              <w:top w:val="single" w:sz="4" w:space="0" w:color="auto"/>
              <w:left w:val="single" w:sz="4" w:space="0" w:color="auto"/>
              <w:bottom w:val="single" w:sz="4" w:space="0" w:color="auto"/>
            </w:tcBorders>
            <w:shd w:val="clear" w:color="auto" w:fill="FFFFFF"/>
            <w:vAlign w:val="center"/>
          </w:tcPr>
          <w:p w:rsidR="004B7F8C" w:rsidRPr="00402668" w:rsidRDefault="004B7F8C" w:rsidP="00FF6BA3">
            <w:pPr>
              <w:spacing w:after="0" w:line="240" w:lineRule="auto"/>
              <w:ind w:firstLine="132"/>
              <w:jc w:val="center"/>
            </w:pPr>
            <w:r w:rsidRPr="00402668">
              <w:t>8,4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4B7F8C" w:rsidRPr="00402668" w:rsidRDefault="004B7F8C" w:rsidP="00FF6BA3">
            <w:pPr>
              <w:spacing w:after="0" w:line="240" w:lineRule="auto"/>
              <w:jc w:val="center"/>
            </w:pPr>
            <w:r w:rsidRPr="00402668">
              <w:t>8,4</w:t>
            </w:r>
          </w:p>
        </w:tc>
      </w:tr>
      <w:tr w:rsidR="004B7F8C" w:rsidRPr="00402668" w:rsidTr="00592501">
        <w:trPr>
          <w:trHeight w:val="288"/>
        </w:trPr>
        <w:tc>
          <w:tcPr>
            <w:tcW w:w="1499" w:type="dxa"/>
            <w:vMerge w:val="restart"/>
            <w:tcBorders>
              <w:top w:val="single" w:sz="4" w:space="0" w:color="auto"/>
              <w:left w:val="single" w:sz="4" w:space="0" w:color="auto"/>
              <w:bottom w:val="single" w:sz="4" w:space="0" w:color="auto"/>
            </w:tcBorders>
            <w:shd w:val="clear" w:color="auto" w:fill="FFFFFF"/>
            <w:vAlign w:val="center"/>
          </w:tcPr>
          <w:p w:rsidR="004B7F8C" w:rsidRPr="00402668" w:rsidRDefault="004B7F8C" w:rsidP="009E7E9E">
            <w:pPr>
              <w:spacing w:after="0" w:line="240" w:lineRule="auto"/>
              <w:jc w:val="both"/>
            </w:pPr>
            <w:r w:rsidRPr="00402668">
              <w:t>Период со средней суточной температурой воздуха</w:t>
            </w:r>
          </w:p>
        </w:tc>
        <w:tc>
          <w:tcPr>
            <w:tcW w:w="994" w:type="dxa"/>
            <w:vMerge w:val="restart"/>
            <w:tcBorders>
              <w:top w:val="single" w:sz="4" w:space="0" w:color="auto"/>
              <w:left w:val="single" w:sz="4" w:space="0" w:color="auto"/>
              <w:bottom w:val="single" w:sz="4" w:space="0" w:color="auto"/>
            </w:tcBorders>
            <w:shd w:val="clear" w:color="auto" w:fill="FFFFFF"/>
            <w:vAlign w:val="bottom"/>
          </w:tcPr>
          <w:p w:rsidR="004B7F8C" w:rsidRPr="00402668" w:rsidRDefault="004B7F8C" w:rsidP="00FF6BA3">
            <w:pPr>
              <w:spacing w:after="0" w:line="240" w:lineRule="auto"/>
              <w:jc w:val="center"/>
            </w:pPr>
            <w:r w:rsidRPr="00402668">
              <w:t>менее</w:t>
            </w:r>
          </w:p>
          <w:p w:rsidR="004B7F8C" w:rsidRDefault="004B7F8C" w:rsidP="00FF6BA3">
            <w:pPr>
              <w:spacing w:after="0" w:line="240" w:lineRule="auto"/>
              <w:jc w:val="center"/>
            </w:pPr>
            <w:r w:rsidRPr="00402668">
              <w:t>0°С</w:t>
            </w:r>
          </w:p>
          <w:p w:rsidR="00FF6BA3" w:rsidRPr="00402668" w:rsidRDefault="00FF6BA3" w:rsidP="00FF6BA3">
            <w:pPr>
              <w:spacing w:after="0" w:line="240" w:lineRule="auto"/>
              <w:jc w:val="center"/>
            </w:pPr>
          </w:p>
        </w:tc>
        <w:tc>
          <w:tcPr>
            <w:tcW w:w="3603" w:type="dxa"/>
            <w:gridSpan w:val="2"/>
            <w:tcBorders>
              <w:top w:val="single" w:sz="4" w:space="0" w:color="auto"/>
              <w:left w:val="single" w:sz="4" w:space="0" w:color="auto"/>
              <w:bottom w:val="single" w:sz="4" w:space="0" w:color="auto"/>
            </w:tcBorders>
            <w:shd w:val="clear" w:color="auto" w:fill="FFFFFF"/>
            <w:vAlign w:val="bottom"/>
          </w:tcPr>
          <w:p w:rsidR="004B7F8C" w:rsidRPr="00402668" w:rsidRDefault="004B7F8C" w:rsidP="00FF6BA3">
            <w:pPr>
              <w:spacing w:after="0" w:line="240" w:lineRule="auto"/>
              <w:jc w:val="both"/>
            </w:pPr>
            <w:r w:rsidRPr="00402668">
              <w:t>продолжительность, сут.</w:t>
            </w:r>
          </w:p>
        </w:tc>
        <w:tc>
          <w:tcPr>
            <w:tcW w:w="1559" w:type="dxa"/>
            <w:tcBorders>
              <w:top w:val="single" w:sz="4" w:space="0" w:color="auto"/>
              <w:left w:val="single" w:sz="4" w:space="0" w:color="auto"/>
              <w:bottom w:val="single" w:sz="4" w:space="0" w:color="auto"/>
            </w:tcBorders>
            <w:shd w:val="clear" w:color="auto" w:fill="FFFFFF"/>
            <w:vAlign w:val="bottom"/>
          </w:tcPr>
          <w:p w:rsidR="004B7F8C" w:rsidRPr="00402668" w:rsidRDefault="004B7F8C" w:rsidP="00FF6BA3">
            <w:pPr>
              <w:spacing w:after="0" w:line="240" w:lineRule="auto"/>
              <w:jc w:val="center"/>
            </w:pPr>
            <w:r w:rsidRPr="00402668">
              <w:t>201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tcPr>
          <w:p w:rsidR="004B7F8C" w:rsidRPr="00402668" w:rsidRDefault="004B7F8C" w:rsidP="00FF6BA3">
            <w:pPr>
              <w:spacing w:after="0" w:line="240" w:lineRule="auto"/>
              <w:ind w:firstLine="132"/>
              <w:jc w:val="center"/>
            </w:pPr>
            <w:r w:rsidRPr="00402668">
              <w:t>201</w:t>
            </w:r>
          </w:p>
        </w:tc>
      </w:tr>
      <w:tr w:rsidR="004B7F8C" w:rsidRPr="00402668" w:rsidTr="00592501">
        <w:trPr>
          <w:trHeight w:val="283"/>
        </w:trPr>
        <w:tc>
          <w:tcPr>
            <w:tcW w:w="1499" w:type="dxa"/>
            <w:vMerge/>
            <w:tcBorders>
              <w:top w:val="single" w:sz="4" w:space="0" w:color="auto"/>
              <w:left w:val="single" w:sz="4" w:space="0" w:color="auto"/>
              <w:bottom w:val="single" w:sz="4" w:space="0" w:color="auto"/>
            </w:tcBorders>
            <w:shd w:val="clear" w:color="auto" w:fill="FFFFFF"/>
            <w:vAlign w:val="center"/>
          </w:tcPr>
          <w:p w:rsidR="004B7F8C" w:rsidRPr="00402668" w:rsidRDefault="004B7F8C" w:rsidP="009E7E9E">
            <w:pPr>
              <w:spacing w:after="0" w:line="240" w:lineRule="auto"/>
              <w:jc w:val="both"/>
            </w:pPr>
          </w:p>
        </w:tc>
        <w:tc>
          <w:tcPr>
            <w:tcW w:w="994" w:type="dxa"/>
            <w:vMerge/>
            <w:tcBorders>
              <w:top w:val="single" w:sz="4" w:space="0" w:color="auto"/>
              <w:left w:val="single" w:sz="4" w:space="0" w:color="auto"/>
              <w:bottom w:val="single" w:sz="4" w:space="0" w:color="auto"/>
            </w:tcBorders>
            <w:shd w:val="clear" w:color="auto" w:fill="FFFFFF"/>
            <w:vAlign w:val="bottom"/>
          </w:tcPr>
          <w:p w:rsidR="004B7F8C" w:rsidRPr="00402668" w:rsidRDefault="004B7F8C" w:rsidP="00FF6BA3">
            <w:pPr>
              <w:spacing w:after="0" w:line="240" w:lineRule="auto"/>
              <w:jc w:val="center"/>
            </w:pPr>
          </w:p>
        </w:tc>
        <w:tc>
          <w:tcPr>
            <w:tcW w:w="3603" w:type="dxa"/>
            <w:gridSpan w:val="2"/>
            <w:tcBorders>
              <w:top w:val="single" w:sz="4" w:space="0" w:color="auto"/>
              <w:left w:val="single" w:sz="4" w:space="0" w:color="auto"/>
              <w:bottom w:val="single" w:sz="4" w:space="0" w:color="auto"/>
            </w:tcBorders>
            <w:shd w:val="clear" w:color="auto" w:fill="FFFFFF"/>
            <w:vAlign w:val="bottom"/>
          </w:tcPr>
          <w:p w:rsidR="004B7F8C" w:rsidRPr="00402668" w:rsidRDefault="004B7F8C" w:rsidP="00FF6BA3">
            <w:pPr>
              <w:spacing w:after="0" w:line="240" w:lineRule="auto"/>
              <w:jc w:val="both"/>
            </w:pPr>
            <w:r w:rsidRPr="00402668">
              <w:t>средняя температура, °С</w:t>
            </w:r>
          </w:p>
        </w:tc>
        <w:tc>
          <w:tcPr>
            <w:tcW w:w="1559" w:type="dxa"/>
            <w:tcBorders>
              <w:top w:val="single" w:sz="4" w:space="0" w:color="auto"/>
              <w:left w:val="single" w:sz="4" w:space="0" w:color="auto"/>
              <w:bottom w:val="single" w:sz="4" w:space="0" w:color="auto"/>
            </w:tcBorders>
            <w:shd w:val="clear" w:color="auto" w:fill="FFFFFF"/>
            <w:vAlign w:val="bottom"/>
          </w:tcPr>
          <w:p w:rsidR="004B7F8C" w:rsidRPr="00402668" w:rsidRDefault="004B7F8C" w:rsidP="00FF6BA3">
            <w:pPr>
              <w:spacing w:after="0" w:line="240" w:lineRule="auto"/>
              <w:ind w:hanging="9"/>
              <w:jc w:val="center"/>
            </w:pPr>
            <w:r w:rsidRPr="00402668">
              <w:t>-10,4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tcPr>
          <w:p w:rsidR="004B7F8C" w:rsidRPr="00402668" w:rsidRDefault="004B7F8C" w:rsidP="00FF6BA3">
            <w:pPr>
              <w:spacing w:after="0" w:line="240" w:lineRule="auto"/>
              <w:ind w:firstLine="132"/>
              <w:jc w:val="center"/>
            </w:pPr>
            <w:r w:rsidRPr="00402668">
              <w:t>-10,4</w:t>
            </w:r>
          </w:p>
        </w:tc>
      </w:tr>
      <w:tr w:rsidR="004B7F8C" w:rsidRPr="00402668" w:rsidTr="00592501">
        <w:trPr>
          <w:trHeight w:val="288"/>
        </w:trPr>
        <w:tc>
          <w:tcPr>
            <w:tcW w:w="1499" w:type="dxa"/>
            <w:vMerge/>
            <w:tcBorders>
              <w:top w:val="single" w:sz="4" w:space="0" w:color="auto"/>
              <w:left w:val="single" w:sz="4" w:space="0" w:color="auto"/>
              <w:bottom w:val="single" w:sz="4" w:space="0" w:color="auto"/>
            </w:tcBorders>
            <w:shd w:val="clear" w:color="auto" w:fill="FFFFFF"/>
            <w:vAlign w:val="center"/>
          </w:tcPr>
          <w:p w:rsidR="004B7F8C" w:rsidRPr="00402668" w:rsidRDefault="004B7F8C" w:rsidP="00D0105D">
            <w:pPr>
              <w:spacing w:after="0" w:line="240" w:lineRule="auto"/>
              <w:ind w:firstLine="1418"/>
              <w:jc w:val="center"/>
            </w:pPr>
          </w:p>
        </w:tc>
        <w:tc>
          <w:tcPr>
            <w:tcW w:w="994" w:type="dxa"/>
            <w:vMerge w:val="restart"/>
            <w:tcBorders>
              <w:top w:val="single" w:sz="4" w:space="0" w:color="auto"/>
              <w:left w:val="single" w:sz="4" w:space="0" w:color="auto"/>
              <w:bottom w:val="single" w:sz="4" w:space="0" w:color="auto"/>
            </w:tcBorders>
            <w:shd w:val="clear" w:color="auto" w:fill="FFFFFF"/>
            <w:vAlign w:val="bottom"/>
          </w:tcPr>
          <w:p w:rsidR="004B7F8C" w:rsidRPr="00402668" w:rsidRDefault="004B7F8C" w:rsidP="00FF6BA3">
            <w:pPr>
              <w:spacing w:after="0" w:line="240" w:lineRule="auto"/>
              <w:ind w:firstLine="1418"/>
              <w:jc w:val="center"/>
            </w:pPr>
            <w:r w:rsidRPr="00402668">
              <w:t>м</w:t>
            </w:r>
            <w:r w:rsidR="00FF6BA3">
              <w:t>м</w:t>
            </w:r>
            <w:r w:rsidRPr="00402668">
              <w:t>енее</w:t>
            </w:r>
          </w:p>
          <w:p w:rsidR="004B7F8C" w:rsidRPr="00402668" w:rsidRDefault="004B7F8C" w:rsidP="00FF6BA3">
            <w:pPr>
              <w:spacing w:after="0" w:line="240" w:lineRule="auto"/>
              <w:ind w:firstLine="1418"/>
              <w:jc w:val="center"/>
            </w:pPr>
            <w:r w:rsidRPr="00402668">
              <w:t>8</w:t>
            </w:r>
            <w:r w:rsidR="00FF6BA3">
              <w:t xml:space="preserve">8 </w:t>
            </w:r>
            <w:r w:rsidRPr="00402668">
              <w:t>°С</w:t>
            </w:r>
          </w:p>
        </w:tc>
        <w:tc>
          <w:tcPr>
            <w:tcW w:w="3603" w:type="dxa"/>
            <w:gridSpan w:val="2"/>
            <w:tcBorders>
              <w:top w:val="single" w:sz="4" w:space="0" w:color="auto"/>
              <w:left w:val="single" w:sz="4" w:space="0" w:color="auto"/>
              <w:bottom w:val="single" w:sz="4" w:space="0" w:color="auto"/>
            </w:tcBorders>
            <w:shd w:val="clear" w:color="auto" w:fill="FFFFFF"/>
            <w:vAlign w:val="bottom"/>
          </w:tcPr>
          <w:p w:rsidR="004B7F8C" w:rsidRPr="00402668" w:rsidRDefault="004B7F8C" w:rsidP="00FF6BA3">
            <w:pPr>
              <w:spacing w:after="0" w:line="240" w:lineRule="auto"/>
              <w:ind w:firstLine="47"/>
              <w:jc w:val="both"/>
            </w:pPr>
            <w:r w:rsidRPr="00402668">
              <w:t>продолжительность, сут.</w:t>
            </w:r>
          </w:p>
        </w:tc>
        <w:tc>
          <w:tcPr>
            <w:tcW w:w="1559" w:type="dxa"/>
            <w:tcBorders>
              <w:top w:val="single" w:sz="4" w:space="0" w:color="auto"/>
              <w:left w:val="single" w:sz="4" w:space="0" w:color="auto"/>
              <w:bottom w:val="single" w:sz="4" w:space="0" w:color="auto"/>
            </w:tcBorders>
            <w:shd w:val="clear" w:color="auto" w:fill="FFFFFF"/>
            <w:vAlign w:val="bottom"/>
          </w:tcPr>
          <w:p w:rsidR="004B7F8C" w:rsidRPr="00402668" w:rsidRDefault="004B7F8C" w:rsidP="00FF6BA3">
            <w:pPr>
              <w:spacing w:after="0" w:line="240" w:lineRule="auto"/>
              <w:jc w:val="center"/>
            </w:pPr>
            <w:r w:rsidRPr="00402668">
              <w:t>272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tcPr>
          <w:p w:rsidR="004B7F8C" w:rsidRPr="00402668" w:rsidRDefault="004B7F8C" w:rsidP="00FF6BA3">
            <w:pPr>
              <w:spacing w:after="0" w:line="240" w:lineRule="auto"/>
              <w:ind w:hanging="10"/>
              <w:jc w:val="center"/>
            </w:pPr>
            <w:r w:rsidRPr="00402668">
              <w:t>272</w:t>
            </w:r>
          </w:p>
        </w:tc>
      </w:tr>
      <w:tr w:rsidR="004B7F8C" w:rsidRPr="00402668" w:rsidTr="00592501">
        <w:trPr>
          <w:trHeight w:val="288"/>
        </w:trPr>
        <w:tc>
          <w:tcPr>
            <w:tcW w:w="1499" w:type="dxa"/>
            <w:vMerge/>
            <w:tcBorders>
              <w:top w:val="single" w:sz="4" w:space="0" w:color="auto"/>
              <w:left w:val="single" w:sz="4" w:space="0" w:color="auto"/>
              <w:bottom w:val="single" w:sz="4" w:space="0" w:color="auto"/>
            </w:tcBorders>
            <w:shd w:val="clear" w:color="auto" w:fill="FFFFFF"/>
            <w:vAlign w:val="center"/>
          </w:tcPr>
          <w:p w:rsidR="004B7F8C" w:rsidRPr="00402668" w:rsidRDefault="004B7F8C" w:rsidP="00D0105D">
            <w:pPr>
              <w:spacing w:after="0" w:line="240" w:lineRule="auto"/>
              <w:ind w:firstLine="1418"/>
              <w:jc w:val="center"/>
            </w:pPr>
          </w:p>
        </w:tc>
        <w:tc>
          <w:tcPr>
            <w:tcW w:w="994" w:type="dxa"/>
            <w:vMerge/>
            <w:tcBorders>
              <w:top w:val="single" w:sz="4" w:space="0" w:color="auto"/>
              <w:left w:val="single" w:sz="4" w:space="0" w:color="auto"/>
              <w:bottom w:val="single" w:sz="4" w:space="0" w:color="auto"/>
            </w:tcBorders>
            <w:shd w:val="clear" w:color="auto" w:fill="FFFFFF"/>
            <w:vAlign w:val="bottom"/>
          </w:tcPr>
          <w:p w:rsidR="004B7F8C" w:rsidRPr="00402668" w:rsidRDefault="004B7F8C" w:rsidP="00FF6BA3">
            <w:pPr>
              <w:spacing w:after="0" w:line="240" w:lineRule="auto"/>
              <w:ind w:firstLine="1418"/>
              <w:jc w:val="center"/>
            </w:pPr>
          </w:p>
        </w:tc>
        <w:tc>
          <w:tcPr>
            <w:tcW w:w="3603" w:type="dxa"/>
            <w:gridSpan w:val="2"/>
            <w:tcBorders>
              <w:top w:val="single" w:sz="4" w:space="0" w:color="auto"/>
              <w:left w:val="single" w:sz="4" w:space="0" w:color="auto"/>
              <w:bottom w:val="single" w:sz="4" w:space="0" w:color="auto"/>
            </w:tcBorders>
            <w:shd w:val="clear" w:color="auto" w:fill="FFFFFF"/>
            <w:vAlign w:val="bottom"/>
          </w:tcPr>
          <w:p w:rsidR="004B7F8C" w:rsidRPr="00402668" w:rsidRDefault="004B7F8C" w:rsidP="00FF6BA3">
            <w:pPr>
              <w:spacing w:after="0" w:line="240" w:lineRule="auto"/>
              <w:ind w:firstLine="47"/>
              <w:jc w:val="both"/>
            </w:pPr>
            <w:r w:rsidRPr="00402668">
              <w:t>средняя температура, °С</w:t>
            </w:r>
          </w:p>
        </w:tc>
        <w:tc>
          <w:tcPr>
            <w:tcW w:w="1559" w:type="dxa"/>
            <w:tcBorders>
              <w:top w:val="single" w:sz="4" w:space="0" w:color="auto"/>
              <w:left w:val="single" w:sz="4" w:space="0" w:color="auto"/>
              <w:bottom w:val="single" w:sz="4" w:space="0" w:color="auto"/>
            </w:tcBorders>
            <w:shd w:val="clear" w:color="auto" w:fill="FFFFFF"/>
            <w:vAlign w:val="bottom"/>
          </w:tcPr>
          <w:p w:rsidR="004B7F8C" w:rsidRPr="00402668" w:rsidRDefault="004B7F8C" w:rsidP="00FF6BA3">
            <w:pPr>
              <w:spacing w:after="0" w:line="240" w:lineRule="auto"/>
              <w:jc w:val="center"/>
            </w:pPr>
            <w:r w:rsidRPr="00402668">
              <w:t>-6,6</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tcPr>
          <w:p w:rsidR="004B7F8C" w:rsidRPr="00402668" w:rsidRDefault="004B7F8C" w:rsidP="00FF6BA3">
            <w:pPr>
              <w:spacing w:after="0" w:line="240" w:lineRule="auto"/>
              <w:jc w:val="center"/>
            </w:pPr>
            <w:r w:rsidRPr="00402668">
              <w:t>-6,6</w:t>
            </w:r>
          </w:p>
        </w:tc>
      </w:tr>
      <w:tr w:rsidR="004B7F8C" w:rsidRPr="00402668" w:rsidTr="00592501">
        <w:trPr>
          <w:trHeight w:val="283"/>
        </w:trPr>
        <w:tc>
          <w:tcPr>
            <w:tcW w:w="1499" w:type="dxa"/>
            <w:vMerge/>
            <w:tcBorders>
              <w:top w:val="single" w:sz="4" w:space="0" w:color="auto"/>
              <w:left w:val="single" w:sz="4" w:space="0" w:color="auto"/>
              <w:bottom w:val="single" w:sz="4" w:space="0" w:color="auto"/>
            </w:tcBorders>
            <w:shd w:val="clear" w:color="auto" w:fill="FFFFFF"/>
            <w:vAlign w:val="center"/>
          </w:tcPr>
          <w:p w:rsidR="004B7F8C" w:rsidRPr="00402668" w:rsidRDefault="004B7F8C" w:rsidP="00D0105D">
            <w:pPr>
              <w:spacing w:after="0" w:line="240" w:lineRule="auto"/>
              <w:ind w:firstLine="1418"/>
              <w:jc w:val="center"/>
            </w:pPr>
          </w:p>
        </w:tc>
        <w:tc>
          <w:tcPr>
            <w:tcW w:w="994" w:type="dxa"/>
            <w:vMerge w:val="restart"/>
            <w:tcBorders>
              <w:top w:val="single" w:sz="4" w:space="0" w:color="auto"/>
              <w:left w:val="single" w:sz="4" w:space="0" w:color="auto"/>
              <w:bottom w:val="single" w:sz="4" w:space="0" w:color="auto"/>
            </w:tcBorders>
            <w:shd w:val="clear" w:color="auto" w:fill="FFFFFF"/>
            <w:vAlign w:val="bottom"/>
          </w:tcPr>
          <w:p w:rsidR="004B7F8C" w:rsidRPr="00402668" w:rsidRDefault="004B7F8C" w:rsidP="00FF6BA3">
            <w:pPr>
              <w:spacing w:after="0" w:line="240" w:lineRule="auto"/>
              <w:ind w:firstLine="1418"/>
              <w:jc w:val="center"/>
            </w:pPr>
            <w:r w:rsidRPr="00402668">
              <w:t>м</w:t>
            </w:r>
            <w:r w:rsidR="00FF6BA3">
              <w:t>м</w:t>
            </w:r>
            <w:r w:rsidRPr="00402668">
              <w:t>енее</w:t>
            </w:r>
          </w:p>
          <w:p w:rsidR="004B7F8C" w:rsidRPr="00402668" w:rsidRDefault="004B7F8C" w:rsidP="00FF6BA3">
            <w:pPr>
              <w:spacing w:after="0" w:line="240" w:lineRule="auto"/>
              <w:ind w:firstLine="1418"/>
              <w:jc w:val="center"/>
            </w:pPr>
            <w:r w:rsidRPr="00402668">
              <w:t>1</w:t>
            </w:r>
            <w:r w:rsidR="00FF6BA3">
              <w:t>1</w:t>
            </w:r>
            <w:r w:rsidRPr="00402668">
              <w:t>0°С</w:t>
            </w:r>
          </w:p>
        </w:tc>
        <w:tc>
          <w:tcPr>
            <w:tcW w:w="3603" w:type="dxa"/>
            <w:gridSpan w:val="2"/>
            <w:tcBorders>
              <w:top w:val="single" w:sz="4" w:space="0" w:color="auto"/>
              <w:left w:val="single" w:sz="4" w:space="0" w:color="auto"/>
              <w:bottom w:val="single" w:sz="4" w:space="0" w:color="auto"/>
            </w:tcBorders>
            <w:shd w:val="clear" w:color="auto" w:fill="FFFFFF"/>
            <w:vAlign w:val="bottom"/>
          </w:tcPr>
          <w:p w:rsidR="004B7F8C" w:rsidRPr="00402668" w:rsidRDefault="004B7F8C" w:rsidP="00FF6BA3">
            <w:pPr>
              <w:spacing w:after="0" w:line="240" w:lineRule="auto"/>
              <w:ind w:firstLine="47"/>
              <w:jc w:val="both"/>
            </w:pPr>
            <w:r w:rsidRPr="00402668">
              <w:t>продолжительность, сут.</w:t>
            </w:r>
          </w:p>
        </w:tc>
        <w:tc>
          <w:tcPr>
            <w:tcW w:w="1559" w:type="dxa"/>
            <w:tcBorders>
              <w:top w:val="single" w:sz="4" w:space="0" w:color="auto"/>
              <w:left w:val="single" w:sz="4" w:space="0" w:color="auto"/>
              <w:bottom w:val="single" w:sz="4" w:space="0" w:color="auto"/>
            </w:tcBorders>
            <w:shd w:val="clear" w:color="auto" w:fill="FFFFFF"/>
            <w:vAlign w:val="bottom"/>
          </w:tcPr>
          <w:p w:rsidR="004B7F8C" w:rsidRPr="00402668" w:rsidRDefault="004B7F8C" w:rsidP="00FF6BA3">
            <w:pPr>
              <w:spacing w:after="0" w:line="240" w:lineRule="auto"/>
              <w:ind w:firstLine="132"/>
              <w:jc w:val="center"/>
            </w:pPr>
            <w:r w:rsidRPr="00402668">
              <w:t>290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tcPr>
          <w:p w:rsidR="004B7F8C" w:rsidRPr="00402668" w:rsidRDefault="004B7F8C" w:rsidP="00FF6BA3">
            <w:pPr>
              <w:spacing w:after="0" w:line="240" w:lineRule="auto"/>
              <w:jc w:val="center"/>
            </w:pPr>
            <w:r w:rsidRPr="00402668">
              <w:t>290</w:t>
            </w:r>
          </w:p>
        </w:tc>
      </w:tr>
      <w:tr w:rsidR="004B7F8C" w:rsidRPr="00402668" w:rsidTr="00592501">
        <w:trPr>
          <w:trHeight w:val="288"/>
        </w:trPr>
        <w:tc>
          <w:tcPr>
            <w:tcW w:w="1499" w:type="dxa"/>
            <w:vMerge/>
            <w:tcBorders>
              <w:top w:val="single" w:sz="4" w:space="0" w:color="auto"/>
              <w:left w:val="single" w:sz="4" w:space="0" w:color="auto"/>
              <w:bottom w:val="single" w:sz="4" w:space="0" w:color="auto"/>
            </w:tcBorders>
            <w:shd w:val="clear" w:color="auto" w:fill="FFFFFF"/>
            <w:vAlign w:val="center"/>
          </w:tcPr>
          <w:p w:rsidR="004B7F8C" w:rsidRPr="00402668" w:rsidRDefault="004B7F8C" w:rsidP="00D0105D">
            <w:pPr>
              <w:spacing w:after="0" w:line="240" w:lineRule="auto"/>
              <w:ind w:firstLine="1418"/>
              <w:jc w:val="center"/>
            </w:pPr>
          </w:p>
        </w:tc>
        <w:tc>
          <w:tcPr>
            <w:tcW w:w="994" w:type="dxa"/>
            <w:vMerge/>
            <w:tcBorders>
              <w:top w:val="single" w:sz="4" w:space="0" w:color="auto"/>
              <w:left w:val="single" w:sz="4" w:space="0" w:color="auto"/>
              <w:bottom w:val="single" w:sz="4" w:space="0" w:color="auto"/>
            </w:tcBorders>
            <w:shd w:val="clear" w:color="auto" w:fill="FFFFFF"/>
            <w:vAlign w:val="bottom"/>
          </w:tcPr>
          <w:p w:rsidR="004B7F8C" w:rsidRPr="00402668" w:rsidRDefault="004B7F8C" w:rsidP="00D0105D">
            <w:pPr>
              <w:spacing w:after="0" w:line="240" w:lineRule="auto"/>
              <w:ind w:firstLine="1418"/>
              <w:jc w:val="center"/>
            </w:pPr>
          </w:p>
        </w:tc>
        <w:tc>
          <w:tcPr>
            <w:tcW w:w="3603" w:type="dxa"/>
            <w:gridSpan w:val="2"/>
            <w:tcBorders>
              <w:top w:val="single" w:sz="4" w:space="0" w:color="auto"/>
              <w:left w:val="single" w:sz="4" w:space="0" w:color="auto"/>
              <w:bottom w:val="single" w:sz="4" w:space="0" w:color="auto"/>
            </w:tcBorders>
            <w:shd w:val="clear" w:color="auto" w:fill="FFFFFF"/>
            <w:vAlign w:val="bottom"/>
          </w:tcPr>
          <w:p w:rsidR="004B7F8C" w:rsidRDefault="004B7F8C" w:rsidP="00FF6BA3">
            <w:pPr>
              <w:spacing w:after="0" w:line="240" w:lineRule="auto"/>
              <w:ind w:firstLine="47"/>
              <w:jc w:val="both"/>
            </w:pPr>
            <w:r w:rsidRPr="00402668">
              <w:t>средняя температура, °С</w:t>
            </w:r>
          </w:p>
          <w:p w:rsidR="00FF6BA3" w:rsidRPr="00402668" w:rsidRDefault="00FF6BA3" w:rsidP="00FF6BA3">
            <w:pPr>
              <w:spacing w:after="0" w:line="240" w:lineRule="auto"/>
              <w:ind w:firstLine="47"/>
              <w:jc w:val="both"/>
            </w:pPr>
          </w:p>
        </w:tc>
        <w:tc>
          <w:tcPr>
            <w:tcW w:w="1559" w:type="dxa"/>
            <w:tcBorders>
              <w:top w:val="single" w:sz="4" w:space="0" w:color="auto"/>
              <w:left w:val="single" w:sz="4" w:space="0" w:color="auto"/>
              <w:bottom w:val="single" w:sz="4" w:space="0" w:color="auto"/>
            </w:tcBorders>
            <w:shd w:val="clear" w:color="auto" w:fill="FFFFFF"/>
            <w:vAlign w:val="bottom"/>
          </w:tcPr>
          <w:p w:rsidR="004B7F8C" w:rsidRDefault="004B7F8C" w:rsidP="00FF6BA3">
            <w:pPr>
              <w:spacing w:after="0" w:line="240" w:lineRule="auto"/>
              <w:jc w:val="center"/>
            </w:pPr>
            <w:r w:rsidRPr="00402668">
              <w:t>-5,6</w:t>
            </w:r>
          </w:p>
          <w:p w:rsidR="00FF6BA3" w:rsidRPr="00402668" w:rsidRDefault="00FF6BA3" w:rsidP="00FF6BA3">
            <w:pPr>
              <w:spacing w:after="0" w:line="240" w:lineRule="auto"/>
              <w:jc w:val="cente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tcPr>
          <w:p w:rsidR="004B7F8C" w:rsidRDefault="004B7F8C" w:rsidP="00FF6BA3">
            <w:pPr>
              <w:spacing w:after="0" w:line="240" w:lineRule="auto"/>
              <w:jc w:val="center"/>
            </w:pPr>
            <w:r w:rsidRPr="00402668">
              <w:t>-5,6</w:t>
            </w:r>
          </w:p>
          <w:p w:rsidR="00FF6BA3" w:rsidRPr="00402668" w:rsidRDefault="00FF6BA3" w:rsidP="00FF6BA3">
            <w:pPr>
              <w:spacing w:after="0" w:line="240" w:lineRule="auto"/>
              <w:jc w:val="center"/>
            </w:pPr>
          </w:p>
        </w:tc>
      </w:tr>
      <w:tr w:rsidR="004B7F8C" w:rsidRPr="00402668" w:rsidTr="00592501">
        <w:trPr>
          <w:trHeight w:val="562"/>
        </w:trPr>
        <w:tc>
          <w:tcPr>
            <w:tcW w:w="6096" w:type="dxa"/>
            <w:gridSpan w:val="4"/>
            <w:tcBorders>
              <w:top w:val="single" w:sz="4" w:space="0" w:color="auto"/>
              <w:left w:val="single" w:sz="4" w:space="0" w:color="auto"/>
              <w:bottom w:val="single" w:sz="4" w:space="0" w:color="auto"/>
            </w:tcBorders>
            <w:shd w:val="clear" w:color="auto" w:fill="FFFFFF"/>
            <w:vAlign w:val="bottom"/>
          </w:tcPr>
          <w:p w:rsidR="004B7F8C" w:rsidRPr="00402668" w:rsidRDefault="004B7F8C" w:rsidP="00FF6BA3">
            <w:pPr>
              <w:spacing w:after="0" w:line="240" w:lineRule="auto"/>
              <w:ind w:hanging="15"/>
              <w:jc w:val="both"/>
            </w:pPr>
            <w:r w:rsidRPr="00402668">
              <w:t>Средняя месячная относительная влажность воздуха наиболее холодного месяца, %</w:t>
            </w:r>
          </w:p>
        </w:tc>
        <w:tc>
          <w:tcPr>
            <w:tcW w:w="1559" w:type="dxa"/>
            <w:tcBorders>
              <w:top w:val="single" w:sz="4" w:space="0" w:color="auto"/>
              <w:left w:val="single" w:sz="4" w:space="0" w:color="auto"/>
              <w:bottom w:val="single" w:sz="4" w:space="0" w:color="auto"/>
            </w:tcBorders>
            <w:shd w:val="clear" w:color="auto" w:fill="FFFFFF"/>
            <w:vAlign w:val="center"/>
          </w:tcPr>
          <w:p w:rsidR="004B7F8C" w:rsidRPr="00402668" w:rsidRDefault="004B7F8C" w:rsidP="00FF6BA3">
            <w:pPr>
              <w:spacing w:after="0" w:line="240" w:lineRule="auto"/>
              <w:jc w:val="center"/>
            </w:pPr>
            <w:r w:rsidRPr="00402668">
              <w:t>84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4B7F8C" w:rsidRPr="00402668" w:rsidRDefault="004B7F8C" w:rsidP="00FF6BA3">
            <w:pPr>
              <w:spacing w:after="0" w:line="240" w:lineRule="auto"/>
              <w:jc w:val="center"/>
            </w:pPr>
            <w:r w:rsidRPr="00402668">
              <w:t>84</w:t>
            </w:r>
          </w:p>
        </w:tc>
      </w:tr>
      <w:tr w:rsidR="004B7F8C" w:rsidRPr="00402668" w:rsidTr="00592501">
        <w:trPr>
          <w:trHeight w:val="562"/>
        </w:trPr>
        <w:tc>
          <w:tcPr>
            <w:tcW w:w="6096" w:type="dxa"/>
            <w:gridSpan w:val="4"/>
            <w:tcBorders>
              <w:top w:val="single" w:sz="4" w:space="0" w:color="auto"/>
              <w:left w:val="single" w:sz="4" w:space="0" w:color="auto"/>
              <w:bottom w:val="single" w:sz="4" w:space="0" w:color="auto"/>
            </w:tcBorders>
            <w:shd w:val="clear" w:color="auto" w:fill="FFFFFF"/>
            <w:vAlign w:val="bottom"/>
          </w:tcPr>
          <w:p w:rsidR="004B7F8C" w:rsidRPr="00402668" w:rsidRDefault="004B7F8C" w:rsidP="00FF6BA3">
            <w:pPr>
              <w:spacing w:after="0" w:line="240" w:lineRule="auto"/>
              <w:ind w:hanging="15"/>
              <w:jc w:val="both"/>
            </w:pPr>
            <w:r w:rsidRPr="00402668">
              <w:lastRenderedPageBreak/>
              <w:t>Средняя месячная относительная влажность воздуха в 15 ч. Наиболее холодного месяца, %</w:t>
            </w:r>
          </w:p>
        </w:tc>
        <w:tc>
          <w:tcPr>
            <w:tcW w:w="1559" w:type="dxa"/>
            <w:tcBorders>
              <w:top w:val="single" w:sz="4" w:space="0" w:color="auto"/>
              <w:left w:val="single" w:sz="4" w:space="0" w:color="auto"/>
              <w:bottom w:val="single" w:sz="4" w:space="0" w:color="auto"/>
            </w:tcBorders>
            <w:shd w:val="clear" w:color="auto" w:fill="FFFFFF"/>
            <w:vAlign w:val="center"/>
          </w:tcPr>
          <w:p w:rsidR="004B7F8C" w:rsidRPr="00402668" w:rsidRDefault="004B7F8C" w:rsidP="00FF6BA3">
            <w:pPr>
              <w:spacing w:after="0" w:line="240" w:lineRule="auto"/>
              <w:jc w:val="center"/>
            </w:pPr>
            <w:r w:rsidRPr="00402668">
              <w:t>82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4B7F8C" w:rsidRPr="00402668" w:rsidRDefault="004B7F8C" w:rsidP="00FF6BA3">
            <w:pPr>
              <w:spacing w:after="0" w:line="240" w:lineRule="auto"/>
              <w:jc w:val="center"/>
            </w:pPr>
            <w:r w:rsidRPr="00402668">
              <w:t>82</w:t>
            </w:r>
          </w:p>
        </w:tc>
      </w:tr>
      <w:tr w:rsidR="004B7F8C" w:rsidRPr="00402668" w:rsidTr="00592501">
        <w:trPr>
          <w:trHeight w:val="288"/>
        </w:trPr>
        <w:tc>
          <w:tcPr>
            <w:tcW w:w="6096" w:type="dxa"/>
            <w:gridSpan w:val="4"/>
            <w:tcBorders>
              <w:top w:val="single" w:sz="4" w:space="0" w:color="auto"/>
              <w:left w:val="single" w:sz="4" w:space="0" w:color="auto"/>
              <w:bottom w:val="single" w:sz="4" w:space="0" w:color="auto"/>
            </w:tcBorders>
            <w:shd w:val="clear" w:color="auto" w:fill="FFFFFF"/>
            <w:vAlign w:val="bottom"/>
          </w:tcPr>
          <w:p w:rsidR="004B7F8C" w:rsidRPr="00402668" w:rsidRDefault="004B7F8C" w:rsidP="00FF6BA3">
            <w:pPr>
              <w:spacing w:after="0" w:line="240" w:lineRule="auto"/>
              <w:ind w:hanging="15"/>
              <w:jc w:val="both"/>
            </w:pPr>
            <w:r w:rsidRPr="00402668">
              <w:t>Кол-во осадков за период с ноября по март, мм</w:t>
            </w:r>
          </w:p>
        </w:tc>
        <w:tc>
          <w:tcPr>
            <w:tcW w:w="1559" w:type="dxa"/>
            <w:tcBorders>
              <w:top w:val="single" w:sz="4" w:space="0" w:color="auto"/>
              <w:left w:val="single" w:sz="4" w:space="0" w:color="auto"/>
              <w:bottom w:val="single" w:sz="4" w:space="0" w:color="auto"/>
            </w:tcBorders>
            <w:shd w:val="clear" w:color="auto" w:fill="FFFFFF"/>
            <w:vAlign w:val="bottom"/>
          </w:tcPr>
          <w:p w:rsidR="004B7F8C" w:rsidRPr="00402668" w:rsidRDefault="004B7F8C" w:rsidP="00FF6BA3">
            <w:pPr>
              <w:spacing w:after="0" w:line="240" w:lineRule="auto"/>
              <w:jc w:val="center"/>
            </w:pPr>
            <w:r w:rsidRPr="00402668">
              <w:t>158</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tcPr>
          <w:p w:rsidR="004B7F8C" w:rsidRPr="00402668" w:rsidRDefault="004B7F8C" w:rsidP="00FF6BA3">
            <w:pPr>
              <w:spacing w:after="0" w:line="240" w:lineRule="auto"/>
              <w:jc w:val="center"/>
            </w:pPr>
            <w:r w:rsidRPr="00402668">
              <w:t>158</w:t>
            </w:r>
          </w:p>
        </w:tc>
      </w:tr>
      <w:tr w:rsidR="004B7F8C" w:rsidRPr="00402668" w:rsidTr="00592501">
        <w:trPr>
          <w:trHeight w:val="562"/>
        </w:trPr>
        <w:tc>
          <w:tcPr>
            <w:tcW w:w="6096" w:type="dxa"/>
            <w:gridSpan w:val="4"/>
            <w:tcBorders>
              <w:top w:val="single" w:sz="4" w:space="0" w:color="auto"/>
              <w:left w:val="single" w:sz="4" w:space="0" w:color="auto"/>
              <w:bottom w:val="single" w:sz="4" w:space="0" w:color="auto"/>
            </w:tcBorders>
            <w:shd w:val="clear" w:color="auto" w:fill="FFFFFF"/>
            <w:vAlign w:val="bottom"/>
          </w:tcPr>
          <w:p w:rsidR="004B7F8C" w:rsidRPr="00402668" w:rsidRDefault="004B7F8C" w:rsidP="00FF6BA3">
            <w:pPr>
              <w:spacing w:after="0" w:line="240" w:lineRule="auto"/>
              <w:ind w:hanging="15"/>
              <w:jc w:val="both"/>
            </w:pPr>
            <w:r w:rsidRPr="00402668">
              <w:t>Преобладающее направление ветра за период с декабря по февраль</w:t>
            </w:r>
          </w:p>
        </w:tc>
        <w:tc>
          <w:tcPr>
            <w:tcW w:w="1559" w:type="dxa"/>
            <w:tcBorders>
              <w:top w:val="single" w:sz="4" w:space="0" w:color="auto"/>
              <w:left w:val="single" w:sz="4" w:space="0" w:color="auto"/>
              <w:bottom w:val="single" w:sz="4" w:space="0" w:color="auto"/>
            </w:tcBorders>
            <w:shd w:val="clear" w:color="auto" w:fill="FFFFFF"/>
            <w:vAlign w:val="center"/>
          </w:tcPr>
          <w:p w:rsidR="004B7F8C" w:rsidRPr="00402668" w:rsidRDefault="004B7F8C" w:rsidP="00FF6BA3">
            <w:pPr>
              <w:spacing w:after="0" w:line="240" w:lineRule="auto"/>
              <w:jc w:val="center"/>
            </w:pPr>
            <w:r w:rsidRPr="00402668">
              <w:t>В</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4B7F8C" w:rsidRPr="00402668" w:rsidRDefault="004B7F8C" w:rsidP="00FF6BA3">
            <w:pPr>
              <w:spacing w:after="0" w:line="240" w:lineRule="auto"/>
              <w:jc w:val="center"/>
            </w:pPr>
            <w:r w:rsidRPr="00402668">
              <w:t>В</w:t>
            </w:r>
          </w:p>
        </w:tc>
      </w:tr>
      <w:tr w:rsidR="004B7F8C" w:rsidRPr="00402668" w:rsidTr="00592501">
        <w:trPr>
          <w:trHeight w:val="562"/>
        </w:trPr>
        <w:tc>
          <w:tcPr>
            <w:tcW w:w="6096" w:type="dxa"/>
            <w:gridSpan w:val="4"/>
            <w:tcBorders>
              <w:top w:val="single" w:sz="4" w:space="0" w:color="auto"/>
              <w:left w:val="single" w:sz="4" w:space="0" w:color="auto"/>
              <w:bottom w:val="single" w:sz="4" w:space="0" w:color="auto"/>
            </w:tcBorders>
            <w:shd w:val="clear" w:color="auto" w:fill="FFFFFF"/>
            <w:vAlign w:val="center"/>
          </w:tcPr>
          <w:p w:rsidR="004B7F8C" w:rsidRPr="00402668" w:rsidRDefault="004B7F8C" w:rsidP="00FF6BA3">
            <w:pPr>
              <w:spacing w:after="0" w:line="240" w:lineRule="auto"/>
              <w:ind w:hanging="15"/>
              <w:jc w:val="both"/>
            </w:pPr>
            <w:r w:rsidRPr="00402668">
              <w:t>Максимальная из средних скоростей ветра по румбам за январь, м/с</w:t>
            </w:r>
          </w:p>
        </w:tc>
        <w:tc>
          <w:tcPr>
            <w:tcW w:w="1559" w:type="dxa"/>
            <w:tcBorders>
              <w:top w:val="single" w:sz="4" w:space="0" w:color="auto"/>
              <w:left w:val="single" w:sz="4" w:space="0" w:color="auto"/>
              <w:bottom w:val="single" w:sz="4" w:space="0" w:color="auto"/>
            </w:tcBorders>
            <w:shd w:val="clear" w:color="auto" w:fill="FFFFFF"/>
            <w:vAlign w:val="center"/>
          </w:tcPr>
          <w:p w:rsidR="004B7F8C" w:rsidRPr="00402668" w:rsidRDefault="004B7F8C" w:rsidP="00FF6BA3">
            <w:pPr>
              <w:spacing w:after="0" w:line="240" w:lineRule="auto"/>
              <w:jc w:val="center"/>
            </w:pPr>
            <w:r w:rsidRPr="00402668">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4B7F8C" w:rsidRPr="00402668" w:rsidRDefault="004B7F8C" w:rsidP="00FF6BA3">
            <w:pPr>
              <w:spacing w:after="0" w:line="240" w:lineRule="auto"/>
              <w:jc w:val="center"/>
            </w:pPr>
            <w:r w:rsidRPr="00402668">
              <w:t>-</w:t>
            </w:r>
          </w:p>
        </w:tc>
      </w:tr>
      <w:tr w:rsidR="004B7F8C" w:rsidRPr="00402668" w:rsidTr="00592501">
        <w:trPr>
          <w:trHeight w:val="571"/>
        </w:trPr>
        <w:tc>
          <w:tcPr>
            <w:tcW w:w="6096" w:type="dxa"/>
            <w:gridSpan w:val="4"/>
            <w:tcBorders>
              <w:top w:val="single" w:sz="4" w:space="0" w:color="auto"/>
              <w:left w:val="single" w:sz="4" w:space="0" w:color="auto"/>
              <w:bottom w:val="single" w:sz="4" w:space="0" w:color="auto"/>
            </w:tcBorders>
            <w:shd w:val="clear" w:color="auto" w:fill="FFFFFF"/>
            <w:vAlign w:val="bottom"/>
          </w:tcPr>
          <w:p w:rsidR="004B7F8C" w:rsidRPr="00402668" w:rsidRDefault="004B7F8C" w:rsidP="00FF6BA3">
            <w:pPr>
              <w:spacing w:after="0" w:line="240" w:lineRule="auto"/>
              <w:ind w:hanging="15"/>
              <w:jc w:val="both"/>
            </w:pPr>
            <w:r w:rsidRPr="00402668">
              <w:t>Средняя скорость ветра, м/с, за период со средней суточной температурой воздуха более 8°С</w:t>
            </w:r>
          </w:p>
        </w:tc>
        <w:tc>
          <w:tcPr>
            <w:tcW w:w="1559" w:type="dxa"/>
            <w:tcBorders>
              <w:top w:val="single" w:sz="4" w:space="0" w:color="auto"/>
              <w:left w:val="single" w:sz="4" w:space="0" w:color="auto"/>
              <w:bottom w:val="single" w:sz="4" w:space="0" w:color="auto"/>
            </w:tcBorders>
            <w:shd w:val="clear" w:color="auto" w:fill="FFFFFF"/>
            <w:vAlign w:val="center"/>
          </w:tcPr>
          <w:p w:rsidR="004B7F8C" w:rsidRPr="00402668" w:rsidRDefault="004B7F8C" w:rsidP="00FF6BA3">
            <w:pPr>
              <w:spacing w:after="0" w:line="240" w:lineRule="auto"/>
              <w:jc w:val="center"/>
            </w:pPr>
            <w:r w:rsidRPr="00402668">
              <w:t>4,5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4B7F8C" w:rsidRPr="00402668" w:rsidRDefault="004B7F8C" w:rsidP="00FF6BA3">
            <w:pPr>
              <w:spacing w:after="0" w:line="240" w:lineRule="auto"/>
              <w:jc w:val="center"/>
            </w:pPr>
            <w:r w:rsidRPr="00402668">
              <w:t>4,5</w:t>
            </w:r>
          </w:p>
        </w:tc>
      </w:tr>
    </w:tbl>
    <w:p w:rsidR="00625C0D" w:rsidRPr="00402668" w:rsidRDefault="00625C0D" w:rsidP="00D0105D">
      <w:pPr>
        <w:pStyle w:val="a6"/>
        <w:spacing w:after="0" w:line="240" w:lineRule="auto"/>
        <w:ind w:left="0" w:firstLine="1418"/>
      </w:pPr>
    </w:p>
    <w:p w:rsidR="00625C0D" w:rsidRPr="00C30E87" w:rsidRDefault="004B7F8C" w:rsidP="00592501">
      <w:pPr>
        <w:pStyle w:val="a6"/>
        <w:spacing w:line="240" w:lineRule="auto"/>
        <w:ind w:left="0" w:firstLine="709"/>
        <w:jc w:val="both"/>
        <w:rPr>
          <w:sz w:val="28"/>
          <w:szCs w:val="28"/>
        </w:rPr>
      </w:pPr>
      <w:r w:rsidRPr="00C30E87">
        <w:rPr>
          <w:sz w:val="28"/>
          <w:szCs w:val="28"/>
        </w:rPr>
        <w:t>По строительно-климатическому районированию территория относится к зоне 1Д.</w:t>
      </w:r>
    </w:p>
    <w:p w:rsidR="00D43EB9" w:rsidRPr="00C30E87" w:rsidRDefault="00634A83" w:rsidP="001D0852">
      <w:pPr>
        <w:pStyle w:val="3"/>
        <w:keepNext w:val="0"/>
        <w:keepLines w:val="0"/>
        <w:widowControl w:val="0"/>
        <w:numPr>
          <w:ilvl w:val="2"/>
          <w:numId w:val="55"/>
        </w:numPr>
        <w:suppressAutoHyphens/>
        <w:spacing w:before="360" w:after="120" w:line="240" w:lineRule="auto"/>
        <w:ind w:left="0" w:firstLine="0"/>
        <w:jc w:val="center"/>
        <w:rPr>
          <w:rFonts w:ascii="Times New Roman" w:hAnsi="Times New Roman"/>
          <w:b w:val="0"/>
          <w:color w:val="auto"/>
          <w:kern w:val="32"/>
          <w:sz w:val="28"/>
          <w:szCs w:val="28"/>
          <w:lang w:eastAsia="ru-RU"/>
        </w:rPr>
      </w:pPr>
      <w:bookmarkStart w:id="52" w:name="_Toc268263627"/>
      <w:bookmarkStart w:id="53" w:name="_Toc342472306"/>
      <w:bookmarkStart w:id="54" w:name="_Toc10553535"/>
      <w:r w:rsidRPr="00C30E87">
        <w:rPr>
          <w:rFonts w:ascii="Times New Roman" w:hAnsi="Times New Roman"/>
          <w:b w:val="0"/>
          <w:color w:val="auto"/>
          <w:kern w:val="32"/>
          <w:sz w:val="28"/>
          <w:szCs w:val="28"/>
          <w:lang w:eastAsia="ru-RU"/>
        </w:rPr>
        <w:t xml:space="preserve">Гидрография. </w:t>
      </w:r>
      <w:r w:rsidR="00876962" w:rsidRPr="00C30E87">
        <w:rPr>
          <w:rFonts w:ascii="Times New Roman" w:hAnsi="Times New Roman"/>
          <w:b w:val="0"/>
          <w:color w:val="auto"/>
          <w:kern w:val="32"/>
          <w:sz w:val="28"/>
          <w:szCs w:val="28"/>
          <w:lang w:eastAsia="ru-RU"/>
        </w:rPr>
        <w:t>Гидро</w:t>
      </w:r>
      <w:r w:rsidR="005D7F68" w:rsidRPr="00C30E87">
        <w:rPr>
          <w:rFonts w:ascii="Times New Roman" w:hAnsi="Times New Roman"/>
          <w:b w:val="0"/>
          <w:color w:val="auto"/>
          <w:kern w:val="32"/>
          <w:sz w:val="28"/>
          <w:szCs w:val="28"/>
          <w:lang w:eastAsia="ru-RU"/>
        </w:rPr>
        <w:t>гео</w:t>
      </w:r>
      <w:r w:rsidR="00876962" w:rsidRPr="00C30E87">
        <w:rPr>
          <w:rFonts w:ascii="Times New Roman" w:hAnsi="Times New Roman"/>
          <w:b w:val="0"/>
          <w:color w:val="auto"/>
          <w:kern w:val="32"/>
          <w:sz w:val="28"/>
          <w:szCs w:val="28"/>
          <w:lang w:eastAsia="ru-RU"/>
        </w:rPr>
        <w:t>логия</w:t>
      </w:r>
      <w:bookmarkEnd w:id="52"/>
      <w:bookmarkEnd w:id="53"/>
      <w:bookmarkEnd w:id="54"/>
    </w:p>
    <w:p w:rsidR="008704C7" w:rsidRPr="00C30E87" w:rsidRDefault="008704C7" w:rsidP="00592501">
      <w:pPr>
        <w:spacing w:after="0" w:line="240" w:lineRule="auto"/>
        <w:ind w:firstLine="709"/>
        <w:jc w:val="both"/>
        <w:rPr>
          <w:sz w:val="28"/>
          <w:szCs w:val="28"/>
        </w:rPr>
      </w:pPr>
      <w:bookmarkStart w:id="55" w:name="_Toc247965262"/>
      <w:bookmarkStart w:id="56" w:name="_Toc268263628"/>
      <w:bookmarkStart w:id="57" w:name="_Toc342472307"/>
      <w:r w:rsidRPr="00C30E87">
        <w:rPr>
          <w:sz w:val="28"/>
          <w:szCs w:val="28"/>
        </w:rPr>
        <w:t>Согласно Водному реестру Российской Федерации территория поселения относится к:</w:t>
      </w:r>
    </w:p>
    <w:p w:rsidR="008704C7" w:rsidRPr="00C30E87" w:rsidRDefault="00592501" w:rsidP="00592501">
      <w:pPr>
        <w:tabs>
          <w:tab w:val="left" w:pos="1134"/>
        </w:tabs>
        <w:spacing w:after="0" w:line="240" w:lineRule="auto"/>
        <w:ind w:firstLine="709"/>
        <w:jc w:val="both"/>
        <w:rPr>
          <w:sz w:val="28"/>
          <w:szCs w:val="28"/>
        </w:rPr>
      </w:pPr>
      <w:r>
        <w:rPr>
          <w:sz w:val="28"/>
          <w:szCs w:val="28"/>
        </w:rPr>
        <w:t>-</w:t>
      </w:r>
      <w:r>
        <w:rPr>
          <w:sz w:val="28"/>
          <w:szCs w:val="28"/>
        </w:rPr>
        <w:tab/>
        <w:t xml:space="preserve"> б</w:t>
      </w:r>
      <w:r w:rsidR="008704C7" w:rsidRPr="00C30E87">
        <w:rPr>
          <w:sz w:val="28"/>
          <w:szCs w:val="28"/>
        </w:rPr>
        <w:t>ассейновый округ - Двинско-Печорский;</w:t>
      </w:r>
    </w:p>
    <w:p w:rsidR="008704C7" w:rsidRPr="00C30E87" w:rsidRDefault="00592501" w:rsidP="00592501">
      <w:pPr>
        <w:tabs>
          <w:tab w:val="left" w:pos="1134"/>
        </w:tabs>
        <w:spacing w:after="0" w:line="240" w:lineRule="auto"/>
        <w:ind w:firstLine="709"/>
        <w:jc w:val="both"/>
        <w:rPr>
          <w:sz w:val="28"/>
          <w:szCs w:val="28"/>
        </w:rPr>
      </w:pPr>
      <w:r>
        <w:rPr>
          <w:sz w:val="28"/>
          <w:szCs w:val="28"/>
        </w:rPr>
        <w:t>-</w:t>
      </w:r>
      <w:r>
        <w:rPr>
          <w:sz w:val="28"/>
          <w:szCs w:val="28"/>
        </w:rPr>
        <w:tab/>
        <w:t>р</w:t>
      </w:r>
      <w:r w:rsidR="008704C7" w:rsidRPr="00C30E87">
        <w:rPr>
          <w:sz w:val="28"/>
          <w:szCs w:val="28"/>
        </w:rPr>
        <w:t>ечной бассейн – Печора;</w:t>
      </w:r>
    </w:p>
    <w:p w:rsidR="008704C7" w:rsidRPr="00C30E87" w:rsidRDefault="00592501" w:rsidP="00592501">
      <w:pPr>
        <w:tabs>
          <w:tab w:val="left" w:pos="1134"/>
        </w:tabs>
        <w:spacing w:after="0" w:line="240" w:lineRule="auto"/>
        <w:ind w:firstLine="709"/>
        <w:jc w:val="both"/>
        <w:rPr>
          <w:sz w:val="28"/>
          <w:szCs w:val="28"/>
        </w:rPr>
      </w:pPr>
      <w:r>
        <w:rPr>
          <w:sz w:val="28"/>
          <w:szCs w:val="28"/>
        </w:rPr>
        <w:t>-</w:t>
      </w:r>
      <w:r>
        <w:rPr>
          <w:sz w:val="28"/>
          <w:szCs w:val="28"/>
        </w:rPr>
        <w:tab/>
        <w:t>р</w:t>
      </w:r>
      <w:r w:rsidR="008704C7" w:rsidRPr="00C30E87">
        <w:rPr>
          <w:sz w:val="28"/>
          <w:szCs w:val="28"/>
        </w:rPr>
        <w:t>ечной подбассейн - Печора ниже впадения Усы;</w:t>
      </w:r>
    </w:p>
    <w:p w:rsidR="008704C7" w:rsidRPr="00C30E87" w:rsidRDefault="00592501" w:rsidP="00592501">
      <w:pPr>
        <w:tabs>
          <w:tab w:val="left" w:pos="1134"/>
        </w:tabs>
        <w:spacing w:after="0" w:line="240" w:lineRule="auto"/>
        <w:ind w:firstLine="709"/>
        <w:jc w:val="both"/>
        <w:rPr>
          <w:sz w:val="28"/>
          <w:szCs w:val="28"/>
        </w:rPr>
      </w:pPr>
      <w:r>
        <w:rPr>
          <w:sz w:val="28"/>
          <w:szCs w:val="28"/>
        </w:rPr>
        <w:t>-</w:t>
      </w:r>
      <w:r>
        <w:rPr>
          <w:sz w:val="28"/>
          <w:szCs w:val="28"/>
        </w:rPr>
        <w:tab/>
        <w:t>в</w:t>
      </w:r>
      <w:r w:rsidR="008704C7" w:rsidRPr="00C30E87">
        <w:rPr>
          <w:sz w:val="28"/>
          <w:szCs w:val="28"/>
        </w:rPr>
        <w:t>одохозяйственный участок - Печора от водомерного поста Усть-Цильма до устья;</w:t>
      </w:r>
    </w:p>
    <w:p w:rsidR="008704C7" w:rsidRPr="00C30E87" w:rsidRDefault="00214970" w:rsidP="00592501">
      <w:pPr>
        <w:tabs>
          <w:tab w:val="left" w:pos="1134"/>
        </w:tabs>
        <w:spacing w:after="0" w:line="240" w:lineRule="auto"/>
        <w:ind w:firstLine="709"/>
        <w:jc w:val="both"/>
        <w:rPr>
          <w:sz w:val="28"/>
          <w:szCs w:val="28"/>
        </w:rPr>
      </w:pPr>
      <w:r w:rsidRPr="00C30E87">
        <w:rPr>
          <w:sz w:val="28"/>
          <w:szCs w:val="28"/>
        </w:rPr>
        <w:t xml:space="preserve">- </w:t>
      </w:r>
      <w:r w:rsidR="008704C7" w:rsidRPr="00C30E87">
        <w:rPr>
          <w:sz w:val="28"/>
          <w:szCs w:val="28"/>
        </w:rPr>
        <w:t xml:space="preserve">Печора от впадения р. Уса до водомерного поста </w:t>
      </w:r>
      <w:r w:rsidR="00E17637" w:rsidRPr="00C30E87">
        <w:rPr>
          <w:sz w:val="28"/>
          <w:szCs w:val="28"/>
        </w:rPr>
        <w:t>Усть-Цильма</w:t>
      </w:r>
      <w:r w:rsidR="008704C7" w:rsidRPr="00C30E87">
        <w:rPr>
          <w:sz w:val="28"/>
          <w:szCs w:val="28"/>
        </w:rPr>
        <w:t>.</w:t>
      </w:r>
    </w:p>
    <w:p w:rsidR="0001464F" w:rsidRDefault="0001464F" w:rsidP="00592501">
      <w:pPr>
        <w:spacing w:after="0" w:line="240" w:lineRule="auto"/>
        <w:ind w:firstLine="709"/>
        <w:jc w:val="right"/>
        <w:rPr>
          <w:sz w:val="28"/>
          <w:szCs w:val="28"/>
        </w:rPr>
      </w:pPr>
    </w:p>
    <w:p w:rsidR="00E91C49" w:rsidRPr="00C30E87" w:rsidRDefault="00B80021" w:rsidP="00D0105D">
      <w:pPr>
        <w:spacing w:after="0" w:line="240" w:lineRule="auto"/>
        <w:ind w:firstLine="1418"/>
        <w:jc w:val="right"/>
        <w:rPr>
          <w:sz w:val="28"/>
          <w:szCs w:val="28"/>
        </w:rPr>
      </w:pPr>
      <w:r w:rsidRPr="00C30E87">
        <w:rPr>
          <w:sz w:val="28"/>
          <w:szCs w:val="28"/>
        </w:rPr>
        <w:t>Таблица 4</w:t>
      </w:r>
    </w:p>
    <w:p w:rsidR="008704C7" w:rsidRPr="00C30E87" w:rsidRDefault="008704C7" w:rsidP="00592501">
      <w:pPr>
        <w:spacing w:after="0" w:line="240" w:lineRule="auto"/>
        <w:ind w:hanging="142"/>
        <w:jc w:val="center"/>
        <w:rPr>
          <w:sz w:val="28"/>
          <w:szCs w:val="28"/>
        </w:rPr>
      </w:pPr>
      <w:r w:rsidRPr="00C30E87">
        <w:rPr>
          <w:sz w:val="28"/>
          <w:szCs w:val="28"/>
        </w:rPr>
        <w:t>Перечень значительных водных объектов на территори</w:t>
      </w:r>
      <w:r w:rsidR="00B80021" w:rsidRPr="00C30E87">
        <w:rPr>
          <w:sz w:val="28"/>
          <w:szCs w:val="28"/>
        </w:rPr>
        <w:t>и поселения и их характеристики</w:t>
      </w:r>
    </w:p>
    <w:p w:rsidR="00214970" w:rsidRPr="0063317A" w:rsidRDefault="00214970" w:rsidP="00592501">
      <w:pPr>
        <w:spacing w:after="0" w:line="240" w:lineRule="auto"/>
        <w:ind w:hanging="142"/>
        <w:jc w:val="both"/>
      </w:pPr>
    </w:p>
    <w:tbl>
      <w:tblPr>
        <w:tblOverlap w:val="never"/>
        <w:tblW w:w="8065" w:type="dxa"/>
        <w:tblInd w:w="861" w:type="dxa"/>
        <w:tblLayout w:type="fixed"/>
        <w:tblCellMar>
          <w:left w:w="10" w:type="dxa"/>
          <w:right w:w="10" w:type="dxa"/>
        </w:tblCellMar>
        <w:tblLook w:val="04A0" w:firstRow="1" w:lastRow="0" w:firstColumn="1" w:lastColumn="0" w:noHBand="0" w:noVBand="1"/>
      </w:tblPr>
      <w:tblGrid>
        <w:gridCol w:w="1686"/>
        <w:gridCol w:w="1987"/>
        <w:gridCol w:w="4392"/>
      </w:tblGrid>
      <w:tr w:rsidR="008704C7" w:rsidRPr="0063317A" w:rsidTr="001D0852">
        <w:trPr>
          <w:trHeight w:val="566"/>
          <w:tblHeader/>
        </w:trPr>
        <w:tc>
          <w:tcPr>
            <w:tcW w:w="1686" w:type="dxa"/>
            <w:tcBorders>
              <w:top w:val="single" w:sz="4" w:space="0" w:color="auto"/>
              <w:left w:val="single" w:sz="4" w:space="0" w:color="auto"/>
            </w:tcBorders>
            <w:shd w:val="clear" w:color="auto" w:fill="FFFFFF"/>
          </w:tcPr>
          <w:p w:rsidR="008704C7" w:rsidRPr="0063317A" w:rsidRDefault="008704C7" w:rsidP="001D0852">
            <w:pPr>
              <w:spacing w:after="0" w:line="240" w:lineRule="auto"/>
              <w:ind w:firstLine="123"/>
              <w:jc w:val="both"/>
            </w:pPr>
            <w:r w:rsidRPr="0063317A">
              <w:t>Наименование водного объекта</w:t>
            </w:r>
          </w:p>
        </w:tc>
        <w:tc>
          <w:tcPr>
            <w:tcW w:w="1987" w:type="dxa"/>
            <w:tcBorders>
              <w:top w:val="single" w:sz="4" w:space="0" w:color="auto"/>
              <w:left w:val="single" w:sz="4" w:space="0" w:color="auto"/>
            </w:tcBorders>
            <w:shd w:val="clear" w:color="auto" w:fill="FFFFFF"/>
            <w:vAlign w:val="center"/>
          </w:tcPr>
          <w:p w:rsidR="008704C7" w:rsidRPr="0063317A" w:rsidRDefault="008704C7" w:rsidP="001D0852">
            <w:pPr>
              <w:spacing w:after="0" w:line="240" w:lineRule="auto"/>
              <w:jc w:val="center"/>
            </w:pPr>
            <w:r w:rsidRPr="0063317A">
              <w:t>Протяженность</w:t>
            </w:r>
          </w:p>
        </w:tc>
        <w:tc>
          <w:tcPr>
            <w:tcW w:w="4392" w:type="dxa"/>
            <w:tcBorders>
              <w:top w:val="single" w:sz="4" w:space="0" w:color="auto"/>
              <w:left w:val="single" w:sz="4" w:space="0" w:color="auto"/>
              <w:right w:val="single" w:sz="4" w:space="0" w:color="auto"/>
            </w:tcBorders>
            <w:shd w:val="clear" w:color="auto" w:fill="FFFFFF"/>
            <w:vAlign w:val="center"/>
          </w:tcPr>
          <w:p w:rsidR="008704C7" w:rsidRPr="0063317A" w:rsidRDefault="008704C7" w:rsidP="001D0852">
            <w:pPr>
              <w:spacing w:after="0" w:line="240" w:lineRule="auto"/>
              <w:ind w:hanging="8"/>
              <w:jc w:val="center"/>
            </w:pPr>
            <w:r w:rsidRPr="0063317A">
              <w:t>Характеристика водного объекта</w:t>
            </w:r>
          </w:p>
        </w:tc>
      </w:tr>
      <w:tr w:rsidR="008704C7" w:rsidRPr="00402668" w:rsidTr="001D0852">
        <w:trPr>
          <w:trHeight w:val="1387"/>
        </w:trPr>
        <w:tc>
          <w:tcPr>
            <w:tcW w:w="1686" w:type="dxa"/>
            <w:tcBorders>
              <w:top w:val="single" w:sz="4" w:space="0" w:color="auto"/>
              <w:left w:val="single" w:sz="4" w:space="0" w:color="auto"/>
            </w:tcBorders>
            <w:shd w:val="clear" w:color="auto" w:fill="FFFFFF"/>
            <w:vAlign w:val="center"/>
          </w:tcPr>
          <w:p w:rsidR="008704C7" w:rsidRPr="0049330F" w:rsidRDefault="008704C7" w:rsidP="001D0852">
            <w:pPr>
              <w:spacing w:after="0" w:line="240" w:lineRule="auto"/>
              <w:ind w:firstLine="123"/>
              <w:jc w:val="both"/>
            </w:pPr>
            <w:r w:rsidRPr="0049330F">
              <w:t>р. Пижма</w:t>
            </w:r>
          </w:p>
        </w:tc>
        <w:tc>
          <w:tcPr>
            <w:tcW w:w="1987" w:type="dxa"/>
            <w:tcBorders>
              <w:top w:val="single" w:sz="4" w:space="0" w:color="auto"/>
              <w:left w:val="single" w:sz="4" w:space="0" w:color="auto"/>
            </w:tcBorders>
            <w:shd w:val="clear" w:color="auto" w:fill="FFFFFF"/>
            <w:vAlign w:val="center"/>
          </w:tcPr>
          <w:p w:rsidR="008704C7" w:rsidRPr="0049330F" w:rsidRDefault="008704C7" w:rsidP="001D0852">
            <w:pPr>
              <w:spacing w:after="0" w:line="240" w:lineRule="auto"/>
              <w:jc w:val="center"/>
            </w:pPr>
            <w:r w:rsidRPr="0049330F">
              <w:t>283 км</w:t>
            </w:r>
          </w:p>
        </w:tc>
        <w:tc>
          <w:tcPr>
            <w:tcW w:w="4392" w:type="dxa"/>
            <w:tcBorders>
              <w:top w:val="single" w:sz="4" w:space="0" w:color="auto"/>
              <w:left w:val="single" w:sz="4" w:space="0" w:color="auto"/>
              <w:right w:val="single" w:sz="4" w:space="0" w:color="auto"/>
            </w:tcBorders>
            <w:shd w:val="clear" w:color="auto" w:fill="FFFFFF"/>
            <w:vAlign w:val="bottom"/>
          </w:tcPr>
          <w:p w:rsidR="008704C7" w:rsidRPr="0049330F" w:rsidRDefault="008704C7" w:rsidP="001D0852">
            <w:pPr>
              <w:spacing w:after="0" w:line="240" w:lineRule="auto"/>
              <w:ind w:hanging="8"/>
              <w:jc w:val="both"/>
            </w:pPr>
            <w:r w:rsidRPr="0049330F">
              <w:t>Устье - 419 км по левому берегу р. Печора Водосборная площадь - 5470 кв. км На участке х. Васина изба - устье (р. Печора) протяженностью 11 км входит в перечень водных путей РФ</w:t>
            </w:r>
          </w:p>
        </w:tc>
      </w:tr>
      <w:tr w:rsidR="008704C7" w:rsidRPr="00402668" w:rsidTr="001D0852">
        <w:trPr>
          <w:trHeight w:val="288"/>
        </w:trPr>
        <w:tc>
          <w:tcPr>
            <w:tcW w:w="1686" w:type="dxa"/>
            <w:tcBorders>
              <w:top w:val="single" w:sz="4" w:space="0" w:color="auto"/>
              <w:left w:val="single" w:sz="4" w:space="0" w:color="auto"/>
            </w:tcBorders>
            <w:shd w:val="clear" w:color="auto" w:fill="FFFFFF"/>
            <w:vAlign w:val="bottom"/>
          </w:tcPr>
          <w:p w:rsidR="008704C7" w:rsidRPr="0049330F" w:rsidRDefault="008704C7" w:rsidP="001D0852">
            <w:pPr>
              <w:spacing w:after="0" w:line="240" w:lineRule="auto"/>
              <w:ind w:firstLine="123"/>
              <w:jc w:val="center"/>
            </w:pPr>
            <w:r w:rsidRPr="0049330F">
              <w:t>р. Белая</w:t>
            </w:r>
          </w:p>
        </w:tc>
        <w:tc>
          <w:tcPr>
            <w:tcW w:w="1987" w:type="dxa"/>
            <w:tcBorders>
              <w:top w:val="single" w:sz="4" w:space="0" w:color="auto"/>
              <w:left w:val="single" w:sz="4" w:space="0" w:color="auto"/>
            </w:tcBorders>
            <w:shd w:val="clear" w:color="auto" w:fill="FFFFFF"/>
            <w:vAlign w:val="bottom"/>
          </w:tcPr>
          <w:p w:rsidR="008704C7" w:rsidRPr="0049330F" w:rsidRDefault="008704C7" w:rsidP="001D0852">
            <w:pPr>
              <w:spacing w:after="0" w:line="240" w:lineRule="auto"/>
              <w:jc w:val="center"/>
            </w:pPr>
            <w:r w:rsidRPr="0049330F">
              <w:t>31 км</w:t>
            </w:r>
          </w:p>
        </w:tc>
        <w:tc>
          <w:tcPr>
            <w:tcW w:w="4392" w:type="dxa"/>
            <w:tcBorders>
              <w:top w:val="single" w:sz="4" w:space="0" w:color="auto"/>
              <w:left w:val="single" w:sz="4" w:space="0" w:color="auto"/>
              <w:right w:val="single" w:sz="4" w:space="0" w:color="auto"/>
            </w:tcBorders>
            <w:shd w:val="clear" w:color="auto" w:fill="FFFFFF"/>
            <w:vAlign w:val="bottom"/>
          </w:tcPr>
          <w:p w:rsidR="008704C7" w:rsidRPr="0049330F" w:rsidRDefault="008704C7" w:rsidP="001D0852">
            <w:pPr>
              <w:spacing w:after="0" w:line="240" w:lineRule="auto"/>
              <w:ind w:hanging="8"/>
              <w:jc w:val="both"/>
            </w:pPr>
            <w:r w:rsidRPr="0049330F">
              <w:t>Устье - 4 км по правому берегу р. Пижма</w:t>
            </w:r>
          </w:p>
        </w:tc>
      </w:tr>
      <w:tr w:rsidR="008704C7" w:rsidRPr="00402668" w:rsidTr="001D0852">
        <w:trPr>
          <w:trHeight w:val="288"/>
        </w:trPr>
        <w:tc>
          <w:tcPr>
            <w:tcW w:w="1686" w:type="dxa"/>
            <w:tcBorders>
              <w:top w:val="single" w:sz="4" w:space="0" w:color="auto"/>
              <w:left w:val="single" w:sz="4" w:space="0" w:color="auto"/>
            </w:tcBorders>
            <w:shd w:val="clear" w:color="auto" w:fill="FFFFFF"/>
            <w:vAlign w:val="bottom"/>
          </w:tcPr>
          <w:p w:rsidR="008704C7" w:rsidRPr="0049330F" w:rsidRDefault="008704C7" w:rsidP="001D0852">
            <w:pPr>
              <w:spacing w:after="0" w:line="240" w:lineRule="auto"/>
              <w:ind w:firstLine="123"/>
              <w:jc w:val="center"/>
            </w:pPr>
            <w:r w:rsidRPr="0049330F">
              <w:t>р. Сугов (Сычев)</w:t>
            </w:r>
          </w:p>
        </w:tc>
        <w:tc>
          <w:tcPr>
            <w:tcW w:w="1987" w:type="dxa"/>
            <w:tcBorders>
              <w:top w:val="single" w:sz="4" w:space="0" w:color="auto"/>
              <w:left w:val="single" w:sz="4" w:space="0" w:color="auto"/>
            </w:tcBorders>
            <w:shd w:val="clear" w:color="auto" w:fill="FFFFFF"/>
            <w:vAlign w:val="bottom"/>
          </w:tcPr>
          <w:p w:rsidR="008704C7" w:rsidRPr="0049330F" w:rsidRDefault="008704C7" w:rsidP="001D0852">
            <w:pPr>
              <w:spacing w:after="0" w:line="240" w:lineRule="auto"/>
              <w:jc w:val="center"/>
            </w:pPr>
            <w:r w:rsidRPr="0049330F">
              <w:t>19 км</w:t>
            </w:r>
          </w:p>
        </w:tc>
        <w:tc>
          <w:tcPr>
            <w:tcW w:w="4392" w:type="dxa"/>
            <w:tcBorders>
              <w:top w:val="single" w:sz="4" w:space="0" w:color="auto"/>
              <w:left w:val="single" w:sz="4" w:space="0" w:color="auto"/>
              <w:right w:val="single" w:sz="4" w:space="0" w:color="auto"/>
            </w:tcBorders>
            <w:shd w:val="clear" w:color="auto" w:fill="FFFFFF"/>
            <w:vAlign w:val="bottom"/>
          </w:tcPr>
          <w:p w:rsidR="008704C7" w:rsidRPr="0049330F" w:rsidRDefault="008704C7" w:rsidP="001D0852">
            <w:pPr>
              <w:spacing w:after="0" w:line="240" w:lineRule="auto"/>
              <w:ind w:hanging="8"/>
              <w:jc w:val="both"/>
            </w:pPr>
            <w:r w:rsidRPr="0049330F">
              <w:t>Устье - 12 км по правому берегу р. Пижма</w:t>
            </w:r>
          </w:p>
        </w:tc>
      </w:tr>
      <w:tr w:rsidR="008704C7" w:rsidRPr="00402668" w:rsidTr="001D0852">
        <w:trPr>
          <w:trHeight w:val="283"/>
        </w:trPr>
        <w:tc>
          <w:tcPr>
            <w:tcW w:w="1686" w:type="dxa"/>
            <w:tcBorders>
              <w:top w:val="single" w:sz="4" w:space="0" w:color="auto"/>
              <w:left w:val="single" w:sz="4" w:space="0" w:color="auto"/>
              <w:bottom w:val="single" w:sz="4" w:space="0" w:color="auto"/>
            </w:tcBorders>
            <w:shd w:val="clear" w:color="auto" w:fill="FFFFFF"/>
            <w:vAlign w:val="bottom"/>
          </w:tcPr>
          <w:p w:rsidR="008704C7" w:rsidRPr="00110C5C" w:rsidRDefault="0049330F" w:rsidP="001D0852">
            <w:pPr>
              <w:spacing w:after="0" w:line="240" w:lineRule="auto"/>
              <w:ind w:firstLine="123"/>
              <w:jc w:val="center"/>
              <w:rPr>
                <w:highlight w:val="yellow"/>
              </w:rPr>
            </w:pPr>
            <w:r>
              <w:t xml:space="preserve">р. Большой </w:t>
            </w:r>
            <w:r w:rsidRPr="0049330F">
              <w:t>Язевец</w:t>
            </w:r>
          </w:p>
        </w:tc>
        <w:tc>
          <w:tcPr>
            <w:tcW w:w="1987" w:type="dxa"/>
            <w:tcBorders>
              <w:top w:val="single" w:sz="4" w:space="0" w:color="auto"/>
              <w:left w:val="single" w:sz="4" w:space="0" w:color="auto"/>
              <w:bottom w:val="single" w:sz="4" w:space="0" w:color="auto"/>
            </w:tcBorders>
            <w:shd w:val="clear" w:color="auto" w:fill="FFFFFF"/>
            <w:vAlign w:val="bottom"/>
          </w:tcPr>
          <w:p w:rsidR="008704C7" w:rsidRPr="0049330F" w:rsidRDefault="008704C7" w:rsidP="001D0852">
            <w:pPr>
              <w:spacing w:after="0" w:line="240" w:lineRule="auto"/>
              <w:jc w:val="center"/>
            </w:pPr>
            <w:r w:rsidRPr="0049330F">
              <w:t>21 км</w:t>
            </w:r>
          </w:p>
        </w:tc>
        <w:tc>
          <w:tcPr>
            <w:tcW w:w="4392" w:type="dxa"/>
            <w:tcBorders>
              <w:top w:val="single" w:sz="4" w:space="0" w:color="auto"/>
              <w:left w:val="single" w:sz="4" w:space="0" w:color="auto"/>
              <w:bottom w:val="single" w:sz="4" w:space="0" w:color="auto"/>
              <w:right w:val="single" w:sz="4" w:space="0" w:color="auto"/>
            </w:tcBorders>
            <w:shd w:val="clear" w:color="auto" w:fill="FFFFFF"/>
            <w:vAlign w:val="bottom"/>
          </w:tcPr>
          <w:p w:rsidR="008704C7" w:rsidRPr="0049330F" w:rsidRDefault="008704C7" w:rsidP="001D0852">
            <w:pPr>
              <w:spacing w:after="0" w:line="240" w:lineRule="auto"/>
              <w:ind w:hanging="8"/>
              <w:jc w:val="both"/>
            </w:pPr>
            <w:r w:rsidRPr="0049330F">
              <w:t>Устье - 38 км по левому берегу р. Пижма</w:t>
            </w:r>
          </w:p>
        </w:tc>
      </w:tr>
      <w:tr w:rsidR="008704C7" w:rsidRPr="00402668" w:rsidTr="001D0852">
        <w:trPr>
          <w:trHeight w:val="288"/>
        </w:trPr>
        <w:tc>
          <w:tcPr>
            <w:tcW w:w="1686" w:type="dxa"/>
            <w:tcBorders>
              <w:top w:val="single" w:sz="4" w:space="0" w:color="auto"/>
              <w:left w:val="single" w:sz="4" w:space="0" w:color="auto"/>
              <w:bottom w:val="single" w:sz="4" w:space="0" w:color="auto"/>
              <w:right w:val="single" w:sz="4" w:space="0" w:color="auto"/>
            </w:tcBorders>
            <w:shd w:val="clear" w:color="auto" w:fill="FFFFFF"/>
            <w:vAlign w:val="bottom"/>
          </w:tcPr>
          <w:p w:rsidR="008704C7" w:rsidRPr="00110C5C" w:rsidRDefault="0049330F" w:rsidP="001D0852">
            <w:pPr>
              <w:spacing w:after="0" w:line="240" w:lineRule="auto"/>
              <w:ind w:firstLine="123"/>
              <w:jc w:val="center"/>
              <w:rPr>
                <w:highlight w:val="yellow"/>
              </w:rPr>
            </w:pPr>
            <w:r>
              <w:t>р. Нижний</w:t>
            </w:r>
            <w:r w:rsidRPr="004A6FFC">
              <w:t xml:space="preserve"> Боровой</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bottom"/>
          </w:tcPr>
          <w:p w:rsidR="008704C7" w:rsidRPr="0049330F" w:rsidRDefault="008704C7" w:rsidP="001D0852">
            <w:pPr>
              <w:spacing w:after="0" w:line="240" w:lineRule="auto"/>
              <w:jc w:val="center"/>
            </w:pPr>
            <w:r w:rsidRPr="0049330F">
              <w:t>12 км</w:t>
            </w:r>
          </w:p>
        </w:tc>
        <w:tc>
          <w:tcPr>
            <w:tcW w:w="4392" w:type="dxa"/>
            <w:tcBorders>
              <w:top w:val="single" w:sz="4" w:space="0" w:color="auto"/>
              <w:left w:val="single" w:sz="4" w:space="0" w:color="auto"/>
              <w:bottom w:val="single" w:sz="4" w:space="0" w:color="auto"/>
              <w:right w:val="single" w:sz="4" w:space="0" w:color="auto"/>
            </w:tcBorders>
            <w:shd w:val="clear" w:color="auto" w:fill="FFFFFF"/>
            <w:vAlign w:val="bottom"/>
          </w:tcPr>
          <w:p w:rsidR="008704C7" w:rsidRPr="0049330F" w:rsidRDefault="008704C7" w:rsidP="001D0852">
            <w:pPr>
              <w:spacing w:after="0" w:line="240" w:lineRule="auto"/>
              <w:ind w:hanging="8"/>
              <w:jc w:val="both"/>
            </w:pPr>
            <w:r w:rsidRPr="0049330F">
              <w:t>Устье - 55 км по правому берегу р. Пижма</w:t>
            </w:r>
          </w:p>
        </w:tc>
      </w:tr>
      <w:tr w:rsidR="008704C7" w:rsidRPr="00402668" w:rsidTr="001D0852">
        <w:trPr>
          <w:trHeight w:val="283"/>
        </w:trPr>
        <w:tc>
          <w:tcPr>
            <w:tcW w:w="1686" w:type="dxa"/>
            <w:tcBorders>
              <w:top w:val="single" w:sz="4" w:space="0" w:color="auto"/>
              <w:left w:val="single" w:sz="4" w:space="0" w:color="auto"/>
              <w:bottom w:val="single" w:sz="4" w:space="0" w:color="auto"/>
            </w:tcBorders>
            <w:shd w:val="clear" w:color="auto" w:fill="FFFFFF"/>
            <w:vAlign w:val="bottom"/>
          </w:tcPr>
          <w:p w:rsidR="008704C7" w:rsidRPr="00110C5C" w:rsidRDefault="0049330F" w:rsidP="001D0852">
            <w:pPr>
              <w:spacing w:after="0" w:line="240" w:lineRule="auto"/>
              <w:ind w:firstLine="123"/>
              <w:jc w:val="center"/>
              <w:rPr>
                <w:highlight w:val="yellow"/>
              </w:rPr>
            </w:pPr>
            <w:r>
              <w:t>р. Большой</w:t>
            </w:r>
            <w:r w:rsidRPr="004A6FFC">
              <w:t xml:space="preserve"> Боровой</w:t>
            </w:r>
          </w:p>
        </w:tc>
        <w:tc>
          <w:tcPr>
            <w:tcW w:w="1987" w:type="dxa"/>
            <w:tcBorders>
              <w:top w:val="single" w:sz="4" w:space="0" w:color="auto"/>
              <w:left w:val="single" w:sz="4" w:space="0" w:color="auto"/>
              <w:bottom w:val="single" w:sz="4" w:space="0" w:color="auto"/>
            </w:tcBorders>
            <w:shd w:val="clear" w:color="auto" w:fill="FFFFFF"/>
            <w:vAlign w:val="bottom"/>
          </w:tcPr>
          <w:p w:rsidR="008704C7" w:rsidRPr="0049330F" w:rsidRDefault="008704C7" w:rsidP="001D0852">
            <w:pPr>
              <w:spacing w:after="0" w:line="240" w:lineRule="auto"/>
              <w:jc w:val="center"/>
            </w:pPr>
            <w:r w:rsidRPr="0049330F">
              <w:t>16 км</w:t>
            </w:r>
          </w:p>
        </w:tc>
        <w:tc>
          <w:tcPr>
            <w:tcW w:w="4392" w:type="dxa"/>
            <w:tcBorders>
              <w:top w:val="single" w:sz="4" w:space="0" w:color="auto"/>
              <w:left w:val="single" w:sz="4" w:space="0" w:color="auto"/>
              <w:bottom w:val="single" w:sz="4" w:space="0" w:color="auto"/>
              <w:right w:val="single" w:sz="4" w:space="0" w:color="auto"/>
            </w:tcBorders>
            <w:shd w:val="clear" w:color="auto" w:fill="FFFFFF"/>
            <w:vAlign w:val="bottom"/>
          </w:tcPr>
          <w:p w:rsidR="008704C7" w:rsidRPr="0049330F" w:rsidRDefault="008704C7" w:rsidP="001D0852">
            <w:pPr>
              <w:spacing w:after="0" w:line="240" w:lineRule="auto"/>
              <w:ind w:hanging="8"/>
              <w:jc w:val="both"/>
            </w:pPr>
            <w:r w:rsidRPr="0049330F">
              <w:t>Устье - 76 км по правому берегу р. Пижма</w:t>
            </w:r>
          </w:p>
        </w:tc>
      </w:tr>
      <w:tr w:rsidR="008704C7" w:rsidRPr="00402668" w:rsidTr="001D0852">
        <w:trPr>
          <w:trHeight w:val="288"/>
        </w:trPr>
        <w:tc>
          <w:tcPr>
            <w:tcW w:w="1686" w:type="dxa"/>
            <w:tcBorders>
              <w:top w:val="single" w:sz="4" w:space="0" w:color="auto"/>
              <w:left w:val="single" w:sz="4" w:space="0" w:color="auto"/>
            </w:tcBorders>
            <w:shd w:val="clear" w:color="auto" w:fill="FFFFFF"/>
            <w:vAlign w:val="bottom"/>
          </w:tcPr>
          <w:p w:rsidR="008704C7" w:rsidRPr="0049330F" w:rsidRDefault="008704C7" w:rsidP="001D0852">
            <w:pPr>
              <w:spacing w:after="0" w:line="240" w:lineRule="auto"/>
              <w:ind w:hanging="19"/>
              <w:jc w:val="center"/>
            </w:pPr>
            <w:r w:rsidRPr="0049330F">
              <w:t>р. Вяткина</w:t>
            </w:r>
          </w:p>
        </w:tc>
        <w:tc>
          <w:tcPr>
            <w:tcW w:w="1987" w:type="dxa"/>
            <w:tcBorders>
              <w:top w:val="single" w:sz="4" w:space="0" w:color="auto"/>
              <w:left w:val="single" w:sz="4" w:space="0" w:color="auto"/>
            </w:tcBorders>
            <w:shd w:val="clear" w:color="auto" w:fill="FFFFFF"/>
            <w:vAlign w:val="bottom"/>
          </w:tcPr>
          <w:p w:rsidR="008704C7" w:rsidRPr="0049330F" w:rsidRDefault="008704C7" w:rsidP="001D0852">
            <w:pPr>
              <w:spacing w:after="0" w:line="240" w:lineRule="auto"/>
              <w:ind w:hanging="12"/>
              <w:jc w:val="center"/>
            </w:pPr>
            <w:r w:rsidRPr="0049330F">
              <w:t>60 км</w:t>
            </w:r>
          </w:p>
        </w:tc>
        <w:tc>
          <w:tcPr>
            <w:tcW w:w="4392" w:type="dxa"/>
            <w:tcBorders>
              <w:top w:val="single" w:sz="4" w:space="0" w:color="auto"/>
              <w:left w:val="single" w:sz="4" w:space="0" w:color="auto"/>
              <w:right w:val="single" w:sz="4" w:space="0" w:color="auto"/>
            </w:tcBorders>
            <w:shd w:val="clear" w:color="auto" w:fill="FFFFFF"/>
            <w:vAlign w:val="bottom"/>
          </w:tcPr>
          <w:p w:rsidR="008704C7" w:rsidRPr="0049330F" w:rsidRDefault="008704C7" w:rsidP="001D0852">
            <w:pPr>
              <w:spacing w:after="0" w:line="240" w:lineRule="auto"/>
              <w:jc w:val="center"/>
            </w:pPr>
            <w:r w:rsidRPr="0049330F">
              <w:t>Устье - 81 км по левому берегу р. Пижма</w:t>
            </w:r>
          </w:p>
        </w:tc>
      </w:tr>
      <w:tr w:rsidR="008704C7" w:rsidRPr="00402668" w:rsidTr="001D0852">
        <w:trPr>
          <w:trHeight w:val="288"/>
        </w:trPr>
        <w:tc>
          <w:tcPr>
            <w:tcW w:w="1686" w:type="dxa"/>
            <w:tcBorders>
              <w:top w:val="single" w:sz="4" w:space="0" w:color="auto"/>
              <w:left w:val="single" w:sz="4" w:space="0" w:color="auto"/>
              <w:bottom w:val="single" w:sz="4" w:space="0" w:color="auto"/>
            </w:tcBorders>
            <w:shd w:val="clear" w:color="auto" w:fill="FFFFFF"/>
            <w:vAlign w:val="bottom"/>
          </w:tcPr>
          <w:p w:rsidR="008704C7" w:rsidRPr="0049330F" w:rsidRDefault="008704C7" w:rsidP="001D0852">
            <w:pPr>
              <w:spacing w:after="0" w:line="240" w:lineRule="auto"/>
              <w:ind w:hanging="19"/>
              <w:jc w:val="center"/>
            </w:pPr>
            <w:r w:rsidRPr="0049330F">
              <w:t>р. Андреева Рассоха</w:t>
            </w:r>
          </w:p>
        </w:tc>
        <w:tc>
          <w:tcPr>
            <w:tcW w:w="1987" w:type="dxa"/>
            <w:tcBorders>
              <w:top w:val="single" w:sz="4" w:space="0" w:color="auto"/>
              <w:left w:val="single" w:sz="4" w:space="0" w:color="auto"/>
              <w:bottom w:val="single" w:sz="4" w:space="0" w:color="auto"/>
            </w:tcBorders>
            <w:shd w:val="clear" w:color="auto" w:fill="FFFFFF"/>
            <w:vAlign w:val="bottom"/>
          </w:tcPr>
          <w:p w:rsidR="008704C7" w:rsidRPr="0049330F" w:rsidRDefault="008704C7" w:rsidP="001D0852">
            <w:pPr>
              <w:spacing w:after="0" w:line="240" w:lineRule="auto"/>
              <w:ind w:hanging="12"/>
              <w:jc w:val="center"/>
            </w:pPr>
            <w:r w:rsidRPr="0049330F">
              <w:t>24 км</w:t>
            </w:r>
          </w:p>
        </w:tc>
        <w:tc>
          <w:tcPr>
            <w:tcW w:w="4392" w:type="dxa"/>
            <w:tcBorders>
              <w:top w:val="single" w:sz="4" w:space="0" w:color="auto"/>
              <w:left w:val="single" w:sz="4" w:space="0" w:color="auto"/>
              <w:bottom w:val="single" w:sz="4" w:space="0" w:color="auto"/>
              <w:right w:val="single" w:sz="4" w:space="0" w:color="auto"/>
            </w:tcBorders>
            <w:shd w:val="clear" w:color="auto" w:fill="FFFFFF"/>
            <w:vAlign w:val="bottom"/>
          </w:tcPr>
          <w:p w:rsidR="008704C7" w:rsidRPr="0049330F" w:rsidRDefault="008704C7" w:rsidP="001D0852">
            <w:pPr>
              <w:spacing w:after="0" w:line="240" w:lineRule="auto"/>
              <w:jc w:val="center"/>
            </w:pPr>
            <w:r w:rsidRPr="0049330F">
              <w:t>Устье - 14 км по левому берегу р. Вяткина</w:t>
            </w:r>
          </w:p>
        </w:tc>
      </w:tr>
      <w:tr w:rsidR="008704C7" w:rsidRPr="00402668" w:rsidTr="001D0852">
        <w:trPr>
          <w:trHeight w:val="283"/>
        </w:trPr>
        <w:tc>
          <w:tcPr>
            <w:tcW w:w="1686" w:type="dxa"/>
            <w:tcBorders>
              <w:top w:val="single" w:sz="4" w:space="0" w:color="auto"/>
              <w:left w:val="single" w:sz="4" w:space="0" w:color="auto"/>
              <w:bottom w:val="single" w:sz="4" w:space="0" w:color="auto"/>
            </w:tcBorders>
            <w:shd w:val="clear" w:color="auto" w:fill="FFFFFF"/>
            <w:vAlign w:val="bottom"/>
          </w:tcPr>
          <w:p w:rsidR="008704C7" w:rsidRPr="0049330F" w:rsidRDefault="008704C7" w:rsidP="001D0852">
            <w:pPr>
              <w:spacing w:after="0" w:line="240" w:lineRule="auto"/>
              <w:ind w:hanging="19"/>
              <w:jc w:val="center"/>
            </w:pPr>
            <w:r w:rsidRPr="0049330F">
              <w:lastRenderedPageBreak/>
              <w:t>р. Кислая</w:t>
            </w:r>
          </w:p>
        </w:tc>
        <w:tc>
          <w:tcPr>
            <w:tcW w:w="1987" w:type="dxa"/>
            <w:tcBorders>
              <w:top w:val="single" w:sz="4" w:space="0" w:color="auto"/>
              <w:left w:val="single" w:sz="4" w:space="0" w:color="auto"/>
              <w:bottom w:val="single" w:sz="4" w:space="0" w:color="auto"/>
            </w:tcBorders>
            <w:shd w:val="clear" w:color="auto" w:fill="FFFFFF"/>
            <w:vAlign w:val="bottom"/>
          </w:tcPr>
          <w:p w:rsidR="008704C7" w:rsidRPr="0049330F" w:rsidRDefault="008704C7" w:rsidP="001D0852">
            <w:pPr>
              <w:spacing w:after="0" w:line="240" w:lineRule="auto"/>
              <w:ind w:hanging="12"/>
              <w:jc w:val="center"/>
            </w:pPr>
            <w:r w:rsidRPr="0049330F">
              <w:t>15 км</w:t>
            </w:r>
          </w:p>
        </w:tc>
        <w:tc>
          <w:tcPr>
            <w:tcW w:w="4392" w:type="dxa"/>
            <w:tcBorders>
              <w:top w:val="single" w:sz="4" w:space="0" w:color="auto"/>
              <w:left w:val="single" w:sz="4" w:space="0" w:color="auto"/>
              <w:bottom w:val="single" w:sz="4" w:space="0" w:color="auto"/>
              <w:right w:val="single" w:sz="4" w:space="0" w:color="auto"/>
            </w:tcBorders>
            <w:shd w:val="clear" w:color="auto" w:fill="FFFFFF"/>
            <w:vAlign w:val="bottom"/>
          </w:tcPr>
          <w:p w:rsidR="008704C7" w:rsidRPr="0049330F" w:rsidRDefault="008704C7" w:rsidP="001D0852">
            <w:pPr>
              <w:spacing w:after="0" w:line="240" w:lineRule="auto"/>
              <w:jc w:val="center"/>
            </w:pPr>
            <w:r w:rsidRPr="0049330F">
              <w:t>Устье - 121 км по правому берегу р. Пижма</w:t>
            </w:r>
          </w:p>
        </w:tc>
      </w:tr>
      <w:tr w:rsidR="008704C7" w:rsidRPr="00402668" w:rsidTr="001D0852">
        <w:trPr>
          <w:trHeight w:val="288"/>
        </w:trPr>
        <w:tc>
          <w:tcPr>
            <w:tcW w:w="1686" w:type="dxa"/>
            <w:tcBorders>
              <w:top w:val="single" w:sz="4" w:space="0" w:color="auto"/>
              <w:left w:val="single" w:sz="4" w:space="0" w:color="auto"/>
            </w:tcBorders>
            <w:shd w:val="clear" w:color="auto" w:fill="FFFFFF"/>
            <w:vAlign w:val="bottom"/>
          </w:tcPr>
          <w:p w:rsidR="008704C7" w:rsidRPr="0049330F" w:rsidRDefault="008704C7" w:rsidP="001D0852">
            <w:pPr>
              <w:spacing w:after="0" w:line="240" w:lineRule="auto"/>
              <w:ind w:hanging="19"/>
              <w:jc w:val="center"/>
            </w:pPr>
            <w:r w:rsidRPr="0049330F">
              <w:t>р. Речка</w:t>
            </w:r>
          </w:p>
        </w:tc>
        <w:tc>
          <w:tcPr>
            <w:tcW w:w="1987" w:type="dxa"/>
            <w:tcBorders>
              <w:top w:val="single" w:sz="4" w:space="0" w:color="auto"/>
              <w:left w:val="single" w:sz="4" w:space="0" w:color="auto"/>
            </w:tcBorders>
            <w:shd w:val="clear" w:color="auto" w:fill="FFFFFF"/>
            <w:vAlign w:val="bottom"/>
          </w:tcPr>
          <w:p w:rsidR="008704C7" w:rsidRPr="0049330F" w:rsidRDefault="008704C7" w:rsidP="001D0852">
            <w:pPr>
              <w:spacing w:after="0" w:line="240" w:lineRule="auto"/>
              <w:ind w:hanging="12"/>
              <w:jc w:val="center"/>
            </w:pPr>
            <w:r w:rsidRPr="0049330F">
              <w:t>11 км</w:t>
            </w:r>
          </w:p>
        </w:tc>
        <w:tc>
          <w:tcPr>
            <w:tcW w:w="4392" w:type="dxa"/>
            <w:tcBorders>
              <w:top w:val="single" w:sz="4" w:space="0" w:color="auto"/>
              <w:left w:val="single" w:sz="4" w:space="0" w:color="auto"/>
              <w:right w:val="single" w:sz="4" w:space="0" w:color="auto"/>
            </w:tcBorders>
            <w:shd w:val="clear" w:color="auto" w:fill="FFFFFF"/>
            <w:vAlign w:val="bottom"/>
          </w:tcPr>
          <w:p w:rsidR="008704C7" w:rsidRPr="0049330F" w:rsidRDefault="008704C7" w:rsidP="001D0852">
            <w:pPr>
              <w:spacing w:after="0" w:line="240" w:lineRule="auto"/>
              <w:jc w:val="center"/>
            </w:pPr>
            <w:r w:rsidRPr="0049330F">
              <w:t>Устье - 136 км по правому берегу р. Пижма</w:t>
            </w:r>
          </w:p>
        </w:tc>
      </w:tr>
      <w:tr w:rsidR="008704C7" w:rsidRPr="00402668" w:rsidTr="001D0852">
        <w:trPr>
          <w:trHeight w:val="283"/>
        </w:trPr>
        <w:tc>
          <w:tcPr>
            <w:tcW w:w="1686" w:type="dxa"/>
            <w:tcBorders>
              <w:top w:val="single" w:sz="4" w:space="0" w:color="auto"/>
              <w:left w:val="single" w:sz="4" w:space="0" w:color="auto"/>
            </w:tcBorders>
            <w:shd w:val="clear" w:color="auto" w:fill="FFFFFF"/>
            <w:vAlign w:val="bottom"/>
          </w:tcPr>
          <w:p w:rsidR="008704C7" w:rsidRPr="00110C5C" w:rsidRDefault="0049330F" w:rsidP="001D0852">
            <w:pPr>
              <w:spacing w:after="0" w:line="240" w:lineRule="auto"/>
              <w:ind w:hanging="19"/>
              <w:jc w:val="center"/>
              <w:rPr>
                <w:highlight w:val="yellow"/>
              </w:rPr>
            </w:pPr>
            <w:r>
              <w:t>р. Нижний</w:t>
            </w:r>
            <w:r w:rsidRPr="004A6FFC">
              <w:t xml:space="preserve"> Великий</w:t>
            </w:r>
          </w:p>
        </w:tc>
        <w:tc>
          <w:tcPr>
            <w:tcW w:w="1987" w:type="dxa"/>
            <w:tcBorders>
              <w:top w:val="single" w:sz="4" w:space="0" w:color="auto"/>
              <w:left w:val="single" w:sz="4" w:space="0" w:color="auto"/>
            </w:tcBorders>
            <w:shd w:val="clear" w:color="auto" w:fill="FFFFFF"/>
            <w:vAlign w:val="bottom"/>
          </w:tcPr>
          <w:p w:rsidR="008704C7" w:rsidRPr="0049330F" w:rsidRDefault="008704C7" w:rsidP="001D0852">
            <w:pPr>
              <w:spacing w:after="0" w:line="240" w:lineRule="auto"/>
              <w:ind w:hanging="12"/>
              <w:jc w:val="center"/>
            </w:pPr>
            <w:r w:rsidRPr="0049330F">
              <w:t>14 км</w:t>
            </w:r>
          </w:p>
        </w:tc>
        <w:tc>
          <w:tcPr>
            <w:tcW w:w="4392" w:type="dxa"/>
            <w:tcBorders>
              <w:top w:val="single" w:sz="4" w:space="0" w:color="auto"/>
              <w:left w:val="single" w:sz="4" w:space="0" w:color="auto"/>
              <w:right w:val="single" w:sz="4" w:space="0" w:color="auto"/>
            </w:tcBorders>
            <w:shd w:val="clear" w:color="auto" w:fill="FFFFFF"/>
            <w:vAlign w:val="bottom"/>
          </w:tcPr>
          <w:p w:rsidR="008704C7" w:rsidRPr="0049330F" w:rsidRDefault="008704C7" w:rsidP="001D0852">
            <w:pPr>
              <w:spacing w:after="0" w:line="240" w:lineRule="auto"/>
              <w:jc w:val="center"/>
            </w:pPr>
            <w:r w:rsidRPr="0049330F">
              <w:t>Устье - 207 км по правому берегу р. Пижма</w:t>
            </w:r>
          </w:p>
        </w:tc>
      </w:tr>
      <w:tr w:rsidR="008704C7" w:rsidRPr="00402668" w:rsidTr="001D0852">
        <w:trPr>
          <w:trHeight w:val="288"/>
        </w:trPr>
        <w:tc>
          <w:tcPr>
            <w:tcW w:w="1686" w:type="dxa"/>
            <w:tcBorders>
              <w:top w:val="single" w:sz="4" w:space="0" w:color="auto"/>
              <w:left w:val="single" w:sz="4" w:space="0" w:color="auto"/>
            </w:tcBorders>
            <w:shd w:val="clear" w:color="auto" w:fill="FFFFFF"/>
            <w:vAlign w:val="bottom"/>
          </w:tcPr>
          <w:p w:rsidR="008704C7" w:rsidRPr="0049330F" w:rsidRDefault="008704C7" w:rsidP="001D0852">
            <w:pPr>
              <w:spacing w:after="0" w:line="240" w:lineRule="auto"/>
              <w:ind w:hanging="19"/>
              <w:jc w:val="center"/>
            </w:pPr>
            <w:r w:rsidRPr="0049330F">
              <w:t>р. Умба</w:t>
            </w:r>
          </w:p>
        </w:tc>
        <w:tc>
          <w:tcPr>
            <w:tcW w:w="1987" w:type="dxa"/>
            <w:tcBorders>
              <w:top w:val="single" w:sz="4" w:space="0" w:color="auto"/>
              <w:left w:val="single" w:sz="4" w:space="0" w:color="auto"/>
            </w:tcBorders>
            <w:shd w:val="clear" w:color="auto" w:fill="FFFFFF"/>
            <w:vAlign w:val="bottom"/>
          </w:tcPr>
          <w:p w:rsidR="008704C7" w:rsidRPr="0049330F" w:rsidRDefault="008704C7" w:rsidP="001D0852">
            <w:pPr>
              <w:spacing w:after="0" w:line="240" w:lineRule="auto"/>
              <w:ind w:hanging="12"/>
              <w:jc w:val="center"/>
            </w:pPr>
            <w:r w:rsidRPr="0049330F">
              <w:t>76 км</w:t>
            </w:r>
          </w:p>
        </w:tc>
        <w:tc>
          <w:tcPr>
            <w:tcW w:w="4392" w:type="dxa"/>
            <w:tcBorders>
              <w:top w:val="single" w:sz="4" w:space="0" w:color="auto"/>
              <w:left w:val="single" w:sz="4" w:space="0" w:color="auto"/>
              <w:right w:val="single" w:sz="4" w:space="0" w:color="auto"/>
            </w:tcBorders>
            <w:shd w:val="clear" w:color="auto" w:fill="FFFFFF"/>
            <w:vAlign w:val="bottom"/>
          </w:tcPr>
          <w:p w:rsidR="008704C7" w:rsidRPr="0049330F" w:rsidRDefault="008704C7" w:rsidP="001D0852">
            <w:pPr>
              <w:spacing w:after="0" w:line="240" w:lineRule="auto"/>
              <w:jc w:val="center"/>
            </w:pPr>
            <w:r w:rsidRPr="0049330F">
              <w:t>Устье - 230 км по правому берегу р. Пижма</w:t>
            </w:r>
          </w:p>
        </w:tc>
      </w:tr>
      <w:tr w:rsidR="008704C7" w:rsidRPr="00402668" w:rsidTr="001D0852">
        <w:trPr>
          <w:trHeight w:val="283"/>
        </w:trPr>
        <w:tc>
          <w:tcPr>
            <w:tcW w:w="1686" w:type="dxa"/>
            <w:tcBorders>
              <w:top w:val="single" w:sz="4" w:space="0" w:color="auto"/>
              <w:left w:val="single" w:sz="4" w:space="0" w:color="auto"/>
            </w:tcBorders>
            <w:shd w:val="clear" w:color="auto" w:fill="FFFFFF"/>
            <w:vAlign w:val="bottom"/>
          </w:tcPr>
          <w:p w:rsidR="008704C7" w:rsidRPr="0049330F" w:rsidRDefault="008704C7" w:rsidP="001D0852">
            <w:pPr>
              <w:spacing w:after="0" w:line="240" w:lineRule="auto"/>
              <w:ind w:hanging="19"/>
              <w:jc w:val="center"/>
            </w:pPr>
            <w:r w:rsidRPr="0049330F">
              <w:t>р. Бедвож</w:t>
            </w:r>
          </w:p>
        </w:tc>
        <w:tc>
          <w:tcPr>
            <w:tcW w:w="1987" w:type="dxa"/>
            <w:tcBorders>
              <w:top w:val="single" w:sz="4" w:space="0" w:color="auto"/>
              <w:left w:val="single" w:sz="4" w:space="0" w:color="auto"/>
            </w:tcBorders>
            <w:shd w:val="clear" w:color="auto" w:fill="FFFFFF"/>
            <w:vAlign w:val="bottom"/>
          </w:tcPr>
          <w:p w:rsidR="008704C7" w:rsidRPr="0049330F" w:rsidRDefault="008704C7" w:rsidP="001D0852">
            <w:pPr>
              <w:spacing w:after="0" w:line="240" w:lineRule="auto"/>
              <w:ind w:hanging="12"/>
              <w:jc w:val="center"/>
            </w:pPr>
            <w:r w:rsidRPr="0049330F">
              <w:t>37 км</w:t>
            </w:r>
          </w:p>
        </w:tc>
        <w:tc>
          <w:tcPr>
            <w:tcW w:w="4392" w:type="dxa"/>
            <w:tcBorders>
              <w:top w:val="single" w:sz="4" w:space="0" w:color="auto"/>
              <w:left w:val="single" w:sz="4" w:space="0" w:color="auto"/>
              <w:right w:val="single" w:sz="4" w:space="0" w:color="auto"/>
            </w:tcBorders>
            <w:shd w:val="clear" w:color="auto" w:fill="FFFFFF"/>
            <w:vAlign w:val="bottom"/>
          </w:tcPr>
          <w:p w:rsidR="008704C7" w:rsidRPr="0049330F" w:rsidRDefault="008704C7" w:rsidP="001D0852">
            <w:pPr>
              <w:spacing w:after="0" w:line="240" w:lineRule="auto"/>
              <w:jc w:val="center"/>
            </w:pPr>
            <w:r w:rsidRPr="0049330F">
              <w:t>Устье - 6 км по левому берегу р. Умба</w:t>
            </w:r>
          </w:p>
        </w:tc>
      </w:tr>
      <w:tr w:rsidR="008704C7" w:rsidRPr="00402668" w:rsidTr="001D0852">
        <w:trPr>
          <w:trHeight w:val="298"/>
        </w:trPr>
        <w:tc>
          <w:tcPr>
            <w:tcW w:w="1686" w:type="dxa"/>
            <w:tcBorders>
              <w:top w:val="single" w:sz="4" w:space="0" w:color="auto"/>
              <w:left w:val="single" w:sz="4" w:space="0" w:color="auto"/>
              <w:bottom w:val="single" w:sz="4" w:space="0" w:color="auto"/>
            </w:tcBorders>
            <w:shd w:val="clear" w:color="auto" w:fill="FFFFFF"/>
            <w:vAlign w:val="bottom"/>
          </w:tcPr>
          <w:p w:rsidR="008704C7" w:rsidRPr="0049330F" w:rsidRDefault="008704C7" w:rsidP="001D0852">
            <w:pPr>
              <w:spacing w:after="0" w:line="240" w:lineRule="auto"/>
              <w:ind w:hanging="19"/>
              <w:jc w:val="center"/>
            </w:pPr>
            <w:r w:rsidRPr="0049330F">
              <w:t>р. Средняя</w:t>
            </w:r>
          </w:p>
        </w:tc>
        <w:tc>
          <w:tcPr>
            <w:tcW w:w="1987" w:type="dxa"/>
            <w:tcBorders>
              <w:top w:val="single" w:sz="4" w:space="0" w:color="auto"/>
              <w:left w:val="single" w:sz="4" w:space="0" w:color="auto"/>
              <w:bottom w:val="single" w:sz="4" w:space="0" w:color="auto"/>
            </w:tcBorders>
            <w:shd w:val="clear" w:color="auto" w:fill="FFFFFF"/>
            <w:vAlign w:val="bottom"/>
          </w:tcPr>
          <w:p w:rsidR="008704C7" w:rsidRPr="0049330F" w:rsidRDefault="008704C7" w:rsidP="001D0852">
            <w:pPr>
              <w:spacing w:after="0" w:line="240" w:lineRule="auto"/>
              <w:ind w:hanging="12"/>
              <w:jc w:val="center"/>
            </w:pPr>
            <w:r w:rsidRPr="0049330F">
              <w:t>54 км</w:t>
            </w:r>
          </w:p>
        </w:tc>
        <w:tc>
          <w:tcPr>
            <w:tcW w:w="4392" w:type="dxa"/>
            <w:tcBorders>
              <w:top w:val="single" w:sz="4" w:space="0" w:color="auto"/>
              <w:left w:val="single" w:sz="4" w:space="0" w:color="auto"/>
              <w:bottom w:val="single" w:sz="4" w:space="0" w:color="auto"/>
              <w:right w:val="single" w:sz="4" w:space="0" w:color="auto"/>
            </w:tcBorders>
            <w:shd w:val="clear" w:color="auto" w:fill="FFFFFF"/>
            <w:vAlign w:val="bottom"/>
          </w:tcPr>
          <w:p w:rsidR="008704C7" w:rsidRPr="0049330F" w:rsidRDefault="008704C7" w:rsidP="001D0852">
            <w:pPr>
              <w:spacing w:after="0" w:line="240" w:lineRule="auto"/>
              <w:jc w:val="center"/>
            </w:pPr>
            <w:r w:rsidRPr="0049330F">
              <w:t>Устье - 9 км по левому берегу р. Умба</w:t>
            </w:r>
          </w:p>
        </w:tc>
      </w:tr>
      <w:tr w:rsidR="008704C7" w:rsidRPr="00402668" w:rsidTr="001D0852">
        <w:trPr>
          <w:trHeight w:val="293"/>
        </w:trPr>
        <w:tc>
          <w:tcPr>
            <w:tcW w:w="1686" w:type="dxa"/>
            <w:tcBorders>
              <w:top w:val="single" w:sz="4" w:space="0" w:color="auto"/>
              <w:left w:val="single" w:sz="4" w:space="0" w:color="auto"/>
            </w:tcBorders>
            <w:shd w:val="clear" w:color="auto" w:fill="FFFFFF"/>
            <w:vAlign w:val="bottom"/>
          </w:tcPr>
          <w:p w:rsidR="008704C7" w:rsidRPr="0049330F" w:rsidRDefault="008704C7" w:rsidP="001D0852">
            <w:pPr>
              <w:spacing w:after="0" w:line="240" w:lineRule="auto"/>
              <w:ind w:hanging="19"/>
              <w:jc w:val="center"/>
            </w:pPr>
            <w:r w:rsidRPr="0049330F">
              <w:t>р. Умбинский</w:t>
            </w:r>
          </w:p>
        </w:tc>
        <w:tc>
          <w:tcPr>
            <w:tcW w:w="1987" w:type="dxa"/>
            <w:tcBorders>
              <w:top w:val="single" w:sz="4" w:space="0" w:color="auto"/>
              <w:left w:val="single" w:sz="4" w:space="0" w:color="auto"/>
            </w:tcBorders>
            <w:shd w:val="clear" w:color="auto" w:fill="FFFFFF"/>
            <w:vAlign w:val="bottom"/>
          </w:tcPr>
          <w:p w:rsidR="008704C7" w:rsidRPr="0049330F" w:rsidRDefault="008704C7" w:rsidP="001D0852">
            <w:pPr>
              <w:spacing w:after="0" w:line="240" w:lineRule="auto"/>
              <w:ind w:hanging="12"/>
              <w:jc w:val="center"/>
            </w:pPr>
            <w:r w:rsidRPr="0049330F">
              <w:t>18 км</w:t>
            </w:r>
          </w:p>
        </w:tc>
        <w:tc>
          <w:tcPr>
            <w:tcW w:w="4392" w:type="dxa"/>
            <w:tcBorders>
              <w:top w:val="single" w:sz="4" w:space="0" w:color="auto"/>
              <w:left w:val="single" w:sz="4" w:space="0" w:color="auto"/>
              <w:right w:val="single" w:sz="4" w:space="0" w:color="auto"/>
            </w:tcBorders>
            <w:shd w:val="clear" w:color="auto" w:fill="FFFFFF"/>
            <w:vAlign w:val="bottom"/>
          </w:tcPr>
          <w:p w:rsidR="008704C7" w:rsidRPr="0049330F" w:rsidRDefault="008704C7" w:rsidP="001D0852">
            <w:pPr>
              <w:spacing w:after="0" w:line="240" w:lineRule="auto"/>
              <w:jc w:val="center"/>
            </w:pPr>
            <w:r w:rsidRPr="0049330F">
              <w:t>Устье - 232 км по правому берегу р. Пижма</w:t>
            </w:r>
          </w:p>
        </w:tc>
      </w:tr>
      <w:tr w:rsidR="008704C7" w:rsidRPr="00402668" w:rsidTr="001D0852">
        <w:trPr>
          <w:trHeight w:val="283"/>
        </w:trPr>
        <w:tc>
          <w:tcPr>
            <w:tcW w:w="1686" w:type="dxa"/>
            <w:tcBorders>
              <w:top w:val="single" w:sz="4" w:space="0" w:color="auto"/>
              <w:left w:val="single" w:sz="4" w:space="0" w:color="auto"/>
            </w:tcBorders>
            <w:shd w:val="clear" w:color="auto" w:fill="FFFFFF"/>
            <w:vAlign w:val="bottom"/>
          </w:tcPr>
          <w:p w:rsidR="008704C7" w:rsidRPr="0049330F" w:rsidRDefault="0049330F" w:rsidP="001D0852">
            <w:pPr>
              <w:spacing w:after="0" w:line="240" w:lineRule="auto"/>
              <w:ind w:hanging="19"/>
              <w:jc w:val="center"/>
            </w:pPr>
            <w:r w:rsidRPr="0049330F">
              <w:t>р. Нижний Тючкой</w:t>
            </w:r>
          </w:p>
        </w:tc>
        <w:tc>
          <w:tcPr>
            <w:tcW w:w="1987" w:type="dxa"/>
            <w:tcBorders>
              <w:top w:val="single" w:sz="4" w:space="0" w:color="auto"/>
              <w:left w:val="single" w:sz="4" w:space="0" w:color="auto"/>
            </w:tcBorders>
            <w:shd w:val="clear" w:color="auto" w:fill="FFFFFF"/>
            <w:vAlign w:val="bottom"/>
          </w:tcPr>
          <w:p w:rsidR="008704C7" w:rsidRPr="0049330F" w:rsidRDefault="008704C7" w:rsidP="001D0852">
            <w:pPr>
              <w:spacing w:after="0" w:line="240" w:lineRule="auto"/>
              <w:ind w:hanging="12"/>
              <w:jc w:val="center"/>
            </w:pPr>
            <w:r w:rsidRPr="0049330F">
              <w:t>19 км</w:t>
            </w:r>
          </w:p>
        </w:tc>
        <w:tc>
          <w:tcPr>
            <w:tcW w:w="4392" w:type="dxa"/>
            <w:tcBorders>
              <w:top w:val="single" w:sz="4" w:space="0" w:color="auto"/>
              <w:left w:val="single" w:sz="4" w:space="0" w:color="auto"/>
              <w:right w:val="single" w:sz="4" w:space="0" w:color="auto"/>
            </w:tcBorders>
            <w:shd w:val="clear" w:color="auto" w:fill="FFFFFF"/>
            <w:vAlign w:val="bottom"/>
          </w:tcPr>
          <w:p w:rsidR="008704C7" w:rsidRPr="0049330F" w:rsidRDefault="008704C7" w:rsidP="001D0852">
            <w:pPr>
              <w:spacing w:after="0" w:line="240" w:lineRule="auto"/>
              <w:jc w:val="center"/>
            </w:pPr>
            <w:r w:rsidRPr="0049330F">
              <w:t>Устье - 244 км по правому берегу р. Пижма</w:t>
            </w:r>
          </w:p>
        </w:tc>
      </w:tr>
      <w:tr w:rsidR="008704C7" w:rsidRPr="00402668" w:rsidTr="001D0852">
        <w:trPr>
          <w:trHeight w:val="288"/>
        </w:trPr>
        <w:tc>
          <w:tcPr>
            <w:tcW w:w="1686" w:type="dxa"/>
            <w:tcBorders>
              <w:top w:val="single" w:sz="4" w:space="0" w:color="auto"/>
              <w:left w:val="single" w:sz="4" w:space="0" w:color="auto"/>
              <w:bottom w:val="single" w:sz="4" w:space="0" w:color="auto"/>
            </w:tcBorders>
            <w:shd w:val="clear" w:color="auto" w:fill="FFFFFF"/>
            <w:vAlign w:val="bottom"/>
          </w:tcPr>
          <w:p w:rsidR="008704C7" w:rsidRPr="0049330F" w:rsidRDefault="008704C7" w:rsidP="001D0852">
            <w:pPr>
              <w:spacing w:after="0" w:line="240" w:lineRule="auto"/>
              <w:ind w:hanging="19"/>
              <w:jc w:val="center"/>
            </w:pPr>
            <w:r w:rsidRPr="0049330F">
              <w:t>р. б/н</w:t>
            </w:r>
          </w:p>
        </w:tc>
        <w:tc>
          <w:tcPr>
            <w:tcW w:w="1987" w:type="dxa"/>
            <w:tcBorders>
              <w:top w:val="single" w:sz="4" w:space="0" w:color="auto"/>
              <w:left w:val="single" w:sz="4" w:space="0" w:color="auto"/>
              <w:bottom w:val="single" w:sz="4" w:space="0" w:color="auto"/>
            </w:tcBorders>
            <w:shd w:val="clear" w:color="auto" w:fill="FFFFFF"/>
            <w:vAlign w:val="bottom"/>
          </w:tcPr>
          <w:p w:rsidR="008704C7" w:rsidRPr="0049330F" w:rsidRDefault="008704C7" w:rsidP="001D0852">
            <w:pPr>
              <w:spacing w:after="0" w:line="240" w:lineRule="auto"/>
              <w:ind w:hanging="12"/>
              <w:jc w:val="center"/>
            </w:pPr>
            <w:r w:rsidRPr="0049330F">
              <w:t>13 км</w:t>
            </w:r>
          </w:p>
        </w:tc>
        <w:tc>
          <w:tcPr>
            <w:tcW w:w="4392" w:type="dxa"/>
            <w:tcBorders>
              <w:top w:val="single" w:sz="4" w:space="0" w:color="auto"/>
              <w:left w:val="single" w:sz="4" w:space="0" w:color="auto"/>
              <w:bottom w:val="single" w:sz="4" w:space="0" w:color="auto"/>
              <w:right w:val="single" w:sz="4" w:space="0" w:color="auto"/>
            </w:tcBorders>
            <w:shd w:val="clear" w:color="auto" w:fill="FFFFFF"/>
            <w:vAlign w:val="bottom"/>
          </w:tcPr>
          <w:p w:rsidR="008704C7" w:rsidRPr="0049330F" w:rsidRDefault="008704C7" w:rsidP="001D0852">
            <w:pPr>
              <w:spacing w:after="0" w:line="240" w:lineRule="auto"/>
              <w:jc w:val="center"/>
            </w:pPr>
            <w:r w:rsidRPr="0049330F">
              <w:t>Устье - 251 км по левому берегу р. Пижма</w:t>
            </w:r>
          </w:p>
        </w:tc>
      </w:tr>
      <w:tr w:rsidR="008704C7" w:rsidRPr="00402668" w:rsidTr="001D0852">
        <w:trPr>
          <w:trHeight w:val="288"/>
        </w:trPr>
        <w:tc>
          <w:tcPr>
            <w:tcW w:w="1686" w:type="dxa"/>
            <w:tcBorders>
              <w:top w:val="single" w:sz="4" w:space="0" w:color="auto"/>
              <w:left w:val="single" w:sz="4" w:space="0" w:color="auto"/>
              <w:bottom w:val="single" w:sz="4" w:space="0" w:color="auto"/>
              <w:right w:val="single" w:sz="4" w:space="0" w:color="auto"/>
            </w:tcBorders>
            <w:shd w:val="clear" w:color="auto" w:fill="FFFFFF"/>
            <w:vAlign w:val="bottom"/>
          </w:tcPr>
          <w:p w:rsidR="008704C7" w:rsidRPr="0049330F" w:rsidRDefault="008704C7" w:rsidP="001D0852">
            <w:pPr>
              <w:spacing w:after="0" w:line="240" w:lineRule="auto"/>
              <w:ind w:hanging="19"/>
              <w:jc w:val="center"/>
            </w:pPr>
            <w:r w:rsidRPr="0049330F">
              <w:t>р. Куйнский</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bottom"/>
          </w:tcPr>
          <w:p w:rsidR="008704C7" w:rsidRPr="0049330F" w:rsidRDefault="008704C7" w:rsidP="001D0852">
            <w:pPr>
              <w:spacing w:after="0" w:line="240" w:lineRule="auto"/>
              <w:ind w:hanging="12"/>
              <w:jc w:val="center"/>
            </w:pPr>
            <w:r w:rsidRPr="0049330F">
              <w:t>18 км</w:t>
            </w:r>
          </w:p>
        </w:tc>
        <w:tc>
          <w:tcPr>
            <w:tcW w:w="4392" w:type="dxa"/>
            <w:tcBorders>
              <w:top w:val="single" w:sz="4" w:space="0" w:color="auto"/>
              <w:left w:val="single" w:sz="4" w:space="0" w:color="auto"/>
              <w:bottom w:val="single" w:sz="4" w:space="0" w:color="auto"/>
              <w:right w:val="single" w:sz="4" w:space="0" w:color="auto"/>
            </w:tcBorders>
            <w:shd w:val="clear" w:color="auto" w:fill="FFFFFF"/>
            <w:vAlign w:val="bottom"/>
          </w:tcPr>
          <w:p w:rsidR="008704C7" w:rsidRPr="0049330F" w:rsidRDefault="008704C7" w:rsidP="001D0852">
            <w:pPr>
              <w:spacing w:after="0" w:line="240" w:lineRule="auto"/>
              <w:jc w:val="center"/>
            </w:pPr>
            <w:r w:rsidRPr="0049330F">
              <w:t>Устье - 254 км по правому берегу р. Пижма</w:t>
            </w:r>
          </w:p>
        </w:tc>
      </w:tr>
      <w:tr w:rsidR="008704C7" w:rsidRPr="00402668" w:rsidTr="001D0852">
        <w:trPr>
          <w:trHeight w:val="283"/>
        </w:trPr>
        <w:tc>
          <w:tcPr>
            <w:tcW w:w="1686" w:type="dxa"/>
            <w:tcBorders>
              <w:top w:val="single" w:sz="4" w:space="0" w:color="auto"/>
              <w:left w:val="single" w:sz="4" w:space="0" w:color="auto"/>
              <w:bottom w:val="single" w:sz="4" w:space="0" w:color="auto"/>
              <w:right w:val="single" w:sz="4" w:space="0" w:color="auto"/>
            </w:tcBorders>
            <w:shd w:val="clear" w:color="auto" w:fill="FFFFFF"/>
            <w:vAlign w:val="bottom"/>
          </w:tcPr>
          <w:p w:rsidR="008704C7" w:rsidRPr="0049330F" w:rsidRDefault="0049330F" w:rsidP="001D0852">
            <w:pPr>
              <w:spacing w:after="0" w:line="240" w:lineRule="auto"/>
              <w:ind w:hanging="19"/>
              <w:jc w:val="center"/>
            </w:pPr>
            <w:r w:rsidRPr="0049330F">
              <w:t>р. Новая Кузега</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bottom"/>
          </w:tcPr>
          <w:p w:rsidR="008704C7" w:rsidRPr="0049330F" w:rsidRDefault="008704C7" w:rsidP="001D0852">
            <w:pPr>
              <w:spacing w:after="0" w:line="240" w:lineRule="auto"/>
              <w:ind w:hanging="12"/>
              <w:jc w:val="center"/>
            </w:pPr>
            <w:r w:rsidRPr="0049330F">
              <w:t>27 км</w:t>
            </w:r>
          </w:p>
        </w:tc>
        <w:tc>
          <w:tcPr>
            <w:tcW w:w="4392" w:type="dxa"/>
            <w:tcBorders>
              <w:top w:val="single" w:sz="4" w:space="0" w:color="auto"/>
              <w:left w:val="single" w:sz="4" w:space="0" w:color="auto"/>
              <w:bottom w:val="single" w:sz="4" w:space="0" w:color="auto"/>
              <w:right w:val="single" w:sz="4" w:space="0" w:color="auto"/>
            </w:tcBorders>
            <w:shd w:val="clear" w:color="auto" w:fill="FFFFFF"/>
            <w:vAlign w:val="bottom"/>
          </w:tcPr>
          <w:p w:rsidR="008704C7" w:rsidRPr="0049330F" w:rsidRDefault="008704C7" w:rsidP="001D0852">
            <w:pPr>
              <w:spacing w:after="0" w:line="240" w:lineRule="auto"/>
              <w:jc w:val="center"/>
            </w:pPr>
            <w:r w:rsidRPr="0049330F">
              <w:t>Устье -256 км по левому берегу р. Пижма</w:t>
            </w:r>
          </w:p>
        </w:tc>
      </w:tr>
      <w:tr w:rsidR="008704C7" w:rsidRPr="00402668" w:rsidTr="001D0852">
        <w:trPr>
          <w:trHeight w:val="288"/>
        </w:trPr>
        <w:tc>
          <w:tcPr>
            <w:tcW w:w="1686" w:type="dxa"/>
            <w:tcBorders>
              <w:top w:val="single" w:sz="4" w:space="0" w:color="auto"/>
              <w:left w:val="single" w:sz="4" w:space="0" w:color="auto"/>
              <w:bottom w:val="single" w:sz="4" w:space="0" w:color="auto"/>
              <w:right w:val="single" w:sz="4" w:space="0" w:color="auto"/>
            </w:tcBorders>
            <w:shd w:val="clear" w:color="auto" w:fill="FFFFFF"/>
            <w:vAlign w:val="bottom"/>
          </w:tcPr>
          <w:p w:rsidR="008704C7" w:rsidRPr="0049330F" w:rsidRDefault="008704C7" w:rsidP="001D0852">
            <w:pPr>
              <w:spacing w:after="0" w:line="240" w:lineRule="auto"/>
              <w:ind w:hanging="19"/>
              <w:jc w:val="center"/>
            </w:pPr>
            <w:r w:rsidRPr="0049330F">
              <w:t>р. Самоедский</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bottom"/>
          </w:tcPr>
          <w:p w:rsidR="008704C7" w:rsidRPr="0049330F" w:rsidRDefault="008704C7" w:rsidP="001D0852">
            <w:pPr>
              <w:spacing w:after="0" w:line="240" w:lineRule="auto"/>
              <w:ind w:hanging="12"/>
              <w:jc w:val="center"/>
            </w:pPr>
            <w:r w:rsidRPr="0049330F">
              <w:t>11 км</w:t>
            </w:r>
          </w:p>
        </w:tc>
        <w:tc>
          <w:tcPr>
            <w:tcW w:w="4392" w:type="dxa"/>
            <w:tcBorders>
              <w:top w:val="single" w:sz="4" w:space="0" w:color="auto"/>
              <w:left w:val="single" w:sz="4" w:space="0" w:color="auto"/>
              <w:bottom w:val="single" w:sz="4" w:space="0" w:color="auto"/>
              <w:right w:val="single" w:sz="4" w:space="0" w:color="auto"/>
            </w:tcBorders>
            <w:shd w:val="clear" w:color="auto" w:fill="FFFFFF"/>
            <w:vAlign w:val="bottom"/>
          </w:tcPr>
          <w:p w:rsidR="008704C7" w:rsidRPr="0049330F" w:rsidRDefault="008704C7" w:rsidP="001D0852">
            <w:pPr>
              <w:spacing w:after="0" w:line="240" w:lineRule="auto"/>
              <w:jc w:val="center"/>
            </w:pPr>
            <w:r w:rsidRPr="0049330F">
              <w:t>Устье - 7 км по левому берегу р. Нов</w:t>
            </w:r>
            <w:r w:rsidR="0049330F" w:rsidRPr="0049330F">
              <w:t>ая</w:t>
            </w:r>
            <w:r w:rsidRPr="0049330F">
              <w:t xml:space="preserve"> Кузега</w:t>
            </w:r>
          </w:p>
        </w:tc>
      </w:tr>
      <w:tr w:rsidR="008704C7" w:rsidRPr="00402668" w:rsidTr="001D0852">
        <w:trPr>
          <w:trHeight w:val="283"/>
        </w:trPr>
        <w:tc>
          <w:tcPr>
            <w:tcW w:w="1686" w:type="dxa"/>
            <w:tcBorders>
              <w:top w:val="single" w:sz="4" w:space="0" w:color="auto"/>
              <w:left w:val="single" w:sz="4" w:space="0" w:color="auto"/>
            </w:tcBorders>
            <w:shd w:val="clear" w:color="auto" w:fill="FFFFFF"/>
            <w:vAlign w:val="bottom"/>
          </w:tcPr>
          <w:p w:rsidR="008704C7" w:rsidRPr="0049330F" w:rsidRDefault="008704C7" w:rsidP="001D0852">
            <w:pPr>
              <w:spacing w:after="0" w:line="240" w:lineRule="auto"/>
              <w:ind w:hanging="19"/>
              <w:jc w:val="center"/>
            </w:pPr>
            <w:r w:rsidRPr="0049330F">
              <w:t>р. Печорская Пижма</w:t>
            </w:r>
          </w:p>
        </w:tc>
        <w:tc>
          <w:tcPr>
            <w:tcW w:w="1987" w:type="dxa"/>
            <w:tcBorders>
              <w:top w:val="single" w:sz="4" w:space="0" w:color="auto"/>
              <w:left w:val="single" w:sz="4" w:space="0" w:color="auto"/>
            </w:tcBorders>
            <w:shd w:val="clear" w:color="auto" w:fill="FFFFFF"/>
            <w:vAlign w:val="bottom"/>
          </w:tcPr>
          <w:p w:rsidR="008704C7" w:rsidRPr="0049330F" w:rsidRDefault="008704C7" w:rsidP="001D0852">
            <w:pPr>
              <w:spacing w:after="0" w:line="240" w:lineRule="auto"/>
              <w:ind w:hanging="12"/>
              <w:jc w:val="center"/>
            </w:pPr>
            <w:r w:rsidRPr="0049330F">
              <w:t>78 км</w:t>
            </w:r>
          </w:p>
        </w:tc>
        <w:tc>
          <w:tcPr>
            <w:tcW w:w="4392" w:type="dxa"/>
            <w:tcBorders>
              <w:top w:val="single" w:sz="4" w:space="0" w:color="auto"/>
              <w:left w:val="single" w:sz="4" w:space="0" w:color="auto"/>
              <w:right w:val="single" w:sz="4" w:space="0" w:color="auto"/>
            </w:tcBorders>
            <w:shd w:val="clear" w:color="auto" w:fill="FFFFFF"/>
            <w:vAlign w:val="bottom"/>
          </w:tcPr>
          <w:p w:rsidR="008704C7" w:rsidRPr="0049330F" w:rsidRDefault="008704C7" w:rsidP="001D0852">
            <w:pPr>
              <w:spacing w:after="0" w:line="240" w:lineRule="auto"/>
              <w:jc w:val="center"/>
            </w:pPr>
            <w:r w:rsidRPr="0049330F">
              <w:t>Устье - 283 км по левому берегу р. Пижма</w:t>
            </w:r>
          </w:p>
        </w:tc>
      </w:tr>
      <w:tr w:rsidR="008704C7" w:rsidRPr="00402668" w:rsidTr="001D0852">
        <w:trPr>
          <w:trHeight w:val="562"/>
        </w:trPr>
        <w:tc>
          <w:tcPr>
            <w:tcW w:w="1686" w:type="dxa"/>
            <w:tcBorders>
              <w:top w:val="single" w:sz="4" w:space="0" w:color="auto"/>
              <w:left w:val="single" w:sz="4" w:space="0" w:color="auto"/>
            </w:tcBorders>
            <w:shd w:val="clear" w:color="auto" w:fill="FFFFFF"/>
            <w:vAlign w:val="center"/>
          </w:tcPr>
          <w:p w:rsidR="008704C7" w:rsidRPr="0049330F" w:rsidRDefault="008704C7" w:rsidP="001D0852">
            <w:pPr>
              <w:spacing w:after="0" w:line="240" w:lineRule="auto"/>
              <w:ind w:hanging="19"/>
              <w:jc w:val="center"/>
            </w:pPr>
            <w:r w:rsidRPr="0049330F">
              <w:t>р. Гнилая</w:t>
            </w:r>
          </w:p>
        </w:tc>
        <w:tc>
          <w:tcPr>
            <w:tcW w:w="1987" w:type="dxa"/>
            <w:tcBorders>
              <w:top w:val="single" w:sz="4" w:space="0" w:color="auto"/>
              <w:left w:val="single" w:sz="4" w:space="0" w:color="auto"/>
            </w:tcBorders>
            <w:shd w:val="clear" w:color="auto" w:fill="FFFFFF"/>
            <w:vAlign w:val="center"/>
          </w:tcPr>
          <w:p w:rsidR="008704C7" w:rsidRPr="0049330F" w:rsidRDefault="008704C7" w:rsidP="001D0852">
            <w:pPr>
              <w:spacing w:after="0" w:line="240" w:lineRule="auto"/>
              <w:ind w:hanging="12"/>
              <w:jc w:val="center"/>
            </w:pPr>
            <w:r w:rsidRPr="0049330F">
              <w:t>46 км</w:t>
            </w:r>
          </w:p>
        </w:tc>
        <w:tc>
          <w:tcPr>
            <w:tcW w:w="4392" w:type="dxa"/>
            <w:tcBorders>
              <w:top w:val="single" w:sz="4" w:space="0" w:color="auto"/>
              <w:left w:val="single" w:sz="4" w:space="0" w:color="auto"/>
              <w:right w:val="single" w:sz="4" w:space="0" w:color="auto"/>
            </w:tcBorders>
            <w:shd w:val="clear" w:color="auto" w:fill="FFFFFF"/>
            <w:vAlign w:val="bottom"/>
          </w:tcPr>
          <w:p w:rsidR="008704C7" w:rsidRPr="0049330F" w:rsidRDefault="008704C7" w:rsidP="001D0852">
            <w:pPr>
              <w:spacing w:after="0" w:line="240" w:lineRule="auto"/>
              <w:jc w:val="center"/>
            </w:pPr>
            <w:r w:rsidRPr="0049330F">
              <w:t>Устье - 30 км по правому берегу р. Печорская Пижма</w:t>
            </w:r>
          </w:p>
        </w:tc>
      </w:tr>
      <w:tr w:rsidR="008704C7" w:rsidRPr="00402668" w:rsidTr="001D0852">
        <w:trPr>
          <w:trHeight w:val="562"/>
        </w:trPr>
        <w:tc>
          <w:tcPr>
            <w:tcW w:w="1686" w:type="dxa"/>
            <w:tcBorders>
              <w:top w:val="single" w:sz="4" w:space="0" w:color="auto"/>
              <w:left w:val="single" w:sz="4" w:space="0" w:color="auto"/>
              <w:bottom w:val="single" w:sz="4" w:space="0" w:color="auto"/>
            </w:tcBorders>
            <w:shd w:val="clear" w:color="auto" w:fill="FFFFFF"/>
            <w:vAlign w:val="center"/>
          </w:tcPr>
          <w:p w:rsidR="008704C7" w:rsidRPr="0049330F" w:rsidRDefault="008704C7" w:rsidP="001D0852">
            <w:pPr>
              <w:spacing w:after="0" w:line="240" w:lineRule="auto"/>
              <w:ind w:hanging="19"/>
              <w:jc w:val="center"/>
            </w:pPr>
            <w:r w:rsidRPr="0049330F">
              <w:t>р. Максара (Мохсара)</w:t>
            </w:r>
          </w:p>
        </w:tc>
        <w:tc>
          <w:tcPr>
            <w:tcW w:w="1987" w:type="dxa"/>
            <w:tcBorders>
              <w:top w:val="single" w:sz="4" w:space="0" w:color="auto"/>
              <w:left w:val="single" w:sz="4" w:space="0" w:color="auto"/>
              <w:bottom w:val="single" w:sz="4" w:space="0" w:color="auto"/>
            </w:tcBorders>
            <w:shd w:val="clear" w:color="auto" w:fill="FFFFFF"/>
            <w:vAlign w:val="center"/>
          </w:tcPr>
          <w:p w:rsidR="008704C7" w:rsidRPr="0049330F" w:rsidRDefault="008704C7" w:rsidP="001D0852">
            <w:pPr>
              <w:spacing w:after="0" w:line="240" w:lineRule="auto"/>
              <w:ind w:hanging="12"/>
              <w:jc w:val="center"/>
            </w:pPr>
            <w:r w:rsidRPr="0049330F">
              <w:t>15 км</w:t>
            </w:r>
          </w:p>
        </w:tc>
        <w:tc>
          <w:tcPr>
            <w:tcW w:w="4392" w:type="dxa"/>
            <w:tcBorders>
              <w:top w:val="single" w:sz="4" w:space="0" w:color="auto"/>
              <w:left w:val="single" w:sz="4" w:space="0" w:color="auto"/>
              <w:bottom w:val="single" w:sz="4" w:space="0" w:color="auto"/>
              <w:right w:val="single" w:sz="4" w:space="0" w:color="auto"/>
            </w:tcBorders>
            <w:shd w:val="clear" w:color="auto" w:fill="FFFFFF"/>
          </w:tcPr>
          <w:p w:rsidR="008704C7" w:rsidRPr="0049330F" w:rsidRDefault="008704C7" w:rsidP="001D0852">
            <w:pPr>
              <w:spacing w:after="0" w:line="240" w:lineRule="auto"/>
              <w:jc w:val="center"/>
            </w:pPr>
            <w:r w:rsidRPr="0049330F">
              <w:t>Устье -60 км по правому берегу р. Печорская Пижма</w:t>
            </w:r>
          </w:p>
        </w:tc>
      </w:tr>
      <w:tr w:rsidR="008704C7" w:rsidRPr="00402668" w:rsidTr="001D0852">
        <w:trPr>
          <w:trHeight w:val="288"/>
        </w:trPr>
        <w:tc>
          <w:tcPr>
            <w:tcW w:w="1686" w:type="dxa"/>
            <w:tcBorders>
              <w:top w:val="single" w:sz="4" w:space="0" w:color="auto"/>
              <w:left w:val="single" w:sz="4" w:space="0" w:color="auto"/>
              <w:bottom w:val="single" w:sz="4" w:space="0" w:color="auto"/>
              <w:right w:val="single" w:sz="4" w:space="0" w:color="auto"/>
            </w:tcBorders>
            <w:shd w:val="clear" w:color="auto" w:fill="FFFFFF"/>
            <w:vAlign w:val="bottom"/>
          </w:tcPr>
          <w:p w:rsidR="008704C7" w:rsidRPr="0049330F" w:rsidRDefault="008704C7" w:rsidP="001D0852">
            <w:pPr>
              <w:spacing w:after="0" w:line="240" w:lineRule="auto"/>
              <w:ind w:hanging="19"/>
              <w:jc w:val="center"/>
            </w:pPr>
            <w:r w:rsidRPr="0049330F">
              <w:t>оз. Ямозеро (Ясмезеро)</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bottom"/>
          </w:tcPr>
          <w:p w:rsidR="008704C7" w:rsidRPr="0049330F" w:rsidRDefault="008704C7" w:rsidP="001D0852">
            <w:pPr>
              <w:spacing w:after="0" w:line="240" w:lineRule="auto"/>
              <w:ind w:hanging="12"/>
              <w:jc w:val="center"/>
            </w:pPr>
            <w:r w:rsidRPr="0049330F">
              <w:t>31,1 кв. км</w:t>
            </w:r>
          </w:p>
        </w:tc>
        <w:tc>
          <w:tcPr>
            <w:tcW w:w="4392" w:type="dxa"/>
            <w:tcBorders>
              <w:top w:val="single" w:sz="4" w:space="0" w:color="auto"/>
              <w:left w:val="single" w:sz="4" w:space="0" w:color="auto"/>
              <w:bottom w:val="single" w:sz="4" w:space="0" w:color="auto"/>
              <w:right w:val="single" w:sz="4" w:space="0" w:color="auto"/>
            </w:tcBorders>
            <w:shd w:val="clear" w:color="auto" w:fill="FFFFFF"/>
            <w:vAlign w:val="bottom"/>
          </w:tcPr>
          <w:p w:rsidR="008704C7" w:rsidRPr="0049330F" w:rsidRDefault="008704C7" w:rsidP="001D0852">
            <w:pPr>
              <w:spacing w:after="0" w:line="240" w:lineRule="auto"/>
              <w:jc w:val="center"/>
            </w:pPr>
            <w:r w:rsidRPr="0049330F">
              <w:t>Исток р. Печорская Пижма</w:t>
            </w:r>
          </w:p>
        </w:tc>
      </w:tr>
      <w:tr w:rsidR="008704C7" w:rsidRPr="00402668" w:rsidTr="001D0852">
        <w:trPr>
          <w:trHeight w:val="1392"/>
        </w:trPr>
        <w:tc>
          <w:tcPr>
            <w:tcW w:w="1686" w:type="dxa"/>
            <w:tcBorders>
              <w:top w:val="single" w:sz="4" w:space="0" w:color="auto"/>
              <w:left w:val="single" w:sz="4" w:space="0" w:color="auto"/>
            </w:tcBorders>
            <w:shd w:val="clear" w:color="auto" w:fill="FFFFFF"/>
            <w:vAlign w:val="center"/>
          </w:tcPr>
          <w:p w:rsidR="008704C7" w:rsidRPr="0049330F" w:rsidRDefault="008704C7" w:rsidP="001D0852">
            <w:pPr>
              <w:spacing w:after="0" w:line="240" w:lineRule="auto"/>
              <w:ind w:hanging="19"/>
              <w:jc w:val="center"/>
            </w:pPr>
            <w:r w:rsidRPr="0049330F">
              <w:t>р. Нерица</w:t>
            </w:r>
          </w:p>
        </w:tc>
        <w:tc>
          <w:tcPr>
            <w:tcW w:w="1987" w:type="dxa"/>
            <w:tcBorders>
              <w:top w:val="single" w:sz="4" w:space="0" w:color="auto"/>
              <w:left w:val="single" w:sz="4" w:space="0" w:color="auto"/>
            </w:tcBorders>
            <w:shd w:val="clear" w:color="auto" w:fill="FFFFFF"/>
            <w:vAlign w:val="center"/>
          </w:tcPr>
          <w:p w:rsidR="008704C7" w:rsidRPr="0049330F" w:rsidRDefault="008704C7" w:rsidP="001D0852">
            <w:pPr>
              <w:spacing w:after="0" w:line="240" w:lineRule="auto"/>
              <w:ind w:hanging="12"/>
              <w:jc w:val="center"/>
            </w:pPr>
            <w:r w:rsidRPr="0049330F">
              <w:t>203 км</w:t>
            </w:r>
          </w:p>
        </w:tc>
        <w:tc>
          <w:tcPr>
            <w:tcW w:w="4392" w:type="dxa"/>
            <w:tcBorders>
              <w:top w:val="single" w:sz="4" w:space="0" w:color="auto"/>
              <w:left w:val="single" w:sz="4" w:space="0" w:color="auto"/>
              <w:right w:val="single" w:sz="4" w:space="0" w:color="auto"/>
            </w:tcBorders>
            <w:shd w:val="clear" w:color="auto" w:fill="FFFFFF"/>
            <w:vAlign w:val="bottom"/>
          </w:tcPr>
          <w:p w:rsidR="008704C7" w:rsidRPr="0049330F" w:rsidRDefault="008704C7" w:rsidP="001D0852">
            <w:pPr>
              <w:spacing w:after="0" w:line="240" w:lineRule="auto"/>
              <w:jc w:val="center"/>
            </w:pPr>
            <w:r w:rsidRPr="0049330F">
              <w:t>Устье - 451 км по левому берегу р. Печора Водосборная площадь - 3140 кв. км</w:t>
            </w:r>
            <w:r w:rsidR="00DD680D">
              <w:t>.</w:t>
            </w:r>
            <w:r w:rsidRPr="0049330F">
              <w:t xml:space="preserve"> На участке с. Нерица - устье (р. Печора) протяженностью 10 км входит в перечень водных путей РФ</w:t>
            </w:r>
          </w:p>
        </w:tc>
      </w:tr>
      <w:tr w:rsidR="008704C7" w:rsidRPr="00402668" w:rsidTr="001D0852">
        <w:trPr>
          <w:trHeight w:val="283"/>
        </w:trPr>
        <w:tc>
          <w:tcPr>
            <w:tcW w:w="1686" w:type="dxa"/>
            <w:tcBorders>
              <w:top w:val="single" w:sz="4" w:space="0" w:color="auto"/>
              <w:left w:val="single" w:sz="4" w:space="0" w:color="auto"/>
              <w:bottom w:val="single" w:sz="4" w:space="0" w:color="auto"/>
            </w:tcBorders>
            <w:shd w:val="clear" w:color="auto" w:fill="FFFFFF"/>
            <w:vAlign w:val="bottom"/>
          </w:tcPr>
          <w:p w:rsidR="008704C7" w:rsidRPr="00DD680D" w:rsidRDefault="008704C7" w:rsidP="001D0852">
            <w:pPr>
              <w:spacing w:after="0" w:line="240" w:lineRule="auto"/>
              <w:ind w:hanging="19"/>
              <w:jc w:val="center"/>
            </w:pPr>
            <w:r w:rsidRPr="00DD680D">
              <w:t>р. Зоижемская (Заижемская)</w:t>
            </w:r>
          </w:p>
        </w:tc>
        <w:tc>
          <w:tcPr>
            <w:tcW w:w="1987" w:type="dxa"/>
            <w:tcBorders>
              <w:top w:val="single" w:sz="4" w:space="0" w:color="auto"/>
              <w:left w:val="single" w:sz="4" w:space="0" w:color="auto"/>
              <w:bottom w:val="single" w:sz="4" w:space="0" w:color="auto"/>
            </w:tcBorders>
            <w:shd w:val="clear" w:color="auto" w:fill="FFFFFF"/>
            <w:vAlign w:val="bottom"/>
          </w:tcPr>
          <w:p w:rsidR="008704C7" w:rsidRPr="00DD680D" w:rsidRDefault="008704C7" w:rsidP="001D0852">
            <w:pPr>
              <w:spacing w:after="0" w:line="240" w:lineRule="auto"/>
              <w:ind w:hanging="12"/>
              <w:jc w:val="center"/>
            </w:pPr>
            <w:r w:rsidRPr="00DD680D">
              <w:t>90 км</w:t>
            </w:r>
          </w:p>
        </w:tc>
        <w:tc>
          <w:tcPr>
            <w:tcW w:w="4392" w:type="dxa"/>
            <w:tcBorders>
              <w:top w:val="single" w:sz="4" w:space="0" w:color="auto"/>
              <w:left w:val="single" w:sz="4" w:space="0" w:color="auto"/>
              <w:bottom w:val="single" w:sz="4" w:space="0" w:color="auto"/>
              <w:right w:val="single" w:sz="4" w:space="0" w:color="auto"/>
            </w:tcBorders>
            <w:shd w:val="clear" w:color="auto" w:fill="FFFFFF"/>
            <w:vAlign w:val="bottom"/>
          </w:tcPr>
          <w:p w:rsidR="008704C7" w:rsidRPr="00DD680D" w:rsidRDefault="008704C7" w:rsidP="001D0852">
            <w:pPr>
              <w:spacing w:after="0" w:line="240" w:lineRule="auto"/>
              <w:jc w:val="center"/>
            </w:pPr>
            <w:r w:rsidRPr="00DD680D">
              <w:t>Устье - 33 км по правому берегу р. Нерица</w:t>
            </w:r>
          </w:p>
        </w:tc>
      </w:tr>
      <w:tr w:rsidR="008704C7" w:rsidRPr="00402668" w:rsidTr="001D0852">
        <w:trPr>
          <w:trHeight w:val="288"/>
        </w:trPr>
        <w:tc>
          <w:tcPr>
            <w:tcW w:w="1686" w:type="dxa"/>
            <w:tcBorders>
              <w:top w:val="single" w:sz="4" w:space="0" w:color="auto"/>
              <w:left w:val="single" w:sz="4" w:space="0" w:color="auto"/>
              <w:bottom w:val="single" w:sz="4" w:space="0" w:color="auto"/>
              <w:right w:val="single" w:sz="4" w:space="0" w:color="auto"/>
            </w:tcBorders>
            <w:shd w:val="clear" w:color="auto" w:fill="FFFFFF"/>
            <w:vAlign w:val="bottom"/>
          </w:tcPr>
          <w:p w:rsidR="008704C7" w:rsidRPr="00DD680D" w:rsidRDefault="008704C7" w:rsidP="001D0852">
            <w:pPr>
              <w:spacing w:after="0" w:line="240" w:lineRule="auto"/>
              <w:ind w:hanging="19"/>
              <w:jc w:val="center"/>
            </w:pPr>
            <w:r w:rsidRPr="00DD680D">
              <w:t>р. Кривая</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bottom"/>
          </w:tcPr>
          <w:p w:rsidR="008704C7" w:rsidRPr="00DD680D" w:rsidRDefault="008704C7" w:rsidP="001D0852">
            <w:pPr>
              <w:spacing w:after="0" w:line="240" w:lineRule="auto"/>
              <w:ind w:hanging="12"/>
              <w:jc w:val="center"/>
            </w:pPr>
            <w:r w:rsidRPr="00DD680D">
              <w:t>14 км</w:t>
            </w:r>
          </w:p>
        </w:tc>
        <w:tc>
          <w:tcPr>
            <w:tcW w:w="4392" w:type="dxa"/>
            <w:tcBorders>
              <w:top w:val="single" w:sz="4" w:space="0" w:color="auto"/>
              <w:left w:val="single" w:sz="4" w:space="0" w:color="auto"/>
              <w:bottom w:val="single" w:sz="4" w:space="0" w:color="auto"/>
              <w:right w:val="single" w:sz="4" w:space="0" w:color="auto"/>
            </w:tcBorders>
            <w:shd w:val="clear" w:color="auto" w:fill="FFFFFF"/>
            <w:vAlign w:val="bottom"/>
          </w:tcPr>
          <w:p w:rsidR="008704C7" w:rsidRPr="00DD680D" w:rsidRDefault="008704C7" w:rsidP="001D0852">
            <w:pPr>
              <w:spacing w:after="0" w:line="240" w:lineRule="auto"/>
              <w:jc w:val="center"/>
            </w:pPr>
            <w:r w:rsidRPr="00DD680D">
              <w:t>Устье - 73 км по левому берегу р. Нерица</w:t>
            </w:r>
          </w:p>
        </w:tc>
      </w:tr>
      <w:tr w:rsidR="008704C7" w:rsidRPr="00402668" w:rsidTr="001D0852">
        <w:trPr>
          <w:trHeight w:val="283"/>
        </w:trPr>
        <w:tc>
          <w:tcPr>
            <w:tcW w:w="1686" w:type="dxa"/>
            <w:tcBorders>
              <w:top w:val="single" w:sz="4" w:space="0" w:color="auto"/>
              <w:left w:val="single" w:sz="4" w:space="0" w:color="auto"/>
            </w:tcBorders>
            <w:shd w:val="clear" w:color="auto" w:fill="FFFFFF"/>
            <w:vAlign w:val="bottom"/>
          </w:tcPr>
          <w:p w:rsidR="008704C7" w:rsidRPr="00DD680D" w:rsidRDefault="008704C7" w:rsidP="001D0852">
            <w:pPr>
              <w:spacing w:after="0" w:line="240" w:lineRule="auto"/>
              <w:ind w:hanging="19"/>
              <w:jc w:val="center"/>
            </w:pPr>
            <w:r w:rsidRPr="00DD680D">
              <w:t>р. Боровой</w:t>
            </w:r>
          </w:p>
        </w:tc>
        <w:tc>
          <w:tcPr>
            <w:tcW w:w="1987" w:type="dxa"/>
            <w:tcBorders>
              <w:top w:val="single" w:sz="4" w:space="0" w:color="auto"/>
              <w:left w:val="single" w:sz="4" w:space="0" w:color="auto"/>
            </w:tcBorders>
            <w:shd w:val="clear" w:color="auto" w:fill="FFFFFF"/>
            <w:vAlign w:val="bottom"/>
          </w:tcPr>
          <w:p w:rsidR="008704C7" w:rsidRPr="00DD680D" w:rsidRDefault="008704C7" w:rsidP="001D0852">
            <w:pPr>
              <w:spacing w:after="0" w:line="240" w:lineRule="auto"/>
              <w:ind w:hanging="12"/>
              <w:jc w:val="center"/>
            </w:pPr>
            <w:r w:rsidRPr="00DD680D">
              <w:t>13 км</w:t>
            </w:r>
          </w:p>
        </w:tc>
        <w:tc>
          <w:tcPr>
            <w:tcW w:w="4392" w:type="dxa"/>
            <w:tcBorders>
              <w:top w:val="single" w:sz="4" w:space="0" w:color="auto"/>
              <w:left w:val="single" w:sz="4" w:space="0" w:color="auto"/>
              <w:right w:val="single" w:sz="4" w:space="0" w:color="auto"/>
            </w:tcBorders>
            <w:shd w:val="clear" w:color="auto" w:fill="FFFFFF"/>
            <w:vAlign w:val="bottom"/>
          </w:tcPr>
          <w:p w:rsidR="008704C7" w:rsidRPr="00DD680D" w:rsidRDefault="008704C7" w:rsidP="001D0852">
            <w:pPr>
              <w:spacing w:after="0" w:line="240" w:lineRule="auto"/>
              <w:jc w:val="center"/>
            </w:pPr>
            <w:r w:rsidRPr="00DD680D">
              <w:t>Устье - 93 км по правому берегу р. Нерица</w:t>
            </w:r>
          </w:p>
        </w:tc>
      </w:tr>
      <w:tr w:rsidR="008704C7" w:rsidRPr="00402668" w:rsidTr="001D0852">
        <w:trPr>
          <w:trHeight w:val="288"/>
        </w:trPr>
        <w:tc>
          <w:tcPr>
            <w:tcW w:w="1686" w:type="dxa"/>
            <w:tcBorders>
              <w:top w:val="single" w:sz="4" w:space="0" w:color="auto"/>
              <w:left w:val="single" w:sz="4" w:space="0" w:color="auto"/>
            </w:tcBorders>
            <w:shd w:val="clear" w:color="auto" w:fill="FFFFFF"/>
            <w:vAlign w:val="bottom"/>
          </w:tcPr>
          <w:p w:rsidR="008704C7" w:rsidRPr="00DD680D" w:rsidRDefault="008704C7" w:rsidP="001D0852">
            <w:pPr>
              <w:spacing w:after="0" w:line="240" w:lineRule="auto"/>
              <w:ind w:hanging="19"/>
              <w:jc w:val="center"/>
            </w:pPr>
            <w:r w:rsidRPr="00DD680D">
              <w:t>р. Максара</w:t>
            </w:r>
          </w:p>
        </w:tc>
        <w:tc>
          <w:tcPr>
            <w:tcW w:w="1987" w:type="dxa"/>
            <w:tcBorders>
              <w:top w:val="single" w:sz="4" w:space="0" w:color="auto"/>
              <w:left w:val="single" w:sz="4" w:space="0" w:color="auto"/>
            </w:tcBorders>
            <w:shd w:val="clear" w:color="auto" w:fill="FFFFFF"/>
            <w:vAlign w:val="bottom"/>
          </w:tcPr>
          <w:p w:rsidR="008704C7" w:rsidRPr="00DD680D" w:rsidRDefault="008704C7" w:rsidP="001D0852">
            <w:pPr>
              <w:spacing w:after="0" w:line="240" w:lineRule="auto"/>
              <w:ind w:hanging="12"/>
              <w:jc w:val="center"/>
            </w:pPr>
            <w:r w:rsidRPr="00DD680D">
              <w:t>69 км</w:t>
            </w:r>
          </w:p>
        </w:tc>
        <w:tc>
          <w:tcPr>
            <w:tcW w:w="4392" w:type="dxa"/>
            <w:tcBorders>
              <w:top w:val="single" w:sz="4" w:space="0" w:color="auto"/>
              <w:left w:val="single" w:sz="4" w:space="0" w:color="auto"/>
              <w:right w:val="single" w:sz="4" w:space="0" w:color="auto"/>
            </w:tcBorders>
            <w:shd w:val="clear" w:color="auto" w:fill="FFFFFF"/>
            <w:vAlign w:val="bottom"/>
          </w:tcPr>
          <w:p w:rsidR="008704C7" w:rsidRPr="00DD680D" w:rsidRDefault="008704C7" w:rsidP="001D0852">
            <w:pPr>
              <w:spacing w:after="0" w:line="240" w:lineRule="auto"/>
              <w:jc w:val="center"/>
            </w:pPr>
            <w:r w:rsidRPr="00DD680D">
              <w:t>Устье - 99 км по левому берегу р. Нерица</w:t>
            </w:r>
          </w:p>
        </w:tc>
      </w:tr>
      <w:tr w:rsidR="008704C7" w:rsidRPr="00402668" w:rsidTr="001D0852">
        <w:trPr>
          <w:trHeight w:val="283"/>
        </w:trPr>
        <w:tc>
          <w:tcPr>
            <w:tcW w:w="1686" w:type="dxa"/>
            <w:tcBorders>
              <w:top w:val="single" w:sz="4" w:space="0" w:color="auto"/>
              <w:left w:val="single" w:sz="4" w:space="0" w:color="auto"/>
              <w:bottom w:val="single" w:sz="4" w:space="0" w:color="auto"/>
            </w:tcBorders>
            <w:shd w:val="clear" w:color="auto" w:fill="FFFFFF"/>
            <w:vAlign w:val="bottom"/>
          </w:tcPr>
          <w:p w:rsidR="008704C7" w:rsidRPr="00DD680D" w:rsidRDefault="008704C7" w:rsidP="001D0852">
            <w:pPr>
              <w:spacing w:after="0" w:line="240" w:lineRule="auto"/>
              <w:ind w:hanging="19"/>
              <w:jc w:val="center"/>
            </w:pPr>
            <w:r w:rsidRPr="00DD680D">
              <w:t>р. Кыжим</w:t>
            </w:r>
          </w:p>
        </w:tc>
        <w:tc>
          <w:tcPr>
            <w:tcW w:w="1987" w:type="dxa"/>
            <w:tcBorders>
              <w:top w:val="single" w:sz="4" w:space="0" w:color="auto"/>
              <w:left w:val="single" w:sz="4" w:space="0" w:color="auto"/>
              <w:bottom w:val="single" w:sz="4" w:space="0" w:color="auto"/>
            </w:tcBorders>
            <w:shd w:val="clear" w:color="auto" w:fill="FFFFFF"/>
            <w:vAlign w:val="bottom"/>
          </w:tcPr>
          <w:p w:rsidR="008704C7" w:rsidRPr="00DD680D" w:rsidRDefault="008704C7" w:rsidP="001D0852">
            <w:pPr>
              <w:spacing w:after="0" w:line="240" w:lineRule="auto"/>
              <w:ind w:hanging="12"/>
              <w:jc w:val="center"/>
            </w:pPr>
            <w:r w:rsidRPr="00DD680D">
              <w:t>13 км</w:t>
            </w:r>
          </w:p>
        </w:tc>
        <w:tc>
          <w:tcPr>
            <w:tcW w:w="4392" w:type="dxa"/>
            <w:tcBorders>
              <w:top w:val="single" w:sz="4" w:space="0" w:color="auto"/>
              <w:left w:val="single" w:sz="4" w:space="0" w:color="auto"/>
              <w:bottom w:val="single" w:sz="4" w:space="0" w:color="auto"/>
              <w:right w:val="single" w:sz="4" w:space="0" w:color="auto"/>
            </w:tcBorders>
            <w:shd w:val="clear" w:color="auto" w:fill="FFFFFF"/>
            <w:vAlign w:val="bottom"/>
          </w:tcPr>
          <w:p w:rsidR="008704C7" w:rsidRPr="00DD680D" w:rsidRDefault="008704C7" w:rsidP="001D0852">
            <w:pPr>
              <w:spacing w:after="0" w:line="240" w:lineRule="auto"/>
              <w:jc w:val="center"/>
            </w:pPr>
            <w:r w:rsidRPr="00DD680D">
              <w:t>Устье - 126 км по правому берегу р. Нерица</w:t>
            </w:r>
          </w:p>
        </w:tc>
      </w:tr>
      <w:tr w:rsidR="008704C7" w:rsidRPr="00402668" w:rsidTr="001D0852">
        <w:trPr>
          <w:trHeight w:val="288"/>
        </w:trPr>
        <w:tc>
          <w:tcPr>
            <w:tcW w:w="1686" w:type="dxa"/>
            <w:tcBorders>
              <w:top w:val="single" w:sz="4" w:space="0" w:color="auto"/>
              <w:left w:val="single" w:sz="4" w:space="0" w:color="auto"/>
              <w:bottom w:val="single" w:sz="4" w:space="0" w:color="auto"/>
            </w:tcBorders>
            <w:shd w:val="clear" w:color="auto" w:fill="FFFFFF"/>
            <w:vAlign w:val="bottom"/>
          </w:tcPr>
          <w:p w:rsidR="008704C7" w:rsidRPr="00DD680D" w:rsidRDefault="008704C7" w:rsidP="001D0852">
            <w:pPr>
              <w:spacing w:after="0" w:line="240" w:lineRule="auto"/>
              <w:ind w:hanging="19"/>
              <w:jc w:val="center"/>
            </w:pPr>
            <w:r w:rsidRPr="00DD680D">
              <w:t>р. Ануфриева</w:t>
            </w:r>
          </w:p>
        </w:tc>
        <w:tc>
          <w:tcPr>
            <w:tcW w:w="1987" w:type="dxa"/>
            <w:tcBorders>
              <w:top w:val="single" w:sz="4" w:space="0" w:color="auto"/>
              <w:left w:val="single" w:sz="4" w:space="0" w:color="auto"/>
              <w:bottom w:val="single" w:sz="4" w:space="0" w:color="auto"/>
            </w:tcBorders>
            <w:shd w:val="clear" w:color="auto" w:fill="FFFFFF"/>
            <w:vAlign w:val="bottom"/>
          </w:tcPr>
          <w:p w:rsidR="008704C7" w:rsidRPr="00DD680D" w:rsidRDefault="008704C7" w:rsidP="001D0852">
            <w:pPr>
              <w:spacing w:after="0" w:line="240" w:lineRule="auto"/>
              <w:ind w:hanging="12"/>
              <w:jc w:val="center"/>
            </w:pPr>
            <w:r w:rsidRPr="00DD680D">
              <w:t>16 км</w:t>
            </w:r>
          </w:p>
        </w:tc>
        <w:tc>
          <w:tcPr>
            <w:tcW w:w="4392" w:type="dxa"/>
            <w:tcBorders>
              <w:top w:val="single" w:sz="4" w:space="0" w:color="auto"/>
              <w:left w:val="single" w:sz="4" w:space="0" w:color="auto"/>
              <w:bottom w:val="single" w:sz="4" w:space="0" w:color="auto"/>
              <w:right w:val="single" w:sz="4" w:space="0" w:color="auto"/>
            </w:tcBorders>
            <w:shd w:val="clear" w:color="auto" w:fill="FFFFFF"/>
            <w:vAlign w:val="bottom"/>
          </w:tcPr>
          <w:p w:rsidR="008704C7" w:rsidRPr="00DD680D" w:rsidRDefault="008704C7" w:rsidP="001D0852">
            <w:pPr>
              <w:spacing w:after="0" w:line="240" w:lineRule="auto"/>
              <w:jc w:val="center"/>
            </w:pPr>
            <w:r w:rsidRPr="00DD680D">
              <w:t>Устье - 143 км по левому берегу р. Нерица</w:t>
            </w:r>
          </w:p>
        </w:tc>
      </w:tr>
      <w:tr w:rsidR="008704C7" w:rsidRPr="00402668" w:rsidTr="001D0852">
        <w:trPr>
          <w:trHeight w:val="288"/>
        </w:trPr>
        <w:tc>
          <w:tcPr>
            <w:tcW w:w="1686" w:type="dxa"/>
            <w:tcBorders>
              <w:top w:val="single" w:sz="4" w:space="0" w:color="auto"/>
              <w:left w:val="single" w:sz="4" w:space="0" w:color="auto"/>
            </w:tcBorders>
            <w:shd w:val="clear" w:color="auto" w:fill="FFFFFF"/>
            <w:vAlign w:val="bottom"/>
          </w:tcPr>
          <w:p w:rsidR="008704C7" w:rsidRPr="00DD680D" w:rsidRDefault="008704C7" w:rsidP="001D0852">
            <w:pPr>
              <w:spacing w:after="0" w:line="240" w:lineRule="auto"/>
              <w:ind w:hanging="19"/>
              <w:jc w:val="center"/>
            </w:pPr>
            <w:r w:rsidRPr="00DD680D">
              <w:t>р. Кюфелда</w:t>
            </w:r>
          </w:p>
        </w:tc>
        <w:tc>
          <w:tcPr>
            <w:tcW w:w="1987" w:type="dxa"/>
            <w:tcBorders>
              <w:top w:val="single" w:sz="4" w:space="0" w:color="auto"/>
              <w:left w:val="single" w:sz="4" w:space="0" w:color="auto"/>
            </w:tcBorders>
            <w:shd w:val="clear" w:color="auto" w:fill="FFFFFF"/>
            <w:vAlign w:val="bottom"/>
          </w:tcPr>
          <w:p w:rsidR="008704C7" w:rsidRPr="00DD680D" w:rsidRDefault="008704C7" w:rsidP="001D0852">
            <w:pPr>
              <w:spacing w:after="0" w:line="240" w:lineRule="auto"/>
              <w:ind w:hanging="12"/>
              <w:jc w:val="center"/>
            </w:pPr>
            <w:r w:rsidRPr="00DD680D">
              <w:t>29 км</w:t>
            </w:r>
          </w:p>
        </w:tc>
        <w:tc>
          <w:tcPr>
            <w:tcW w:w="4392" w:type="dxa"/>
            <w:tcBorders>
              <w:top w:val="single" w:sz="4" w:space="0" w:color="auto"/>
              <w:left w:val="single" w:sz="4" w:space="0" w:color="auto"/>
              <w:right w:val="single" w:sz="4" w:space="0" w:color="auto"/>
            </w:tcBorders>
            <w:shd w:val="clear" w:color="auto" w:fill="FFFFFF"/>
            <w:vAlign w:val="bottom"/>
          </w:tcPr>
          <w:p w:rsidR="008704C7" w:rsidRPr="00DD680D" w:rsidRDefault="008704C7" w:rsidP="001D0852">
            <w:pPr>
              <w:spacing w:after="0" w:line="240" w:lineRule="auto"/>
              <w:jc w:val="center"/>
            </w:pPr>
            <w:r w:rsidRPr="00DD680D">
              <w:t>Устье - 146 км по правому берегу р. Нерица</w:t>
            </w:r>
          </w:p>
        </w:tc>
      </w:tr>
      <w:tr w:rsidR="008704C7" w:rsidRPr="00402668" w:rsidTr="001D0852">
        <w:trPr>
          <w:trHeight w:val="283"/>
        </w:trPr>
        <w:tc>
          <w:tcPr>
            <w:tcW w:w="1686" w:type="dxa"/>
            <w:tcBorders>
              <w:top w:val="single" w:sz="4" w:space="0" w:color="auto"/>
              <w:left w:val="single" w:sz="4" w:space="0" w:color="auto"/>
            </w:tcBorders>
            <w:shd w:val="clear" w:color="auto" w:fill="FFFFFF"/>
            <w:vAlign w:val="bottom"/>
          </w:tcPr>
          <w:p w:rsidR="008704C7" w:rsidRPr="00DD680D" w:rsidRDefault="008704C7" w:rsidP="001D0852">
            <w:pPr>
              <w:spacing w:after="0" w:line="240" w:lineRule="auto"/>
              <w:ind w:hanging="19"/>
              <w:jc w:val="center"/>
            </w:pPr>
            <w:r w:rsidRPr="00DD680D">
              <w:t>р. Быструха</w:t>
            </w:r>
          </w:p>
        </w:tc>
        <w:tc>
          <w:tcPr>
            <w:tcW w:w="1987" w:type="dxa"/>
            <w:tcBorders>
              <w:top w:val="single" w:sz="4" w:space="0" w:color="auto"/>
              <w:left w:val="single" w:sz="4" w:space="0" w:color="auto"/>
            </w:tcBorders>
            <w:shd w:val="clear" w:color="auto" w:fill="FFFFFF"/>
            <w:vAlign w:val="bottom"/>
          </w:tcPr>
          <w:p w:rsidR="008704C7" w:rsidRPr="00DD680D" w:rsidRDefault="008704C7" w:rsidP="001D0852">
            <w:pPr>
              <w:spacing w:after="0" w:line="240" w:lineRule="auto"/>
              <w:ind w:hanging="12"/>
              <w:jc w:val="center"/>
            </w:pPr>
            <w:r w:rsidRPr="00DD680D">
              <w:t>19 км</w:t>
            </w:r>
          </w:p>
        </w:tc>
        <w:tc>
          <w:tcPr>
            <w:tcW w:w="4392" w:type="dxa"/>
            <w:tcBorders>
              <w:top w:val="single" w:sz="4" w:space="0" w:color="auto"/>
              <w:left w:val="single" w:sz="4" w:space="0" w:color="auto"/>
              <w:right w:val="single" w:sz="4" w:space="0" w:color="auto"/>
            </w:tcBorders>
            <w:shd w:val="clear" w:color="auto" w:fill="FFFFFF"/>
            <w:vAlign w:val="bottom"/>
          </w:tcPr>
          <w:p w:rsidR="008704C7" w:rsidRPr="00DD680D" w:rsidRDefault="008704C7" w:rsidP="001D0852">
            <w:pPr>
              <w:spacing w:after="0" w:line="240" w:lineRule="auto"/>
              <w:jc w:val="center"/>
            </w:pPr>
            <w:r w:rsidRPr="00DD680D">
              <w:t>Устье - 165 км по левому берегу р. Нерица</w:t>
            </w:r>
          </w:p>
        </w:tc>
      </w:tr>
      <w:tr w:rsidR="008704C7" w:rsidRPr="00402668" w:rsidTr="001D0852">
        <w:trPr>
          <w:trHeight w:val="562"/>
        </w:trPr>
        <w:tc>
          <w:tcPr>
            <w:tcW w:w="1686" w:type="dxa"/>
            <w:tcBorders>
              <w:top w:val="single" w:sz="4" w:space="0" w:color="auto"/>
              <w:left w:val="single" w:sz="4" w:space="0" w:color="auto"/>
            </w:tcBorders>
            <w:shd w:val="clear" w:color="auto" w:fill="FFFFFF"/>
            <w:vAlign w:val="center"/>
          </w:tcPr>
          <w:p w:rsidR="008704C7" w:rsidRPr="00DD680D" w:rsidRDefault="008704C7" w:rsidP="001D0852">
            <w:pPr>
              <w:spacing w:after="0" w:line="240" w:lineRule="auto"/>
              <w:ind w:hanging="19"/>
              <w:jc w:val="center"/>
            </w:pPr>
            <w:r w:rsidRPr="00DD680D">
              <w:t>р. Уса</w:t>
            </w:r>
          </w:p>
        </w:tc>
        <w:tc>
          <w:tcPr>
            <w:tcW w:w="1987" w:type="dxa"/>
            <w:tcBorders>
              <w:top w:val="single" w:sz="4" w:space="0" w:color="auto"/>
              <w:left w:val="single" w:sz="4" w:space="0" w:color="auto"/>
            </w:tcBorders>
            <w:shd w:val="clear" w:color="auto" w:fill="FFFFFF"/>
            <w:vAlign w:val="center"/>
          </w:tcPr>
          <w:p w:rsidR="008704C7" w:rsidRPr="00DD680D" w:rsidRDefault="008704C7" w:rsidP="001D0852">
            <w:pPr>
              <w:spacing w:after="0" w:line="240" w:lineRule="auto"/>
              <w:ind w:hanging="12"/>
              <w:jc w:val="center"/>
            </w:pPr>
            <w:r w:rsidRPr="00DD680D">
              <w:t>132 км</w:t>
            </w:r>
          </w:p>
        </w:tc>
        <w:tc>
          <w:tcPr>
            <w:tcW w:w="4392" w:type="dxa"/>
            <w:tcBorders>
              <w:top w:val="single" w:sz="4" w:space="0" w:color="auto"/>
              <w:left w:val="single" w:sz="4" w:space="0" w:color="auto"/>
              <w:right w:val="single" w:sz="4" w:space="0" w:color="auto"/>
            </w:tcBorders>
            <w:shd w:val="clear" w:color="auto" w:fill="FFFFFF"/>
            <w:vAlign w:val="bottom"/>
          </w:tcPr>
          <w:p w:rsidR="007F3580" w:rsidRDefault="008704C7" w:rsidP="001D0852">
            <w:pPr>
              <w:spacing w:after="0" w:line="240" w:lineRule="auto"/>
              <w:jc w:val="center"/>
            </w:pPr>
            <w:r w:rsidRPr="00DD680D">
              <w:t xml:space="preserve">Устье - 65 км по правому берегу р. Цильма </w:t>
            </w:r>
          </w:p>
          <w:p w:rsidR="008704C7" w:rsidRPr="00DD680D" w:rsidRDefault="008704C7" w:rsidP="001D0852">
            <w:pPr>
              <w:spacing w:after="0" w:line="240" w:lineRule="auto"/>
              <w:jc w:val="center"/>
            </w:pPr>
            <w:r w:rsidRPr="00DD680D">
              <w:t>Водосборная площадь - 1030 кв. км</w:t>
            </w:r>
          </w:p>
        </w:tc>
      </w:tr>
      <w:tr w:rsidR="008704C7" w:rsidRPr="00402668" w:rsidTr="001D0852">
        <w:trPr>
          <w:trHeight w:val="288"/>
        </w:trPr>
        <w:tc>
          <w:tcPr>
            <w:tcW w:w="1686" w:type="dxa"/>
            <w:tcBorders>
              <w:top w:val="single" w:sz="4" w:space="0" w:color="auto"/>
              <w:left w:val="single" w:sz="4" w:space="0" w:color="auto"/>
            </w:tcBorders>
            <w:shd w:val="clear" w:color="auto" w:fill="FFFFFF"/>
            <w:vAlign w:val="bottom"/>
          </w:tcPr>
          <w:p w:rsidR="008704C7" w:rsidRPr="00DD680D" w:rsidRDefault="008704C7" w:rsidP="001D0852">
            <w:pPr>
              <w:spacing w:after="0" w:line="240" w:lineRule="auto"/>
              <w:ind w:hanging="19"/>
              <w:jc w:val="center"/>
            </w:pPr>
            <w:r w:rsidRPr="00DD680D">
              <w:t>р. Савосара</w:t>
            </w:r>
          </w:p>
        </w:tc>
        <w:tc>
          <w:tcPr>
            <w:tcW w:w="1987" w:type="dxa"/>
            <w:tcBorders>
              <w:top w:val="single" w:sz="4" w:space="0" w:color="auto"/>
              <w:left w:val="single" w:sz="4" w:space="0" w:color="auto"/>
            </w:tcBorders>
            <w:shd w:val="clear" w:color="auto" w:fill="FFFFFF"/>
            <w:vAlign w:val="bottom"/>
          </w:tcPr>
          <w:p w:rsidR="008704C7" w:rsidRPr="00DD680D" w:rsidRDefault="008704C7" w:rsidP="001D0852">
            <w:pPr>
              <w:spacing w:after="0" w:line="240" w:lineRule="auto"/>
              <w:ind w:hanging="12"/>
              <w:jc w:val="center"/>
            </w:pPr>
            <w:r w:rsidRPr="00DD680D">
              <w:t>35 км</w:t>
            </w:r>
          </w:p>
        </w:tc>
        <w:tc>
          <w:tcPr>
            <w:tcW w:w="4392" w:type="dxa"/>
            <w:tcBorders>
              <w:top w:val="single" w:sz="4" w:space="0" w:color="auto"/>
              <w:left w:val="single" w:sz="4" w:space="0" w:color="auto"/>
              <w:right w:val="single" w:sz="4" w:space="0" w:color="auto"/>
            </w:tcBorders>
            <w:shd w:val="clear" w:color="auto" w:fill="FFFFFF"/>
            <w:vAlign w:val="bottom"/>
          </w:tcPr>
          <w:p w:rsidR="008704C7" w:rsidRPr="00DD680D" w:rsidRDefault="008704C7" w:rsidP="001D0852">
            <w:pPr>
              <w:spacing w:after="0" w:line="240" w:lineRule="auto"/>
              <w:jc w:val="center"/>
            </w:pPr>
            <w:r w:rsidRPr="00DD680D">
              <w:t>Устье - 7 км по левому берегу р. Уса</w:t>
            </w:r>
          </w:p>
        </w:tc>
      </w:tr>
      <w:tr w:rsidR="008704C7" w:rsidRPr="00402668" w:rsidTr="001D0852">
        <w:trPr>
          <w:trHeight w:val="283"/>
        </w:trPr>
        <w:tc>
          <w:tcPr>
            <w:tcW w:w="1686" w:type="dxa"/>
            <w:tcBorders>
              <w:top w:val="single" w:sz="4" w:space="0" w:color="auto"/>
              <w:left w:val="single" w:sz="4" w:space="0" w:color="auto"/>
            </w:tcBorders>
            <w:shd w:val="clear" w:color="auto" w:fill="FFFFFF"/>
            <w:vAlign w:val="bottom"/>
          </w:tcPr>
          <w:p w:rsidR="008704C7" w:rsidRPr="00DD680D" w:rsidRDefault="008704C7" w:rsidP="001D0852">
            <w:pPr>
              <w:spacing w:after="0" w:line="240" w:lineRule="auto"/>
              <w:ind w:hanging="19"/>
              <w:jc w:val="center"/>
            </w:pPr>
            <w:r w:rsidRPr="00DD680D">
              <w:t>р. Максимов</w:t>
            </w:r>
          </w:p>
        </w:tc>
        <w:tc>
          <w:tcPr>
            <w:tcW w:w="1987" w:type="dxa"/>
            <w:tcBorders>
              <w:top w:val="single" w:sz="4" w:space="0" w:color="auto"/>
              <w:left w:val="single" w:sz="4" w:space="0" w:color="auto"/>
            </w:tcBorders>
            <w:shd w:val="clear" w:color="auto" w:fill="FFFFFF"/>
            <w:vAlign w:val="bottom"/>
          </w:tcPr>
          <w:p w:rsidR="008704C7" w:rsidRPr="00DD680D" w:rsidRDefault="008704C7" w:rsidP="001D0852">
            <w:pPr>
              <w:spacing w:after="0" w:line="240" w:lineRule="auto"/>
              <w:ind w:hanging="12"/>
              <w:jc w:val="center"/>
            </w:pPr>
            <w:r w:rsidRPr="00DD680D">
              <w:t>11 км</w:t>
            </w:r>
          </w:p>
        </w:tc>
        <w:tc>
          <w:tcPr>
            <w:tcW w:w="4392" w:type="dxa"/>
            <w:tcBorders>
              <w:top w:val="single" w:sz="4" w:space="0" w:color="auto"/>
              <w:left w:val="single" w:sz="4" w:space="0" w:color="auto"/>
              <w:right w:val="single" w:sz="4" w:space="0" w:color="auto"/>
            </w:tcBorders>
            <w:shd w:val="clear" w:color="auto" w:fill="FFFFFF"/>
            <w:vAlign w:val="bottom"/>
          </w:tcPr>
          <w:p w:rsidR="008704C7" w:rsidRPr="00DD680D" w:rsidRDefault="008704C7" w:rsidP="001D0852">
            <w:pPr>
              <w:spacing w:after="0" w:line="240" w:lineRule="auto"/>
              <w:jc w:val="center"/>
            </w:pPr>
            <w:r w:rsidRPr="00DD680D">
              <w:t>Устье - 46 км по левому берегу Уса</w:t>
            </w:r>
          </w:p>
        </w:tc>
      </w:tr>
      <w:tr w:rsidR="008704C7" w:rsidRPr="00402668" w:rsidTr="001D0852">
        <w:trPr>
          <w:trHeight w:val="288"/>
        </w:trPr>
        <w:tc>
          <w:tcPr>
            <w:tcW w:w="1686" w:type="dxa"/>
            <w:tcBorders>
              <w:top w:val="single" w:sz="4" w:space="0" w:color="auto"/>
              <w:left w:val="single" w:sz="4" w:space="0" w:color="auto"/>
            </w:tcBorders>
            <w:shd w:val="clear" w:color="auto" w:fill="FFFFFF"/>
            <w:vAlign w:val="bottom"/>
          </w:tcPr>
          <w:p w:rsidR="008704C7" w:rsidRPr="00DD680D" w:rsidRDefault="008704C7" w:rsidP="001D0852">
            <w:pPr>
              <w:spacing w:after="0" w:line="240" w:lineRule="auto"/>
              <w:ind w:hanging="19"/>
              <w:jc w:val="center"/>
            </w:pPr>
            <w:r w:rsidRPr="00DD680D">
              <w:lastRenderedPageBreak/>
              <w:t>р. Монастырская Виска</w:t>
            </w:r>
          </w:p>
        </w:tc>
        <w:tc>
          <w:tcPr>
            <w:tcW w:w="1987" w:type="dxa"/>
            <w:tcBorders>
              <w:top w:val="single" w:sz="4" w:space="0" w:color="auto"/>
              <w:left w:val="single" w:sz="4" w:space="0" w:color="auto"/>
            </w:tcBorders>
            <w:shd w:val="clear" w:color="auto" w:fill="FFFFFF"/>
            <w:vAlign w:val="bottom"/>
          </w:tcPr>
          <w:p w:rsidR="008704C7" w:rsidRPr="00DD680D" w:rsidRDefault="008704C7" w:rsidP="001D0852">
            <w:pPr>
              <w:spacing w:after="0" w:line="240" w:lineRule="auto"/>
              <w:ind w:hanging="12"/>
              <w:jc w:val="center"/>
            </w:pPr>
            <w:r w:rsidRPr="00DD680D">
              <w:t>22 км</w:t>
            </w:r>
          </w:p>
        </w:tc>
        <w:tc>
          <w:tcPr>
            <w:tcW w:w="4392" w:type="dxa"/>
            <w:tcBorders>
              <w:top w:val="single" w:sz="4" w:space="0" w:color="auto"/>
              <w:left w:val="single" w:sz="4" w:space="0" w:color="auto"/>
              <w:right w:val="single" w:sz="4" w:space="0" w:color="auto"/>
            </w:tcBorders>
            <w:shd w:val="clear" w:color="auto" w:fill="FFFFFF"/>
            <w:vAlign w:val="bottom"/>
          </w:tcPr>
          <w:p w:rsidR="008704C7" w:rsidRPr="00DD680D" w:rsidRDefault="008704C7" w:rsidP="001D0852">
            <w:pPr>
              <w:spacing w:after="0" w:line="240" w:lineRule="auto"/>
              <w:jc w:val="center"/>
            </w:pPr>
            <w:r w:rsidRPr="00DD680D">
              <w:t>Устье - 46 км по правому берегу р. Уса</w:t>
            </w:r>
          </w:p>
        </w:tc>
      </w:tr>
      <w:tr w:rsidR="008704C7" w:rsidRPr="00402668" w:rsidTr="001D0852">
        <w:trPr>
          <w:trHeight w:val="288"/>
        </w:trPr>
        <w:tc>
          <w:tcPr>
            <w:tcW w:w="1686" w:type="dxa"/>
            <w:tcBorders>
              <w:top w:val="single" w:sz="4" w:space="0" w:color="auto"/>
              <w:left w:val="single" w:sz="4" w:space="0" w:color="auto"/>
              <w:bottom w:val="single" w:sz="4" w:space="0" w:color="auto"/>
            </w:tcBorders>
            <w:shd w:val="clear" w:color="auto" w:fill="FFFFFF"/>
            <w:vAlign w:val="bottom"/>
          </w:tcPr>
          <w:p w:rsidR="008704C7" w:rsidRPr="00DD680D" w:rsidRDefault="008704C7" w:rsidP="001D0852">
            <w:pPr>
              <w:spacing w:after="0" w:line="240" w:lineRule="auto"/>
              <w:ind w:hanging="19"/>
              <w:jc w:val="center"/>
            </w:pPr>
            <w:r w:rsidRPr="00DD680D">
              <w:t>р. Ледяная Рассоха</w:t>
            </w:r>
          </w:p>
        </w:tc>
        <w:tc>
          <w:tcPr>
            <w:tcW w:w="1987" w:type="dxa"/>
            <w:tcBorders>
              <w:top w:val="single" w:sz="4" w:space="0" w:color="auto"/>
              <w:left w:val="single" w:sz="4" w:space="0" w:color="auto"/>
              <w:bottom w:val="single" w:sz="4" w:space="0" w:color="auto"/>
            </w:tcBorders>
            <w:shd w:val="clear" w:color="auto" w:fill="FFFFFF"/>
            <w:vAlign w:val="bottom"/>
          </w:tcPr>
          <w:p w:rsidR="008704C7" w:rsidRPr="00DD680D" w:rsidRDefault="008704C7" w:rsidP="001D0852">
            <w:pPr>
              <w:spacing w:after="0" w:line="240" w:lineRule="auto"/>
              <w:ind w:hanging="12"/>
              <w:jc w:val="center"/>
            </w:pPr>
            <w:r w:rsidRPr="00DD680D">
              <w:t>16 км</w:t>
            </w:r>
          </w:p>
        </w:tc>
        <w:tc>
          <w:tcPr>
            <w:tcW w:w="4392" w:type="dxa"/>
            <w:tcBorders>
              <w:top w:val="single" w:sz="4" w:space="0" w:color="auto"/>
              <w:left w:val="single" w:sz="4" w:space="0" w:color="auto"/>
              <w:bottom w:val="single" w:sz="4" w:space="0" w:color="auto"/>
              <w:right w:val="single" w:sz="4" w:space="0" w:color="auto"/>
            </w:tcBorders>
            <w:shd w:val="clear" w:color="auto" w:fill="FFFFFF"/>
            <w:vAlign w:val="bottom"/>
          </w:tcPr>
          <w:p w:rsidR="008704C7" w:rsidRPr="00DD680D" w:rsidRDefault="008704C7" w:rsidP="001D0852">
            <w:pPr>
              <w:spacing w:after="0" w:line="240" w:lineRule="auto"/>
              <w:jc w:val="center"/>
            </w:pPr>
            <w:r w:rsidRPr="00DD680D">
              <w:t>Устье - 70 км по левому берегу р. Уса</w:t>
            </w:r>
          </w:p>
        </w:tc>
      </w:tr>
      <w:tr w:rsidR="008704C7" w:rsidRPr="00402668" w:rsidTr="001D0852">
        <w:trPr>
          <w:trHeight w:val="283"/>
        </w:trPr>
        <w:tc>
          <w:tcPr>
            <w:tcW w:w="1686" w:type="dxa"/>
            <w:tcBorders>
              <w:top w:val="single" w:sz="4" w:space="0" w:color="auto"/>
              <w:left w:val="single" w:sz="4" w:space="0" w:color="auto"/>
              <w:bottom w:val="single" w:sz="4" w:space="0" w:color="auto"/>
              <w:right w:val="single" w:sz="4" w:space="0" w:color="auto"/>
            </w:tcBorders>
            <w:shd w:val="clear" w:color="auto" w:fill="FFFFFF"/>
            <w:vAlign w:val="bottom"/>
          </w:tcPr>
          <w:p w:rsidR="008704C7" w:rsidRPr="00DD680D" w:rsidRDefault="008704C7" w:rsidP="001D0852">
            <w:pPr>
              <w:spacing w:after="0" w:line="240" w:lineRule="auto"/>
              <w:ind w:hanging="19"/>
              <w:jc w:val="center"/>
            </w:pPr>
            <w:r w:rsidRPr="00DD680D">
              <w:t>р. б/н</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bottom"/>
          </w:tcPr>
          <w:p w:rsidR="008704C7" w:rsidRPr="00DD680D" w:rsidRDefault="008704C7" w:rsidP="001D0852">
            <w:pPr>
              <w:spacing w:after="0" w:line="240" w:lineRule="auto"/>
              <w:ind w:hanging="12"/>
              <w:jc w:val="center"/>
            </w:pPr>
            <w:r w:rsidRPr="00DD680D">
              <w:t>10 км</w:t>
            </w:r>
          </w:p>
        </w:tc>
        <w:tc>
          <w:tcPr>
            <w:tcW w:w="4392" w:type="dxa"/>
            <w:tcBorders>
              <w:top w:val="single" w:sz="4" w:space="0" w:color="auto"/>
              <w:left w:val="single" w:sz="4" w:space="0" w:color="auto"/>
              <w:bottom w:val="single" w:sz="4" w:space="0" w:color="auto"/>
              <w:right w:val="single" w:sz="4" w:space="0" w:color="auto"/>
            </w:tcBorders>
            <w:shd w:val="clear" w:color="auto" w:fill="FFFFFF"/>
            <w:vAlign w:val="bottom"/>
          </w:tcPr>
          <w:p w:rsidR="008704C7" w:rsidRPr="00DD680D" w:rsidRDefault="008704C7" w:rsidP="001D0852">
            <w:pPr>
              <w:spacing w:after="0" w:line="240" w:lineRule="auto"/>
              <w:jc w:val="center"/>
            </w:pPr>
            <w:r w:rsidRPr="00DD680D">
              <w:t>Устье - 99 км по правому берегу р. Уса</w:t>
            </w:r>
          </w:p>
        </w:tc>
      </w:tr>
      <w:tr w:rsidR="008704C7" w:rsidRPr="00402668" w:rsidTr="001D0852">
        <w:trPr>
          <w:trHeight w:val="562"/>
        </w:trPr>
        <w:tc>
          <w:tcPr>
            <w:tcW w:w="1686" w:type="dxa"/>
            <w:tcBorders>
              <w:top w:val="single" w:sz="4" w:space="0" w:color="auto"/>
              <w:left w:val="single" w:sz="4" w:space="0" w:color="auto"/>
              <w:bottom w:val="single" w:sz="4" w:space="0" w:color="auto"/>
              <w:right w:val="single" w:sz="4" w:space="0" w:color="auto"/>
            </w:tcBorders>
            <w:shd w:val="clear" w:color="auto" w:fill="FFFFFF"/>
          </w:tcPr>
          <w:p w:rsidR="008704C7" w:rsidRPr="00DD680D" w:rsidRDefault="008704C7" w:rsidP="001D0852">
            <w:pPr>
              <w:spacing w:after="0" w:line="240" w:lineRule="auto"/>
              <w:ind w:hanging="19"/>
              <w:jc w:val="center"/>
            </w:pPr>
            <w:r w:rsidRPr="00DD680D">
              <w:t>р. Мыла</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8704C7" w:rsidRPr="00DD680D" w:rsidRDefault="008704C7" w:rsidP="001D0852">
            <w:pPr>
              <w:spacing w:after="0" w:line="240" w:lineRule="auto"/>
              <w:ind w:hanging="12"/>
              <w:jc w:val="center"/>
            </w:pPr>
            <w:r w:rsidRPr="00DD680D">
              <w:t>186 км</w:t>
            </w:r>
          </w:p>
        </w:tc>
        <w:tc>
          <w:tcPr>
            <w:tcW w:w="4392" w:type="dxa"/>
            <w:tcBorders>
              <w:top w:val="single" w:sz="4" w:space="0" w:color="auto"/>
              <w:left w:val="single" w:sz="4" w:space="0" w:color="auto"/>
              <w:bottom w:val="single" w:sz="4" w:space="0" w:color="auto"/>
              <w:right w:val="single" w:sz="4" w:space="0" w:color="auto"/>
            </w:tcBorders>
            <w:shd w:val="clear" w:color="auto" w:fill="FFFFFF"/>
            <w:vAlign w:val="bottom"/>
          </w:tcPr>
          <w:p w:rsidR="008704C7" w:rsidRPr="00DD680D" w:rsidRDefault="008704C7" w:rsidP="001D0852">
            <w:pPr>
              <w:spacing w:after="0" w:line="240" w:lineRule="auto"/>
              <w:jc w:val="center"/>
            </w:pPr>
            <w:r w:rsidRPr="00DD680D">
              <w:t>Устье - 90 км по правому берегу р. Цильма Водосборная площадь - 2700 кв. км</w:t>
            </w:r>
          </w:p>
        </w:tc>
      </w:tr>
      <w:tr w:rsidR="008704C7" w:rsidRPr="00402668" w:rsidTr="001D0852">
        <w:trPr>
          <w:trHeight w:val="562"/>
        </w:trPr>
        <w:tc>
          <w:tcPr>
            <w:tcW w:w="1686" w:type="dxa"/>
            <w:tcBorders>
              <w:top w:val="single" w:sz="4" w:space="0" w:color="auto"/>
              <w:left w:val="single" w:sz="4" w:space="0" w:color="auto"/>
            </w:tcBorders>
            <w:shd w:val="clear" w:color="auto" w:fill="FFFFFF"/>
            <w:vAlign w:val="bottom"/>
          </w:tcPr>
          <w:p w:rsidR="008704C7" w:rsidRPr="00DD680D" w:rsidRDefault="008704C7" w:rsidP="001D0852">
            <w:pPr>
              <w:spacing w:after="0" w:line="240" w:lineRule="auto"/>
              <w:ind w:hanging="19"/>
              <w:jc w:val="center"/>
            </w:pPr>
            <w:bookmarkStart w:id="58" w:name="bookmark15"/>
            <w:r w:rsidRPr="00DD680D">
              <w:t>р. Верхняя Валса (Верхняя Валс)</w:t>
            </w:r>
            <w:bookmarkEnd w:id="58"/>
          </w:p>
        </w:tc>
        <w:tc>
          <w:tcPr>
            <w:tcW w:w="1987" w:type="dxa"/>
            <w:tcBorders>
              <w:top w:val="single" w:sz="4" w:space="0" w:color="auto"/>
              <w:left w:val="single" w:sz="4" w:space="0" w:color="auto"/>
            </w:tcBorders>
            <w:shd w:val="clear" w:color="auto" w:fill="FFFFFF"/>
          </w:tcPr>
          <w:p w:rsidR="008704C7" w:rsidRPr="00DD680D" w:rsidRDefault="008704C7" w:rsidP="001D0852">
            <w:pPr>
              <w:spacing w:after="0" w:line="240" w:lineRule="auto"/>
              <w:ind w:hanging="12"/>
              <w:jc w:val="center"/>
            </w:pPr>
            <w:r w:rsidRPr="00DD680D">
              <w:t>61 км</w:t>
            </w:r>
          </w:p>
        </w:tc>
        <w:tc>
          <w:tcPr>
            <w:tcW w:w="4392" w:type="dxa"/>
            <w:tcBorders>
              <w:top w:val="single" w:sz="4" w:space="0" w:color="auto"/>
              <w:left w:val="single" w:sz="4" w:space="0" w:color="auto"/>
              <w:right w:val="single" w:sz="4" w:space="0" w:color="auto"/>
            </w:tcBorders>
            <w:shd w:val="clear" w:color="auto" w:fill="FFFFFF"/>
          </w:tcPr>
          <w:p w:rsidR="008704C7" w:rsidRPr="00DD680D" w:rsidRDefault="008704C7" w:rsidP="001D0852">
            <w:pPr>
              <w:spacing w:after="0" w:line="240" w:lineRule="auto"/>
              <w:jc w:val="center"/>
            </w:pPr>
            <w:r w:rsidRPr="00DD680D">
              <w:t>Устье - 91 км по левому берегу р. Мыла</w:t>
            </w:r>
          </w:p>
        </w:tc>
      </w:tr>
      <w:tr w:rsidR="008704C7" w:rsidRPr="00402668" w:rsidTr="001D0852">
        <w:trPr>
          <w:trHeight w:val="298"/>
        </w:trPr>
        <w:tc>
          <w:tcPr>
            <w:tcW w:w="1686" w:type="dxa"/>
            <w:tcBorders>
              <w:top w:val="single" w:sz="4" w:space="0" w:color="auto"/>
              <w:left w:val="single" w:sz="4" w:space="0" w:color="auto"/>
              <w:bottom w:val="single" w:sz="4" w:space="0" w:color="auto"/>
            </w:tcBorders>
            <w:shd w:val="clear" w:color="auto" w:fill="FFFFFF"/>
            <w:vAlign w:val="bottom"/>
          </w:tcPr>
          <w:p w:rsidR="008704C7" w:rsidRPr="00DD680D" w:rsidRDefault="008704C7" w:rsidP="001D0852">
            <w:pPr>
              <w:spacing w:after="0" w:line="240" w:lineRule="auto"/>
              <w:ind w:hanging="19"/>
              <w:jc w:val="center"/>
            </w:pPr>
            <w:r w:rsidRPr="00DD680D">
              <w:t>Водотоки прочие</w:t>
            </w:r>
          </w:p>
        </w:tc>
        <w:tc>
          <w:tcPr>
            <w:tcW w:w="1987" w:type="dxa"/>
            <w:tcBorders>
              <w:top w:val="single" w:sz="4" w:space="0" w:color="auto"/>
              <w:left w:val="single" w:sz="4" w:space="0" w:color="auto"/>
              <w:bottom w:val="single" w:sz="4" w:space="0" w:color="auto"/>
            </w:tcBorders>
            <w:shd w:val="clear" w:color="auto" w:fill="FFFFFF"/>
            <w:vAlign w:val="bottom"/>
          </w:tcPr>
          <w:p w:rsidR="008704C7" w:rsidRPr="00DD680D" w:rsidRDefault="008704C7" w:rsidP="001D0852">
            <w:pPr>
              <w:spacing w:after="0" w:line="240" w:lineRule="auto"/>
              <w:ind w:hanging="12"/>
              <w:jc w:val="center"/>
            </w:pPr>
            <w:r w:rsidRPr="00DD680D">
              <w:t>менее 10 км</w:t>
            </w:r>
          </w:p>
        </w:tc>
        <w:tc>
          <w:tcPr>
            <w:tcW w:w="4392" w:type="dxa"/>
            <w:tcBorders>
              <w:top w:val="single" w:sz="4" w:space="0" w:color="auto"/>
              <w:left w:val="single" w:sz="4" w:space="0" w:color="auto"/>
              <w:bottom w:val="single" w:sz="4" w:space="0" w:color="auto"/>
              <w:right w:val="single" w:sz="4" w:space="0" w:color="auto"/>
            </w:tcBorders>
            <w:shd w:val="clear" w:color="auto" w:fill="FFFFFF"/>
            <w:vAlign w:val="center"/>
          </w:tcPr>
          <w:p w:rsidR="008704C7" w:rsidRPr="00DD680D" w:rsidRDefault="008704C7" w:rsidP="001D0852">
            <w:pPr>
              <w:spacing w:after="0" w:line="240" w:lineRule="auto"/>
              <w:jc w:val="center"/>
            </w:pPr>
            <w:r w:rsidRPr="00DD680D">
              <w:t>-</w:t>
            </w:r>
          </w:p>
        </w:tc>
      </w:tr>
    </w:tbl>
    <w:p w:rsidR="007F3580" w:rsidRDefault="007F3580" w:rsidP="007F3580">
      <w:pPr>
        <w:spacing w:line="240" w:lineRule="auto"/>
        <w:ind w:firstLine="709"/>
        <w:jc w:val="both"/>
        <w:rPr>
          <w:sz w:val="28"/>
          <w:szCs w:val="28"/>
        </w:rPr>
      </w:pPr>
    </w:p>
    <w:p w:rsidR="0000655E" w:rsidRPr="00C30E87" w:rsidRDefault="00F11AF1" w:rsidP="007F3580">
      <w:pPr>
        <w:spacing w:line="240" w:lineRule="auto"/>
        <w:ind w:firstLine="709"/>
        <w:jc w:val="both"/>
        <w:rPr>
          <w:sz w:val="28"/>
          <w:szCs w:val="28"/>
        </w:rPr>
      </w:pPr>
      <w:r w:rsidRPr="00C30E87">
        <w:rPr>
          <w:sz w:val="28"/>
          <w:szCs w:val="28"/>
        </w:rPr>
        <w:t>Значительное распространение болот на территории поселения обусловлено почти повсеместным развитием водоупорных пород, а также незначительным испарением, вследствие климатических особенностей территории.</w:t>
      </w:r>
    </w:p>
    <w:p w:rsidR="00D43EB9" w:rsidRPr="00C30E87" w:rsidRDefault="007E774A" w:rsidP="0045429D">
      <w:pPr>
        <w:spacing w:line="240" w:lineRule="auto"/>
        <w:jc w:val="center"/>
        <w:rPr>
          <w:kern w:val="32"/>
          <w:sz w:val="28"/>
          <w:szCs w:val="28"/>
          <w:lang w:eastAsia="ru-RU"/>
        </w:rPr>
      </w:pPr>
      <w:bookmarkStart w:id="59" w:name="_Toc10553536"/>
      <w:r w:rsidRPr="00C30E87">
        <w:rPr>
          <w:kern w:val="32"/>
          <w:sz w:val="28"/>
          <w:szCs w:val="28"/>
          <w:lang w:eastAsia="ru-RU"/>
        </w:rPr>
        <w:t>2</w:t>
      </w:r>
      <w:r w:rsidR="00214970" w:rsidRPr="00C30E87">
        <w:rPr>
          <w:kern w:val="32"/>
          <w:sz w:val="28"/>
          <w:szCs w:val="28"/>
          <w:lang w:eastAsia="ru-RU"/>
        </w:rPr>
        <w:t xml:space="preserve">.3.3. </w:t>
      </w:r>
      <w:r w:rsidR="00D43EB9" w:rsidRPr="00C30E87">
        <w:rPr>
          <w:kern w:val="32"/>
          <w:sz w:val="28"/>
          <w:szCs w:val="28"/>
          <w:lang w:eastAsia="ru-RU"/>
        </w:rPr>
        <w:t>Рельеф</w:t>
      </w:r>
      <w:bookmarkEnd w:id="55"/>
      <w:bookmarkEnd w:id="56"/>
      <w:bookmarkEnd w:id="57"/>
      <w:bookmarkEnd w:id="59"/>
    </w:p>
    <w:p w:rsidR="00507370" w:rsidRPr="00C30E87" w:rsidRDefault="00507370" w:rsidP="007F3580">
      <w:pPr>
        <w:spacing w:after="0" w:line="240" w:lineRule="auto"/>
        <w:ind w:firstLine="709"/>
        <w:jc w:val="both"/>
        <w:rPr>
          <w:sz w:val="28"/>
          <w:szCs w:val="28"/>
        </w:rPr>
      </w:pPr>
      <w:bookmarkStart w:id="60" w:name="_Toc247965265"/>
      <w:bookmarkStart w:id="61" w:name="_Toc268263632"/>
      <w:bookmarkStart w:id="62" w:name="_Toc342472310"/>
      <w:r w:rsidRPr="00C30E87">
        <w:rPr>
          <w:sz w:val="28"/>
          <w:szCs w:val="28"/>
        </w:rPr>
        <w:t>Территория поселения к северу от с. Замежная и д. Черногорская расположена в Печорской низменности. Юг территории поселения расположен в пределах Тиманского кряжа.</w:t>
      </w:r>
    </w:p>
    <w:p w:rsidR="00507370" w:rsidRPr="00C30E87" w:rsidRDefault="00507370" w:rsidP="007F3580">
      <w:pPr>
        <w:spacing w:after="0" w:line="240" w:lineRule="auto"/>
        <w:ind w:firstLine="709"/>
        <w:jc w:val="both"/>
        <w:rPr>
          <w:sz w:val="28"/>
          <w:szCs w:val="28"/>
        </w:rPr>
      </w:pPr>
      <w:r w:rsidRPr="00C30E87">
        <w:rPr>
          <w:sz w:val="28"/>
          <w:szCs w:val="28"/>
        </w:rPr>
        <w:t>На территории поселения выражены следующие ландшафтные комплексы:</w:t>
      </w:r>
    </w:p>
    <w:p w:rsidR="00507370" w:rsidRPr="00C30E87" w:rsidRDefault="00507370" w:rsidP="007F3580">
      <w:pPr>
        <w:tabs>
          <w:tab w:val="left" w:pos="902"/>
        </w:tabs>
        <w:spacing w:after="0" w:line="240" w:lineRule="auto"/>
        <w:ind w:firstLine="709"/>
        <w:jc w:val="both"/>
        <w:rPr>
          <w:sz w:val="28"/>
          <w:szCs w:val="28"/>
        </w:rPr>
      </w:pPr>
      <w:r w:rsidRPr="00C30E87">
        <w:rPr>
          <w:sz w:val="28"/>
          <w:szCs w:val="28"/>
        </w:rPr>
        <w:t>-</w:t>
      </w:r>
      <w:r w:rsidR="0001464F">
        <w:rPr>
          <w:sz w:val="28"/>
          <w:szCs w:val="28"/>
        </w:rPr>
        <w:t xml:space="preserve"> </w:t>
      </w:r>
      <w:r w:rsidRPr="00C30E87">
        <w:rPr>
          <w:sz w:val="28"/>
          <w:szCs w:val="28"/>
        </w:rPr>
        <w:t>пойма р. Нерица - по обоим ее берегам (д. Черногорская);</w:t>
      </w:r>
    </w:p>
    <w:p w:rsidR="00507370" w:rsidRPr="00C30E87" w:rsidRDefault="00507370" w:rsidP="007F3580">
      <w:pPr>
        <w:tabs>
          <w:tab w:val="left" w:pos="902"/>
        </w:tabs>
        <w:spacing w:after="0" w:line="240" w:lineRule="auto"/>
        <w:ind w:firstLine="709"/>
        <w:jc w:val="both"/>
        <w:rPr>
          <w:sz w:val="28"/>
          <w:szCs w:val="28"/>
        </w:rPr>
      </w:pPr>
      <w:r w:rsidRPr="00C30E87">
        <w:rPr>
          <w:sz w:val="28"/>
          <w:szCs w:val="28"/>
        </w:rPr>
        <w:t>-</w:t>
      </w:r>
      <w:r w:rsidR="0001464F">
        <w:rPr>
          <w:sz w:val="28"/>
          <w:szCs w:val="28"/>
        </w:rPr>
        <w:t xml:space="preserve"> </w:t>
      </w:r>
      <w:r w:rsidRPr="00C30E87">
        <w:rPr>
          <w:sz w:val="28"/>
          <w:szCs w:val="28"/>
        </w:rPr>
        <w:t>зандрово-озерные равнины и террасы - северная часть поселения (д. Боровская);</w:t>
      </w:r>
    </w:p>
    <w:p w:rsidR="00507370" w:rsidRPr="00C30E87" w:rsidRDefault="00507370" w:rsidP="007F3580">
      <w:pPr>
        <w:tabs>
          <w:tab w:val="left" w:pos="829"/>
        </w:tabs>
        <w:spacing w:after="0" w:line="240" w:lineRule="auto"/>
        <w:ind w:firstLine="709"/>
        <w:jc w:val="both"/>
        <w:rPr>
          <w:sz w:val="28"/>
          <w:szCs w:val="28"/>
        </w:rPr>
      </w:pPr>
      <w:r w:rsidRPr="00C30E87">
        <w:rPr>
          <w:sz w:val="28"/>
          <w:szCs w:val="28"/>
        </w:rPr>
        <w:t>-</w:t>
      </w:r>
      <w:r w:rsidR="0001464F">
        <w:rPr>
          <w:sz w:val="28"/>
          <w:szCs w:val="28"/>
        </w:rPr>
        <w:t xml:space="preserve"> </w:t>
      </w:r>
      <w:r w:rsidRPr="00C30E87">
        <w:rPr>
          <w:sz w:val="28"/>
          <w:szCs w:val="28"/>
        </w:rPr>
        <w:t>возвышенные равнины Тимана - центральная и южная часть поселения (с. Замежная с близлежащими деревнями и д. Лёвкинская).</w:t>
      </w:r>
    </w:p>
    <w:p w:rsidR="00507370" w:rsidRPr="00C30E87" w:rsidRDefault="00507370" w:rsidP="007F3580">
      <w:pPr>
        <w:spacing w:after="0" w:line="240" w:lineRule="auto"/>
        <w:ind w:firstLine="709"/>
        <w:jc w:val="both"/>
        <w:rPr>
          <w:sz w:val="28"/>
          <w:szCs w:val="28"/>
        </w:rPr>
      </w:pPr>
      <w:r w:rsidRPr="00C30E87">
        <w:rPr>
          <w:sz w:val="28"/>
          <w:szCs w:val="28"/>
        </w:rPr>
        <w:t>В пределах возвышенных равнин Тимана выделяются:</w:t>
      </w:r>
    </w:p>
    <w:p w:rsidR="00507370" w:rsidRPr="00C30E87" w:rsidRDefault="00507370" w:rsidP="007F3580">
      <w:pPr>
        <w:tabs>
          <w:tab w:val="left" w:pos="829"/>
        </w:tabs>
        <w:spacing w:after="0" w:line="240" w:lineRule="auto"/>
        <w:ind w:firstLine="709"/>
        <w:jc w:val="both"/>
        <w:rPr>
          <w:sz w:val="28"/>
          <w:szCs w:val="28"/>
        </w:rPr>
      </w:pPr>
      <w:r w:rsidRPr="00C30E87">
        <w:rPr>
          <w:sz w:val="28"/>
          <w:szCs w:val="28"/>
        </w:rPr>
        <w:t>-</w:t>
      </w:r>
      <w:r w:rsidR="0001464F">
        <w:rPr>
          <w:sz w:val="28"/>
          <w:szCs w:val="28"/>
        </w:rPr>
        <w:t xml:space="preserve"> </w:t>
      </w:r>
      <w:r w:rsidRPr="00C30E87">
        <w:rPr>
          <w:sz w:val="28"/>
          <w:szCs w:val="28"/>
        </w:rPr>
        <w:t>боровые террасы - поймы рек Пижма, Бедвож, Средняя и Умба в центральной части поселения (между с. Замежная и д. Лёвкинская);</w:t>
      </w:r>
    </w:p>
    <w:p w:rsidR="00507370" w:rsidRPr="00C30E87" w:rsidRDefault="00507370" w:rsidP="007F3580">
      <w:pPr>
        <w:tabs>
          <w:tab w:val="left" w:pos="902"/>
        </w:tabs>
        <w:spacing w:after="0" w:line="240" w:lineRule="auto"/>
        <w:ind w:firstLine="709"/>
        <w:jc w:val="both"/>
        <w:rPr>
          <w:sz w:val="28"/>
          <w:szCs w:val="28"/>
        </w:rPr>
      </w:pPr>
      <w:r w:rsidRPr="00C30E87">
        <w:rPr>
          <w:sz w:val="28"/>
          <w:szCs w:val="28"/>
        </w:rPr>
        <w:t>-</w:t>
      </w:r>
      <w:r w:rsidR="0001464F">
        <w:rPr>
          <w:sz w:val="28"/>
          <w:szCs w:val="28"/>
        </w:rPr>
        <w:t xml:space="preserve"> </w:t>
      </w:r>
      <w:r w:rsidRPr="00C30E87">
        <w:rPr>
          <w:sz w:val="28"/>
          <w:szCs w:val="28"/>
        </w:rPr>
        <w:t>всхолмленные территории - южная часть поселения.</w:t>
      </w:r>
    </w:p>
    <w:p w:rsidR="00507370" w:rsidRPr="00C30E87" w:rsidRDefault="00507370" w:rsidP="007F3580">
      <w:pPr>
        <w:spacing w:after="0" w:line="240" w:lineRule="auto"/>
        <w:ind w:firstLine="709"/>
        <w:jc w:val="both"/>
        <w:rPr>
          <w:sz w:val="28"/>
          <w:szCs w:val="28"/>
        </w:rPr>
      </w:pPr>
      <w:r w:rsidRPr="00C30E87">
        <w:rPr>
          <w:sz w:val="28"/>
          <w:szCs w:val="28"/>
        </w:rPr>
        <w:t>Вне застроенных территорий на равнинах высока доля заболоченных участков.</w:t>
      </w:r>
    </w:p>
    <w:p w:rsidR="00507370" w:rsidRPr="00C30E87" w:rsidRDefault="00507370" w:rsidP="007F3580">
      <w:pPr>
        <w:spacing w:after="0" w:line="240" w:lineRule="auto"/>
        <w:ind w:firstLine="709"/>
        <w:jc w:val="both"/>
        <w:rPr>
          <w:sz w:val="28"/>
          <w:szCs w:val="28"/>
        </w:rPr>
      </w:pPr>
      <w:r w:rsidRPr="00C30E87">
        <w:rPr>
          <w:sz w:val="28"/>
          <w:szCs w:val="28"/>
        </w:rPr>
        <w:t>Рельеф территории спокойный, плавно повышается.</w:t>
      </w:r>
    </w:p>
    <w:p w:rsidR="00507370" w:rsidRPr="00C30E87" w:rsidRDefault="00507370" w:rsidP="007F3580">
      <w:pPr>
        <w:tabs>
          <w:tab w:val="left" w:pos="848"/>
        </w:tabs>
        <w:spacing w:after="0" w:line="240" w:lineRule="auto"/>
        <w:ind w:firstLine="709"/>
        <w:jc w:val="both"/>
        <w:rPr>
          <w:sz w:val="28"/>
          <w:szCs w:val="28"/>
        </w:rPr>
      </w:pPr>
      <w:r w:rsidRPr="00C30E87">
        <w:rPr>
          <w:sz w:val="28"/>
          <w:szCs w:val="28"/>
        </w:rPr>
        <w:t>-</w:t>
      </w:r>
      <w:r w:rsidR="0001464F">
        <w:rPr>
          <w:sz w:val="28"/>
          <w:szCs w:val="28"/>
        </w:rPr>
        <w:t xml:space="preserve"> </w:t>
      </w:r>
      <w:r w:rsidRPr="00C30E87">
        <w:rPr>
          <w:sz w:val="28"/>
          <w:szCs w:val="28"/>
        </w:rPr>
        <w:t>по правому берегу р. Пижма от 100 м у д. Боровская до 200 м на юге поселения (над уровнем моря);</w:t>
      </w:r>
    </w:p>
    <w:p w:rsidR="0051122C" w:rsidRPr="00C30E87" w:rsidRDefault="00507370" w:rsidP="007F3580">
      <w:pPr>
        <w:spacing w:after="0" w:line="240" w:lineRule="auto"/>
        <w:ind w:firstLine="709"/>
        <w:jc w:val="both"/>
        <w:rPr>
          <w:sz w:val="28"/>
          <w:szCs w:val="28"/>
        </w:rPr>
      </w:pPr>
      <w:r w:rsidRPr="00C30E87">
        <w:rPr>
          <w:sz w:val="28"/>
          <w:szCs w:val="28"/>
        </w:rPr>
        <w:t>-</w:t>
      </w:r>
      <w:r w:rsidR="0001464F">
        <w:rPr>
          <w:sz w:val="28"/>
          <w:szCs w:val="28"/>
        </w:rPr>
        <w:t xml:space="preserve"> </w:t>
      </w:r>
      <w:r w:rsidRPr="00C30E87">
        <w:rPr>
          <w:sz w:val="28"/>
          <w:szCs w:val="28"/>
        </w:rPr>
        <w:t>по левому берегу р. Пижма от 10-25 м до 80-100 м на западе поселения (над уровнем моря).</w:t>
      </w:r>
    </w:p>
    <w:p w:rsidR="00CA4F27" w:rsidRDefault="00CA4F27" w:rsidP="007F3580">
      <w:pPr>
        <w:spacing w:line="240" w:lineRule="auto"/>
        <w:ind w:firstLine="709"/>
        <w:jc w:val="center"/>
        <w:rPr>
          <w:kern w:val="32"/>
          <w:sz w:val="28"/>
          <w:szCs w:val="28"/>
          <w:lang w:eastAsia="ru-RU"/>
        </w:rPr>
      </w:pPr>
      <w:bookmarkStart w:id="63" w:name="_Toc377908872"/>
      <w:bookmarkStart w:id="64" w:name="_Toc10553537"/>
      <w:bookmarkStart w:id="65" w:name="_Toc342472311"/>
      <w:bookmarkStart w:id="66" w:name="_Toc247965266"/>
      <w:bookmarkStart w:id="67" w:name="_Toc263086807"/>
      <w:bookmarkStart w:id="68" w:name="_Toc251150497"/>
      <w:bookmarkStart w:id="69" w:name="_Toc268263634"/>
      <w:bookmarkEnd w:id="60"/>
      <w:bookmarkEnd w:id="61"/>
      <w:bookmarkEnd w:id="62"/>
    </w:p>
    <w:p w:rsidR="00370847" w:rsidRPr="00C30E87" w:rsidRDefault="007E774A" w:rsidP="007F3580">
      <w:pPr>
        <w:spacing w:line="240" w:lineRule="auto"/>
        <w:ind w:firstLine="709"/>
        <w:jc w:val="center"/>
        <w:rPr>
          <w:kern w:val="32"/>
          <w:sz w:val="28"/>
          <w:szCs w:val="28"/>
          <w:lang w:eastAsia="ru-RU"/>
        </w:rPr>
      </w:pPr>
      <w:r w:rsidRPr="00C30E87">
        <w:rPr>
          <w:kern w:val="32"/>
          <w:sz w:val="28"/>
          <w:szCs w:val="28"/>
          <w:lang w:eastAsia="ru-RU"/>
        </w:rPr>
        <w:lastRenderedPageBreak/>
        <w:t>2</w:t>
      </w:r>
      <w:r w:rsidR="00214970" w:rsidRPr="00C30E87">
        <w:rPr>
          <w:kern w:val="32"/>
          <w:sz w:val="28"/>
          <w:szCs w:val="28"/>
          <w:lang w:eastAsia="ru-RU"/>
        </w:rPr>
        <w:t xml:space="preserve">.3.4. </w:t>
      </w:r>
      <w:r w:rsidR="00370847" w:rsidRPr="00C30E87">
        <w:rPr>
          <w:kern w:val="32"/>
          <w:sz w:val="28"/>
          <w:szCs w:val="28"/>
          <w:lang w:eastAsia="ru-RU"/>
        </w:rPr>
        <w:t>Минерально-сырьевые ресурсы</w:t>
      </w:r>
      <w:bookmarkEnd w:id="63"/>
      <w:r w:rsidR="004F1ED6" w:rsidRPr="00C30E87">
        <w:rPr>
          <w:kern w:val="32"/>
          <w:sz w:val="28"/>
          <w:szCs w:val="28"/>
          <w:lang w:eastAsia="ru-RU"/>
        </w:rPr>
        <w:t xml:space="preserve"> и почвенный покров</w:t>
      </w:r>
      <w:bookmarkEnd w:id="64"/>
    </w:p>
    <w:p w:rsidR="00DE771A" w:rsidRPr="00C30E87" w:rsidRDefault="00DE771A" w:rsidP="007F3580">
      <w:pPr>
        <w:tabs>
          <w:tab w:val="left" w:pos="567"/>
        </w:tabs>
        <w:spacing w:after="0" w:line="240" w:lineRule="auto"/>
        <w:ind w:firstLine="709"/>
        <w:jc w:val="both"/>
        <w:rPr>
          <w:sz w:val="28"/>
          <w:szCs w:val="28"/>
        </w:rPr>
      </w:pPr>
      <w:r w:rsidRPr="00C30E87">
        <w:rPr>
          <w:sz w:val="28"/>
          <w:szCs w:val="28"/>
        </w:rPr>
        <w:t>Почвы на территории поселения песчаные и супесчаные, представлены следующими главными типами:</w:t>
      </w:r>
    </w:p>
    <w:p w:rsidR="00DE771A" w:rsidRPr="00C30E87" w:rsidRDefault="00DE771A" w:rsidP="007F3580">
      <w:pPr>
        <w:tabs>
          <w:tab w:val="left" w:pos="567"/>
          <w:tab w:val="left" w:pos="829"/>
        </w:tabs>
        <w:spacing w:after="0" w:line="240" w:lineRule="auto"/>
        <w:ind w:firstLine="709"/>
        <w:jc w:val="both"/>
        <w:rPr>
          <w:sz w:val="28"/>
          <w:szCs w:val="28"/>
        </w:rPr>
      </w:pPr>
      <w:r w:rsidRPr="00C30E87">
        <w:rPr>
          <w:sz w:val="28"/>
          <w:szCs w:val="28"/>
        </w:rPr>
        <w:t>-</w:t>
      </w:r>
      <w:r w:rsidR="0001464F">
        <w:rPr>
          <w:sz w:val="28"/>
          <w:szCs w:val="28"/>
        </w:rPr>
        <w:t xml:space="preserve"> </w:t>
      </w:r>
      <w:r w:rsidRPr="00C30E87">
        <w:rPr>
          <w:sz w:val="28"/>
          <w:szCs w:val="28"/>
        </w:rPr>
        <w:t>аллювиальные - пойма р. Пижма (с. Замежная с близлежащими деревнями) и р. Нерица (д. Черногорская);</w:t>
      </w:r>
    </w:p>
    <w:p w:rsidR="00DE771A" w:rsidRPr="00C30E87" w:rsidRDefault="00DE771A" w:rsidP="007F3580">
      <w:pPr>
        <w:tabs>
          <w:tab w:val="left" w:pos="567"/>
        </w:tabs>
        <w:spacing w:after="0" w:line="240" w:lineRule="auto"/>
        <w:ind w:firstLine="709"/>
        <w:rPr>
          <w:sz w:val="28"/>
          <w:szCs w:val="28"/>
        </w:rPr>
      </w:pPr>
      <w:r w:rsidRPr="00C30E87">
        <w:rPr>
          <w:sz w:val="28"/>
          <w:szCs w:val="28"/>
        </w:rPr>
        <w:t>- подзолистые гумусовые и глеевые - большая часть территории;</w:t>
      </w:r>
    </w:p>
    <w:p w:rsidR="004F1ED6" w:rsidRPr="00C30E87" w:rsidRDefault="00DE771A" w:rsidP="007F3580">
      <w:pPr>
        <w:tabs>
          <w:tab w:val="left" w:pos="567"/>
        </w:tabs>
        <w:spacing w:after="0" w:line="240" w:lineRule="auto"/>
        <w:ind w:firstLine="709"/>
        <w:rPr>
          <w:sz w:val="28"/>
          <w:szCs w:val="28"/>
        </w:rPr>
      </w:pPr>
      <w:r w:rsidRPr="00C30E87">
        <w:rPr>
          <w:sz w:val="28"/>
          <w:szCs w:val="28"/>
        </w:rPr>
        <w:t>-</w:t>
      </w:r>
      <w:r w:rsidR="0001464F">
        <w:rPr>
          <w:sz w:val="28"/>
          <w:szCs w:val="28"/>
        </w:rPr>
        <w:t xml:space="preserve"> </w:t>
      </w:r>
      <w:r w:rsidRPr="00C30E87">
        <w:rPr>
          <w:sz w:val="28"/>
          <w:szCs w:val="28"/>
        </w:rPr>
        <w:t>горные - южная часть поселения.</w:t>
      </w:r>
    </w:p>
    <w:p w:rsidR="008258BD" w:rsidRPr="00C30E87" w:rsidRDefault="008258BD" w:rsidP="007F3580">
      <w:pPr>
        <w:tabs>
          <w:tab w:val="left" w:pos="567"/>
        </w:tabs>
        <w:spacing w:after="0" w:line="240" w:lineRule="auto"/>
        <w:ind w:firstLine="709"/>
        <w:jc w:val="both"/>
        <w:rPr>
          <w:rFonts w:eastAsia="Times New Roman"/>
          <w:kern w:val="0"/>
          <w:sz w:val="28"/>
          <w:szCs w:val="28"/>
        </w:rPr>
      </w:pPr>
      <w:r w:rsidRPr="00C30E87">
        <w:rPr>
          <w:rFonts w:eastAsia="Times New Roman"/>
          <w:kern w:val="0"/>
          <w:sz w:val="28"/>
          <w:szCs w:val="28"/>
          <w:lang w:eastAsia="ru-RU"/>
        </w:rPr>
        <w:t>Перечень месторождений полезных ископаемых на территории посе</w:t>
      </w:r>
      <w:r w:rsidR="00D138C3">
        <w:rPr>
          <w:rFonts w:eastAsia="Times New Roman"/>
          <w:kern w:val="0"/>
          <w:sz w:val="28"/>
          <w:szCs w:val="28"/>
          <w:lang w:eastAsia="ru-RU"/>
        </w:rPr>
        <w:t>-</w:t>
      </w:r>
      <w:r w:rsidRPr="00C30E87">
        <w:rPr>
          <w:rFonts w:eastAsia="Times New Roman"/>
          <w:kern w:val="0"/>
          <w:sz w:val="28"/>
          <w:szCs w:val="28"/>
          <w:lang w:eastAsia="ru-RU"/>
        </w:rPr>
        <w:t xml:space="preserve">ления и их использование (согласно </w:t>
      </w:r>
      <w:r w:rsidRPr="00C30E87">
        <w:rPr>
          <w:bCs/>
          <w:kern w:val="0"/>
          <w:sz w:val="28"/>
          <w:szCs w:val="28"/>
        </w:rPr>
        <w:t xml:space="preserve">Схемам территориального планирования Республики Коми и </w:t>
      </w:r>
      <w:r w:rsidR="004E0D2E">
        <w:rPr>
          <w:bCs/>
          <w:kern w:val="0"/>
          <w:sz w:val="28"/>
          <w:szCs w:val="28"/>
        </w:rPr>
        <w:t>Схемы территориального планирования муниципального района «Усть-Цилемский»</w:t>
      </w:r>
      <w:r w:rsidRPr="00C30E87">
        <w:rPr>
          <w:bCs/>
          <w:kern w:val="0"/>
          <w:sz w:val="28"/>
          <w:szCs w:val="28"/>
        </w:rPr>
        <w:t>, а также по информации Управления по недропользованию по Республике Коми)</w:t>
      </w:r>
      <w:r w:rsidRPr="00C30E87">
        <w:rPr>
          <w:rFonts w:eastAsia="Times New Roman"/>
          <w:kern w:val="0"/>
          <w:sz w:val="28"/>
          <w:szCs w:val="28"/>
          <w:lang w:eastAsia="ru-RU"/>
        </w:rPr>
        <w:t xml:space="preserve"> приведены в </w:t>
      </w:r>
      <w:r w:rsidR="00B80021" w:rsidRPr="00C30E87">
        <w:rPr>
          <w:rFonts w:eastAsia="Times New Roman"/>
          <w:kern w:val="0"/>
          <w:sz w:val="28"/>
          <w:szCs w:val="28"/>
        </w:rPr>
        <w:t>таблице</w:t>
      </w:r>
      <w:r w:rsidR="00D138C3">
        <w:rPr>
          <w:rFonts w:eastAsia="Times New Roman"/>
          <w:kern w:val="0"/>
          <w:sz w:val="28"/>
          <w:szCs w:val="28"/>
        </w:rPr>
        <w:t xml:space="preserve"> 5</w:t>
      </w:r>
      <w:r w:rsidR="00B80021" w:rsidRPr="00C30E87">
        <w:rPr>
          <w:rFonts w:eastAsia="Times New Roman"/>
          <w:kern w:val="0"/>
          <w:sz w:val="28"/>
          <w:szCs w:val="28"/>
        </w:rPr>
        <w:t>.</w:t>
      </w:r>
    </w:p>
    <w:p w:rsidR="00E91C49" w:rsidRPr="00C30E87" w:rsidRDefault="00B80021" w:rsidP="007F3580">
      <w:pPr>
        <w:spacing w:before="120" w:after="0" w:line="240" w:lineRule="auto"/>
        <w:ind w:firstLine="709"/>
        <w:jc w:val="right"/>
        <w:rPr>
          <w:rFonts w:eastAsia="Times New Roman"/>
          <w:kern w:val="0"/>
          <w:sz w:val="28"/>
          <w:szCs w:val="28"/>
          <w:lang w:eastAsia="ru-RU"/>
        </w:rPr>
      </w:pPr>
      <w:r w:rsidRPr="00C30E87">
        <w:rPr>
          <w:rFonts w:eastAsia="Times New Roman"/>
          <w:kern w:val="0"/>
          <w:sz w:val="28"/>
          <w:szCs w:val="28"/>
          <w:lang w:eastAsia="ru-RU"/>
        </w:rPr>
        <w:t>Таблица 5</w:t>
      </w:r>
    </w:p>
    <w:p w:rsidR="008258BD" w:rsidRPr="00C30E87" w:rsidRDefault="008258BD" w:rsidP="00D0105D">
      <w:pPr>
        <w:spacing w:before="120" w:after="0" w:line="240" w:lineRule="auto"/>
        <w:ind w:firstLine="1418"/>
        <w:jc w:val="center"/>
        <w:rPr>
          <w:rFonts w:eastAsia="Times New Roman"/>
          <w:kern w:val="0"/>
          <w:sz w:val="28"/>
          <w:szCs w:val="28"/>
          <w:lang w:eastAsia="ru-RU"/>
        </w:rPr>
      </w:pPr>
      <w:r w:rsidRPr="00C30E87">
        <w:rPr>
          <w:rFonts w:eastAsia="Times New Roman"/>
          <w:kern w:val="0"/>
          <w:sz w:val="28"/>
          <w:szCs w:val="28"/>
          <w:lang w:eastAsia="ru-RU"/>
        </w:rPr>
        <w:t xml:space="preserve">Перечень месторождений полезных ископаемых на территории поселения </w:t>
      </w:r>
      <w:r w:rsidR="006258EC">
        <w:rPr>
          <w:rFonts w:eastAsia="Times New Roman"/>
          <w:kern w:val="0"/>
          <w:sz w:val="28"/>
          <w:szCs w:val="28"/>
          <w:lang w:eastAsia="ru-RU"/>
        </w:rPr>
        <w:t>и</w:t>
      </w:r>
      <w:r w:rsidRPr="00C30E87">
        <w:rPr>
          <w:rFonts w:eastAsia="Times New Roman"/>
          <w:kern w:val="0"/>
          <w:sz w:val="28"/>
          <w:szCs w:val="28"/>
          <w:lang w:eastAsia="ru-RU"/>
        </w:rPr>
        <w:t xml:space="preserve"> их использование</w:t>
      </w:r>
    </w:p>
    <w:tbl>
      <w:tblPr>
        <w:tblStyle w:val="140"/>
        <w:tblW w:w="4851" w:type="pct"/>
        <w:jc w:val="center"/>
        <w:tblLayout w:type="fixed"/>
        <w:tblLook w:val="04A0" w:firstRow="1" w:lastRow="0" w:firstColumn="1" w:lastColumn="0" w:noHBand="0" w:noVBand="1"/>
      </w:tblPr>
      <w:tblGrid>
        <w:gridCol w:w="1887"/>
        <w:gridCol w:w="1658"/>
        <w:gridCol w:w="2914"/>
        <w:gridCol w:w="2608"/>
      </w:tblGrid>
      <w:tr w:rsidR="008258BD" w:rsidRPr="0063317A" w:rsidTr="006258EC">
        <w:trPr>
          <w:jc w:val="center"/>
        </w:trPr>
        <w:tc>
          <w:tcPr>
            <w:tcW w:w="1887" w:type="dxa"/>
            <w:shd w:val="clear" w:color="auto" w:fill="auto"/>
            <w:vAlign w:val="center"/>
          </w:tcPr>
          <w:p w:rsidR="008258BD" w:rsidRPr="0063317A" w:rsidRDefault="008258BD" w:rsidP="006258EC">
            <w:pPr>
              <w:spacing w:after="0" w:line="240" w:lineRule="auto"/>
              <w:jc w:val="center"/>
              <w:rPr>
                <w:rFonts w:ascii="Times New Roman" w:hAnsi="Times New Roman"/>
                <w:kern w:val="0"/>
              </w:rPr>
            </w:pPr>
            <w:r w:rsidRPr="0063317A">
              <w:rPr>
                <w:rFonts w:ascii="Times New Roman" w:hAnsi="Times New Roman"/>
                <w:kern w:val="0"/>
              </w:rPr>
              <w:t>Наименование</w:t>
            </w:r>
          </w:p>
        </w:tc>
        <w:tc>
          <w:tcPr>
            <w:tcW w:w="1658" w:type="dxa"/>
            <w:shd w:val="clear" w:color="auto" w:fill="auto"/>
            <w:vAlign w:val="center"/>
          </w:tcPr>
          <w:p w:rsidR="008258BD" w:rsidRPr="0063317A" w:rsidRDefault="008258BD" w:rsidP="006258EC">
            <w:pPr>
              <w:spacing w:after="0" w:line="240" w:lineRule="auto"/>
              <w:jc w:val="center"/>
              <w:rPr>
                <w:rFonts w:ascii="Times New Roman" w:hAnsi="Times New Roman"/>
                <w:kern w:val="0"/>
              </w:rPr>
            </w:pPr>
            <w:r w:rsidRPr="0063317A">
              <w:rPr>
                <w:rFonts w:ascii="Times New Roman" w:hAnsi="Times New Roman"/>
                <w:kern w:val="0"/>
              </w:rPr>
              <w:t>Основное полезное ископаемое</w:t>
            </w:r>
          </w:p>
        </w:tc>
        <w:tc>
          <w:tcPr>
            <w:tcW w:w="2914" w:type="dxa"/>
            <w:shd w:val="clear" w:color="auto" w:fill="auto"/>
            <w:vAlign w:val="center"/>
          </w:tcPr>
          <w:p w:rsidR="008258BD" w:rsidRPr="0063317A" w:rsidRDefault="008258BD" w:rsidP="006258EC">
            <w:pPr>
              <w:spacing w:after="0" w:line="240" w:lineRule="auto"/>
              <w:jc w:val="center"/>
              <w:rPr>
                <w:rFonts w:ascii="Times New Roman" w:hAnsi="Times New Roman"/>
                <w:kern w:val="0"/>
              </w:rPr>
            </w:pPr>
            <w:r w:rsidRPr="0063317A">
              <w:rPr>
                <w:rFonts w:ascii="Times New Roman" w:hAnsi="Times New Roman"/>
                <w:kern w:val="0"/>
              </w:rPr>
              <w:t>Местонахождение</w:t>
            </w:r>
          </w:p>
        </w:tc>
        <w:tc>
          <w:tcPr>
            <w:tcW w:w="2608" w:type="dxa"/>
            <w:shd w:val="clear" w:color="auto" w:fill="auto"/>
            <w:vAlign w:val="center"/>
          </w:tcPr>
          <w:p w:rsidR="008258BD" w:rsidRPr="0063317A" w:rsidRDefault="008258BD" w:rsidP="006258EC">
            <w:pPr>
              <w:spacing w:after="0" w:line="240" w:lineRule="auto"/>
              <w:jc w:val="center"/>
              <w:rPr>
                <w:rFonts w:ascii="Times New Roman" w:hAnsi="Times New Roman"/>
                <w:kern w:val="0"/>
              </w:rPr>
            </w:pPr>
            <w:r w:rsidRPr="0063317A">
              <w:rPr>
                <w:rFonts w:ascii="Times New Roman" w:hAnsi="Times New Roman"/>
                <w:kern w:val="0"/>
              </w:rPr>
              <w:t>Степень освоения</w:t>
            </w:r>
          </w:p>
        </w:tc>
      </w:tr>
      <w:tr w:rsidR="008258BD" w:rsidRPr="0063317A" w:rsidTr="006258EC">
        <w:trPr>
          <w:jc w:val="center"/>
        </w:trPr>
        <w:tc>
          <w:tcPr>
            <w:tcW w:w="9067" w:type="dxa"/>
            <w:gridSpan w:val="4"/>
            <w:shd w:val="clear" w:color="auto" w:fill="auto"/>
            <w:vAlign w:val="center"/>
          </w:tcPr>
          <w:p w:rsidR="008258BD" w:rsidRPr="0063317A" w:rsidRDefault="008258BD" w:rsidP="00D0105D">
            <w:pPr>
              <w:spacing w:after="0" w:line="240" w:lineRule="auto"/>
              <w:ind w:firstLine="1418"/>
              <w:jc w:val="center"/>
              <w:rPr>
                <w:rFonts w:ascii="Times New Roman" w:hAnsi="Times New Roman"/>
                <w:kern w:val="0"/>
              </w:rPr>
            </w:pPr>
            <w:r w:rsidRPr="0063317A">
              <w:rPr>
                <w:rFonts w:ascii="Times New Roman" w:hAnsi="Times New Roman"/>
                <w:kern w:val="0"/>
              </w:rPr>
              <w:t>Топливно-энергетические полезные ископаемые</w:t>
            </w:r>
          </w:p>
        </w:tc>
      </w:tr>
      <w:tr w:rsidR="008258BD" w:rsidRPr="00402668" w:rsidTr="006258EC">
        <w:trPr>
          <w:jc w:val="center"/>
        </w:trPr>
        <w:tc>
          <w:tcPr>
            <w:tcW w:w="1887" w:type="dxa"/>
            <w:shd w:val="clear" w:color="auto" w:fill="auto"/>
            <w:vAlign w:val="center"/>
          </w:tcPr>
          <w:p w:rsidR="008258BD" w:rsidRPr="00402668" w:rsidRDefault="008258BD" w:rsidP="006258EC">
            <w:pPr>
              <w:spacing w:after="0" w:line="240" w:lineRule="auto"/>
              <w:ind w:firstLine="22"/>
              <w:jc w:val="center"/>
              <w:rPr>
                <w:rFonts w:ascii="Times New Roman" w:hAnsi="Times New Roman"/>
                <w:kern w:val="0"/>
              </w:rPr>
            </w:pPr>
            <w:r w:rsidRPr="00402668">
              <w:rPr>
                <w:rFonts w:ascii="Times New Roman" w:hAnsi="Times New Roman"/>
                <w:kern w:val="0"/>
              </w:rPr>
              <w:t>Предтиманский-1</w:t>
            </w:r>
            <w:r w:rsidRPr="00402668">
              <w:rPr>
                <w:rFonts w:ascii="Times New Roman" w:hAnsi="Times New Roman"/>
                <w:kern w:val="0"/>
              </w:rPr>
              <w:br/>
              <w:t>СЫК02438НП</w:t>
            </w:r>
          </w:p>
        </w:tc>
        <w:tc>
          <w:tcPr>
            <w:tcW w:w="1658" w:type="dxa"/>
            <w:vMerge w:val="restart"/>
            <w:shd w:val="clear" w:color="auto" w:fill="auto"/>
            <w:vAlign w:val="center"/>
          </w:tcPr>
          <w:p w:rsidR="008258BD" w:rsidRPr="00402668" w:rsidRDefault="008258BD" w:rsidP="006258EC">
            <w:pPr>
              <w:spacing w:after="0" w:line="240" w:lineRule="auto"/>
              <w:ind w:firstLine="22"/>
              <w:jc w:val="center"/>
              <w:rPr>
                <w:rFonts w:ascii="Times New Roman" w:hAnsi="Times New Roman"/>
                <w:kern w:val="0"/>
              </w:rPr>
            </w:pPr>
            <w:r w:rsidRPr="00402668">
              <w:rPr>
                <w:rFonts w:ascii="Times New Roman" w:hAnsi="Times New Roman"/>
                <w:kern w:val="0"/>
              </w:rPr>
              <w:t>нефть</w:t>
            </w:r>
          </w:p>
        </w:tc>
        <w:tc>
          <w:tcPr>
            <w:tcW w:w="2914" w:type="dxa"/>
            <w:vMerge w:val="restart"/>
            <w:shd w:val="clear" w:color="auto" w:fill="auto"/>
            <w:vAlign w:val="center"/>
          </w:tcPr>
          <w:p w:rsidR="008258BD" w:rsidRPr="00402668" w:rsidRDefault="008258BD" w:rsidP="006258EC">
            <w:pPr>
              <w:spacing w:after="0" w:line="240" w:lineRule="auto"/>
              <w:ind w:firstLine="22"/>
              <w:jc w:val="center"/>
              <w:rPr>
                <w:rFonts w:ascii="Times New Roman" w:hAnsi="Times New Roman"/>
                <w:kern w:val="0"/>
              </w:rPr>
            </w:pPr>
            <w:r w:rsidRPr="00402668">
              <w:rPr>
                <w:rFonts w:ascii="Times New Roman" w:hAnsi="Times New Roman"/>
                <w:kern w:val="0"/>
              </w:rPr>
              <w:t>В восточной части поселения (на территории поселения расположен частично)</w:t>
            </w:r>
          </w:p>
        </w:tc>
        <w:tc>
          <w:tcPr>
            <w:tcW w:w="2608" w:type="dxa"/>
            <w:vMerge w:val="restart"/>
            <w:shd w:val="clear" w:color="auto" w:fill="auto"/>
            <w:vAlign w:val="center"/>
          </w:tcPr>
          <w:p w:rsidR="008258BD" w:rsidRPr="00402668" w:rsidRDefault="008258BD" w:rsidP="006258EC">
            <w:pPr>
              <w:spacing w:after="0" w:line="240" w:lineRule="auto"/>
              <w:ind w:firstLine="22"/>
              <w:jc w:val="center"/>
              <w:rPr>
                <w:rFonts w:ascii="Times New Roman" w:hAnsi="Times New Roman"/>
                <w:kern w:val="0"/>
              </w:rPr>
            </w:pPr>
            <w:r w:rsidRPr="00402668">
              <w:rPr>
                <w:rFonts w:ascii="Times New Roman" w:hAnsi="Times New Roman"/>
                <w:kern w:val="0"/>
              </w:rPr>
              <w:t>Разведка, подготовка к промышленному освоению</w:t>
            </w:r>
          </w:p>
        </w:tc>
      </w:tr>
      <w:tr w:rsidR="008258BD" w:rsidRPr="00402668" w:rsidTr="006258EC">
        <w:trPr>
          <w:jc w:val="center"/>
        </w:trPr>
        <w:tc>
          <w:tcPr>
            <w:tcW w:w="1887" w:type="dxa"/>
            <w:shd w:val="clear" w:color="auto" w:fill="auto"/>
            <w:vAlign w:val="center"/>
          </w:tcPr>
          <w:p w:rsidR="008258BD" w:rsidRPr="00402668" w:rsidRDefault="008258BD" w:rsidP="006258EC">
            <w:pPr>
              <w:spacing w:after="0" w:line="240" w:lineRule="auto"/>
              <w:ind w:firstLine="22"/>
              <w:jc w:val="center"/>
              <w:rPr>
                <w:rFonts w:ascii="Times New Roman" w:hAnsi="Times New Roman"/>
                <w:kern w:val="0"/>
              </w:rPr>
            </w:pPr>
            <w:r w:rsidRPr="00402668">
              <w:rPr>
                <w:rFonts w:ascii="Times New Roman" w:hAnsi="Times New Roman"/>
                <w:kern w:val="0"/>
              </w:rPr>
              <w:t>Предтиманский-2</w:t>
            </w:r>
            <w:r w:rsidRPr="00402668">
              <w:rPr>
                <w:rFonts w:ascii="Times New Roman" w:hAnsi="Times New Roman"/>
                <w:kern w:val="0"/>
              </w:rPr>
              <w:br/>
              <w:t>СЫК01908НР</w:t>
            </w:r>
          </w:p>
        </w:tc>
        <w:tc>
          <w:tcPr>
            <w:tcW w:w="1658" w:type="dxa"/>
            <w:vMerge/>
            <w:shd w:val="clear" w:color="auto" w:fill="auto"/>
            <w:vAlign w:val="center"/>
          </w:tcPr>
          <w:p w:rsidR="008258BD" w:rsidRPr="00402668" w:rsidRDefault="008258BD" w:rsidP="006258EC">
            <w:pPr>
              <w:spacing w:after="0" w:line="240" w:lineRule="auto"/>
              <w:ind w:firstLine="22"/>
              <w:jc w:val="center"/>
              <w:rPr>
                <w:rFonts w:ascii="Times New Roman" w:hAnsi="Times New Roman"/>
                <w:kern w:val="0"/>
              </w:rPr>
            </w:pPr>
          </w:p>
        </w:tc>
        <w:tc>
          <w:tcPr>
            <w:tcW w:w="2914" w:type="dxa"/>
            <w:vMerge/>
            <w:shd w:val="clear" w:color="auto" w:fill="auto"/>
            <w:vAlign w:val="center"/>
          </w:tcPr>
          <w:p w:rsidR="008258BD" w:rsidRPr="00402668" w:rsidRDefault="008258BD" w:rsidP="006258EC">
            <w:pPr>
              <w:spacing w:after="0" w:line="240" w:lineRule="auto"/>
              <w:ind w:firstLine="22"/>
              <w:jc w:val="center"/>
              <w:rPr>
                <w:rFonts w:ascii="Times New Roman" w:hAnsi="Times New Roman"/>
                <w:kern w:val="0"/>
              </w:rPr>
            </w:pPr>
          </w:p>
        </w:tc>
        <w:tc>
          <w:tcPr>
            <w:tcW w:w="2608" w:type="dxa"/>
            <w:vMerge/>
            <w:shd w:val="clear" w:color="auto" w:fill="auto"/>
            <w:vAlign w:val="center"/>
          </w:tcPr>
          <w:p w:rsidR="008258BD" w:rsidRPr="00402668" w:rsidRDefault="008258BD" w:rsidP="006258EC">
            <w:pPr>
              <w:spacing w:after="0" w:line="240" w:lineRule="auto"/>
              <w:ind w:firstLine="22"/>
              <w:jc w:val="center"/>
              <w:rPr>
                <w:rFonts w:ascii="Times New Roman" w:hAnsi="Times New Roman"/>
                <w:kern w:val="0"/>
              </w:rPr>
            </w:pPr>
          </w:p>
        </w:tc>
      </w:tr>
      <w:tr w:rsidR="008258BD" w:rsidRPr="00402668" w:rsidTr="006258EC">
        <w:trPr>
          <w:jc w:val="center"/>
        </w:trPr>
        <w:tc>
          <w:tcPr>
            <w:tcW w:w="1887" w:type="dxa"/>
            <w:shd w:val="clear" w:color="auto" w:fill="auto"/>
            <w:vAlign w:val="center"/>
          </w:tcPr>
          <w:p w:rsidR="008258BD" w:rsidRPr="00402668" w:rsidRDefault="008258BD" w:rsidP="006258EC">
            <w:pPr>
              <w:spacing w:after="0" w:line="240" w:lineRule="auto"/>
              <w:ind w:firstLine="22"/>
              <w:jc w:val="center"/>
              <w:rPr>
                <w:rFonts w:ascii="Times New Roman" w:hAnsi="Times New Roman"/>
                <w:kern w:val="0"/>
              </w:rPr>
            </w:pPr>
            <w:r w:rsidRPr="00402668">
              <w:rPr>
                <w:rFonts w:ascii="Times New Roman" w:hAnsi="Times New Roman"/>
                <w:kern w:val="0"/>
              </w:rPr>
              <w:t>Предтиманский-4</w:t>
            </w:r>
            <w:r w:rsidRPr="00402668">
              <w:rPr>
                <w:rFonts w:ascii="Times New Roman" w:hAnsi="Times New Roman"/>
                <w:kern w:val="0"/>
              </w:rPr>
              <w:br/>
              <w:t>СЫК02439НП</w:t>
            </w:r>
          </w:p>
        </w:tc>
        <w:tc>
          <w:tcPr>
            <w:tcW w:w="1658" w:type="dxa"/>
            <w:vMerge/>
            <w:shd w:val="clear" w:color="auto" w:fill="auto"/>
            <w:vAlign w:val="center"/>
          </w:tcPr>
          <w:p w:rsidR="008258BD" w:rsidRPr="00402668" w:rsidRDefault="008258BD" w:rsidP="006258EC">
            <w:pPr>
              <w:spacing w:after="0" w:line="240" w:lineRule="auto"/>
              <w:ind w:firstLine="22"/>
              <w:jc w:val="center"/>
              <w:rPr>
                <w:rFonts w:ascii="Times New Roman" w:hAnsi="Times New Roman"/>
                <w:kern w:val="0"/>
              </w:rPr>
            </w:pPr>
          </w:p>
        </w:tc>
        <w:tc>
          <w:tcPr>
            <w:tcW w:w="2914" w:type="dxa"/>
            <w:vMerge/>
            <w:shd w:val="clear" w:color="auto" w:fill="auto"/>
            <w:vAlign w:val="center"/>
          </w:tcPr>
          <w:p w:rsidR="008258BD" w:rsidRPr="00402668" w:rsidRDefault="008258BD" w:rsidP="006258EC">
            <w:pPr>
              <w:spacing w:after="0" w:line="240" w:lineRule="auto"/>
              <w:ind w:firstLine="22"/>
              <w:jc w:val="center"/>
              <w:rPr>
                <w:rFonts w:ascii="Times New Roman" w:hAnsi="Times New Roman"/>
                <w:kern w:val="0"/>
              </w:rPr>
            </w:pPr>
          </w:p>
        </w:tc>
        <w:tc>
          <w:tcPr>
            <w:tcW w:w="2608" w:type="dxa"/>
            <w:vMerge/>
            <w:shd w:val="clear" w:color="auto" w:fill="auto"/>
            <w:vAlign w:val="center"/>
          </w:tcPr>
          <w:p w:rsidR="008258BD" w:rsidRPr="00402668" w:rsidRDefault="008258BD" w:rsidP="006258EC">
            <w:pPr>
              <w:spacing w:after="0" w:line="240" w:lineRule="auto"/>
              <w:ind w:firstLine="22"/>
              <w:jc w:val="center"/>
              <w:rPr>
                <w:rFonts w:ascii="Times New Roman" w:hAnsi="Times New Roman"/>
                <w:kern w:val="0"/>
              </w:rPr>
            </w:pPr>
          </w:p>
        </w:tc>
      </w:tr>
      <w:tr w:rsidR="008258BD" w:rsidRPr="00402668" w:rsidTr="006258EC">
        <w:trPr>
          <w:jc w:val="center"/>
        </w:trPr>
        <w:tc>
          <w:tcPr>
            <w:tcW w:w="1887" w:type="dxa"/>
            <w:shd w:val="clear" w:color="auto" w:fill="auto"/>
            <w:vAlign w:val="center"/>
          </w:tcPr>
          <w:p w:rsidR="008258BD" w:rsidRPr="00402668" w:rsidRDefault="008258BD" w:rsidP="006258EC">
            <w:pPr>
              <w:spacing w:after="0" w:line="240" w:lineRule="auto"/>
              <w:ind w:firstLine="22"/>
              <w:jc w:val="center"/>
              <w:rPr>
                <w:rFonts w:ascii="Times New Roman" w:hAnsi="Times New Roman"/>
                <w:kern w:val="0"/>
              </w:rPr>
            </w:pPr>
            <w:r w:rsidRPr="00402668">
              <w:rPr>
                <w:rFonts w:ascii="Times New Roman" w:hAnsi="Times New Roman"/>
                <w:kern w:val="0"/>
              </w:rPr>
              <w:t>б/н</w:t>
            </w:r>
          </w:p>
        </w:tc>
        <w:tc>
          <w:tcPr>
            <w:tcW w:w="1658" w:type="dxa"/>
            <w:vMerge/>
            <w:shd w:val="clear" w:color="auto" w:fill="auto"/>
            <w:vAlign w:val="center"/>
          </w:tcPr>
          <w:p w:rsidR="008258BD" w:rsidRPr="00402668" w:rsidRDefault="008258BD" w:rsidP="006258EC">
            <w:pPr>
              <w:spacing w:after="0" w:line="240" w:lineRule="auto"/>
              <w:ind w:firstLine="22"/>
              <w:jc w:val="center"/>
              <w:rPr>
                <w:rFonts w:ascii="Times New Roman" w:hAnsi="Times New Roman"/>
                <w:kern w:val="0"/>
              </w:rPr>
            </w:pPr>
          </w:p>
        </w:tc>
        <w:tc>
          <w:tcPr>
            <w:tcW w:w="2914" w:type="dxa"/>
            <w:shd w:val="clear" w:color="auto" w:fill="auto"/>
            <w:vAlign w:val="center"/>
          </w:tcPr>
          <w:p w:rsidR="008258BD" w:rsidRPr="00402668" w:rsidRDefault="008258BD" w:rsidP="006258EC">
            <w:pPr>
              <w:spacing w:after="0" w:line="240" w:lineRule="auto"/>
              <w:ind w:firstLine="22"/>
              <w:jc w:val="center"/>
              <w:rPr>
                <w:rFonts w:ascii="Times New Roman" w:hAnsi="Times New Roman"/>
                <w:kern w:val="0"/>
              </w:rPr>
            </w:pPr>
            <w:r w:rsidRPr="00402668">
              <w:rPr>
                <w:rFonts w:ascii="Times New Roman" w:hAnsi="Times New Roman"/>
                <w:kern w:val="0"/>
              </w:rPr>
              <w:t>В центральной части поселения</w:t>
            </w:r>
          </w:p>
        </w:tc>
        <w:tc>
          <w:tcPr>
            <w:tcW w:w="2608" w:type="dxa"/>
            <w:shd w:val="clear" w:color="auto" w:fill="auto"/>
            <w:vAlign w:val="center"/>
          </w:tcPr>
          <w:p w:rsidR="008258BD" w:rsidRPr="00402668" w:rsidRDefault="008258BD" w:rsidP="006258EC">
            <w:pPr>
              <w:spacing w:after="0" w:line="240" w:lineRule="auto"/>
              <w:ind w:firstLine="22"/>
              <w:jc w:val="center"/>
              <w:rPr>
                <w:rFonts w:ascii="Times New Roman" w:hAnsi="Times New Roman"/>
                <w:kern w:val="0"/>
              </w:rPr>
            </w:pPr>
            <w:r w:rsidRPr="00402668">
              <w:rPr>
                <w:rFonts w:ascii="Times New Roman" w:hAnsi="Times New Roman"/>
                <w:kern w:val="0"/>
              </w:rPr>
              <w:t>Разведка</w:t>
            </w:r>
          </w:p>
        </w:tc>
      </w:tr>
      <w:tr w:rsidR="008258BD" w:rsidRPr="00402668" w:rsidTr="006258EC">
        <w:trPr>
          <w:jc w:val="center"/>
        </w:trPr>
        <w:tc>
          <w:tcPr>
            <w:tcW w:w="9067" w:type="dxa"/>
            <w:gridSpan w:val="4"/>
            <w:shd w:val="clear" w:color="auto" w:fill="auto"/>
            <w:vAlign w:val="center"/>
          </w:tcPr>
          <w:p w:rsidR="008258BD" w:rsidRPr="0063317A" w:rsidRDefault="008258BD" w:rsidP="00D0105D">
            <w:pPr>
              <w:spacing w:after="0" w:line="240" w:lineRule="auto"/>
              <w:ind w:firstLine="1418"/>
              <w:jc w:val="center"/>
              <w:rPr>
                <w:rFonts w:ascii="Times New Roman" w:hAnsi="Times New Roman"/>
                <w:kern w:val="0"/>
              </w:rPr>
            </w:pPr>
            <w:r w:rsidRPr="0063317A">
              <w:rPr>
                <w:rFonts w:ascii="Times New Roman" w:hAnsi="Times New Roman"/>
                <w:kern w:val="0"/>
              </w:rPr>
              <w:t>Нерудные полезные ископаемые</w:t>
            </w:r>
          </w:p>
        </w:tc>
      </w:tr>
      <w:tr w:rsidR="008258BD" w:rsidRPr="00402668" w:rsidTr="006258EC">
        <w:trPr>
          <w:jc w:val="center"/>
        </w:trPr>
        <w:tc>
          <w:tcPr>
            <w:tcW w:w="1887" w:type="dxa"/>
            <w:shd w:val="clear" w:color="auto" w:fill="auto"/>
            <w:vAlign w:val="center"/>
          </w:tcPr>
          <w:p w:rsidR="008258BD" w:rsidRPr="00402668" w:rsidRDefault="008258BD" w:rsidP="006258EC">
            <w:pPr>
              <w:spacing w:after="0" w:line="240" w:lineRule="auto"/>
              <w:jc w:val="center"/>
              <w:rPr>
                <w:rFonts w:ascii="Times New Roman" w:eastAsia="Times New Roman" w:hAnsi="Times New Roman"/>
                <w:kern w:val="0"/>
                <w:lang w:eastAsia="ru-RU"/>
              </w:rPr>
            </w:pPr>
            <w:r w:rsidRPr="00402668">
              <w:rPr>
                <w:rFonts w:ascii="Times New Roman" w:hAnsi="Times New Roman"/>
                <w:kern w:val="0"/>
              </w:rPr>
              <w:t>Верховское</w:t>
            </w:r>
            <w:r w:rsidRPr="00402668">
              <w:rPr>
                <w:rFonts w:ascii="Times New Roman" w:hAnsi="Times New Roman"/>
                <w:kern w:val="0"/>
              </w:rPr>
              <w:br/>
              <w:t>Северо-Заостровское</w:t>
            </w:r>
            <w:r w:rsidRPr="00402668">
              <w:rPr>
                <w:rFonts w:ascii="Times New Roman" w:hAnsi="Times New Roman"/>
                <w:kern w:val="0"/>
              </w:rPr>
              <w:br/>
              <w:t>ЦИЛ00135ПЭ</w:t>
            </w:r>
          </w:p>
        </w:tc>
        <w:tc>
          <w:tcPr>
            <w:tcW w:w="1658" w:type="dxa"/>
            <w:shd w:val="clear" w:color="auto" w:fill="auto"/>
            <w:vAlign w:val="center"/>
          </w:tcPr>
          <w:p w:rsidR="008258BD" w:rsidRPr="00402668" w:rsidRDefault="008258BD" w:rsidP="006258EC">
            <w:pPr>
              <w:spacing w:after="0" w:line="240" w:lineRule="auto"/>
              <w:jc w:val="center"/>
              <w:rPr>
                <w:rFonts w:ascii="Times New Roman" w:hAnsi="Times New Roman"/>
                <w:kern w:val="0"/>
              </w:rPr>
            </w:pPr>
            <w:r w:rsidRPr="00402668">
              <w:rPr>
                <w:rFonts w:ascii="Times New Roman" w:hAnsi="Times New Roman"/>
                <w:kern w:val="0"/>
              </w:rPr>
              <w:t>известняк</w:t>
            </w:r>
          </w:p>
          <w:p w:rsidR="008258BD" w:rsidRPr="00402668" w:rsidRDefault="008258BD" w:rsidP="006258EC">
            <w:pPr>
              <w:spacing w:after="0" w:line="240" w:lineRule="auto"/>
              <w:jc w:val="center"/>
              <w:rPr>
                <w:rFonts w:ascii="Times New Roman" w:hAnsi="Times New Roman"/>
                <w:kern w:val="0"/>
              </w:rPr>
            </w:pPr>
            <w:r w:rsidRPr="00402668">
              <w:rPr>
                <w:rFonts w:ascii="Times New Roman" w:hAnsi="Times New Roman"/>
                <w:kern w:val="0"/>
              </w:rPr>
              <w:t>песок строительный</w:t>
            </w:r>
          </w:p>
        </w:tc>
        <w:tc>
          <w:tcPr>
            <w:tcW w:w="2914" w:type="dxa"/>
            <w:shd w:val="clear" w:color="auto" w:fill="auto"/>
            <w:vAlign w:val="center"/>
          </w:tcPr>
          <w:p w:rsidR="00D138C3" w:rsidRDefault="00214970" w:rsidP="006258EC">
            <w:pPr>
              <w:spacing w:after="0" w:line="240" w:lineRule="auto"/>
              <w:jc w:val="center"/>
              <w:rPr>
                <w:rFonts w:ascii="Times New Roman" w:hAnsi="Times New Roman"/>
                <w:kern w:val="0"/>
              </w:rPr>
            </w:pPr>
            <w:r>
              <w:rPr>
                <w:rFonts w:ascii="Times New Roman" w:hAnsi="Times New Roman"/>
                <w:kern w:val="0"/>
              </w:rPr>
              <w:t xml:space="preserve">В 5 км на север от </w:t>
            </w:r>
          </w:p>
          <w:p w:rsidR="008258BD" w:rsidRPr="00402668" w:rsidRDefault="00214970" w:rsidP="006258EC">
            <w:pPr>
              <w:spacing w:after="0" w:line="240" w:lineRule="auto"/>
              <w:jc w:val="center"/>
              <w:rPr>
                <w:rFonts w:ascii="Times New Roman" w:hAnsi="Times New Roman"/>
                <w:kern w:val="0"/>
              </w:rPr>
            </w:pPr>
            <w:r>
              <w:rPr>
                <w:rFonts w:ascii="Times New Roman" w:hAnsi="Times New Roman"/>
                <w:kern w:val="0"/>
              </w:rPr>
              <w:t xml:space="preserve">д. </w:t>
            </w:r>
            <w:r w:rsidR="008258BD" w:rsidRPr="00402668">
              <w:rPr>
                <w:rFonts w:ascii="Times New Roman" w:hAnsi="Times New Roman"/>
                <w:kern w:val="0"/>
              </w:rPr>
              <w:t>Верховская</w:t>
            </w:r>
          </w:p>
        </w:tc>
        <w:tc>
          <w:tcPr>
            <w:tcW w:w="2608" w:type="dxa"/>
            <w:shd w:val="clear" w:color="auto" w:fill="auto"/>
            <w:vAlign w:val="center"/>
          </w:tcPr>
          <w:p w:rsidR="008258BD" w:rsidRPr="00402668" w:rsidRDefault="008258BD" w:rsidP="006258EC">
            <w:pPr>
              <w:spacing w:after="0" w:line="240" w:lineRule="auto"/>
              <w:jc w:val="center"/>
              <w:rPr>
                <w:rFonts w:ascii="Times New Roman" w:hAnsi="Times New Roman"/>
                <w:kern w:val="0"/>
              </w:rPr>
            </w:pPr>
            <w:r w:rsidRPr="00402668">
              <w:rPr>
                <w:rFonts w:ascii="Times New Roman" w:hAnsi="Times New Roman"/>
                <w:kern w:val="0"/>
              </w:rPr>
              <w:t>Добыча</w:t>
            </w:r>
          </w:p>
        </w:tc>
      </w:tr>
      <w:tr w:rsidR="008258BD" w:rsidRPr="00402668" w:rsidTr="006258EC">
        <w:trPr>
          <w:trHeight w:val="516"/>
          <w:jc w:val="center"/>
        </w:trPr>
        <w:tc>
          <w:tcPr>
            <w:tcW w:w="1887" w:type="dxa"/>
            <w:shd w:val="clear" w:color="auto" w:fill="auto"/>
            <w:vAlign w:val="center"/>
          </w:tcPr>
          <w:p w:rsidR="008258BD" w:rsidRDefault="008258BD" w:rsidP="006258EC">
            <w:pPr>
              <w:spacing w:after="0" w:line="240" w:lineRule="auto"/>
              <w:jc w:val="center"/>
              <w:rPr>
                <w:rFonts w:ascii="Times New Roman" w:hAnsi="Times New Roman"/>
                <w:kern w:val="0"/>
              </w:rPr>
            </w:pPr>
            <w:r w:rsidRPr="00402668">
              <w:rPr>
                <w:rFonts w:ascii="Times New Roman" w:hAnsi="Times New Roman"/>
                <w:kern w:val="0"/>
              </w:rPr>
              <w:t>*Пижемское</w:t>
            </w:r>
          </w:p>
          <w:p w:rsidR="002E6AE7" w:rsidRPr="00402668" w:rsidRDefault="002E6AE7" w:rsidP="006258EC">
            <w:pPr>
              <w:spacing w:after="0" w:line="240" w:lineRule="auto"/>
              <w:jc w:val="center"/>
              <w:rPr>
                <w:rFonts w:ascii="Times New Roman" w:hAnsi="Times New Roman"/>
                <w:kern w:val="0"/>
              </w:rPr>
            </w:pPr>
            <w:r>
              <w:rPr>
                <w:rFonts w:ascii="Times New Roman" w:hAnsi="Times New Roman"/>
                <w:kern w:val="0"/>
              </w:rPr>
              <w:t>СЫК 02244 ТР</w:t>
            </w:r>
          </w:p>
        </w:tc>
        <w:tc>
          <w:tcPr>
            <w:tcW w:w="1658" w:type="dxa"/>
            <w:shd w:val="clear" w:color="auto" w:fill="auto"/>
            <w:vAlign w:val="center"/>
          </w:tcPr>
          <w:p w:rsidR="008258BD" w:rsidRPr="00402668" w:rsidRDefault="008258BD" w:rsidP="006258EC">
            <w:pPr>
              <w:spacing w:after="0" w:line="240" w:lineRule="auto"/>
              <w:jc w:val="center"/>
              <w:rPr>
                <w:rFonts w:ascii="Times New Roman" w:hAnsi="Times New Roman"/>
                <w:kern w:val="0"/>
              </w:rPr>
            </w:pPr>
            <w:r w:rsidRPr="00402668">
              <w:rPr>
                <w:rFonts w:ascii="Times New Roman" w:hAnsi="Times New Roman"/>
                <w:kern w:val="0"/>
              </w:rPr>
              <w:t>титан</w:t>
            </w:r>
          </w:p>
          <w:p w:rsidR="008258BD" w:rsidRPr="00402668" w:rsidRDefault="008258BD" w:rsidP="006258EC">
            <w:pPr>
              <w:spacing w:after="0" w:line="240" w:lineRule="auto"/>
              <w:jc w:val="center"/>
              <w:rPr>
                <w:rFonts w:ascii="Times New Roman" w:hAnsi="Times New Roman"/>
                <w:kern w:val="0"/>
              </w:rPr>
            </w:pPr>
            <w:r w:rsidRPr="00402668">
              <w:rPr>
                <w:rFonts w:ascii="Times New Roman" w:hAnsi="Times New Roman"/>
                <w:kern w:val="0"/>
              </w:rPr>
              <w:t>кварцевые стекольные песчаники</w:t>
            </w:r>
          </w:p>
          <w:p w:rsidR="008258BD" w:rsidRPr="00402668" w:rsidRDefault="008258BD" w:rsidP="006258EC">
            <w:pPr>
              <w:spacing w:after="0" w:line="240" w:lineRule="auto"/>
              <w:jc w:val="center"/>
              <w:rPr>
                <w:rFonts w:ascii="Times New Roman" w:hAnsi="Times New Roman"/>
                <w:kern w:val="0"/>
              </w:rPr>
            </w:pPr>
            <w:r w:rsidRPr="00402668">
              <w:rPr>
                <w:rFonts w:ascii="Times New Roman" w:hAnsi="Times New Roman"/>
                <w:kern w:val="0"/>
              </w:rPr>
              <w:t>базальт</w:t>
            </w:r>
          </w:p>
        </w:tc>
        <w:tc>
          <w:tcPr>
            <w:tcW w:w="2914" w:type="dxa"/>
            <w:shd w:val="clear" w:color="auto" w:fill="auto"/>
            <w:vAlign w:val="center"/>
          </w:tcPr>
          <w:p w:rsidR="008258BD" w:rsidRPr="00402668" w:rsidRDefault="008258BD" w:rsidP="006258EC">
            <w:pPr>
              <w:spacing w:after="0" w:line="240" w:lineRule="auto"/>
              <w:jc w:val="center"/>
              <w:rPr>
                <w:rFonts w:ascii="Times New Roman" w:hAnsi="Times New Roman"/>
                <w:kern w:val="0"/>
              </w:rPr>
            </w:pPr>
            <w:r w:rsidRPr="00402668">
              <w:rPr>
                <w:rFonts w:ascii="Times New Roman" w:hAnsi="Times New Roman"/>
                <w:kern w:val="0"/>
              </w:rPr>
              <w:t>У слияния рек Умба и Средняя</w:t>
            </w:r>
          </w:p>
        </w:tc>
        <w:tc>
          <w:tcPr>
            <w:tcW w:w="2608" w:type="dxa"/>
            <w:shd w:val="clear" w:color="auto" w:fill="auto"/>
            <w:vAlign w:val="center"/>
          </w:tcPr>
          <w:p w:rsidR="008258BD" w:rsidRPr="00402668" w:rsidRDefault="008258BD" w:rsidP="006258EC">
            <w:pPr>
              <w:spacing w:after="0" w:line="240" w:lineRule="auto"/>
              <w:jc w:val="center"/>
              <w:rPr>
                <w:rFonts w:ascii="Times New Roman" w:hAnsi="Times New Roman"/>
                <w:kern w:val="0"/>
              </w:rPr>
            </w:pPr>
            <w:r w:rsidRPr="00402668">
              <w:rPr>
                <w:rFonts w:ascii="Times New Roman" w:hAnsi="Times New Roman"/>
                <w:kern w:val="0"/>
              </w:rPr>
              <w:t>Разведка, подготовка к промышленному освоению</w:t>
            </w:r>
          </w:p>
        </w:tc>
      </w:tr>
      <w:tr w:rsidR="008258BD" w:rsidRPr="00402668" w:rsidTr="006258EC">
        <w:trPr>
          <w:jc w:val="center"/>
        </w:trPr>
        <w:tc>
          <w:tcPr>
            <w:tcW w:w="1887" w:type="dxa"/>
            <w:shd w:val="clear" w:color="auto" w:fill="auto"/>
            <w:vAlign w:val="center"/>
          </w:tcPr>
          <w:p w:rsidR="008258BD" w:rsidRPr="00402668" w:rsidRDefault="008258BD" w:rsidP="006258EC">
            <w:pPr>
              <w:spacing w:after="0" w:line="240" w:lineRule="auto"/>
              <w:jc w:val="center"/>
              <w:rPr>
                <w:rFonts w:ascii="Times New Roman" w:eastAsia="Times New Roman" w:hAnsi="Times New Roman"/>
                <w:kern w:val="0"/>
                <w:lang w:eastAsia="ru-RU"/>
              </w:rPr>
            </w:pPr>
            <w:r w:rsidRPr="00402668">
              <w:rPr>
                <w:rFonts w:ascii="Times New Roman" w:eastAsia="Times New Roman" w:hAnsi="Times New Roman"/>
                <w:kern w:val="0"/>
                <w:lang w:eastAsia="ru-RU"/>
              </w:rPr>
              <w:t>Верхне-Щугорское</w:t>
            </w:r>
            <w:r w:rsidRPr="00402668">
              <w:rPr>
                <w:rFonts w:ascii="Times New Roman" w:eastAsia="Times New Roman" w:hAnsi="Times New Roman"/>
                <w:kern w:val="0"/>
                <w:lang w:eastAsia="ru-RU"/>
              </w:rPr>
              <w:br/>
              <w:t>(Южные и Северные залежи)</w:t>
            </w:r>
          </w:p>
        </w:tc>
        <w:tc>
          <w:tcPr>
            <w:tcW w:w="1658" w:type="dxa"/>
            <w:shd w:val="clear" w:color="auto" w:fill="auto"/>
            <w:vAlign w:val="center"/>
          </w:tcPr>
          <w:p w:rsidR="008258BD" w:rsidRPr="00402668" w:rsidRDefault="008258BD" w:rsidP="006258EC">
            <w:pPr>
              <w:spacing w:after="0" w:line="240" w:lineRule="auto"/>
              <w:jc w:val="center"/>
              <w:rPr>
                <w:rFonts w:ascii="Times New Roman" w:hAnsi="Times New Roman"/>
                <w:kern w:val="0"/>
              </w:rPr>
            </w:pPr>
            <w:r w:rsidRPr="00402668">
              <w:rPr>
                <w:rFonts w:ascii="Times New Roman" w:hAnsi="Times New Roman"/>
                <w:kern w:val="0"/>
              </w:rPr>
              <w:t>ванадий</w:t>
            </w:r>
            <w:r w:rsidRPr="00402668">
              <w:rPr>
                <w:rFonts w:ascii="Times New Roman" w:hAnsi="Times New Roman"/>
                <w:kern w:val="0"/>
              </w:rPr>
              <w:br/>
              <w:t>бокситы</w:t>
            </w:r>
          </w:p>
        </w:tc>
        <w:tc>
          <w:tcPr>
            <w:tcW w:w="2914" w:type="dxa"/>
            <w:shd w:val="clear" w:color="auto" w:fill="auto"/>
            <w:vAlign w:val="center"/>
          </w:tcPr>
          <w:p w:rsidR="008258BD" w:rsidRPr="00402668" w:rsidRDefault="008258BD" w:rsidP="006258EC">
            <w:pPr>
              <w:spacing w:after="0" w:line="240" w:lineRule="auto"/>
              <w:jc w:val="center"/>
              <w:rPr>
                <w:rFonts w:ascii="Times New Roman" w:hAnsi="Times New Roman"/>
                <w:kern w:val="0"/>
              </w:rPr>
            </w:pPr>
            <w:r w:rsidRPr="00402668">
              <w:rPr>
                <w:rFonts w:ascii="Times New Roman" w:hAnsi="Times New Roman"/>
                <w:kern w:val="0"/>
              </w:rPr>
              <w:t>На юге поселения на границе Удорским и Княжпогостским районами</w:t>
            </w:r>
            <w:r w:rsidRPr="00402668">
              <w:rPr>
                <w:rFonts w:ascii="Times New Roman" w:hAnsi="Times New Roman"/>
                <w:kern w:val="0"/>
              </w:rPr>
              <w:br/>
              <w:t>(на территории поселения расположен частично)</w:t>
            </w:r>
          </w:p>
        </w:tc>
        <w:tc>
          <w:tcPr>
            <w:tcW w:w="2608" w:type="dxa"/>
            <w:shd w:val="clear" w:color="auto" w:fill="auto"/>
            <w:vAlign w:val="center"/>
          </w:tcPr>
          <w:p w:rsidR="008258BD" w:rsidRPr="00402668" w:rsidRDefault="008258BD" w:rsidP="006258EC">
            <w:pPr>
              <w:spacing w:after="0" w:line="240" w:lineRule="auto"/>
              <w:jc w:val="center"/>
              <w:rPr>
                <w:rFonts w:ascii="Times New Roman" w:hAnsi="Times New Roman"/>
                <w:kern w:val="0"/>
              </w:rPr>
            </w:pPr>
            <w:r w:rsidRPr="00402668">
              <w:rPr>
                <w:rFonts w:ascii="Times New Roman" w:hAnsi="Times New Roman"/>
                <w:kern w:val="0"/>
              </w:rPr>
              <w:t>Неразрабатываемое</w:t>
            </w:r>
          </w:p>
        </w:tc>
      </w:tr>
    </w:tbl>
    <w:p w:rsidR="008258BD" w:rsidRDefault="008258BD" w:rsidP="0045429D">
      <w:pPr>
        <w:spacing w:after="0" w:line="240" w:lineRule="auto"/>
        <w:ind w:firstLine="709"/>
        <w:jc w:val="both"/>
        <w:rPr>
          <w:kern w:val="0"/>
        </w:rPr>
      </w:pPr>
      <w:r w:rsidRPr="0063317A">
        <w:rPr>
          <w:b/>
          <w:bCs/>
          <w:kern w:val="0"/>
        </w:rPr>
        <w:t>*</w:t>
      </w:r>
      <w:r w:rsidRPr="0063317A">
        <w:rPr>
          <w:kern w:val="0"/>
        </w:rPr>
        <w:t>Пижемское месторождение слагают титаноносные песчаники, распростране</w:t>
      </w:r>
      <w:r w:rsidR="0045429D">
        <w:rPr>
          <w:kern w:val="0"/>
        </w:rPr>
        <w:t>н</w:t>
      </w:r>
      <w:r w:rsidRPr="0063317A">
        <w:rPr>
          <w:kern w:val="0"/>
        </w:rPr>
        <w:t>ные локально на участке протяженностью –</w:t>
      </w:r>
      <w:r w:rsidR="0001464F">
        <w:rPr>
          <w:kern w:val="0"/>
        </w:rPr>
        <w:t xml:space="preserve"> </w:t>
      </w:r>
      <w:r w:rsidRPr="0063317A">
        <w:rPr>
          <w:kern w:val="0"/>
        </w:rPr>
        <w:t xml:space="preserve">6×18 км на севере Вольско-Вымской гряды </w:t>
      </w:r>
      <w:r w:rsidRPr="0063317A">
        <w:rPr>
          <w:kern w:val="0"/>
        </w:rPr>
        <w:lastRenderedPageBreak/>
        <w:t>(Средний Тиман), образуя Пижемскую депрессию. В минеральном составе руды преобладает лейкоксен, содержание его в песчаниках – 10–20 %. Общее содержание титановых минералов достигает 100–200 кг/т. Мощность рудной толщи – 10-84,8 м. Породы вскрыши слагают крупные залежи высококачественных кварцевых стекольных песчаников, каолинит-кварцевых песчаников и базальтов, характеризуя Пижемское месторождение как крупнейший объект для комплексного освоения. Товарными продуктами проектируемого предприятия будут титановые (ильменитовый и лейкоксеновый) концентраты.</w:t>
      </w:r>
    </w:p>
    <w:p w:rsidR="0001464F" w:rsidRDefault="0001464F" w:rsidP="00D0105D">
      <w:pPr>
        <w:spacing w:before="120" w:after="0" w:line="240" w:lineRule="auto"/>
        <w:ind w:firstLine="1418"/>
        <w:contextualSpacing/>
        <w:jc w:val="both"/>
        <w:rPr>
          <w:bCs/>
          <w:kern w:val="0"/>
          <w:sz w:val="28"/>
          <w:szCs w:val="28"/>
        </w:rPr>
      </w:pPr>
    </w:p>
    <w:p w:rsidR="00AA19AD" w:rsidRPr="00A74C5F" w:rsidRDefault="00AA19AD" w:rsidP="0045429D">
      <w:pPr>
        <w:spacing w:before="120" w:after="0" w:line="240" w:lineRule="auto"/>
        <w:ind w:firstLine="709"/>
        <w:contextualSpacing/>
        <w:jc w:val="both"/>
        <w:rPr>
          <w:bCs/>
          <w:kern w:val="0"/>
          <w:sz w:val="28"/>
          <w:szCs w:val="28"/>
        </w:rPr>
      </w:pPr>
      <w:r w:rsidRPr="00A74C5F">
        <w:rPr>
          <w:bCs/>
          <w:kern w:val="0"/>
          <w:sz w:val="28"/>
          <w:szCs w:val="28"/>
        </w:rPr>
        <w:t>В соответствии с</w:t>
      </w:r>
      <w:r w:rsidR="00793358" w:rsidRPr="00A74C5F">
        <w:rPr>
          <w:bCs/>
          <w:kern w:val="0"/>
          <w:sz w:val="28"/>
          <w:szCs w:val="28"/>
        </w:rPr>
        <w:t>о</w:t>
      </w:r>
      <w:r w:rsidRPr="00A74C5F">
        <w:rPr>
          <w:bCs/>
          <w:kern w:val="0"/>
          <w:sz w:val="28"/>
          <w:szCs w:val="28"/>
        </w:rPr>
        <w:t xml:space="preserve"> </w:t>
      </w:r>
      <w:r w:rsidR="00793358" w:rsidRPr="00A74C5F">
        <w:rPr>
          <w:bCs/>
          <w:kern w:val="0"/>
          <w:sz w:val="28"/>
          <w:szCs w:val="28"/>
        </w:rPr>
        <w:t>Схемой территориального планирования муниципального</w:t>
      </w:r>
      <w:r w:rsidR="002529A6" w:rsidRPr="00A74C5F">
        <w:rPr>
          <w:bCs/>
          <w:kern w:val="0"/>
          <w:sz w:val="28"/>
          <w:szCs w:val="28"/>
        </w:rPr>
        <w:t xml:space="preserve"> района </w:t>
      </w:r>
      <w:r w:rsidR="00793358" w:rsidRPr="00A74C5F">
        <w:rPr>
          <w:bCs/>
          <w:kern w:val="0"/>
          <w:sz w:val="28"/>
          <w:szCs w:val="28"/>
        </w:rPr>
        <w:t>«Усть-Цилемский»</w:t>
      </w:r>
      <w:r w:rsidRPr="00A74C5F">
        <w:rPr>
          <w:bCs/>
          <w:kern w:val="0"/>
          <w:sz w:val="28"/>
          <w:szCs w:val="28"/>
        </w:rPr>
        <w:t>, в производственной сфере для развития промышленности предлагается:</w:t>
      </w:r>
    </w:p>
    <w:p w:rsidR="00AA19AD" w:rsidRPr="00A74C5F" w:rsidRDefault="00AA19AD" w:rsidP="0045429D">
      <w:pPr>
        <w:spacing w:before="120" w:after="0" w:line="240" w:lineRule="auto"/>
        <w:ind w:firstLine="709"/>
        <w:contextualSpacing/>
        <w:jc w:val="both"/>
        <w:rPr>
          <w:bCs/>
          <w:kern w:val="0"/>
          <w:sz w:val="28"/>
          <w:szCs w:val="28"/>
        </w:rPr>
      </w:pPr>
      <w:r w:rsidRPr="00A74C5F">
        <w:rPr>
          <w:bCs/>
          <w:kern w:val="0"/>
          <w:sz w:val="28"/>
          <w:szCs w:val="28"/>
        </w:rPr>
        <w:t>- разработка Проекта поисково-оценочных и разведочных работ на Верхне-Пижемском участке Пижемского месторождения;</w:t>
      </w:r>
    </w:p>
    <w:p w:rsidR="00AA19AD" w:rsidRPr="00A74C5F" w:rsidRDefault="00AA19AD" w:rsidP="0045429D">
      <w:pPr>
        <w:spacing w:before="120" w:after="0" w:line="240" w:lineRule="auto"/>
        <w:ind w:firstLine="709"/>
        <w:contextualSpacing/>
        <w:jc w:val="both"/>
        <w:rPr>
          <w:bCs/>
          <w:kern w:val="0"/>
          <w:sz w:val="28"/>
          <w:szCs w:val="28"/>
        </w:rPr>
      </w:pPr>
      <w:r w:rsidRPr="00A74C5F">
        <w:rPr>
          <w:bCs/>
          <w:kern w:val="0"/>
          <w:sz w:val="28"/>
          <w:szCs w:val="28"/>
        </w:rPr>
        <w:t>- поисково-оценочные и разведочные работы на Пижемском месторождении;</w:t>
      </w:r>
    </w:p>
    <w:p w:rsidR="00AA19AD" w:rsidRPr="00A74C5F" w:rsidRDefault="00AA19AD" w:rsidP="0045429D">
      <w:pPr>
        <w:spacing w:before="120" w:after="0" w:line="240" w:lineRule="auto"/>
        <w:ind w:firstLine="709"/>
        <w:contextualSpacing/>
        <w:jc w:val="both"/>
        <w:rPr>
          <w:bCs/>
          <w:kern w:val="0"/>
          <w:sz w:val="28"/>
          <w:szCs w:val="28"/>
        </w:rPr>
      </w:pPr>
      <w:r w:rsidRPr="00A74C5F">
        <w:rPr>
          <w:bCs/>
          <w:kern w:val="0"/>
          <w:sz w:val="28"/>
          <w:szCs w:val="28"/>
        </w:rPr>
        <w:t>- разработка проекта Обоснования размещения Горнодобывающего комплекса, состоящего из Горнодобывающего комбината  по добыче титановой руды с сопутствующими полезными ископаемыми во вскрывшихся породах, Горнообогатительного комбината по механическому и химическому обогащению титановой руды с получением высококачественных</w:t>
      </w:r>
      <w:r w:rsidR="002529A6" w:rsidRPr="00A74C5F">
        <w:rPr>
          <w:bCs/>
          <w:kern w:val="0"/>
          <w:sz w:val="28"/>
          <w:szCs w:val="28"/>
        </w:rPr>
        <w:t xml:space="preserve"> коллектив</w:t>
      </w:r>
      <w:r w:rsidR="00D138C3">
        <w:rPr>
          <w:bCs/>
          <w:kern w:val="0"/>
          <w:sz w:val="28"/>
          <w:szCs w:val="28"/>
        </w:rPr>
        <w:t>-</w:t>
      </w:r>
      <w:r w:rsidR="002529A6" w:rsidRPr="00A74C5F">
        <w:rPr>
          <w:bCs/>
          <w:kern w:val="0"/>
          <w:sz w:val="28"/>
          <w:szCs w:val="28"/>
        </w:rPr>
        <w:t>ных концентратов: лей</w:t>
      </w:r>
      <w:r w:rsidRPr="00A74C5F">
        <w:rPr>
          <w:bCs/>
          <w:kern w:val="0"/>
          <w:sz w:val="28"/>
          <w:szCs w:val="28"/>
        </w:rPr>
        <w:t>коксенового (рутилового) и ильменитового, а также аэросила (аморфного кремнезема), Горнометаллургического комбината по производству диоксида титана и металлического титана  на Пижемском месторождении в  составе:</w:t>
      </w:r>
    </w:p>
    <w:p w:rsidR="002529A6" w:rsidRPr="00A74C5F" w:rsidRDefault="00AA19AD" w:rsidP="0045429D">
      <w:pPr>
        <w:spacing w:before="120" w:after="0" w:line="240" w:lineRule="auto"/>
        <w:ind w:firstLine="709"/>
        <w:contextualSpacing/>
        <w:jc w:val="both"/>
        <w:rPr>
          <w:bCs/>
          <w:kern w:val="0"/>
          <w:sz w:val="28"/>
          <w:szCs w:val="28"/>
        </w:rPr>
      </w:pPr>
      <w:r w:rsidRPr="00A74C5F">
        <w:rPr>
          <w:bCs/>
          <w:kern w:val="0"/>
          <w:sz w:val="28"/>
          <w:szCs w:val="28"/>
        </w:rPr>
        <w:t>1) концепции горнодобывающего комбината, включающую темы: рынки и программа сбыта, техническая концепция производства и расчет инвестиционных затрат, конкурентоспособность по затратам, рентабельность;</w:t>
      </w:r>
    </w:p>
    <w:p w:rsidR="00AA19AD" w:rsidRPr="00A74C5F" w:rsidRDefault="00AA19AD" w:rsidP="0045429D">
      <w:pPr>
        <w:spacing w:before="120" w:after="0" w:line="240" w:lineRule="auto"/>
        <w:ind w:firstLine="709"/>
        <w:contextualSpacing/>
        <w:jc w:val="both"/>
        <w:rPr>
          <w:bCs/>
          <w:kern w:val="0"/>
          <w:sz w:val="28"/>
          <w:szCs w:val="28"/>
        </w:rPr>
      </w:pPr>
      <w:r w:rsidRPr="00A74C5F">
        <w:rPr>
          <w:bCs/>
          <w:kern w:val="0"/>
          <w:sz w:val="28"/>
          <w:szCs w:val="28"/>
        </w:rPr>
        <w:t>2) концепции горнообогатительного комбината, включающую темы: рынки и программа сбыта, техническая концепция производства и расчет инвестиционных затрат, конкурентоспособность по затратам, рентабельность;</w:t>
      </w:r>
    </w:p>
    <w:p w:rsidR="00AA19AD" w:rsidRPr="00A74C5F" w:rsidRDefault="00AA19AD" w:rsidP="0045429D">
      <w:pPr>
        <w:spacing w:before="120" w:after="0" w:line="240" w:lineRule="auto"/>
        <w:ind w:firstLine="709"/>
        <w:contextualSpacing/>
        <w:jc w:val="both"/>
        <w:rPr>
          <w:bCs/>
          <w:kern w:val="0"/>
          <w:sz w:val="28"/>
          <w:szCs w:val="28"/>
        </w:rPr>
      </w:pPr>
      <w:r w:rsidRPr="00A74C5F">
        <w:rPr>
          <w:bCs/>
          <w:kern w:val="0"/>
          <w:sz w:val="28"/>
          <w:szCs w:val="28"/>
        </w:rPr>
        <w:t xml:space="preserve">3) концепции горнометаллургического комбината, включающую темы: </w:t>
      </w:r>
    </w:p>
    <w:p w:rsidR="00AA19AD" w:rsidRPr="00A74C5F" w:rsidRDefault="00AA19AD" w:rsidP="0045429D">
      <w:pPr>
        <w:spacing w:before="120" w:after="0" w:line="240" w:lineRule="auto"/>
        <w:ind w:firstLine="709"/>
        <w:contextualSpacing/>
        <w:jc w:val="both"/>
        <w:rPr>
          <w:bCs/>
          <w:kern w:val="0"/>
          <w:sz w:val="28"/>
          <w:szCs w:val="28"/>
        </w:rPr>
      </w:pPr>
      <w:r w:rsidRPr="00A74C5F">
        <w:rPr>
          <w:bCs/>
          <w:kern w:val="0"/>
          <w:sz w:val="28"/>
          <w:szCs w:val="28"/>
        </w:rPr>
        <w:t xml:space="preserve">рынки и программа сбыта; </w:t>
      </w:r>
    </w:p>
    <w:p w:rsidR="00AA19AD" w:rsidRPr="00A74C5F" w:rsidRDefault="00AA19AD" w:rsidP="0045429D">
      <w:pPr>
        <w:spacing w:before="120" w:after="0" w:line="240" w:lineRule="auto"/>
        <w:ind w:firstLine="709"/>
        <w:contextualSpacing/>
        <w:jc w:val="both"/>
        <w:rPr>
          <w:bCs/>
          <w:kern w:val="0"/>
          <w:sz w:val="28"/>
          <w:szCs w:val="28"/>
        </w:rPr>
      </w:pPr>
      <w:r w:rsidRPr="00A74C5F">
        <w:rPr>
          <w:bCs/>
          <w:kern w:val="0"/>
          <w:sz w:val="28"/>
          <w:szCs w:val="28"/>
        </w:rPr>
        <w:t xml:space="preserve">техническая концепция производства и расчет инвестиционных затрат; </w:t>
      </w:r>
    </w:p>
    <w:p w:rsidR="00AA19AD" w:rsidRPr="00A74C5F" w:rsidRDefault="00AA19AD" w:rsidP="0045429D">
      <w:pPr>
        <w:spacing w:before="120" w:after="0" w:line="240" w:lineRule="auto"/>
        <w:ind w:firstLine="709"/>
        <w:contextualSpacing/>
        <w:jc w:val="both"/>
        <w:rPr>
          <w:bCs/>
          <w:kern w:val="0"/>
          <w:sz w:val="28"/>
          <w:szCs w:val="28"/>
        </w:rPr>
      </w:pPr>
      <w:r w:rsidRPr="00A74C5F">
        <w:rPr>
          <w:bCs/>
          <w:kern w:val="0"/>
          <w:sz w:val="28"/>
          <w:szCs w:val="28"/>
        </w:rPr>
        <w:t>конкурентоспособность по затратам;</w:t>
      </w:r>
    </w:p>
    <w:p w:rsidR="00AA19AD" w:rsidRPr="00A74C5F" w:rsidRDefault="00AA19AD" w:rsidP="0045429D">
      <w:pPr>
        <w:spacing w:before="120" w:after="0" w:line="240" w:lineRule="auto"/>
        <w:ind w:firstLine="709"/>
        <w:contextualSpacing/>
        <w:jc w:val="both"/>
        <w:rPr>
          <w:bCs/>
          <w:kern w:val="0"/>
          <w:sz w:val="28"/>
          <w:szCs w:val="28"/>
        </w:rPr>
      </w:pPr>
      <w:r w:rsidRPr="00A74C5F">
        <w:rPr>
          <w:bCs/>
          <w:kern w:val="0"/>
          <w:sz w:val="28"/>
          <w:szCs w:val="28"/>
        </w:rPr>
        <w:t>рентабельность;</w:t>
      </w:r>
    </w:p>
    <w:p w:rsidR="00AA19AD" w:rsidRPr="00A74C5F" w:rsidRDefault="00AA19AD" w:rsidP="0045429D">
      <w:pPr>
        <w:spacing w:before="120" w:after="0" w:line="240" w:lineRule="auto"/>
        <w:ind w:firstLine="709"/>
        <w:contextualSpacing/>
        <w:jc w:val="both"/>
        <w:rPr>
          <w:bCs/>
          <w:kern w:val="0"/>
          <w:sz w:val="28"/>
          <w:szCs w:val="28"/>
        </w:rPr>
      </w:pPr>
      <w:r w:rsidRPr="00A74C5F">
        <w:rPr>
          <w:bCs/>
          <w:kern w:val="0"/>
          <w:sz w:val="28"/>
          <w:szCs w:val="28"/>
        </w:rPr>
        <w:t>энергетическая концепция;</w:t>
      </w:r>
    </w:p>
    <w:p w:rsidR="00AA19AD" w:rsidRPr="00A74C5F" w:rsidRDefault="00AA19AD" w:rsidP="0045429D">
      <w:pPr>
        <w:spacing w:before="120" w:after="0" w:line="240" w:lineRule="auto"/>
        <w:ind w:firstLine="709"/>
        <w:contextualSpacing/>
        <w:jc w:val="both"/>
        <w:rPr>
          <w:bCs/>
          <w:kern w:val="0"/>
          <w:sz w:val="28"/>
          <w:szCs w:val="28"/>
        </w:rPr>
      </w:pPr>
      <w:r w:rsidRPr="00A74C5F">
        <w:rPr>
          <w:bCs/>
          <w:kern w:val="0"/>
          <w:sz w:val="28"/>
          <w:szCs w:val="28"/>
        </w:rPr>
        <w:t>экологические аспекты;</w:t>
      </w:r>
    </w:p>
    <w:p w:rsidR="00AA19AD" w:rsidRPr="00A74C5F" w:rsidRDefault="00AA19AD" w:rsidP="0045429D">
      <w:pPr>
        <w:spacing w:before="120" w:after="0" w:line="240" w:lineRule="auto"/>
        <w:ind w:firstLine="709"/>
        <w:contextualSpacing/>
        <w:jc w:val="both"/>
        <w:rPr>
          <w:bCs/>
          <w:kern w:val="0"/>
          <w:sz w:val="28"/>
          <w:szCs w:val="28"/>
        </w:rPr>
      </w:pPr>
      <w:r w:rsidRPr="00A74C5F">
        <w:rPr>
          <w:bCs/>
          <w:kern w:val="0"/>
          <w:sz w:val="28"/>
          <w:szCs w:val="28"/>
        </w:rPr>
        <w:t>потребность в персонале;</w:t>
      </w:r>
    </w:p>
    <w:p w:rsidR="00AA19AD" w:rsidRPr="00A74C5F" w:rsidRDefault="00AA19AD" w:rsidP="0045429D">
      <w:pPr>
        <w:spacing w:before="120" w:after="0" w:line="240" w:lineRule="auto"/>
        <w:ind w:firstLine="709"/>
        <w:contextualSpacing/>
        <w:jc w:val="both"/>
        <w:rPr>
          <w:bCs/>
          <w:kern w:val="0"/>
          <w:sz w:val="28"/>
          <w:szCs w:val="28"/>
        </w:rPr>
      </w:pPr>
      <w:r w:rsidRPr="00A74C5F">
        <w:rPr>
          <w:bCs/>
          <w:kern w:val="0"/>
          <w:sz w:val="28"/>
          <w:szCs w:val="28"/>
        </w:rPr>
        <w:t xml:space="preserve">график реализации; </w:t>
      </w:r>
    </w:p>
    <w:p w:rsidR="00AA19AD" w:rsidRPr="00A74C5F" w:rsidRDefault="00AA19AD" w:rsidP="0045429D">
      <w:pPr>
        <w:spacing w:before="120" w:after="0" w:line="240" w:lineRule="auto"/>
        <w:ind w:firstLine="709"/>
        <w:contextualSpacing/>
        <w:jc w:val="both"/>
        <w:rPr>
          <w:bCs/>
          <w:kern w:val="0"/>
          <w:sz w:val="28"/>
          <w:szCs w:val="28"/>
        </w:rPr>
      </w:pPr>
      <w:r w:rsidRPr="00A74C5F">
        <w:rPr>
          <w:bCs/>
          <w:kern w:val="0"/>
          <w:sz w:val="28"/>
          <w:szCs w:val="28"/>
        </w:rPr>
        <w:t>привлекательность проекта в целом;</w:t>
      </w:r>
    </w:p>
    <w:p w:rsidR="00AA19AD" w:rsidRPr="00A74C5F" w:rsidRDefault="00AA19AD" w:rsidP="0045429D">
      <w:pPr>
        <w:spacing w:before="120" w:after="0" w:line="240" w:lineRule="auto"/>
        <w:ind w:firstLine="709"/>
        <w:contextualSpacing/>
        <w:jc w:val="both"/>
        <w:rPr>
          <w:bCs/>
          <w:kern w:val="0"/>
          <w:sz w:val="28"/>
          <w:szCs w:val="28"/>
        </w:rPr>
      </w:pPr>
      <w:r w:rsidRPr="00A74C5F">
        <w:rPr>
          <w:bCs/>
          <w:kern w:val="0"/>
          <w:sz w:val="28"/>
          <w:szCs w:val="28"/>
        </w:rPr>
        <w:t>основы финансирования проекта;</w:t>
      </w:r>
    </w:p>
    <w:p w:rsidR="00AA19AD" w:rsidRPr="00A74C5F" w:rsidRDefault="00AA19AD" w:rsidP="0045429D">
      <w:pPr>
        <w:spacing w:before="120" w:after="0" w:line="240" w:lineRule="auto"/>
        <w:ind w:firstLine="709"/>
        <w:contextualSpacing/>
        <w:jc w:val="both"/>
        <w:rPr>
          <w:bCs/>
          <w:kern w:val="0"/>
          <w:sz w:val="28"/>
          <w:szCs w:val="28"/>
        </w:rPr>
      </w:pPr>
      <w:r w:rsidRPr="00A74C5F">
        <w:rPr>
          <w:bCs/>
          <w:kern w:val="0"/>
          <w:sz w:val="28"/>
          <w:szCs w:val="28"/>
        </w:rPr>
        <w:t>разработка технико-экономического обоснования территории градостроительного и инвестиционного развития поселка городского типа Умба в связи с размещением Горнодобывающего комплекса;</w:t>
      </w:r>
    </w:p>
    <w:p w:rsidR="00AA19AD" w:rsidRPr="00A74C5F" w:rsidRDefault="00AA19AD" w:rsidP="0045429D">
      <w:pPr>
        <w:spacing w:before="120" w:after="0" w:line="240" w:lineRule="auto"/>
        <w:ind w:firstLine="709"/>
        <w:contextualSpacing/>
        <w:jc w:val="both"/>
        <w:rPr>
          <w:bCs/>
          <w:kern w:val="0"/>
          <w:sz w:val="28"/>
          <w:szCs w:val="28"/>
        </w:rPr>
      </w:pPr>
      <w:r w:rsidRPr="00A74C5F">
        <w:rPr>
          <w:bCs/>
          <w:kern w:val="0"/>
          <w:sz w:val="28"/>
          <w:szCs w:val="28"/>
        </w:rPr>
        <w:lastRenderedPageBreak/>
        <w:t>разработка технического Проекта строительства объектов инфраструктуры Горнодобывающего комплекса;</w:t>
      </w:r>
    </w:p>
    <w:p w:rsidR="00AA19AD" w:rsidRPr="00A74C5F" w:rsidRDefault="00AA19AD" w:rsidP="00D138C3">
      <w:pPr>
        <w:spacing w:before="120" w:after="0" w:line="240" w:lineRule="auto"/>
        <w:contextualSpacing/>
        <w:jc w:val="both"/>
        <w:rPr>
          <w:bCs/>
          <w:kern w:val="0"/>
          <w:sz w:val="28"/>
          <w:szCs w:val="28"/>
        </w:rPr>
      </w:pPr>
      <w:r w:rsidRPr="00A74C5F">
        <w:rPr>
          <w:bCs/>
          <w:kern w:val="0"/>
          <w:sz w:val="28"/>
          <w:szCs w:val="28"/>
        </w:rPr>
        <w:t>строительство объектов инфраструктуры Горнодобывающего комплекса, состоящего из Горнодобывающего комбината, Горно</w:t>
      </w:r>
      <w:r w:rsidR="00D138C3">
        <w:rPr>
          <w:bCs/>
          <w:kern w:val="0"/>
          <w:sz w:val="28"/>
          <w:szCs w:val="28"/>
        </w:rPr>
        <w:t>-</w:t>
      </w:r>
      <w:r w:rsidRPr="00A74C5F">
        <w:rPr>
          <w:bCs/>
          <w:kern w:val="0"/>
          <w:sz w:val="28"/>
          <w:szCs w:val="28"/>
        </w:rPr>
        <w:t>обогатительного комбината, Горнометаллургического комбината;</w:t>
      </w:r>
    </w:p>
    <w:p w:rsidR="00AA19AD" w:rsidRPr="00A74C5F" w:rsidRDefault="00AA19AD" w:rsidP="0045429D">
      <w:pPr>
        <w:spacing w:before="120" w:after="0" w:line="240" w:lineRule="auto"/>
        <w:ind w:firstLine="709"/>
        <w:contextualSpacing/>
        <w:jc w:val="both"/>
        <w:rPr>
          <w:bCs/>
          <w:kern w:val="0"/>
          <w:sz w:val="28"/>
          <w:szCs w:val="28"/>
        </w:rPr>
      </w:pPr>
      <w:r w:rsidRPr="00A74C5F">
        <w:rPr>
          <w:bCs/>
          <w:kern w:val="0"/>
          <w:sz w:val="28"/>
          <w:szCs w:val="28"/>
        </w:rPr>
        <w:t>выход Горнопромышленного комплекса предприятий на проектную мощность;</w:t>
      </w:r>
    </w:p>
    <w:p w:rsidR="00AA19AD" w:rsidRPr="00AA19AD" w:rsidRDefault="00AA19AD" w:rsidP="0045429D">
      <w:pPr>
        <w:spacing w:before="120" w:after="0" w:line="240" w:lineRule="auto"/>
        <w:ind w:firstLine="709"/>
        <w:contextualSpacing/>
        <w:jc w:val="both"/>
        <w:rPr>
          <w:bCs/>
          <w:kern w:val="0"/>
          <w:sz w:val="28"/>
          <w:szCs w:val="28"/>
        </w:rPr>
      </w:pPr>
      <w:r w:rsidRPr="00A74C5F">
        <w:rPr>
          <w:bCs/>
          <w:kern w:val="0"/>
          <w:sz w:val="28"/>
          <w:szCs w:val="28"/>
        </w:rPr>
        <w:t>производство работ специализированных геологоразведочных работ по добыче минеральных лечебных и промышленных вод, лечебн</w:t>
      </w:r>
      <w:r w:rsidR="0001464F" w:rsidRPr="00A74C5F">
        <w:rPr>
          <w:bCs/>
          <w:kern w:val="0"/>
          <w:sz w:val="28"/>
          <w:szCs w:val="28"/>
        </w:rPr>
        <w:t>ых грязей.</w:t>
      </w:r>
    </w:p>
    <w:p w:rsidR="00793358" w:rsidRPr="00486DA0" w:rsidRDefault="00793358" w:rsidP="00D0105D">
      <w:pPr>
        <w:spacing w:before="120" w:after="0" w:line="240" w:lineRule="auto"/>
        <w:ind w:firstLine="1418"/>
        <w:jc w:val="both"/>
        <w:rPr>
          <w:bCs/>
          <w:kern w:val="0"/>
        </w:rPr>
      </w:pPr>
    </w:p>
    <w:p w:rsidR="0034015F" w:rsidRPr="00C30E87" w:rsidRDefault="004E7C43" w:rsidP="00D138C3">
      <w:pPr>
        <w:pStyle w:val="a6"/>
        <w:numPr>
          <w:ilvl w:val="1"/>
          <w:numId w:val="55"/>
        </w:numPr>
        <w:spacing w:line="240" w:lineRule="auto"/>
        <w:ind w:left="0" w:firstLine="709"/>
        <w:jc w:val="center"/>
        <w:rPr>
          <w:sz w:val="28"/>
          <w:szCs w:val="28"/>
        </w:rPr>
      </w:pPr>
      <w:bookmarkStart w:id="70" w:name="_Toc268263635"/>
      <w:bookmarkStart w:id="71" w:name="_Toc342472315"/>
      <w:bookmarkStart w:id="72" w:name="_Toc10553540"/>
      <w:bookmarkEnd w:id="65"/>
      <w:bookmarkEnd w:id="66"/>
      <w:bookmarkEnd w:id="67"/>
      <w:bookmarkEnd w:id="68"/>
      <w:bookmarkEnd w:id="69"/>
      <w:r w:rsidRPr="00C30E87">
        <w:rPr>
          <w:sz w:val="28"/>
          <w:szCs w:val="28"/>
        </w:rPr>
        <w:t>Т</w:t>
      </w:r>
      <w:r w:rsidR="009531A8" w:rsidRPr="00C30E87">
        <w:rPr>
          <w:sz w:val="28"/>
          <w:szCs w:val="28"/>
        </w:rPr>
        <w:t>ерриториально-планировочная организация муниципального образования</w:t>
      </w:r>
      <w:bookmarkEnd w:id="70"/>
      <w:bookmarkEnd w:id="71"/>
      <w:bookmarkEnd w:id="72"/>
    </w:p>
    <w:p w:rsidR="0046241F" w:rsidRPr="00C30E87" w:rsidRDefault="0046241F" w:rsidP="00D138C3">
      <w:pPr>
        <w:spacing w:after="0" w:line="240" w:lineRule="auto"/>
        <w:ind w:firstLine="709"/>
        <w:jc w:val="both"/>
        <w:rPr>
          <w:sz w:val="28"/>
          <w:szCs w:val="28"/>
        </w:rPr>
      </w:pPr>
      <w:r w:rsidRPr="00C30E87">
        <w:rPr>
          <w:sz w:val="28"/>
          <w:szCs w:val="28"/>
        </w:rPr>
        <w:t>Показатели, характеризующие расположение поселения, приведены в таблице</w:t>
      </w:r>
      <w:r w:rsidR="00D138C3">
        <w:rPr>
          <w:sz w:val="28"/>
          <w:szCs w:val="28"/>
        </w:rPr>
        <w:t xml:space="preserve"> 6</w:t>
      </w:r>
      <w:r w:rsidRPr="00C30E87">
        <w:rPr>
          <w:sz w:val="28"/>
          <w:szCs w:val="28"/>
        </w:rPr>
        <w:t>.</w:t>
      </w:r>
    </w:p>
    <w:p w:rsidR="007E774A" w:rsidRPr="00C30E87" w:rsidRDefault="009620E3" w:rsidP="00D0105D">
      <w:pPr>
        <w:spacing w:after="0" w:line="240" w:lineRule="auto"/>
        <w:ind w:firstLine="1418"/>
        <w:jc w:val="right"/>
        <w:rPr>
          <w:sz w:val="28"/>
          <w:szCs w:val="28"/>
        </w:rPr>
      </w:pPr>
      <w:r w:rsidRPr="00C30E87">
        <w:rPr>
          <w:sz w:val="28"/>
          <w:szCs w:val="28"/>
        </w:rPr>
        <w:t xml:space="preserve">Таблица 6 </w:t>
      </w:r>
    </w:p>
    <w:p w:rsidR="009620E3" w:rsidRDefault="009620E3" w:rsidP="00D138C3">
      <w:pPr>
        <w:spacing w:after="0" w:line="240" w:lineRule="auto"/>
        <w:ind w:firstLine="709"/>
        <w:jc w:val="center"/>
        <w:rPr>
          <w:sz w:val="28"/>
          <w:szCs w:val="28"/>
        </w:rPr>
      </w:pPr>
      <w:r w:rsidRPr="00C30E87">
        <w:rPr>
          <w:sz w:val="28"/>
          <w:szCs w:val="28"/>
        </w:rPr>
        <w:t xml:space="preserve">Расположение сельского поселения </w:t>
      </w:r>
      <w:r w:rsidR="00224097" w:rsidRPr="00C30E87">
        <w:rPr>
          <w:sz w:val="28"/>
          <w:szCs w:val="28"/>
        </w:rPr>
        <w:t>«</w:t>
      </w:r>
      <w:r w:rsidRPr="00C30E87">
        <w:rPr>
          <w:sz w:val="28"/>
          <w:szCs w:val="28"/>
        </w:rPr>
        <w:t>Замежная</w:t>
      </w:r>
      <w:r w:rsidR="00224097" w:rsidRPr="00C30E87">
        <w:rPr>
          <w:sz w:val="28"/>
          <w:szCs w:val="28"/>
        </w:rPr>
        <w:t>»</w:t>
      </w:r>
    </w:p>
    <w:p w:rsidR="00486DA0" w:rsidRPr="00C30E87" w:rsidRDefault="00486DA0" w:rsidP="00D138C3">
      <w:pPr>
        <w:spacing w:after="0" w:line="240" w:lineRule="auto"/>
        <w:ind w:firstLine="709"/>
        <w:jc w:val="center"/>
        <w:rPr>
          <w:sz w:val="28"/>
          <w:szCs w:val="28"/>
        </w:rPr>
      </w:pPr>
    </w:p>
    <w:tbl>
      <w:tblPr>
        <w:tblOverlap w:val="neve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68"/>
        <w:gridCol w:w="6946"/>
      </w:tblGrid>
      <w:tr w:rsidR="0046241F" w:rsidRPr="00402668" w:rsidTr="00D138C3">
        <w:trPr>
          <w:trHeight w:val="1397"/>
        </w:trPr>
        <w:tc>
          <w:tcPr>
            <w:tcW w:w="2268" w:type="dxa"/>
            <w:shd w:val="clear" w:color="auto" w:fill="FFFFFF"/>
            <w:vAlign w:val="center"/>
          </w:tcPr>
          <w:p w:rsidR="0046241F" w:rsidRPr="0063317A" w:rsidRDefault="0046241F" w:rsidP="00D138C3">
            <w:pPr>
              <w:spacing w:after="0" w:line="240" w:lineRule="auto"/>
              <w:ind w:right="138" w:firstLine="127"/>
              <w:jc w:val="both"/>
            </w:pPr>
            <w:bookmarkStart w:id="73" w:name="OLE_LINK37"/>
            <w:bookmarkStart w:id="74" w:name="OLE_LINK38"/>
            <w:bookmarkStart w:id="75" w:name="OLE_LINK39"/>
            <w:r w:rsidRPr="0063317A">
              <w:t>Расположение</w:t>
            </w:r>
          </w:p>
          <w:p w:rsidR="0046241F" w:rsidRPr="0063317A" w:rsidRDefault="0046241F" w:rsidP="00D138C3">
            <w:pPr>
              <w:spacing w:after="0" w:line="240" w:lineRule="auto"/>
              <w:ind w:right="138" w:firstLine="127"/>
              <w:jc w:val="both"/>
            </w:pPr>
            <w:r w:rsidRPr="0063317A">
              <w:t>поселения</w:t>
            </w:r>
          </w:p>
        </w:tc>
        <w:tc>
          <w:tcPr>
            <w:tcW w:w="6946" w:type="dxa"/>
            <w:shd w:val="clear" w:color="auto" w:fill="FFFFFF"/>
            <w:vAlign w:val="center"/>
          </w:tcPr>
          <w:p w:rsidR="0046241F" w:rsidRPr="00402668" w:rsidRDefault="00D138C3" w:rsidP="00D138C3">
            <w:pPr>
              <w:spacing w:after="0" w:line="240" w:lineRule="auto"/>
              <w:ind w:firstLine="130"/>
            </w:pPr>
            <w:r>
              <w:t>Юг Усть-Цилемского района м</w:t>
            </w:r>
            <w:r w:rsidR="0046241F" w:rsidRPr="00402668">
              <w:t>ежду: - 65°21' и 64°23' с.ш.</w:t>
            </w:r>
          </w:p>
          <w:p w:rsidR="0046241F" w:rsidRPr="00402668" w:rsidRDefault="0046241F" w:rsidP="00D138C3">
            <w:pPr>
              <w:spacing w:after="0" w:line="240" w:lineRule="auto"/>
              <w:ind w:firstLine="130"/>
            </w:pPr>
            <w:r w:rsidRPr="00402668">
              <w:t>- 53°15' и' 49°58' в.д. Протяженность: - широтная - 154 км - меридиональная - 108 км.</w:t>
            </w:r>
          </w:p>
        </w:tc>
      </w:tr>
      <w:tr w:rsidR="0046241F" w:rsidRPr="00402668" w:rsidTr="00D138C3">
        <w:trPr>
          <w:trHeight w:val="562"/>
        </w:trPr>
        <w:tc>
          <w:tcPr>
            <w:tcW w:w="2268" w:type="dxa"/>
            <w:shd w:val="clear" w:color="auto" w:fill="FFFFFF"/>
            <w:vAlign w:val="center"/>
          </w:tcPr>
          <w:p w:rsidR="0046241F" w:rsidRPr="0063317A" w:rsidRDefault="0046241F" w:rsidP="00D138C3">
            <w:pPr>
              <w:spacing w:after="0" w:line="240" w:lineRule="auto"/>
              <w:ind w:right="138" w:firstLine="127"/>
              <w:jc w:val="both"/>
            </w:pPr>
            <w:r w:rsidRPr="0063317A">
              <w:t>Естественная ось расселения</w:t>
            </w:r>
          </w:p>
        </w:tc>
        <w:tc>
          <w:tcPr>
            <w:tcW w:w="6946" w:type="dxa"/>
            <w:shd w:val="clear" w:color="auto" w:fill="FFFFFF"/>
            <w:vAlign w:val="center"/>
          </w:tcPr>
          <w:p w:rsidR="0046241F" w:rsidRPr="00402668" w:rsidRDefault="0046241F" w:rsidP="00D138C3">
            <w:pPr>
              <w:spacing w:after="0" w:line="240" w:lineRule="auto"/>
              <w:ind w:firstLine="130"/>
            </w:pPr>
            <w:r w:rsidRPr="00402668">
              <w:t>р. Пижма</w:t>
            </w:r>
          </w:p>
        </w:tc>
      </w:tr>
      <w:tr w:rsidR="0046241F" w:rsidRPr="00402668" w:rsidTr="00D138C3">
        <w:trPr>
          <w:trHeight w:val="562"/>
        </w:trPr>
        <w:tc>
          <w:tcPr>
            <w:tcW w:w="2268" w:type="dxa"/>
            <w:shd w:val="clear" w:color="auto" w:fill="FFFFFF"/>
            <w:vAlign w:val="center"/>
          </w:tcPr>
          <w:p w:rsidR="0046241F" w:rsidRPr="0063317A" w:rsidRDefault="0046241F" w:rsidP="00D138C3">
            <w:pPr>
              <w:spacing w:after="0" w:line="240" w:lineRule="auto"/>
              <w:ind w:right="138" w:firstLine="127"/>
              <w:jc w:val="both"/>
            </w:pPr>
            <w:r w:rsidRPr="0063317A">
              <w:t>Транспортная ось расселения</w:t>
            </w:r>
          </w:p>
        </w:tc>
        <w:tc>
          <w:tcPr>
            <w:tcW w:w="6946" w:type="dxa"/>
            <w:shd w:val="clear" w:color="auto" w:fill="FFFFFF"/>
            <w:vAlign w:val="center"/>
          </w:tcPr>
          <w:p w:rsidR="0046241F" w:rsidRPr="00402668" w:rsidRDefault="000B76CD" w:rsidP="00D138C3">
            <w:pPr>
              <w:spacing w:after="0" w:line="240" w:lineRule="auto"/>
              <w:ind w:firstLine="130"/>
            </w:pPr>
            <w:r w:rsidRPr="00402668">
              <w:t>Транспортный маршрут в общем направлении «Усть-Цильма – Замежная – Лёвкинская</w:t>
            </w:r>
            <w:r w:rsidR="00F86319">
              <w:t>»</w:t>
            </w:r>
          </w:p>
        </w:tc>
      </w:tr>
      <w:tr w:rsidR="0046241F" w:rsidRPr="00402668" w:rsidTr="00D138C3">
        <w:trPr>
          <w:trHeight w:val="1387"/>
        </w:trPr>
        <w:tc>
          <w:tcPr>
            <w:tcW w:w="2268" w:type="dxa"/>
            <w:shd w:val="clear" w:color="auto" w:fill="FFFFFF"/>
            <w:vAlign w:val="center"/>
          </w:tcPr>
          <w:p w:rsidR="0046241F" w:rsidRPr="0063317A" w:rsidRDefault="0046241F" w:rsidP="00D138C3">
            <w:pPr>
              <w:spacing w:after="0" w:line="240" w:lineRule="auto"/>
              <w:ind w:right="138" w:firstLine="127"/>
              <w:jc w:val="both"/>
            </w:pPr>
            <w:r w:rsidRPr="0063317A">
              <w:t>Границы поселения</w:t>
            </w:r>
          </w:p>
        </w:tc>
        <w:tc>
          <w:tcPr>
            <w:tcW w:w="6946" w:type="dxa"/>
            <w:shd w:val="clear" w:color="auto" w:fill="FFFFFF"/>
            <w:vAlign w:val="center"/>
          </w:tcPr>
          <w:p w:rsidR="0046241F" w:rsidRPr="00402668" w:rsidRDefault="009C66D0" w:rsidP="00D138C3">
            <w:pPr>
              <w:spacing w:after="0" w:line="240" w:lineRule="auto"/>
              <w:ind w:firstLine="130"/>
              <w:jc w:val="both"/>
            </w:pPr>
            <w:r w:rsidRPr="00402668">
              <w:t>Установлены и утверждены</w:t>
            </w:r>
            <w:r w:rsidR="0046241F" w:rsidRPr="00402668">
              <w:t xml:space="preserve"> Законом Республики Коми от 05.03.2005 № 11-РЗ </w:t>
            </w:r>
            <w:r w:rsidR="00224097" w:rsidRPr="00402668">
              <w:t>«</w:t>
            </w:r>
            <w:r w:rsidR="0046241F" w:rsidRPr="00402668">
              <w:t>О территориальной организации местного самоуправления в</w:t>
            </w:r>
            <w:r w:rsidR="00D138C3">
              <w:t xml:space="preserve"> </w:t>
            </w:r>
            <w:r w:rsidR="0046241F" w:rsidRPr="00402668">
              <w:t>Республике Коми</w:t>
            </w:r>
            <w:r w:rsidR="00224097" w:rsidRPr="00402668">
              <w:t>»</w:t>
            </w:r>
            <w:r w:rsidR="00D138C3">
              <w:t>, о</w:t>
            </w:r>
            <w:r w:rsidRPr="00402668">
              <w:t>тображены</w:t>
            </w:r>
            <w:r w:rsidR="0046241F" w:rsidRPr="00402668">
              <w:t xml:space="preserve"> на Схемах территориального планирования Республики и</w:t>
            </w:r>
            <w:r w:rsidR="00D138C3">
              <w:t xml:space="preserve"> м</w:t>
            </w:r>
            <w:r w:rsidR="0046241F" w:rsidRPr="00402668">
              <w:t>униципального района</w:t>
            </w:r>
          </w:p>
        </w:tc>
      </w:tr>
      <w:tr w:rsidR="0046241F" w:rsidRPr="00402668" w:rsidTr="00D138C3">
        <w:trPr>
          <w:trHeight w:val="840"/>
        </w:trPr>
        <w:tc>
          <w:tcPr>
            <w:tcW w:w="2268" w:type="dxa"/>
            <w:shd w:val="clear" w:color="auto" w:fill="FFFFFF"/>
            <w:vAlign w:val="center"/>
          </w:tcPr>
          <w:p w:rsidR="0046241F" w:rsidRPr="0063317A" w:rsidRDefault="0046241F" w:rsidP="00D138C3">
            <w:pPr>
              <w:spacing w:after="0" w:line="240" w:lineRule="auto"/>
              <w:ind w:right="138" w:firstLine="127"/>
              <w:jc w:val="both"/>
            </w:pPr>
            <w:r w:rsidRPr="0063317A">
              <w:t>Границы населенных пунктов</w:t>
            </w:r>
          </w:p>
        </w:tc>
        <w:tc>
          <w:tcPr>
            <w:tcW w:w="6946" w:type="dxa"/>
            <w:shd w:val="clear" w:color="auto" w:fill="FFFFFF"/>
            <w:vAlign w:val="center"/>
          </w:tcPr>
          <w:p w:rsidR="0046241F" w:rsidRPr="00402668" w:rsidRDefault="00F86319" w:rsidP="00D138C3">
            <w:pPr>
              <w:spacing w:after="0" w:line="240" w:lineRule="auto"/>
              <w:ind w:firstLine="130"/>
              <w:jc w:val="both"/>
            </w:pPr>
            <w:r>
              <w:t xml:space="preserve">Отображены </w:t>
            </w:r>
            <w:r w:rsidR="0046241F" w:rsidRPr="00402668">
              <w:t xml:space="preserve"> на Кар</w:t>
            </w:r>
            <w:r>
              <w:t>тах-схемах кадастрового деления, н</w:t>
            </w:r>
            <w:r w:rsidR="0046241F" w:rsidRPr="00402668">
              <w:t>е утверждены</w:t>
            </w:r>
          </w:p>
        </w:tc>
      </w:tr>
      <w:tr w:rsidR="0046241F" w:rsidRPr="00402668" w:rsidTr="00D138C3">
        <w:trPr>
          <w:trHeight w:val="2227"/>
        </w:trPr>
        <w:tc>
          <w:tcPr>
            <w:tcW w:w="2268" w:type="dxa"/>
            <w:shd w:val="clear" w:color="auto" w:fill="FFFFFF"/>
            <w:vAlign w:val="center"/>
          </w:tcPr>
          <w:p w:rsidR="0046241F" w:rsidRPr="0063317A" w:rsidRDefault="0046241F" w:rsidP="00D138C3">
            <w:pPr>
              <w:spacing w:after="0" w:line="240" w:lineRule="auto"/>
              <w:ind w:right="138" w:firstLine="127"/>
              <w:jc w:val="both"/>
            </w:pPr>
            <w:r w:rsidRPr="0063317A">
              <w:t>Компактность</w:t>
            </w:r>
          </w:p>
          <w:p w:rsidR="0046241F" w:rsidRPr="0063317A" w:rsidRDefault="0046241F" w:rsidP="00D138C3">
            <w:pPr>
              <w:spacing w:after="0" w:line="240" w:lineRule="auto"/>
              <w:ind w:right="138" w:firstLine="127"/>
              <w:jc w:val="both"/>
            </w:pPr>
            <w:r w:rsidRPr="0063317A">
              <w:t>расселения</w:t>
            </w:r>
          </w:p>
        </w:tc>
        <w:tc>
          <w:tcPr>
            <w:tcW w:w="6946" w:type="dxa"/>
            <w:shd w:val="clear" w:color="auto" w:fill="FFFFFF"/>
            <w:vAlign w:val="center"/>
          </w:tcPr>
          <w:p w:rsidR="0046241F" w:rsidRPr="00402668" w:rsidRDefault="0046241F" w:rsidP="00D138C3">
            <w:pPr>
              <w:spacing w:after="0" w:line="240" w:lineRule="auto"/>
              <w:ind w:firstLine="130"/>
              <w:jc w:val="both"/>
            </w:pPr>
            <w:r w:rsidRPr="00402668">
              <w:t>Расселение не компактное.</w:t>
            </w:r>
            <w:r w:rsidR="00D138C3">
              <w:t xml:space="preserve"> </w:t>
            </w:r>
            <w:r w:rsidRPr="00402668">
              <w:t>Население проживает по берегам р. Пижма и Нерица (д. Черногорская).</w:t>
            </w:r>
          </w:p>
          <w:p w:rsidR="0046241F" w:rsidRPr="00402668" w:rsidRDefault="0046241F" w:rsidP="00D138C3">
            <w:pPr>
              <w:spacing w:after="0" w:line="240" w:lineRule="auto"/>
              <w:ind w:firstLine="130"/>
              <w:jc w:val="both"/>
            </w:pPr>
            <w:r w:rsidRPr="00402668">
              <w:t>Основная часть населения проживает в административном центре поселения с. Замежная и близлежащих деревнях Загривочная, Скитская и</w:t>
            </w:r>
            <w:r w:rsidR="00D138C3">
              <w:t xml:space="preserve"> </w:t>
            </w:r>
            <w:r w:rsidRPr="00402668">
              <w:t>Степановская.</w:t>
            </w:r>
          </w:p>
          <w:p w:rsidR="0046241F" w:rsidRPr="00402668" w:rsidRDefault="0046241F" w:rsidP="00D138C3">
            <w:pPr>
              <w:spacing w:after="0" w:line="240" w:lineRule="auto"/>
              <w:ind w:firstLine="130"/>
              <w:jc w:val="both"/>
            </w:pPr>
            <w:r w:rsidRPr="00402668">
              <w:t>Основная градостроительная деятельность развивается в административном центре поселения с. Замежная, д. Загривочная,</w:t>
            </w:r>
          </w:p>
          <w:p w:rsidR="0046241F" w:rsidRPr="00402668" w:rsidRDefault="0046241F" w:rsidP="00D138C3">
            <w:pPr>
              <w:spacing w:after="0" w:line="240" w:lineRule="auto"/>
              <w:ind w:firstLine="130"/>
              <w:jc w:val="both"/>
            </w:pPr>
            <w:r w:rsidRPr="00402668">
              <w:t>д. Степановская.</w:t>
            </w:r>
          </w:p>
        </w:tc>
      </w:tr>
      <w:bookmarkEnd w:id="73"/>
      <w:bookmarkEnd w:id="74"/>
      <w:bookmarkEnd w:id="75"/>
    </w:tbl>
    <w:p w:rsidR="0046241F" w:rsidRPr="00402668" w:rsidRDefault="0046241F" w:rsidP="00D0105D">
      <w:pPr>
        <w:spacing w:after="0" w:line="240" w:lineRule="auto"/>
        <w:ind w:firstLine="1418"/>
      </w:pPr>
    </w:p>
    <w:p w:rsidR="00D138C3" w:rsidRDefault="00D138C3" w:rsidP="00D0105D">
      <w:pPr>
        <w:spacing w:after="120"/>
        <w:ind w:firstLine="1418"/>
        <w:jc w:val="right"/>
        <w:rPr>
          <w:sz w:val="28"/>
          <w:szCs w:val="28"/>
        </w:rPr>
      </w:pPr>
    </w:p>
    <w:p w:rsidR="00D138C3" w:rsidRDefault="00D138C3" w:rsidP="00D0105D">
      <w:pPr>
        <w:spacing w:after="120"/>
        <w:ind w:firstLine="1418"/>
        <w:jc w:val="right"/>
        <w:rPr>
          <w:sz w:val="28"/>
          <w:szCs w:val="28"/>
        </w:rPr>
      </w:pPr>
    </w:p>
    <w:p w:rsidR="00D138C3" w:rsidRDefault="00D138C3" w:rsidP="00D0105D">
      <w:pPr>
        <w:spacing w:after="120"/>
        <w:ind w:firstLine="1418"/>
        <w:jc w:val="right"/>
        <w:rPr>
          <w:sz w:val="28"/>
          <w:szCs w:val="28"/>
        </w:rPr>
      </w:pPr>
    </w:p>
    <w:p w:rsidR="007E774A" w:rsidRPr="00C30E87" w:rsidRDefault="009620E3" w:rsidP="00486DA0">
      <w:pPr>
        <w:spacing w:after="120"/>
        <w:jc w:val="right"/>
        <w:rPr>
          <w:sz w:val="28"/>
          <w:szCs w:val="28"/>
        </w:rPr>
      </w:pPr>
      <w:r w:rsidRPr="00C30E87">
        <w:rPr>
          <w:sz w:val="28"/>
          <w:szCs w:val="28"/>
        </w:rPr>
        <w:lastRenderedPageBreak/>
        <w:t xml:space="preserve">Таблица 7 </w:t>
      </w:r>
    </w:p>
    <w:p w:rsidR="0046241F" w:rsidRDefault="0046241F" w:rsidP="00486DA0">
      <w:pPr>
        <w:spacing w:after="120"/>
        <w:jc w:val="center"/>
        <w:rPr>
          <w:sz w:val="28"/>
          <w:szCs w:val="28"/>
        </w:rPr>
      </w:pPr>
      <w:r w:rsidRPr="00C30E87">
        <w:rPr>
          <w:sz w:val="28"/>
          <w:szCs w:val="28"/>
        </w:rPr>
        <w:t>Характеристик</w:t>
      </w:r>
      <w:r w:rsidR="009620E3" w:rsidRPr="00C30E87">
        <w:rPr>
          <w:sz w:val="28"/>
          <w:szCs w:val="28"/>
        </w:rPr>
        <w:t>а</w:t>
      </w:r>
      <w:r w:rsidRPr="00C30E87">
        <w:rPr>
          <w:sz w:val="28"/>
          <w:szCs w:val="28"/>
        </w:rPr>
        <w:t xml:space="preserve"> расселения</w:t>
      </w:r>
    </w:p>
    <w:tbl>
      <w:tblPr>
        <w:tblOverlap w:val="never"/>
        <w:tblW w:w="9947" w:type="dxa"/>
        <w:tblInd w:w="-431" w:type="dxa"/>
        <w:tblLayout w:type="fixed"/>
        <w:tblCellMar>
          <w:left w:w="10" w:type="dxa"/>
          <w:right w:w="10" w:type="dxa"/>
        </w:tblCellMar>
        <w:tblLook w:val="04A0" w:firstRow="1" w:lastRow="0" w:firstColumn="1" w:lastColumn="0" w:noHBand="0" w:noVBand="1"/>
      </w:tblPr>
      <w:tblGrid>
        <w:gridCol w:w="1844"/>
        <w:gridCol w:w="3680"/>
        <w:gridCol w:w="7"/>
        <w:gridCol w:w="2767"/>
        <w:gridCol w:w="7"/>
        <w:gridCol w:w="1635"/>
        <w:gridCol w:w="7"/>
      </w:tblGrid>
      <w:tr w:rsidR="0099155E" w:rsidRPr="0063317A" w:rsidTr="00CE687D">
        <w:trPr>
          <w:gridAfter w:val="1"/>
          <w:wAfter w:w="7" w:type="dxa"/>
          <w:trHeight w:val="840"/>
          <w:tblHeader/>
        </w:trPr>
        <w:tc>
          <w:tcPr>
            <w:tcW w:w="1844" w:type="dxa"/>
            <w:tcBorders>
              <w:top w:val="single" w:sz="4" w:space="0" w:color="auto"/>
              <w:left w:val="single" w:sz="4" w:space="0" w:color="auto"/>
              <w:bottom w:val="single" w:sz="4" w:space="0" w:color="auto"/>
            </w:tcBorders>
            <w:shd w:val="clear" w:color="auto" w:fill="FFFFFF"/>
            <w:vAlign w:val="bottom"/>
          </w:tcPr>
          <w:p w:rsidR="0099155E" w:rsidRDefault="0099155E" w:rsidP="00CE687D">
            <w:pPr>
              <w:spacing w:after="0" w:line="240" w:lineRule="auto"/>
              <w:jc w:val="center"/>
            </w:pPr>
            <w:r>
              <w:t>Н</w:t>
            </w:r>
            <w:r w:rsidRPr="0063317A">
              <w:t>аименова</w:t>
            </w:r>
            <w:r>
              <w:t>ни</w:t>
            </w:r>
            <w:r w:rsidRPr="0063317A">
              <w:t>е</w:t>
            </w:r>
            <w:r>
              <w:t xml:space="preserve"> н</w:t>
            </w:r>
            <w:r w:rsidRPr="0063317A">
              <w:t>аселенного</w:t>
            </w:r>
            <w:r>
              <w:t xml:space="preserve"> </w:t>
            </w:r>
            <w:r w:rsidRPr="0063317A">
              <w:t>пункта</w:t>
            </w:r>
          </w:p>
          <w:p w:rsidR="0099155E" w:rsidRPr="0063317A" w:rsidRDefault="0099155E" w:rsidP="00CE687D">
            <w:pPr>
              <w:spacing w:after="0" w:line="240" w:lineRule="auto"/>
              <w:ind w:hanging="15"/>
              <w:jc w:val="both"/>
            </w:pPr>
          </w:p>
        </w:tc>
        <w:tc>
          <w:tcPr>
            <w:tcW w:w="3680" w:type="dxa"/>
            <w:tcBorders>
              <w:top w:val="single" w:sz="4" w:space="0" w:color="auto"/>
              <w:left w:val="single" w:sz="4" w:space="0" w:color="auto"/>
              <w:bottom w:val="single" w:sz="4" w:space="0" w:color="auto"/>
            </w:tcBorders>
            <w:shd w:val="clear" w:color="auto" w:fill="FFFFFF"/>
            <w:vAlign w:val="center"/>
          </w:tcPr>
          <w:p w:rsidR="0099155E" w:rsidRPr="0063317A" w:rsidRDefault="0099155E" w:rsidP="00CE687D">
            <w:pPr>
              <w:spacing w:after="0" w:line="240" w:lineRule="auto"/>
              <w:jc w:val="center"/>
            </w:pPr>
            <w:r w:rsidRPr="0063317A">
              <w:t>*Расположение</w:t>
            </w:r>
          </w:p>
        </w:tc>
        <w:tc>
          <w:tcPr>
            <w:tcW w:w="2774" w:type="dxa"/>
            <w:gridSpan w:val="2"/>
            <w:tcBorders>
              <w:top w:val="single" w:sz="4" w:space="0" w:color="auto"/>
              <w:left w:val="single" w:sz="4" w:space="0" w:color="auto"/>
              <w:bottom w:val="single" w:sz="4" w:space="0" w:color="auto"/>
            </w:tcBorders>
            <w:shd w:val="clear" w:color="auto" w:fill="FFFFFF"/>
            <w:vAlign w:val="bottom"/>
          </w:tcPr>
          <w:p w:rsidR="0099155E" w:rsidRDefault="0099155E" w:rsidP="00CE687D">
            <w:pPr>
              <w:spacing w:after="0" w:line="240" w:lineRule="auto"/>
              <w:jc w:val="both"/>
            </w:pPr>
            <w:r w:rsidRPr="0063317A">
              <w:t>**Расстояние от административного центра поселения, км</w:t>
            </w:r>
          </w:p>
          <w:p w:rsidR="0099155E" w:rsidRDefault="0099155E" w:rsidP="00CE687D">
            <w:pPr>
              <w:spacing w:after="0" w:line="240" w:lineRule="auto"/>
              <w:jc w:val="both"/>
            </w:pPr>
          </w:p>
          <w:p w:rsidR="0099155E" w:rsidRPr="0063317A" w:rsidRDefault="0099155E" w:rsidP="00CE687D">
            <w:pPr>
              <w:spacing w:after="0" w:line="240" w:lineRule="auto"/>
              <w:jc w:val="both"/>
            </w:pPr>
          </w:p>
        </w:tc>
        <w:tc>
          <w:tcPr>
            <w:tcW w:w="1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9155E" w:rsidRPr="0063317A" w:rsidRDefault="0099155E" w:rsidP="00CE687D">
            <w:pPr>
              <w:spacing w:after="0" w:line="240" w:lineRule="auto"/>
              <w:jc w:val="both"/>
            </w:pPr>
            <w:r w:rsidRPr="0063317A">
              <w:t>Площадь, га</w:t>
            </w:r>
          </w:p>
        </w:tc>
      </w:tr>
      <w:tr w:rsidR="0099155E" w:rsidRPr="00402668" w:rsidTr="00CE687D">
        <w:trPr>
          <w:trHeight w:val="759"/>
        </w:trPr>
        <w:tc>
          <w:tcPr>
            <w:tcW w:w="1844" w:type="dxa"/>
            <w:tcBorders>
              <w:top w:val="single" w:sz="4" w:space="0" w:color="auto"/>
              <w:left w:val="single" w:sz="4" w:space="0" w:color="auto"/>
              <w:bottom w:val="single" w:sz="4" w:space="0" w:color="auto"/>
              <w:right w:val="single" w:sz="4" w:space="0" w:color="auto"/>
            </w:tcBorders>
            <w:shd w:val="clear" w:color="auto" w:fill="FFFFFF"/>
            <w:vAlign w:val="bottom"/>
          </w:tcPr>
          <w:p w:rsidR="0099155E" w:rsidRPr="00402668" w:rsidRDefault="0099155E" w:rsidP="0099155E">
            <w:pPr>
              <w:spacing w:after="0" w:line="240" w:lineRule="auto"/>
              <w:jc w:val="center"/>
            </w:pPr>
            <w:r w:rsidRPr="00402668">
              <w:t>с. Замежная</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99155E" w:rsidRPr="00402668" w:rsidRDefault="0099155E" w:rsidP="00CE687D">
            <w:pPr>
              <w:spacing w:after="0" w:line="240" w:lineRule="auto"/>
              <w:jc w:val="center"/>
            </w:pPr>
            <w:r w:rsidRPr="00402668">
              <w:t>На левом берегу р. Пижма</w:t>
            </w:r>
          </w:p>
        </w:tc>
        <w:tc>
          <w:tcPr>
            <w:tcW w:w="2774" w:type="dxa"/>
            <w:gridSpan w:val="2"/>
            <w:tcBorders>
              <w:top w:val="single" w:sz="4" w:space="0" w:color="auto"/>
              <w:left w:val="single" w:sz="4" w:space="0" w:color="auto"/>
              <w:bottom w:val="single" w:sz="4" w:space="0" w:color="auto"/>
              <w:right w:val="single" w:sz="4" w:space="0" w:color="auto"/>
            </w:tcBorders>
            <w:shd w:val="clear" w:color="auto" w:fill="FFFFFF"/>
          </w:tcPr>
          <w:p w:rsidR="0099155E" w:rsidRPr="00402668" w:rsidRDefault="0099155E" w:rsidP="00CE687D">
            <w:pPr>
              <w:spacing w:after="0" w:line="240" w:lineRule="auto"/>
              <w:jc w:val="center"/>
            </w:pPr>
            <w:r w:rsidRPr="00402668">
              <w:t>-</w:t>
            </w:r>
          </w:p>
        </w:tc>
        <w:tc>
          <w:tcPr>
            <w:tcW w:w="164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99155E" w:rsidRPr="00402668" w:rsidRDefault="0099155E" w:rsidP="00CE687D">
            <w:pPr>
              <w:spacing w:after="0" w:line="240" w:lineRule="auto"/>
              <w:jc w:val="center"/>
            </w:pPr>
            <w:r w:rsidRPr="00402668">
              <w:t>223,5</w:t>
            </w:r>
          </w:p>
        </w:tc>
      </w:tr>
      <w:tr w:rsidR="0099155E" w:rsidRPr="00402668" w:rsidTr="00CE687D">
        <w:trPr>
          <w:trHeight w:val="562"/>
        </w:trPr>
        <w:tc>
          <w:tcPr>
            <w:tcW w:w="1844" w:type="dxa"/>
            <w:tcBorders>
              <w:top w:val="single" w:sz="4" w:space="0" w:color="auto"/>
              <w:left w:val="single" w:sz="4" w:space="0" w:color="auto"/>
            </w:tcBorders>
            <w:shd w:val="clear" w:color="auto" w:fill="FFFFFF"/>
            <w:vAlign w:val="center"/>
          </w:tcPr>
          <w:p w:rsidR="0099155E" w:rsidRPr="00402668" w:rsidRDefault="0099155E" w:rsidP="00CE687D">
            <w:pPr>
              <w:spacing w:after="0" w:line="240" w:lineRule="auto"/>
              <w:jc w:val="center"/>
            </w:pPr>
            <w:r w:rsidRPr="00402668">
              <w:t>д. Боровская</w:t>
            </w:r>
          </w:p>
        </w:tc>
        <w:tc>
          <w:tcPr>
            <w:tcW w:w="3687" w:type="dxa"/>
            <w:gridSpan w:val="2"/>
            <w:tcBorders>
              <w:top w:val="single" w:sz="4" w:space="0" w:color="auto"/>
              <w:left w:val="single" w:sz="4" w:space="0" w:color="auto"/>
            </w:tcBorders>
            <w:shd w:val="clear" w:color="auto" w:fill="FFFFFF"/>
            <w:vAlign w:val="bottom"/>
          </w:tcPr>
          <w:p w:rsidR="0099155E" w:rsidRPr="00402668" w:rsidRDefault="0099155E" w:rsidP="00CE687D">
            <w:pPr>
              <w:spacing w:after="0" w:line="240" w:lineRule="auto"/>
              <w:jc w:val="center"/>
            </w:pPr>
            <w:r w:rsidRPr="00402668">
              <w:t>На левом берегу р. Пижма в 18 км к северу от д. Загривочная</w:t>
            </w:r>
          </w:p>
        </w:tc>
        <w:tc>
          <w:tcPr>
            <w:tcW w:w="2774" w:type="dxa"/>
            <w:gridSpan w:val="2"/>
            <w:tcBorders>
              <w:top w:val="single" w:sz="4" w:space="0" w:color="auto"/>
              <w:left w:val="single" w:sz="4" w:space="0" w:color="auto"/>
            </w:tcBorders>
            <w:shd w:val="clear" w:color="auto" w:fill="FFFFFF"/>
            <w:vAlign w:val="center"/>
          </w:tcPr>
          <w:p w:rsidR="0099155E" w:rsidRPr="00402668" w:rsidRDefault="0099155E" w:rsidP="00CE687D">
            <w:pPr>
              <w:spacing w:after="0" w:line="240" w:lineRule="auto"/>
              <w:jc w:val="center"/>
            </w:pPr>
            <w:r w:rsidRPr="00402668">
              <w:t>30</w:t>
            </w:r>
          </w:p>
        </w:tc>
        <w:tc>
          <w:tcPr>
            <w:tcW w:w="1642" w:type="dxa"/>
            <w:gridSpan w:val="2"/>
            <w:tcBorders>
              <w:top w:val="single" w:sz="4" w:space="0" w:color="auto"/>
              <w:left w:val="single" w:sz="4" w:space="0" w:color="auto"/>
              <w:right w:val="single" w:sz="4" w:space="0" w:color="auto"/>
            </w:tcBorders>
            <w:shd w:val="clear" w:color="auto" w:fill="FFFFFF"/>
            <w:vAlign w:val="center"/>
          </w:tcPr>
          <w:p w:rsidR="0099155E" w:rsidRPr="00402668" w:rsidRDefault="0099155E" w:rsidP="00CE687D">
            <w:pPr>
              <w:spacing w:after="0" w:line="240" w:lineRule="auto"/>
              <w:ind w:firstLine="42"/>
              <w:jc w:val="center"/>
            </w:pPr>
            <w:r w:rsidRPr="00402668">
              <w:t>53,9</w:t>
            </w:r>
          </w:p>
        </w:tc>
      </w:tr>
      <w:tr w:rsidR="0099155E" w:rsidRPr="00402668" w:rsidTr="00CE687D">
        <w:trPr>
          <w:trHeight w:val="562"/>
        </w:trPr>
        <w:tc>
          <w:tcPr>
            <w:tcW w:w="1844" w:type="dxa"/>
            <w:tcBorders>
              <w:top w:val="single" w:sz="4" w:space="0" w:color="auto"/>
              <w:left w:val="single" w:sz="4" w:space="0" w:color="auto"/>
            </w:tcBorders>
            <w:shd w:val="clear" w:color="auto" w:fill="FFFFFF"/>
            <w:vAlign w:val="center"/>
          </w:tcPr>
          <w:p w:rsidR="0099155E" w:rsidRPr="00402668" w:rsidRDefault="0099155E" w:rsidP="00CE687D">
            <w:pPr>
              <w:spacing w:after="0" w:line="240" w:lineRule="auto"/>
              <w:jc w:val="center"/>
            </w:pPr>
            <w:r w:rsidRPr="00402668">
              <w:t>д. Верховская</w:t>
            </w:r>
          </w:p>
        </w:tc>
        <w:tc>
          <w:tcPr>
            <w:tcW w:w="3687" w:type="dxa"/>
            <w:gridSpan w:val="2"/>
            <w:tcBorders>
              <w:top w:val="single" w:sz="4" w:space="0" w:color="auto"/>
              <w:left w:val="single" w:sz="4" w:space="0" w:color="auto"/>
            </w:tcBorders>
            <w:shd w:val="clear" w:color="auto" w:fill="FFFFFF"/>
            <w:vAlign w:val="bottom"/>
          </w:tcPr>
          <w:p w:rsidR="0099155E" w:rsidRPr="00402668" w:rsidRDefault="0099155E" w:rsidP="00CE687D">
            <w:pPr>
              <w:spacing w:after="0" w:line="240" w:lineRule="auto"/>
              <w:jc w:val="center"/>
            </w:pPr>
            <w:r w:rsidRPr="00402668">
              <w:t>На левом берегу р. Пижма в 7 км к юго-западу от д. Скитская</w:t>
            </w:r>
          </w:p>
        </w:tc>
        <w:tc>
          <w:tcPr>
            <w:tcW w:w="2774" w:type="dxa"/>
            <w:gridSpan w:val="2"/>
            <w:tcBorders>
              <w:top w:val="single" w:sz="4" w:space="0" w:color="auto"/>
              <w:left w:val="single" w:sz="4" w:space="0" w:color="auto"/>
            </w:tcBorders>
            <w:shd w:val="clear" w:color="auto" w:fill="FFFFFF"/>
            <w:vAlign w:val="center"/>
          </w:tcPr>
          <w:p w:rsidR="0099155E" w:rsidRPr="00402668" w:rsidRDefault="0099155E" w:rsidP="00CE687D">
            <w:pPr>
              <w:spacing w:after="0" w:line="240" w:lineRule="auto"/>
              <w:jc w:val="center"/>
            </w:pPr>
            <w:r w:rsidRPr="00402668">
              <w:t>25</w:t>
            </w:r>
          </w:p>
        </w:tc>
        <w:tc>
          <w:tcPr>
            <w:tcW w:w="1642" w:type="dxa"/>
            <w:gridSpan w:val="2"/>
            <w:tcBorders>
              <w:top w:val="single" w:sz="4" w:space="0" w:color="auto"/>
              <w:left w:val="single" w:sz="4" w:space="0" w:color="auto"/>
              <w:right w:val="single" w:sz="4" w:space="0" w:color="auto"/>
            </w:tcBorders>
            <w:shd w:val="clear" w:color="auto" w:fill="FFFFFF"/>
            <w:vAlign w:val="center"/>
          </w:tcPr>
          <w:p w:rsidR="0099155E" w:rsidRPr="00402668" w:rsidRDefault="0099155E" w:rsidP="00CE687D">
            <w:pPr>
              <w:spacing w:after="0" w:line="240" w:lineRule="auto"/>
              <w:ind w:hanging="100"/>
              <w:jc w:val="center"/>
            </w:pPr>
            <w:r w:rsidRPr="00402668">
              <w:t>241,0</w:t>
            </w:r>
          </w:p>
        </w:tc>
      </w:tr>
      <w:tr w:rsidR="0099155E" w:rsidRPr="00402668" w:rsidTr="00CE687D">
        <w:trPr>
          <w:trHeight w:val="562"/>
        </w:trPr>
        <w:tc>
          <w:tcPr>
            <w:tcW w:w="1844" w:type="dxa"/>
            <w:tcBorders>
              <w:top w:val="single" w:sz="4" w:space="0" w:color="auto"/>
              <w:left w:val="single" w:sz="4" w:space="0" w:color="auto"/>
            </w:tcBorders>
            <w:shd w:val="clear" w:color="auto" w:fill="FFFFFF"/>
            <w:vAlign w:val="center"/>
          </w:tcPr>
          <w:p w:rsidR="0099155E" w:rsidRPr="00402668" w:rsidRDefault="0099155E" w:rsidP="00CE687D">
            <w:pPr>
              <w:spacing w:after="0" w:line="240" w:lineRule="auto"/>
              <w:jc w:val="center"/>
            </w:pPr>
            <w:r w:rsidRPr="00402668">
              <w:t>д. Загривочная</w:t>
            </w:r>
          </w:p>
        </w:tc>
        <w:tc>
          <w:tcPr>
            <w:tcW w:w="3687" w:type="dxa"/>
            <w:gridSpan w:val="2"/>
            <w:tcBorders>
              <w:top w:val="single" w:sz="4" w:space="0" w:color="auto"/>
              <w:left w:val="single" w:sz="4" w:space="0" w:color="auto"/>
            </w:tcBorders>
            <w:shd w:val="clear" w:color="auto" w:fill="FFFFFF"/>
            <w:vAlign w:val="bottom"/>
          </w:tcPr>
          <w:p w:rsidR="0099155E" w:rsidRPr="00402668" w:rsidRDefault="0099155E" w:rsidP="00CE687D">
            <w:pPr>
              <w:spacing w:after="0" w:line="240" w:lineRule="auto"/>
              <w:jc w:val="center"/>
            </w:pPr>
            <w:r w:rsidRPr="00402668">
              <w:t>На правом берегу р. Пижма в 5 км к северу от с. Замежная</w:t>
            </w:r>
          </w:p>
        </w:tc>
        <w:tc>
          <w:tcPr>
            <w:tcW w:w="2774" w:type="dxa"/>
            <w:gridSpan w:val="2"/>
            <w:tcBorders>
              <w:top w:val="single" w:sz="4" w:space="0" w:color="auto"/>
              <w:left w:val="single" w:sz="4" w:space="0" w:color="auto"/>
            </w:tcBorders>
            <w:shd w:val="clear" w:color="auto" w:fill="FFFFFF"/>
            <w:vAlign w:val="center"/>
          </w:tcPr>
          <w:p w:rsidR="0099155E" w:rsidRPr="00402668" w:rsidRDefault="0099155E" w:rsidP="00CE687D">
            <w:pPr>
              <w:spacing w:after="0" w:line="240" w:lineRule="auto"/>
              <w:jc w:val="center"/>
            </w:pPr>
            <w:r w:rsidRPr="00402668">
              <w:t>7</w:t>
            </w:r>
          </w:p>
        </w:tc>
        <w:tc>
          <w:tcPr>
            <w:tcW w:w="1642" w:type="dxa"/>
            <w:gridSpan w:val="2"/>
            <w:tcBorders>
              <w:top w:val="single" w:sz="4" w:space="0" w:color="auto"/>
              <w:left w:val="single" w:sz="4" w:space="0" w:color="auto"/>
              <w:right w:val="single" w:sz="4" w:space="0" w:color="auto"/>
            </w:tcBorders>
            <w:shd w:val="clear" w:color="auto" w:fill="FFFFFF"/>
            <w:vAlign w:val="center"/>
          </w:tcPr>
          <w:p w:rsidR="0099155E" w:rsidRPr="00402668" w:rsidRDefault="0099155E" w:rsidP="00CE687D">
            <w:pPr>
              <w:spacing w:after="0" w:line="240" w:lineRule="auto"/>
              <w:jc w:val="center"/>
            </w:pPr>
            <w:r w:rsidRPr="00402668">
              <w:t>195,1</w:t>
            </w:r>
          </w:p>
        </w:tc>
      </w:tr>
      <w:tr w:rsidR="0099155E" w:rsidRPr="00402668" w:rsidTr="00CE687D">
        <w:trPr>
          <w:gridAfter w:val="1"/>
          <w:wAfter w:w="7" w:type="dxa"/>
          <w:trHeight w:val="562"/>
        </w:trPr>
        <w:tc>
          <w:tcPr>
            <w:tcW w:w="1844" w:type="dxa"/>
            <w:tcBorders>
              <w:top w:val="single" w:sz="4" w:space="0" w:color="auto"/>
              <w:left w:val="single" w:sz="4" w:space="0" w:color="auto"/>
              <w:bottom w:val="single" w:sz="4" w:space="0" w:color="auto"/>
            </w:tcBorders>
            <w:shd w:val="clear" w:color="auto" w:fill="FFFFFF"/>
            <w:vAlign w:val="center"/>
          </w:tcPr>
          <w:p w:rsidR="0099155E" w:rsidRPr="00402668" w:rsidRDefault="0099155E" w:rsidP="00CE687D">
            <w:pPr>
              <w:spacing w:after="0" w:line="240" w:lineRule="auto"/>
              <w:jc w:val="center"/>
            </w:pPr>
            <w:r w:rsidRPr="00402668">
              <w:t>д. Лёвкинская</w:t>
            </w:r>
          </w:p>
        </w:tc>
        <w:tc>
          <w:tcPr>
            <w:tcW w:w="3680" w:type="dxa"/>
            <w:tcBorders>
              <w:top w:val="single" w:sz="4" w:space="0" w:color="auto"/>
              <w:left w:val="single" w:sz="4" w:space="0" w:color="auto"/>
              <w:bottom w:val="single" w:sz="4" w:space="0" w:color="auto"/>
            </w:tcBorders>
            <w:shd w:val="clear" w:color="auto" w:fill="FFFFFF"/>
            <w:vAlign w:val="bottom"/>
          </w:tcPr>
          <w:p w:rsidR="0099155E" w:rsidRPr="00402668" w:rsidRDefault="0099155E" w:rsidP="00CE687D">
            <w:pPr>
              <w:spacing w:after="0" w:line="240" w:lineRule="auto"/>
              <w:jc w:val="center"/>
            </w:pPr>
            <w:r w:rsidRPr="00402668">
              <w:t>На левом берегу р. Пижма в 7 км к юго-западу от д. Верховская</w:t>
            </w:r>
          </w:p>
        </w:tc>
        <w:tc>
          <w:tcPr>
            <w:tcW w:w="2774" w:type="dxa"/>
            <w:gridSpan w:val="2"/>
            <w:tcBorders>
              <w:top w:val="single" w:sz="4" w:space="0" w:color="auto"/>
              <w:left w:val="single" w:sz="4" w:space="0" w:color="auto"/>
              <w:bottom w:val="single" w:sz="4" w:space="0" w:color="auto"/>
            </w:tcBorders>
            <w:shd w:val="clear" w:color="auto" w:fill="FFFFFF"/>
            <w:vAlign w:val="bottom"/>
          </w:tcPr>
          <w:p w:rsidR="0099155E" w:rsidRPr="00402668" w:rsidRDefault="0099155E" w:rsidP="00CE687D">
            <w:pPr>
              <w:spacing w:after="0" w:line="240" w:lineRule="auto"/>
              <w:jc w:val="center"/>
            </w:pPr>
            <w:r w:rsidRPr="00402668">
              <w:t>150</w:t>
            </w:r>
          </w:p>
          <w:p w:rsidR="0099155E" w:rsidRPr="00402668" w:rsidRDefault="0099155E" w:rsidP="00CE687D">
            <w:pPr>
              <w:spacing w:after="0" w:line="240" w:lineRule="auto"/>
              <w:jc w:val="center"/>
            </w:pPr>
            <w:r w:rsidRPr="00402668">
              <w:t>(Зимник - 71)</w:t>
            </w:r>
          </w:p>
        </w:tc>
        <w:tc>
          <w:tcPr>
            <w:tcW w:w="1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9155E" w:rsidRPr="00402668" w:rsidRDefault="0099155E" w:rsidP="00CE687D">
            <w:pPr>
              <w:spacing w:after="0" w:line="240" w:lineRule="auto"/>
              <w:jc w:val="center"/>
            </w:pPr>
            <w:r w:rsidRPr="00402668">
              <w:t>59,8</w:t>
            </w:r>
          </w:p>
        </w:tc>
      </w:tr>
      <w:tr w:rsidR="0099155E" w:rsidRPr="00402668" w:rsidTr="00CE687D">
        <w:trPr>
          <w:gridAfter w:val="1"/>
          <w:wAfter w:w="7" w:type="dxa"/>
          <w:trHeight w:val="562"/>
        </w:trPr>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99155E" w:rsidRPr="00402668" w:rsidRDefault="0099155E" w:rsidP="00CE687D">
            <w:pPr>
              <w:spacing w:after="0" w:line="240" w:lineRule="auto"/>
              <w:jc w:val="center"/>
            </w:pPr>
            <w:r w:rsidRPr="00402668">
              <w:t>д. Скитская</w:t>
            </w:r>
          </w:p>
        </w:tc>
        <w:tc>
          <w:tcPr>
            <w:tcW w:w="3680" w:type="dxa"/>
            <w:tcBorders>
              <w:top w:val="single" w:sz="4" w:space="0" w:color="auto"/>
              <w:left w:val="single" w:sz="4" w:space="0" w:color="auto"/>
              <w:bottom w:val="single" w:sz="4" w:space="0" w:color="auto"/>
              <w:right w:val="single" w:sz="4" w:space="0" w:color="auto"/>
            </w:tcBorders>
            <w:shd w:val="clear" w:color="auto" w:fill="FFFFFF"/>
            <w:vAlign w:val="bottom"/>
          </w:tcPr>
          <w:p w:rsidR="0099155E" w:rsidRPr="00402668" w:rsidRDefault="0099155E" w:rsidP="00CE687D">
            <w:pPr>
              <w:spacing w:after="0" w:line="240" w:lineRule="auto"/>
              <w:jc w:val="center"/>
            </w:pPr>
            <w:r w:rsidRPr="00402668">
              <w:t>На правом берегу р. Пижма в 3 км к юго-западу от д. Степановская</w:t>
            </w:r>
          </w:p>
        </w:tc>
        <w:tc>
          <w:tcPr>
            <w:tcW w:w="27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9155E" w:rsidRPr="00402668" w:rsidRDefault="0099155E" w:rsidP="00CE687D">
            <w:pPr>
              <w:spacing w:after="0" w:line="240" w:lineRule="auto"/>
              <w:jc w:val="center"/>
            </w:pPr>
            <w:r w:rsidRPr="00402668">
              <w:t>16</w:t>
            </w:r>
          </w:p>
        </w:tc>
        <w:tc>
          <w:tcPr>
            <w:tcW w:w="1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9155E" w:rsidRPr="00402668" w:rsidRDefault="0099155E" w:rsidP="00CE687D">
            <w:pPr>
              <w:spacing w:after="0" w:line="240" w:lineRule="auto"/>
              <w:ind w:firstLine="42"/>
              <w:jc w:val="center"/>
            </w:pPr>
            <w:r w:rsidRPr="00402668">
              <w:t>87,6</w:t>
            </w:r>
          </w:p>
        </w:tc>
      </w:tr>
      <w:tr w:rsidR="0099155E" w:rsidRPr="00402668" w:rsidTr="00CE687D">
        <w:trPr>
          <w:gridAfter w:val="1"/>
          <w:wAfter w:w="7" w:type="dxa"/>
          <w:trHeight w:val="562"/>
        </w:trPr>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99155E" w:rsidRPr="00402668" w:rsidRDefault="0099155E" w:rsidP="00CE687D">
            <w:pPr>
              <w:spacing w:after="0" w:line="240" w:lineRule="auto"/>
              <w:jc w:val="center"/>
            </w:pPr>
            <w:r w:rsidRPr="00402668">
              <w:t>д. Степановская</w:t>
            </w:r>
          </w:p>
        </w:tc>
        <w:tc>
          <w:tcPr>
            <w:tcW w:w="3680" w:type="dxa"/>
            <w:tcBorders>
              <w:top w:val="single" w:sz="4" w:space="0" w:color="auto"/>
              <w:left w:val="single" w:sz="4" w:space="0" w:color="auto"/>
              <w:bottom w:val="single" w:sz="4" w:space="0" w:color="auto"/>
              <w:right w:val="single" w:sz="4" w:space="0" w:color="auto"/>
            </w:tcBorders>
            <w:shd w:val="clear" w:color="auto" w:fill="FFFFFF"/>
            <w:vAlign w:val="bottom"/>
          </w:tcPr>
          <w:p w:rsidR="0099155E" w:rsidRPr="00402668" w:rsidRDefault="0099155E" w:rsidP="00CE687D">
            <w:pPr>
              <w:spacing w:after="0" w:line="240" w:lineRule="auto"/>
              <w:jc w:val="center"/>
            </w:pPr>
            <w:r w:rsidRPr="00402668">
              <w:t>На обоих берегах р. Пижма в 9 км к юго-западу от с. Замежная</w:t>
            </w:r>
          </w:p>
        </w:tc>
        <w:tc>
          <w:tcPr>
            <w:tcW w:w="27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9155E" w:rsidRPr="00402668" w:rsidRDefault="0099155E" w:rsidP="00CE687D">
            <w:pPr>
              <w:spacing w:after="0" w:line="240" w:lineRule="auto"/>
              <w:jc w:val="center"/>
            </w:pPr>
            <w:r w:rsidRPr="00402668">
              <w:t>12</w:t>
            </w:r>
          </w:p>
        </w:tc>
        <w:tc>
          <w:tcPr>
            <w:tcW w:w="1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9155E" w:rsidRPr="00402668" w:rsidRDefault="0099155E" w:rsidP="00CE687D">
            <w:pPr>
              <w:spacing w:after="0" w:line="240" w:lineRule="auto"/>
              <w:ind w:firstLine="42"/>
              <w:jc w:val="center"/>
            </w:pPr>
            <w:r w:rsidRPr="00402668">
              <w:t>69,1</w:t>
            </w:r>
          </w:p>
        </w:tc>
      </w:tr>
      <w:tr w:rsidR="0099155E" w:rsidRPr="00402668" w:rsidTr="00CE687D">
        <w:trPr>
          <w:gridAfter w:val="1"/>
          <w:wAfter w:w="7" w:type="dxa"/>
          <w:trHeight w:val="562"/>
        </w:trPr>
        <w:tc>
          <w:tcPr>
            <w:tcW w:w="1844" w:type="dxa"/>
            <w:tcBorders>
              <w:top w:val="single" w:sz="4" w:space="0" w:color="auto"/>
              <w:left w:val="single" w:sz="4" w:space="0" w:color="auto"/>
            </w:tcBorders>
            <w:shd w:val="clear" w:color="auto" w:fill="FFFFFF"/>
            <w:vAlign w:val="center"/>
          </w:tcPr>
          <w:p w:rsidR="0099155E" w:rsidRPr="00402668" w:rsidRDefault="0099155E" w:rsidP="00CE687D">
            <w:pPr>
              <w:spacing w:after="0" w:line="240" w:lineRule="auto"/>
              <w:jc w:val="center"/>
            </w:pPr>
            <w:r w:rsidRPr="00402668">
              <w:t>д. Черногорская</w:t>
            </w:r>
          </w:p>
        </w:tc>
        <w:tc>
          <w:tcPr>
            <w:tcW w:w="3680" w:type="dxa"/>
            <w:tcBorders>
              <w:top w:val="single" w:sz="4" w:space="0" w:color="auto"/>
              <w:left w:val="single" w:sz="4" w:space="0" w:color="auto"/>
            </w:tcBorders>
            <w:shd w:val="clear" w:color="auto" w:fill="FFFFFF"/>
            <w:vAlign w:val="bottom"/>
          </w:tcPr>
          <w:p w:rsidR="0099155E" w:rsidRPr="00402668" w:rsidRDefault="0099155E" w:rsidP="00CE687D">
            <w:pPr>
              <w:spacing w:after="0" w:line="240" w:lineRule="auto"/>
              <w:jc w:val="center"/>
            </w:pPr>
            <w:r w:rsidRPr="00402668">
              <w:t>На правом берегу р. Нерица в 16 км к востоку от с. Замежная</w:t>
            </w:r>
          </w:p>
        </w:tc>
        <w:tc>
          <w:tcPr>
            <w:tcW w:w="2774" w:type="dxa"/>
            <w:gridSpan w:val="2"/>
            <w:tcBorders>
              <w:top w:val="single" w:sz="4" w:space="0" w:color="auto"/>
              <w:left w:val="single" w:sz="4" w:space="0" w:color="auto"/>
            </w:tcBorders>
            <w:shd w:val="clear" w:color="auto" w:fill="FFFFFF"/>
            <w:vAlign w:val="bottom"/>
          </w:tcPr>
          <w:p w:rsidR="0099155E" w:rsidRPr="00402668" w:rsidRDefault="0099155E" w:rsidP="00CE687D">
            <w:pPr>
              <w:spacing w:after="0" w:line="240" w:lineRule="auto"/>
              <w:jc w:val="center"/>
            </w:pPr>
            <w:r w:rsidRPr="00402668">
              <w:t>30</w:t>
            </w:r>
          </w:p>
          <w:p w:rsidR="0099155E" w:rsidRPr="00402668" w:rsidRDefault="0099155E" w:rsidP="00CE687D">
            <w:pPr>
              <w:spacing w:after="0" w:line="240" w:lineRule="auto"/>
              <w:jc w:val="center"/>
            </w:pPr>
            <w:r w:rsidRPr="00402668">
              <w:t>(Зимник - 20)</w:t>
            </w:r>
          </w:p>
        </w:tc>
        <w:tc>
          <w:tcPr>
            <w:tcW w:w="1642" w:type="dxa"/>
            <w:gridSpan w:val="2"/>
            <w:tcBorders>
              <w:top w:val="single" w:sz="4" w:space="0" w:color="auto"/>
              <w:left w:val="single" w:sz="4" w:space="0" w:color="auto"/>
              <w:right w:val="single" w:sz="4" w:space="0" w:color="auto"/>
            </w:tcBorders>
            <w:shd w:val="clear" w:color="auto" w:fill="FFFFFF"/>
            <w:vAlign w:val="center"/>
          </w:tcPr>
          <w:p w:rsidR="0099155E" w:rsidRPr="00402668" w:rsidRDefault="0099155E" w:rsidP="00CE687D">
            <w:pPr>
              <w:spacing w:after="0" w:line="240" w:lineRule="auto"/>
              <w:jc w:val="center"/>
            </w:pPr>
            <w:r w:rsidRPr="00402668">
              <w:t>31,8</w:t>
            </w:r>
          </w:p>
        </w:tc>
      </w:tr>
      <w:tr w:rsidR="0099155E" w:rsidRPr="00402668" w:rsidTr="00CE687D">
        <w:trPr>
          <w:gridAfter w:val="1"/>
          <w:wAfter w:w="7" w:type="dxa"/>
          <w:trHeight w:val="576"/>
        </w:trPr>
        <w:tc>
          <w:tcPr>
            <w:tcW w:w="1844" w:type="dxa"/>
            <w:tcBorders>
              <w:top w:val="single" w:sz="4" w:space="0" w:color="auto"/>
              <w:left w:val="single" w:sz="4" w:space="0" w:color="auto"/>
              <w:bottom w:val="single" w:sz="4" w:space="0" w:color="auto"/>
            </w:tcBorders>
            <w:shd w:val="clear" w:color="auto" w:fill="FFFFFF"/>
            <w:vAlign w:val="bottom"/>
          </w:tcPr>
          <w:p w:rsidR="0099155E" w:rsidRPr="00402668" w:rsidRDefault="0099155E" w:rsidP="00CE687D">
            <w:pPr>
              <w:spacing w:after="0" w:line="240" w:lineRule="auto"/>
              <w:jc w:val="center"/>
            </w:pPr>
            <w:r w:rsidRPr="00402668">
              <w:t>Основание</w:t>
            </w:r>
          </w:p>
          <w:p w:rsidR="0099155E" w:rsidRPr="00402668" w:rsidRDefault="0099155E" w:rsidP="00CE687D">
            <w:pPr>
              <w:spacing w:after="0" w:line="240" w:lineRule="auto"/>
              <w:jc w:val="center"/>
            </w:pPr>
            <w:r w:rsidRPr="00402668">
              <w:t>Источник</w:t>
            </w:r>
          </w:p>
        </w:tc>
        <w:tc>
          <w:tcPr>
            <w:tcW w:w="6454" w:type="dxa"/>
            <w:gridSpan w:val="3"/>
            <w:tcBorders>
              <w:top w:val="single" w:sz="4" w:space="0" w:color="auto"/>
              <w:left w:val="single" w:sz="4" w:space="0" w:color="auto"/>
              <w:bottom w:val="single" w:sz="4" w:space="0" w:color="auto"/>
            </w:tcBorders>
            <w:shd w:val="clear" w:color="auto" w:fill="FFFFFF"/>
            <w:vAlign w:val="center"/>
          </w:tcPr>
          <w:p w:rsidR="0099155E" w:rsidRDefault="0099155E" w:rsidP="00CE687D">
            <w:pPr>
              <w:spacing w:after="0" w:line="240" w:lineRule="auto"/>
              <w:jc w:val="center"/>
            </w:pPr>
            <w:r>
              <w:t>Схема территориального планирования муниципального</w:t>
            </w:r>
          </w:p>
          <w:p w:rsidR="0099155E" w:rsidRPr="00402668" w:rsidRDefault="0099155E" w:rsidP="00CE687D">
            <w:pPr>
              <w:spacing w:after="0" w:line="240" w:lineRule="auto"/>
              <w:jc w:val="center"/>
            </w:pPr>
            <w:r>
              <w:t xml:space="preserve"> района </w:t>
            </w:r>
            <w:r w:rsidRPr="00402668">
              <w:t xml:space="preserve"> «Усть-Цилемский»</w:t>
            </w:r>
          </w:p>
        </w:tc>
        <w:tc>
          <w:tcPr>
            <w:tcW w:w="164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99155E" w:rsidRPr="00402668" w:rsidRDefault="0099155E" w:rsidP="00CE687D">
            <w:pPr>
              <w:spacing w:after="0" w:line="240" w:lineRule="auto"/>
              <w:ind w:firstLine="42"/>
              <w:jc w:val="center"/>
            </w:pPr>
            <w:r w:rsidRPr="00402668">
              <w:t>Собственные</w:t>
            </w:r>
          </w:p>
          <w:p w:rsidR="0099155E" w:rsidRDefault="0099155E" w:rsidP="00CE687D">
            <w:pPr>
              <w:spacing w:after="0" w:line="240" w:lineRule="auto"/>
              <w:ind w:firstLine="42"/>
              <w:jc w:val="center"/>
            </w:pPr>
            <w:r w:rsidRPr="00402668">
              <w:t>измерения</w:t>
            </w:r>
          </w:p>
          <w:p w:rsidR="0099155E" w:rsidRPr="00402668" w:rsidRDefault="0099155E" w:rsidP="00CE687D">
            <w:pPr>
              <w:spacing w:after="0" w:line="240" w:lineRule="auto"/>
              <w:ind w:firstLine="42"/>
              <w:jc w:val="center"/>
            </w:pPr>
          </w:p>
        </w:tc>
      </w:tr>
    </w:tbl>
    <w:p w:rsidR="0046241F" w:rsidRPr="00402668" w:rsidRDefault="0046241F" w:rsidP="00054F38">
      <w:pPr>
        <w:spacing w:after="0"/>
        <w:ind w:firstLine="709"/>
        <w:jc w:val="both"/>
      </w:pPr>
      <w:bookmarkStart w:id="76" w:name="bookmark13"/>
      <w:r w:rsidRPr="00402668">
        <w:t xml:space="preserve">*В поселении выделяется </w:t>
      </w:r>
      <w:r w:rsidR="00224097" w:rsidRPr="00402668">
        <w:t>«</w:t>
      </w:r>
      <w:r w:rsidRPr="00402668">
        <w:t>ядро расселения</w:t>
      </w:r>
      <w:r w:rsidR="00224097" w:rsidRPr="00402668">
        <w:t>»</w:t>
      </w:r>
      <w:r w:rsidRPr="00402668">
        <w:t>, включающее населенные пункты</w:t>
      </w:r>
      <w:r w:rsidR="00E26F2A">
        <w:t>:</w:t>
      </w:r>
      <w:r w:rsidRPr="00402668">
        <w:t xml:space="preserve"> с. Замежная и деревни Загривочная, Скитская и Степановская. Общая протяженность </w:t>
      </w:r>
      <w:r w:rsidR="00224097" w:rsidRPr="00402668">
        <w:t>«</w:t>
      </w:r>
      <w:r w:rsidRPr="00402668">
        <w:t>ядр</w:t>
      </w:r>
      <w:r w:rsidR="001215A9">
        <w:t>а</w:t>
      </w:r>
      <w:r w:rsidRPr="00402668">
        <w:t xml:space="preserve"> расселения</w:t>
      </w:r>
      <w:r w:rsidR="00224097" w:rsidRPr="00402668">
        <w:t>»</w:t>
      </w:r>
      <w:r w:rsidRPr="00402668">
        <w:t xml:space="preserve"> вдоль р. Пижма - 17 км. </w:t>
      </w:r>
      <w:bookmarkEnd w:id="76"/>
    </w:p>
    <w:p w:rsidR="003428AA" w:rsidRPr="00402668" w:rsidRDefault="0046241F" w:rsidP="00054F38">
      <w:pPr>
        <w:spacing w:after="0"/>
        <w:ind w:firstLine="709"/>
        <w:jc w:val="both"/>
      </w:pPr>
      <w:r w:rsidRPr="00402668">
        <w:t>**По автомобильной дороге.</w:t>
      </w:r>
    </w:p>
    <w:p w:rsidR="0046241F" w:rsidRPr="00402668" w:rsidRDefault="0046241F" w:rsidP="00D0105D">
      <w:pPr>
        <w:spacing w:after="0"/>
        <w:ind w:firstLine="1418"/>
        <w:jc w:val="both"/>
      </w:pPr>
    </w:p>
    <w:p w:rsidR="003428AA" w:rsidRPr="00C30E87" w:rsidRDefault="003428AA" w:rsidP="00054F38">
      <w:pPr>
        <w:spacing w:line="240" w:lineRule="auto"/>
        <w:ind w:firstLine="709"/>
        <w:jc w:val="center"/>
        <w:rPr>
          <w:sz w:val="28"/>
          <w:szCs w:val="28"/>
        </w:rPr>
      </w:pPr>
      <w:r w:rsidRPr="00C30E87">
        <w:rPr>
          <w:sz w:val="28"/>
          <w:szCs w:val="28"/>
        </w:rPr>
        <w:t>Проектные предложения</w:t>
      </w:r>
    </w:p>
    <w:p w:rsidR="003428AA" w:rsidRPr="00C30E87" w:rsidRDefault="003428AA" w:rsidP="00054F38">
      <w:pPr>
        <w:pStyle w:val="a6"/>
        <w:spacing w:line="240" w:lineRule="auto"/>
        <w:ind w:left="0" w:firstLine="709"/>
        <w:jc w:val="both"/>
        <w:rPr>
          <w:sz w:val="28"/>
          <w:szCs w:val="28"/>
        </w:rPr>
      </w:pPr>
      <w:r w:rsidRPr="00C30E87">
        <w:rPr>
          <w:sz w:val="28"/>
          <w:szCs w:val="28"/>
        </w:rPr>
        <w:t xml:space="preserve">Стратегия развития планировочной структуры муниципального образования </w:t>
      </w:r>
      <w:r w:rsidR="0051288D" w:rsidRPr="00C30E87">
        <w:rPr>
          <w:sz w:val="28"/>
          <w:szCs w:val="28"/>
        </w:rPr>
        <w:t xml:space="preserve">сельского поселения </w:t>
      </w:r>
      <w:r w:rsidR="00224097" w:rsidRPr="00C30E87">
        <w:rPr>
          <w:sz w:val="28"/>
          <w:szCs w:val="28"/>
        </w:rPr>
        <w:t>«</w:t>
      </w:r>
      <w:r w:rsidR="00E50C9E" w:rsidRPr="00C30E87">
        <w:rPr>
          <w:sz w:val="28"/>
          <w:szCs w:val="28"/>
        </w:rPr>
        <w:t>Замежная</w:t>
      </w:r>
      <w:r w:rsidR="00224097" w:rsidRPr="00C30E87">
        <w:rPr>
          <w:sz w:val="28"/>
          <w:szCs w:val="28"/>
        </w:rPr>
        <w:t>»</w:t>
      </w:r>
      <w:r w:rsidRPr="00C30E87">
        <w:rPr>
          <w:sz w:val="28"/>
          <w:szCs w:val="28"/>
        </w:rPr>
        <w:t xml:space="preserve"> нацелена на достижение наиболее рациональной организации территории и предусматривает:</w:t>
      </w:r>
    </w:p>
    <w:p w:rsidR="003428AA" w:rsidRPr="00C30E87" w:rsidRDefault="00054F38" w:rsidP="00054F38">
      <w:pPr>
        <w:pStyle w:val="a6"/>
        <w:spacing w:line="240" w:lineRule="auto"/>
        <w:ind w:left="0" w:firstLine="709"/>
        <w:jc w:val="both"/>
        <w:rPr>
          <w:sz w:val="28"/>
          <w:szCs w:val="28"/>
        </w:rPr>
      </w:pPr>
      <w:r>
        <w:rPr>
          <w:sz w:val="28"/>
          <w:szCs w:val="28"/>
        </w:rPr>
        <w:t xml:space="preserve">- </w:t>
      </w:r>
      <w:r w:rsidR="003428AA" w:rsidRPr="00C30E87">
        <w:rPr>
          <w:sz w:val="28"/>
          <w:szCs w:val="28"/>
        </w:rPr>
        <w:t>совершенствование функционального зонирования на основе трансформации, упорядочивания и локализации функциональных зон;</w:t>
      </w:r>
    </w:p>
    <w:p w:rsidR="003428AA" w:rsidRPr="00C30E87" w:rsidRDefault="00054F38" w:rsidP="00054F38">
      <w:pPr>
        <w:pStyle w:val="a6"/>
        <w:spacing w:line="240" w:lineRule="auto"/>
        <w:ind w:left="0" w:firstLine="709"/>
        <w:jc w:val="both"/>
        <w:rPr>
          <w:sz w:val="28"/>
          <w:szCs w:val="28"/>
        </w:rPr>
      </w:pPr>
      <w:r>
        <w:rPr>
          <w:sz w:val="28"/>
          <w:szCs w:val="28"/>
        </w:rPr>
        <w:t xml:space="preserve">- </w:t>
      </w:r>
      <w:r w:rsidR="003428AA" w:rsidRPr="00C30E87">
        <w:rPr>
          <w:sz w:val="28"/>
          <w:szCs w:val="28"/>
        </w:rPr>
        <w:t>восстановление и дальнейшее развитие экономической базы, улучшение среды обитания населения, развитие функций по социально-культурному обслуживанию населения;</w:t>
      </w:r>
    </w:p>
    <w:p w:rsidR="0065433D" w:rsidRPr="00C30E87" w:rsidRDefault="00054F38" w:rsidP="0065433D">
      <w:pPr>
        <w:pStyle w:val="a6"/>
        <w:spacing w:line="240" w:lineRule="auto"/>
        <w:ind w:left="0" w:firstLine="709"/>
        <w:jc w:val="both"/>
        <w:rPr>
          <w:sz w:val="28"/>
          <w:szCs w:val="28"/>
        </w:rPr>
      </w:pPr>
      <w:r>
        <w:rPr>
          <w:sz w:val="28"/>
          <w:szCs w:val="28"/>
        </w:rPr>
        <w:t xml:space="preserve">- </w:t>
      </w:r>
      <w:r w:rsidR="003428AA" w:rsidRPr="00C30E87">
        <w:rPr>
          <w:sz w:val="28"/>
          <w:szCs w:val="28"/>
        </w:rPr>
        <w:t>совершенствование транспортной сети (реконструкция и строительство новых автомобильных</w:t>
      </w:r>
      <w:r>
        <w:rPr>
          <w:sz w:val="28"/>
          <w:szCs w:val="28"/>
        </w:rPr>
        <w:t xml:space="preserve"> дорог и улучшение их качества).</w:t>
      </w:r>
      <w:r w:rsidR="0065433D" w:rsidRPr="0065433D">
        <w:rPr>
          <w:sz w:val="28"/>
          <w:szCs w:val="28"/>
        </w:rPr>
        <w:t xml:space="preserve"> </w:t>
      </w:r>
      <w:r w:rsidR="0065433D">
        <w:rPr>
          <w:sz w:val="28"/>
          <w:szCs w:val="28"/>
        </w:rPr>
        <w:t xml:space="preserve">- </w:t>
      </w:r>
      <w:r w:rsidR="0065433D" w:rsidRPr="00C30E87">
        <w:rPr>
          <w:sz w:val="28"/>
          <w:szCs w:val="28"/>
        </w:rPr>
        <w:t>развитие инженерной инфраструктуры на основе строительства и реконструкции объектов водоснабжения, электроснабжения, газификации;</w:t>
      </w:r>
    </w:p>
    <w:p w:rsidR="0065433D" w:rsidRPr="00C30E87" w:rsidRDefault="0065433D" w:rsidP="0065433D">
      <w:pPr>
        <w:pStyle w:val="a6"/>
        <w:spacing w:line="240" w:lineRule="auto"/>
        <w:ind w:left="0" w:firstLine="709"/>
        <w:jc w:val="both"/>
        <w:rPr>
          <w:sz w:val="28"/>
          <w:szCs w:val="28"/>
        </w:rPr>
      </w:pPr>
      <w:r>
        <w:rPr>
          <w:sz w:val="28"/>
          <w:szCs w:val="28"/>
        </w:rPr>
        <w:lastRenderedPageBreak/>
        <w:t xml:space="preserve">- </w:t>
      </w:r>
      <w:r w:rsidRPr="00C30E87">
        <w:rPr>
          <w:sz w:val="28"/>
          <w:szCs w:val="28"/>
        </w:rPr>
        <w:t>экологизацию территории на основе оздоровления окружающей природной среды и решение проблем обращения отходов;</w:t>
      </w:r>
    </w:p>
    <w:p w:rsidR="0065433D" w:rsidRPr="00C30E87" w:rsidRDefault="0065433D" w:rsidP="0065433D">
      <w:pPr>
        <w:pStyle w:val="a6"/>
        <w:spacing w:line="240" w:lineRule="auto"/>
        <w:ind w:left="0" w:firstLine="709"/>
        <w:jc w:val="both"/>
        <w:rPr>
          <w:sz w:val="28"/>
          <w:szCs w:val="28"/>
        </w:rPr>
      </w:pPr>
      <w:r>
        <w:rPr>
          <w:sz w:val="28"/>
          <w:szCs w:val="28"/>
        </w:rPr>
        <w:t xml:space="preserve">- </w:t>
      </w:r>
      <w:r w:rsidRPr="00C30E87">
        <w:rPr>
          <w:sz w:val="28"/>
          <w:szCs w:val="28"/>
        </w:rPr>
        <w:t>разработку пр</w:t>
      </w:r>
      <w:r>
        <w:rPr>
          <w:sz w:val="28"/>
          <w:szCs w:val="28"/>
        </w:rPr>
        <w:t>оекта границ населенного пункта;</w:t>
      </w:r>
    </w:p>
    <w:p w:rsidR="0065433D" w:rsidRPr="00C30E87" w:rsidRDefault="0065433D" w:rsidP="0065433D">
      <w:pPr>
        <w:pStyle w:val="a6"/>
        <w:spacing w:line="240" w:lineRule="auto"/>
        <w:ind w:left="0" w:firstLine="709"/>
        <w:jc w:val="both"/>
        <w:rPr>
          <w:sz w:val="28"/>
          <w:szCs w:val="28"/>
        </w:rPr>
      </w:pPr>
      <w:r>
        <w:rPr>
          <w:sz w:val="28"/>
          <w:szCs w:val="28"/>
        </w:rPr>
        <w:t>- м</w:t>
      </w:r>
      <w:r w:rsidRPr="00C30E87">
        <w:rPr>
          <w:sz w:val="28"/>
          <w:szCs w:val="28"/>
        </w:rPr>
        <w:t xml:space="preserve">ероприятия по развитию планировочной структуры Усть-Цилемского района предполагают формирование на базе крупных населенных пунктов и прилегающих к ним территорий опорных зон территориального развития. Для каждой из опорных зон предложен набор возможных направлений градостроительного освоения. </w:t>
      </w:r>
    </w:p>
    <w:p w:rsidR="0065433D" w:rsidRPr="00C30E87" w:rsidRDefault="0065433D" w:rsidP="0065433D">
      <w:pPr>
        <w:spacing w:line="240" w:lineRule="auto"/>
        <w:ind w:firstLine="709"/>
        <w:jc w:val="center"/>
        <w:rPr>
          <w:sz w:val="28"/>
          <w:szCs w:val="28"/>
        </w:rPr>
      </w:pPr>
      <w:r w:rsidRPr="00C30E87">
        <w:rPr>
          <w:sz w:val="28"/>
          <w:szCs w:val="28"/>
        </w:rPr>
        <w:t>Предложения по переводу земель из категории в категорию</w:t>
      </w:r>
    </w:p>
    <w:p w:rsidR="003428AA" w:rsidRPr="00C30E87" w:rsidRDefault="0065433D" w:rsidP="0065433D">
      <w:pPr>
        <w:spacing w:line="240" w:lineRule="auto"/>
        <w:ind w:firstLine="709"/>
        <w:jc w:val="both"/>
        <w:rPr>
          <w:sz w:val="28"/>
          <w:szCs w:val="28"/>
        </w:rPr>
      </w:pPr>
      <w:r w:rsidRPr="00C30E87">
        <w:rPr>
          <w:sz w:val="28"/>
          <w:szCs w:val="28"/>
        </w:rPr>
        <w:t>Генеральным планом предусмотрен перевод земель из категории в иную категорию земель следующих земельных участков:</w:t>
      </w:r>
    </w:p>
    <w:tbl>
      <w:tblPr>
        <w:tblpPr w:leftFromText="180" w:rightFromText="180" w:vertAnchor="text" w:horzAnchor="margin" w:tblpY="36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3546"/>
        <w:gridCol w:w="1699"/>
        <w:gridCol w:w="1701"/>
        <w:gridCol w:w="1417"/>
      </w:tblGrid>
      <w:tr w:rsidR="00F94F49" w:rsidRPr="00402668" w:rsidTr="00486DA0">
        <w:tc>
          <w:tcPr>
            <w:tcW w:w="846" w:type="dxa"/>
            <w:shd w:val="clear" w:color="auto" w:fill="auto"/>
            <w:vAlign w:val="center"/>
          </w:tcPr>
          <w:p w:rsidR="00F94F49" w:rsidRPr="00C30E87" w:rsidRDefault="00F94F49" w:rsidP="00054F38">
            <w:pPr>
              <w:spacing w:after="0" w:line="240" w:lineRule="auto"/>
              <w:ind w:firstLine="1418"/>
              <w:jc w:val="center"/>
              <w:rPr>
                <w:bCs/>
                <w:kern w:val="0"/>
                <w:lang w:eastAsia="ru-RU"/>
              </w:rPr>
            </w:pPr>
            <w:r w:rsidRPr="00C30E87">
              <w:rPr>
                <w:bCs/>
                <w:kern w:val="0"/>
                <w:lang w:eastAsia="ru-RU"/>
              </w:rPr>
              <w:t>№</w:t>
            </w:r>
            <w:r w:rsidRPr="00C30E87">
              <w:rPr>
                <w:bCs/>
                <w:kern w:val="0"/>
                <w:lang w:eastAsia="ru-RU"/>
              </w:rPr>
              <w:br/>
              <w:t>п</w:t>
            </w:r>
            <w:r w:rsidR="0065433D">
              <w:rPr>
                <w:bCs/>
                <w:kern w:val="0"/>
                <w:lang w:eastAsia="ru-RU"/>
              </w:rPr>
              <w:t>/</w:t>
            </w:r>
            <w:r w:rsidRPr="00C30E87">
              <w:rPr>
                <w:bCs/>
                <w:kern w:val="0"/>
                <w:lang w:eastAsia="ru-RU"/>
              </w:rPr>
              <w:t>п</w:t>
            </w:r>
          </w:p>
        </w:tc>
        <w:tc>
          <w:tcPr>
            <w:tcW w:w="3546" w:type="dxa"/>
            <w:shd w:val="clear" w:color="auto" w:fill="auto"/>
            <w:vAlign w:val="center"/>
          </w:tcPr>
          <w:p w:rsidR="00F94F49" w:rsidRPr="00C30E87" w:rsidRDefault="00F94F49" w:rsidP="00054F38">
            <w:pPr>
              <w:spacing w:after="0" w:line="240" w:lineRule="auto"/>
              <w:jc w:val="center"/>
              <w:rPr>
                <w:bCs/>
                <w:kern w:val="0"/>
                <w:lang w:eastAsia="ru-RU"/>
              </w:rPr>
            </w:pPr>
            <w:r w:rsidRPr="00C30E87">
              <w:rPr>
                <w:bCs/>
                <w:kern w:val="0"/>
                <w:lang w:eastAsia="ru-RU"/>
              </w:rPr>
              <w:t>Месторасположение</w:t>
            </w:r>
            <w:r w:rsidR="00054F38">
              <w:rPr>
                <w:bCs/>
                <w:kern w:val="0"/>
                <w:lang w:eastAsia="ru-RU"/>
              </w:rPr>
              <w:t>,</w:t>
            </w:r>
            <w:r w:rsidRPr="00C30E87">
              <w:rPr>
                <w:bCs/>
                <w:kern w:val="0"/>
                <w:lang w:eastAsia="ru-RU"/>
              </w:rPr>
              <w:br/>
            </w:r>
            <w:r w:rsidR="00054F38">
              <w:rPr>
                <w:bCs/>
                <w:kern w:val="0"/>
                <w:lang w:eastAsia="ru-RU"/>
              </w:rPr>
              <w:t>н</w:t>
            </w:r>
            <w:r w:rsidRPr="00C30E87">
              <w:rPr>
                <w:bCs/>
                <w:kern w:val="0"/>
                <w:lang w:eastAsia="ru-RU"/>
              </w:rPr>
              <w:t>азначение</w:t>
            </w:r>
          </w:p>
        </w:tc>
        <w:tc>
          <w:tcPr>
            <w:tcW w:w="1699" w:type="dxa"/>
            <w:shd w:val="clear" w:color="auto" w:fill="auto"/>
            <w:vAlign w:val="center"/>
          </w:tcPr>
          <w:p w:rsidR="00F94F49" w:rsidRDefault="00F94F49" w:rsidP="00054F38">
            <w:pPr>
              <w:spacing w:after="0" w:line="240" w:lineRule="auto"/>
              <w:ind w:right="-108" w:firstLine="1418"/>
              <w:jc w:val="center"/>
              <w:rPr>
                <w:bCs/>
                <w:kern w:val="0"/>
                <w:lang w:eastAsia="ru-RU"/>
              </w:rPr>
            </w:pPr>
            <w:r w:rsidRPr="00C30E87">
              <w:rPr>
                <w:bCs/>
                <w:kern w:val="0"/>
                <w:lang w:eastAsia="ru-RU"/>
              </w:rPr>
              <w:t xml:space="preserve">*Площадь, </w:t>
            </w:r>
            <w:r w:rsidR="00054F38">
              <w:rPr>
                <w:bCs/>
                <w:kern w:val="0"/>
                <w:lang w:eastAsia="ru-RU"/>
              </w:rPr>
              <w:t xml:space="preserve"> </w:t>
            </w:r>
            <w:r w:rsidRPr="00C30E87">
              <w:rPr>
                <w:bCs/>
                <w:kern w:val="0"/>
                <w:lang w:eastAsia="ru-RU"/>
              </w:rPr>
              <w:t>га</w:t>
            </w:r>
          </w:p>
          <w:p w:rsidR="00054F38" w:rsidRPr="00C30E87" w:rsidRDefault="00054F38" w:rsidP="00054F38">
            <w:pPr>
              <w:spacing w:after="0" w:line="240" w:lineRule="auto"/>
              <w:ind w:right="-108" w:firstLine="1418"/>
              <w:jc w:val="center"/>
              <w:rPr>
                <w:bCs/>
                <w:kern w:val="0"/>
                <w:lang w:eastAsia="ru-RU"/>
              </w:rPr>
            </w:pPr>
          </w:p>
        </w:tc>
        <w:tc>
          <w:tcPr>
            <w:tcW w:w="1701" w:type="dxa"/>
            <w:shd w:val="clear" w:color="auto" w:fill="auto"/>
            <w:vAlign w:val="center"/>
          </w:tcPr>
          <w:p w:rsidR="00F94F49" w:rsidRPr="00C30E87" w:rsidRDefault="00F94F49" w:rsidP="0065433D">
            <w:pPr>
              <w:spacing w:after="0" w:line="240" w:lineRule="auto"/>
              <w:ind w:firstLine="38"/>
              <w:jc w:val="center"/>
              <w:rPr>
                <w:bCs/>
                <w:kern w:val="0"/>
                <w:lang w:eastAsia="ru-RU"/>
              </w:rPr>
            </w:pPr>
            <w:r w:rsidRPr="00C30E87">
              <w:rPr>
                <w:bCs/>
                <w:kern w:val="0"/>
                <w:lang w:eastAsia="ru-RU"/>
              </w:rPr>
              <w:t>Современное использова</w:t>
            </w:r>
            <w:r w:rsidR="0065433D">
              <w:rPr>
                <w:bCs/>
                <w:kern w:val="0"/>
                <w:lang w:eastAsia="ru-RU"/>
              </w:rPr>
              <w:t>-</w:t>
            </w:r>
            <w:r w:rsidRPr="00C30E87">
              <w:rPr>
                <w:bCs/>
                <w:kern w:val="0"/>
                <w:lang w:eastAsia="ru-RU"/>
              </w:rPr>
              <w:t>ние</w:t>
            </w:r>
          </w:p>
        </w:tc>
        <w:tc>
          <w:tcPr>
            <w:tcW w:w="1417" w:type="dxa"/>
            <w:shd w:val="clear" w:color="auto" w:fill="auto"/>
            <w:vAlign w:val="center"/>
          </w:tcPr>
          <w:p w:rsidR="00F94F49" w:rsidRPr="00C30E87" w:rsidRDefault="00F94F49" w:rsidP="0065433D">
            <w:pPr>
              <w:spacing w:after="0" w:line="240" w:lineRule="auto"/>
              <w:ind w:firstLine="28"/>
              <w:jc w:val="center"/>
              <w:rPr>
                <w:bCs/>
                <w:kern w:val="0"/>
                <w:lang w:eastAsia="ru-RU"/>
              </w:rPr>
            </w:pPr>
            <w:r w:rsidRPr="00C30E87">
              <w:rPr>
                <w:bCs/>
                <w:kern w:val="0"/>
                <w:lang w:eastAsia="ru-RU"/>
              </w:rPr>
              <w:t>Предлагаемое использова</w:t>
            </w:r>
            <w:r w:rsidR="0065433D">
              <w:rPr>
                <w:bCs/>
                <w:kern w:val="0"/>
                <w:lang w:eastAsia="ru-RU"/>
              </w:rPr>
              <w:t>-</w:t>
            </w:r>
            <w:r w:rsidRPr="00C30E87">
              <w:rPr>
                <w:bCs/>
                <w:kern w:val="0"/>
                <w:lang w:eastAsia="ru-RU"/>
              </w:rPr>
              <w:t>ние</w:t>
            </w:r>
          </w:p>
        </w:tc>
      </w:tr>
      <w:tr w:rsidR="00F94F49" w:rsidRPr="00402668" w:rsidTr="00486DA0">
        <w:tc>
          <w:tcPr>
            <w:tcW w:w="9209" w:type="dxa"/>
            <w:gridSpan w:val="5"/>
            <w:vAlign w:val="center"/>
          </w:tcPr>
          <w:p w:rsidR="00F94F49" w:rsidRPr="00C30E87" w:rsidRDefault="00F94F49" w:rsidP="00054F38">
            <w:pPr>
              <w:spacing w:after="0" w:line="240" w:lineRule="auto"/>
              <w:ind w:firstLine="22"/>
              <w:jc w:val="center"/>
              <w:rPr>
                <w:kern w:val="0"/>
              </w:rPr>
            </w:pPr>
            <w:r w:rsidRPr="00C30E87">
              <w:rPr>
                <w:kern w:val="0"/>
              </w:rPr>
              <w:t>Предложения администрации Поселения</w:t>
            </w:r>
          </w:p>
        </w:tc>
      </w:tr>
      <w:tr w:rsidR="00F94F49" w:rsidRPr="00402668" w:rsidTr="00486DA0">
        <w:tc>
          <w:tcPr>
            <w:tcW w:w="9209" w:type="dxa"/>
            <w:gridSpan w:val="5"/>
            <w:vAlign w:val="center"/>
          </w:tcPr>
          <w:p w:rsidR="00F94F49" w:rsidRPr="00C30E87" w:rsidRDefault="00F94F49" w:rsidP="00054F38">
            <w:pPr>
              <w:spacing w:after="0" w:line="240" w:lineRule="auto"/>
              <w:jc w:val="center"/>
              <w:rPr>
                <w:kern w:val="0"/>
              </w:rPr>
            </w:pPr>
            <w:r w:rsidRPr="00C30E87">
              <w:rPr>
                <w:kern w:val="0"/>
              </w:rPr>
              <w:t>с. Замежная</w:t>
            </w:r>
          </w:p>
        </w:tc>
      </w:tr>
      <w:tr w:rsidR="00F94F49" w:rsidRPr="00402668" w:rsidTr="00486DA0">
        <w:tc>
          <w:tcPr>
            <w:tcW w:w="846" w:type="dxa"/>
            <w:vAlign w:val="center"/>
          </w:tcPr>
          <w:p w:rsidR="00F94F49" w:rsidRPr="00C30E87" w:rsidRDefault="00054F38" w:rsidP="00054F38">
            <w:pPr>
              <w:spacing w:after="0" w:line="240" w:lineRule="auto"/>
              <w:ind w:right="-111" w:firstLine="22"/>
              <w:rPr>
                <w:kern w:val="0"/>
                <w:lang w:eastAsia="ru-RU"/>
              </w:rPr>
            </w:pPr>
            <w:r>
              <w:rPr>
                <w:kern w:val="0"/>
                <w:lang w:eastAsia="ru-RU"/>
              </w:rPr>
              <w:t>1</w:t>
            </w:r>
            <w:r w:rsidR="00F94F49" w:rsidRPr="00C30E87">
              <w:rPr>
                <w:kern w:val="0"/>
                <w:lang w:eastAsia="ru-RU"/>
              </w:rPr>
              <w:t>.</w:t>
            </w:r>
          </w:p>
        </w:tc>
        <w:tc>
          <w:tcPr>
            <w:tcW w:w="3546" w:type="dxa"/>
            <w:shd w:val="clear" w:color="auto" w:fill="auto"/>
            <w:vAlign w:val="center"/>
          </w:tcPr>
          <w:p w:rsidR="00F94F49" w:rsidRPr="00C30E87" w:rsidRDefault="00F94F49" w:rsidP="00054F38">
            <w:pPr>
              <w:spacing w:after="0" w:line="240" w:lineRule="auto"/>
              <w:jc w:val="both"/>
              <w:rPr>
                <w:kern w:val="0"/>
              </w:rPr>
            </w:pPr>
            <w:r w:rsidRPr="00C30E87">
              <w:rPr>
                <w:kern w:val="0"/>
              </w:rPr>
              <w:t>Земельный участок, в кадаст</w:t>
            </w:r>
            <w:r w:rsidR="00054F38">
              <w:rPr>
                <w:kern w:val="0"/>
              </w:rPr>
              <w:t>-</w:t>
            </w:r>
            <w:r w:rsidRPr="00C30E87">
              <w:rPr>
                <w:kern w:val="0"/>
              </w:rPr>
              <w:t>ровом квартале 11:13:</w:t>
            </w:r>
            <w:hyperlink r:id="rId12" w:tooltip="Использовать как номер телефона" w:history="1">
              <w:r w:rsidRPr="00C30E87">
                <w:rPr>
                  <w:kern w:val="0"/>
                </w:rPr>
                <w:t>0201001</w:t>
              </w:r>
            </w:hyperlink>
            <w:r w:rsidRPr="00C30E87">
              <w:rPr>
                <w:kern w:val="0"/>
              </w:rPr>
              <w:t>, расположенный на левом берегу р.Пижма к югу от территории с. Замежная (Кадастровый квартал 11:13:3501001), ограниченный:</w:t>
            </w:r>
          </w:p>
          <w:p w:rsidR="00F94F49" w:rsidRPr="00C30E87" w:rsidRDefault="00F94F49" w:rsidP="00054F38">
            <w:pPr>
              <w:spacing w:after="0" w:line="240" w:lineRule="auto"/>
              <w:jc w:val="both"/>
              <w:rPr>
                <w:kern w:val="0"/>
              </w:rPr>
            </w:pPr>
            <w:r w:rsidRPr="00C30E87">
              <w:rPr>
                <w:kern w:val="0"/>
              </w:rPr>
              <w:t>- с запада старицей;</w:t>
            </w:r>
          </w:p>
          <w:p w:rsidR="00F94F49" w:rsidRPr="00C30E87" w:rsidRDefault="00F94F49" w:rsidP="00054F38">
            <w:pPr>
              <w:spacing w:after="0" w:line="240" w:lineRule="auto"/>
              <w:jc w:val="both"/>
              <w:rPr>
                <w:kern w:val="0"/>
              </w:rPr>
            </w:pPr>
            <w:r w:rsidRPr="00C30E87">
              <w:rPr>
                <w:kern w:val="0"/>
              </w:rPr>
              <w:t>- с востока и севера территорией с. Замежная;</w:t>
            </w:r>
            <w:r w:rsidRPr="00C30E87">
              <w:rPr>
                <w:kern w:val="0"/>
              </w:rPr>
              <w:br/>
              <w:t>- с юга линией, проходящей с востока на запад удаленной от территории с. Замежная на 220 м (по автодороге).</w:t>
            </w:r>
          </w:p>
          <w:p w:rsidR="00F94F49" w:rsidRPr="00C30E87" w:rsidRDefault="00F94F49" w:rsidP="00054F38">
            <w:pPr>
              <w:spacing w:after="0" w:line="240" w:lineRule="auto"/>
              <w:jc w:val="both"/>
              <w:rPr>
                <w:kern w:val="0"/>
              </w:rPr>
            </w:pPr>
            <w:r w:rsidRPr="00C30E87">
              <w:rPr>
                <w:kern w:val="0"/>
                <w:lang w:eastAsia="ru-RU"/>
              </w:rPr>
              <w:t>Для развития животноводства</w:t>
            </w:r>
          </w:p>
        </w:tc>
        <w:tc>
          <w:tcPr>
            <w:tcW w:w="1699" w:type="dxa"/>
            <w:vAlign w:val="center"/>
          </w:tcPr>
          <w:p w:rsidR="00F94F49" w:rsidRPr="00C30E87" w:rsidRDefault="00F94F49" w:rsidP="00054F38">
            <w:pPr>
              <w:spacing w:after="0" w:line="240" w:lineRule="auto"/>
              <w:jc w:val="center"/>
              <w:rPr>
                <w:bCs/>
                <w:kern w:val="0"/>
              </w:rPr>
            </w:pPr>
            <w:r w:rsidRPr="00C30E87">
              <w:rPr>
                <w:bCs/>
                <w:kern w:val="0"/>
              </w:rPr>
              <w:t>9,9</w:t>
            </w:r>
          </w:p>
        </w:tc>
        <w:tc>
          <w:tcPr>
            <w:tcW w:w="1701" w:type="dxa"/>
            <w:vAlign w:val="center"/>
          </w:tcPr>
          <w:p w:rsidR="00F94F49" w:rsidRPr="00C30E87" w:rsidRDefault="00F94F49" w:rsidP="00054F38">
            <w:pPr>
              <w:spacing w:after="0" w:line="240" w:lineRule="auto"/>
              <w:ind w:right="-110" w:firstLine="28"/>
              <w:jc w:val="center"/>
              <w:rPr>
                <w:kern w:val="0"/>
              </w:rPr>
            </w:pPr>
            <w:r w:rsidRPr="00C30E87">
              <w:rPr>
                <w:kern w:val="0"/>
              </w:rPr>
              <w:t>Земли сельскохозяй-ственного назначения.</w:t>
            </w:r>
          </w:p>
          <w:p w:rsidR="00F94F49" w:rsidRPr="00C30E87" w:rsidRDefault="00F94F49" w:rsidP="00054F38">
            <w:pPr>
              <w:spacing w:after="0" w:line="240" w:lineRule="auto"/>
              <w:ind w:firstLine="28"/>
              <w:jc w:val="center"/>
              <w:rPr>
                <w:kern w:val="0"/>
              </w:rPr>
            </w:pPr>
            <w:r w:rsidRPr="00C30E87">
              <w:rPr>
                <w:kern w:val="0"/>
              </w:rPr>
              <w:t>Летний животноводческий лагерь (площадка, выпас, сенокос)</w:t>
            </w:r>
          </w:p>
          <w:p w:rsidR="00F94F49" w:rsidRPr="00C30E87" w:rsidRDefault="00F94F49" w:rsidP="00054F38">
            <w:pPr>
              <w:spacing w:after="0" w:line="240" w:lineRule="auto"/>
              <w:ind w:right="-110" w:hanging="113"/>
              <w:jc w:val="both"/>
              <w:rPr>
                <w:kern w:val="0"/>
              </w:rPr>
            </w:pPr>
            <w:r w:rsidRPr="00C30E87">
              <w:rPr>
                <w:kern w:val="0"/>
              </w:rPr>
              <w:t>Трактородром</w:t>
            </w:r>
          </w:p>
        </w:tc>
        <w:tc>
          <w:tcPr>
            <w:tcW w:w="1417" w:type="dxa"/>
            <w:vAlign w:val="center"/>
          </w:tcPr>
          <w:p w:rsidR="00F94F49" w:rsidRPr="00C30E87" w:rsidRDefault="00F94F49" w:rsidP="00054F38">
            <w:pPr>
              <w:spacing w:after="0" w:line="240" w:lineRule="auto"/>
              <w:ind w:firstLine="28"/>
              <w:jc w:val="center"/>
              <w:rPr>
                <w:kern w:val="0"/>
              </w:rPr>
            </w:pPr>
            <w:r w:rsidRPr="00C30E87">
              <w:rPr>
                <w:kern w:val="0"/>
              </w:rPr>
              <w:t>Земли поселений (населенных пунктов)</w:t>
            </w:r>
            <w:r w:rsidRPr="00C30E87">
              <w:rPr>
                <w:kern w:val="0"/>
              </w:rPr>
              <w:br/>
              <w:t>Зона производ-ственного использова</w:t>
            </w:r>
            <w:r w:rsidR="00054F38">
              <w:rPr>
                <w:kern w:val="0"/>
              </w:rPr>
              <w:t>-</w:t>
            </w:r>
            <w:r w:rsidRPr="00C30E87">
              <w:rPr>
                <w:kern w:val="0"/>
              </w:rPr>
              <w:t>ния</w:t>
            </w:r>
          </w:p>
          <w:p w:rsidR="00F94F49" w:rsidRPr="00C30E87" w:rsidRDefault="00F94F49" w:rsidP="00054F38">
            <w:pPr>
              <w:spacing w:after="0" w:line="240" w:lineRule="auto"/>
              <w:jc w:val="center"/>
              <w:rPr>
                <w:kern w:val="0"/>
              </w:rPr>
            </w:pPr>
            <w:r w:rsidRPr="00C30E87">
              <w:rPr>
                <w:kern w:val="0"/>
              </w:rPr>
              <w:t>Размещение объектов животно-водства</w:t>
            </w:r>
          </w:p>
        </w:tc>
      </w:tr>
      <w:tr w:rsidR="00F94F49" w:rsidRPr="00402668" w:rsidTr="00486DA0">
        <w:tc>
          <w:tcPr>
            <w:tcW w:w="846" w:type="dxa"/>
            <w:vAlign w:val="center"/>
          </w:tcPr>
          <w:p w:rsidR="00F94F49" w:rsidRPr="00C30E87" w:rsidRDefault="00F94F49" w:rsidP="00F94F49">
            <w:pPr>
              <w:spacing w:after="0" w:line="240" w:lineRule="auto"/>
              <w:ind w:firstLine="1418"/>
              <w:jc w:val="center"/>
              <w:rPr>
                <w:kern w:val="0"/>
                <w:lang w:eastAsia="ru-RU"/>
              </w:rPr>
            </w:pPr>
          </w:p>
        </w:tc>
        <w:tc>
          <w:tcPr>
            <w:tcW w:w="3546" w:type="dxa"/>
            <w:vAlign w:val="center"/>
          </w:tcPr>
          <w:p w:rsidR="00F94F49" w:rsidRPr="00C30E87" w:rsidRDefault="00F94F49" w:rsidP="00054F38">
            <w:pPr>
              <w:spacing w:after="0" w:line="240" w:lineRule="auto"/>
              <w:jc w:val="center"/>
              <w:rPr>
                <w:bCs/>
                <w:kern w:val="0"/>
                <w:lang w:eastAsia="ru-RU"/>
              </w:rPr>
            </w:pPr>
            <w:r w:rsidRPr="00C30E87">
              <w:rPr>
                <w:bCs/>
                <w:kern w:val="0"/>
                <w:lang w:eastAsia="ru-RU"/>
              </w:rPr>
              <w:t>Итого, увеличение территории</w:t>
            </w:r>
          </w:p>
        </w:tc>
        <w:tc>
          <w:tcPr>
            <w:tcW w:w="1699" w:type="dxa"/>
            <w:vAlign w:val="center"/>
          </w:tcPr>
          <w:p w:rsidR="00F94F49" w:rsidRPr="00C30E87" w:rsidRDefault="00F94F49" w:rsidP="00054F38">
            <w:pPr>
              <w:spacing w:after="0" w:line="240" w:lineRule="auto"/>
              <w:jc w:val="center"/>
              <w:rPr>
                <w:kern w:val="0"/>
                <w:lang w:eastAsia="ru-RU"/>
              </w:rPr>
            </w:pPr>
            <w:r w:rsidRPr="00C30E87">
              <w:rPr>
                <w:kern w:val="0"/>
                <w:lang w:eastAsia="ru-RU"/>
              </w:rPr>
              <w:t>9,9</w:t>
            </w:r>
          </w:p>
        </w:tc>
        <w:tc>
          <w:tcPr>
            <w:tcW w:w="1701" w:type="dxa"/>
            <w:vAlign w:val="center"/>
          </w:tcPr>
          <w:p w:rsidR="00F94F49" w:rsidRPr="00C30E87" w:rsidRDefault="00F94F49" w:rsidP="00F94F49">
            <w:pPr>
              <w:spacing w:after="0" w:line="240" w:lineRule="auto"/>
              <w:ind w:firstLine="1418"/>
              <w:jc w:val="center"/>
              <w:rPr>
                <w:kern w:val="0"/>
              </w:rPr>
            </w:pPr>
          </w:p>
        </w:tc>
        <w:tc>
          <w:tcPr>
            <w:tcW w:w="1417" w:type="dxa"/>
            <w:vAlign w:val="center"/>
          </w:tcPr>
          <w:p w:rsidR="00F94F49" w:rsidRPr="00C30E87" w:rsidRDefault="00F94F49" w:rsidP="00F94F49">
            <w:pPr>
              <w:spacing w:after="0" w:line="240" w:lineRule="auto"/>
              <w:ind w:firstLine="1418"/>
              <w:jc w:val="center"/>
              <w:rPr>
                <w:kern w:val="0"/>
              </w:rPr>
            </w:pPr>
          </w:p>
        </w:tc>
      </w:tr>
      <w:tr w:rsidR="00F94F49" w:rsidRPr="00402668" w:rsidTr="00486DA0">
        <w:tc>
          <w:tcPr>
            <w:tcW w:w="9209" w:type="dxa"/>
            <w:gridSpan w:val="5"/>
            <w:vAlign w:val="center"/>
          </w:tcPr>
          <w:p w:rsidR="00F94F49" w:rsidRPr="00C30E87" w:rsidRDefault="00F94F49" w:rsidP="00F94F49">
            <w:pPr>
              <w:spacing w:after="0" w:line="240" w:lineRule="auto"/>
              <w:ind w:firstLine="1418"/>
              <w:jc w:val="center"/>
              <w:rPr>
                <w:kern w:val="0"/>
              </w:rPr>
            </w:pPr>
            <w:r w:rsidRPr="00C30E87">
              <w:rPr>
                <w:kern w:val="0"/>
              </w:rPr>
              <w:t>д. Степановская</w:t>
            </w:r>
          </w:p>
        </w:tc>
      </w:tr>
      <w:tr w:rsidR="00F94F49" w:rsidRPr="00402668" w:rsidTr="00486DA0">
        <w:tc>
          <w:tcPr>
            <w:tcW w:w="846" w:type="dxa"/>
            <w:vAlign w:val="center"/>
          </w:tcPr>
          <w:p w:rsidR="00F94F49" w:rsidRPr="00C30E87" w:rsidRDefault="00F94F49" w:rsidP="00054F38">
            <w:pPr>
              <w:spacing w:after="0" w:line="240" w:lineRule="auto"/>
              <w:ind w:firstLine="164"/>
              <w:rPr>
                <w:kern w:val="0"/>
                <w:lang w:eastAsia="ru-RU"/>
              </w:rPr>
            </w:pPr>
          </w:p>
        </w:tc>
        <w:tc>
          <w:tcPr>
            <w:tcW w:w="3546" w:type="dxa"/>
            <w:vAlign w:val="center"/>
          </w:tcPr>
          <w:p w:rsidR="00F94F49" w:rsidRPr="00C30E87" w:rsidRDefault="00F94F49" w:rsidP="00D470BE">
            <w:pPr>
              <w:spacing w:after="0" w:line="240" w:lineRule="auto"/>
              <w:jc w:val="both"/>
              <w:rPr>
                <w:kern w:val="0"/>
              </w:rPr>
            </w:pPr>
            <w:r w:rsidRPr="00C30E87">
              <w:rPr>
                <w:kern w:val="0"/>
              </w:rPr>
              <w:t>Земельный участок, в кадастро</w:t>
            </w:r>
            <w:r w:rsidR="00D470BE">
              <w:rPr>
                <w:kern w:val="0"/>
              </w:rPr>
              <w:t>-</w:t>
            </w:r>
            <w:r w:rsidRPr="00C30E87">
              <w:rPr>
                <w:kern w:val="0"/>
              </w:rPr>
              <w:t>вом квартале 11:13:</w:t>
            </w:r>
            <w:hyperlink r:id="rId13" w:tooltip="Использовать как номер телефона" w:history="1">
              <w:r w:rsidRPr="00C30E87">
                <w:rPr>
                  <w:kern w:val="0"/>
                </w:rPr>
                <w:t>0201001</w:t>
              </w:r>
            </w:hyperlink>
            <w:r w:rsidRPr="00C30E87">
              <w:rPr>
                <w:kern w:val="0"/>
              </w:rPr>
              <w:t>, расположенный на левом берегу р. Пижма к югу от территории д. Степановская (Кадастровый квартал 11:13:3401001), ограни</w:t>
            </w:r>
            <w:r w:rsidR="00D470BE">
              <w:rPr>
                <w:kern w:val="0"/>
              </w:rPr>
              <w:t>-</w:t>
            </w:r>
            <w:r w:rsidRPr="00C30E87">
              <w:rPr>
                <w:kern w:val="0"/>
              </w:rPr>
              <w:t>ченный:</w:t>
            </w:r>
          </w:p>
          <w:p w:rsidR="00F94F49" w:rsidRPr="00C30E87" w:rsidRDefault="00F94F49" w:rsidP="00D470BE">
            <w:pPr>
              <w:spacing w:after="0" w:line="240" w:lineRule="auto"/>
              <w:jc w:val="both"/>
              <w:rPr>
                <w:kern w:val="0"/>
              </w:rPr>
            </w:pPr>
            <w:r w:rsidRPr="00C30E87">
              <w:rPr>
                <w:kern w:val="0"/>
              </w:rPr>
              <w:t>- с запада р. Пижма;</w:t>
            </w:r>
          </w:p>
          <w:p w:rsidR="00F94F49" w:rsidRPr="00C30E87" w:rsidRDefault="00F94F49" w:rsidP="00D470BE">
            <w:pPr>
              <w:spacing w:after="0" w:line="240" w:lineRule="auto"/>
              <w:jc w:val="both"/>
              <w:rPr>
                <w:kern w:val="0"/>
              </w:rPr>
            </w:pPr>
            <w:r w:rsidRPr="00C30E87">
              <w:rPr>
                <w:kern w:val="0"/>
              </w:rPr>
              <w:t>- с севера территорией д. Степановская;</w:t>
            </w:r>
            <w:r w:rsidRPr="00C30E87">
              <w:rPr>
                <w:kern w:val="0"/>
              </w:rPr>
              <w:br/>
              <w:t>- с юга линией, проходящей с востока на запад удаленной от территории д. Степановская на 200 м;</w:t>
            </w:r>
          </w:p>
          <w:p w:rsidR="00F94F49" w:rsidRPr="00C30E87" w:rsidRDefault="00F94F49" w:rsidP="00D470BE">
            <w:pPr>
              <w:spacing w:after="0" w:line="240" w:lineRule="auto"/>
              <w:jc w:val="both"/>
              <w:rPr>
                <w:kern w:val="0"/>
              </w:rPr>
            </w:pPr>
            <w:r w:rsidRPr="00C30E87">
              <w:rPr>
                <w:kern w:val="0"/>
              </w:rPr>
              <w:lastRenderedPageBreak/>
              <w:t>- с востока линией, проходящей с севера на юг удаленной от берега р. Пижма на 450 м.</w:t>
            </w:r>
          </w:p>
          <w:p w:rsidR="00F94F49" w:rsidRPr="00C30E87" w:rsidRDefault="00F94F49" w:rsidP="00D470BE">
            <w:pPr>
              <w:spacing w:after="0" w:line="240" w:lineRule="auto"/>
              <w:jc w:val="both"/>
              <w:rPr>
                <w:kern w:val="0"/>
              </w:rPr>
            </w:pPr>
            <w:r w:rsidRPr="00C30E87">
              <w:rPr>
                <w:kern w:val="0"/>
                <w:lang w:eastAsia="ru-RU"/>
              </w:rPr>
              <w:t>Для развития животноводства</w:t>
            </w:r>
          </w:p>
        </w:tc>
        <w:tc>
          <w:tcPr>
            <w:tcW w:w="1699" w:type="dxa"/>
            <w:vAlign w:val="center"/>
          </w:tcPr>
          <w:p w:rsidR="00F94F49" w:rsidRPr="00C30E87" w:rsidRDefault="00F94F49" w:rsidP="00D470BE">
            <w:pPr>
              <w:spacing w:after="0" w:line="240" w:lineRule="auto"/>
              <w:ind w:firstLine="37"/>
              <w:jc w:val="center"/>
              <w:rPr>
                <w:bCs/>
                <w:kern w:val="0"/>
              </w:rPr>
            </w:pPr>
            <w:r w:rsidRPr="00C30E87">
              <w:rPr>
                <w:bCs/>
                <w:kern w:val="0"/>
              </w:rPr>
              <w:lastRenderedPageBreak/>
              <w:t>9,8</w:t>
            </w:r>
          </w:p>
        </w:tc>
        <w:tc>
          <w:tcPr>
            <w:tcW w:w="1701" w:type="dxa"/>
            <w:vAlign w:val="center"/>
          </w:tcPr>
          <w:p w:rsidR="00F94F49" w:rsidRPr="00C30E87" w:rsidRDefault="00F94F49" w:rsidP="00D470BE">
            <w:pPr>
              <w:spacing w:after="0" w:line="240" w:lineRule="auto"/>
              <w:ind w:right="-110"/>
              <w:jc w:val="both"/>
              <w:rPr>
                <w:kern w:val="0"/>
              </w:rPr>
            </w:pPr>
            <w:r w:rsidRPr="00C30E87">
              <w:rPr>
                <w:kern w:val="0"/>
              </w:rPr>
              <w:t>Земли сельскохозяй-ственного назначения.</w:t>
            </w:r>
          </w:p>
          <w:p w:rsidR="00F94F49" w:rsidRPr="00C30E87" w:rsidRDefault="00F94F49" w:rsidP="00D470BE">
            <w:pPr>
              <w:spacing w:after="0" w:line="240" w:lineRule="auto"/>
              <w:ind w:right="-110" w:firstLine="28"/>
              <w:jc w:val="both"/>
              <w:rPr>
                <w:kern w:val="0"/>
              </w:rPr>
            </w:pPr>
            <w:r w:rsidRPr="00C30E87">
              <w:rPr>
                <w:kern w:val="0"/>
              </w:rPr>
              <w:t>Растение</w:t>
            </w:r>
            <w:r w:rsidR="00D470BE">
              <w:rPr>
                <w:kern w:val="0"/>
              </w:rPr>
              <w:t>-</w:t>
            </w:r>
            <w:r w:rsidRPr="00C30E87">
              <w:rPr>
                <w:kern w:val="0"/>
              </w:rPr>
              <w:t>водство</w:t>
            </w:r>
          </w:p>
        </w:tc>
        <w:tc>
          <w:tcPr>
            <w:tcW w:w="1417" w:type="dxa"/>
            <w:vAlign w:val="center"/>
          </w:tcPr>
          <w:p w:rsidR="00F94F49" w:rsidRPr="00C30E87" w:rsidRDefault="00F94F49" w:rsidP="00D470BE">
            <w:pPr>
              <w:spacing w:after="0" w:line="240" w:lineRule="auto"/>
              <w:ind w:firstLine="34"/>
              <w:jc w:val="center"/>
              <w:rPr>
                <w:kern w:val="0"/>
              </w:rPr>
            </w:pPr>
            <w:r w:rsidRPr="00C30E87">
              <w:rPr>
                <w:kern w:val="0"/>
              </w:rPr>
              <w:t>Земли поселений (населенных пунктов)</w:t>
            </w:r>
            <w:r w:rsidRPr="00C30E87">
              <w:rPr>
                <w:kern w:val="0"/>
              </w:rPr>
              <w:br/>
            </w:r>
            <w:r w:rsidRPr="00C30E87">
              <w:rPr>
                <w:rFonts w:eastAsia="Times New Roman"/>
                <w:kern w:val="0"/>
                <w:lang w:eastAsia="ru-RU"/>
              </w:rPr>
              <w:t>Малоэтажная жилая застройка усадебного типа</w:t>
            </w:r>
          </w:p>
        </w:tc>
      </w:tr>
      <w:tr w:rsidR="00F94F49" w:rsidRPr="00402668" w:rsidTr="00486DA0">
        <w:tc>
          <w:tcPr>
            <w:tcW w:w="846" w:type="dxa"/>
            <w:vAlign w:val="center"/>
          </w:tcPr>
          <w:p w:rsidR="00F94F49" w:rsidRPr="00C30E87" w:rsidRDefault="00F94F49" w:rsidP="00F94F49">
            <w:pPr>
              <w:spacing w:after="0" w:line="240" w:lineRule="auto"/>
              <w:ind w:firstLine="1418"/>
              <w:jc w:val="center"/>
              <w:rPr>
                <w:kern w:val="0"/>
                <w:lang w:eastAsia="ru-RU"/>
              </w:rPr>
            </w:pPr>
          </w:p>
        </w:tc>
        <w:tc>
          <w:tcPr>
            <w:tcW w:w="3546" w:type="dxa"/>
            <w:vAlign w:val="center"/>
          </w:tcPr>
          <w:p w:rsidR="00F94F49" w:rsidRPr="00C30E87" w:rsidRDefault="00F94F49" w:rsidP="00D470BE">
            <w:pPr>
              <w:spacing w:after="0" w:line="240" w:lineRule="auto"/>
              <w:jc w:val="both"/>
              <w:rPr>
                <w:bCs/>
                <w:kern w:val="0"/>
                <w:lang w:eastAsia="ru-RU"/>
              </w:rPr>
            </w:pPr>
            <w:r w:rsidRPr="00C30E87">
              <w:rPr>
                <w:bCs/>
                <w:kern w:val="0"/>
                <w:lang w:eastAsia="ru-RU"/>
              </w:rPr>
              <w:t>Итого, увеличение территории</w:t>
            </w:r>
          </w:p>
        </w:tc>
        <w:tc>
          <w:tcPr>
            <w:tcW w:w="1699" w:type="dxa"/>
            <w:vAlign w:val="center"/>
          </w:tcPr>
          <w:p w:rsidR="00F94F49" w:rsidRPr="00C30E87" w:rsidRDefault="00F94F49" w:rsidP="00D470BE">
            <w:pPr>
              <w:spacing w:after="0" w:line="240" w:lineRule="auto"/>
              <w:ind w:firstLine="37"/>
              <w:jc w:val="center"/>
              <w:rPr>
                <w:kern w:val="0"/>
                <w:lang w:eastAsia="ru-RU"/>
              </w:rPr>
            </w:pPr>
            <w:r w:rsidRPr="00C30E87">
              <w:rPr>
                <w:kern w:val="0"/>
                <w:lang w:eastAsia="ru-RU"/>
              </w:rPr>
              <w:t>9,8</w:t>
            </w:r>
          </w:p>
        </w:tc>
        <w:tc>
          <w:tcPr>
            <w:tcW w:w="1701" w:type="dxa"/>
            <w:vAlign w:val="center"/>
          </w:tcPr>
          <w:p w:rsidR="00F94F49" w:rsidRPr="00C30E87" w:rsidRDefault="00F94F49" w:rsidP="00F94F49">
            <w:pPr>
              <w:spacing w:after="0" w:line="240" w:lineRule="auto"/>
              <w:ind w:firstLine="1418"/>
              <w:jc w:val="center"/>
              <w:rPr>
                <w:kern w:val="0"/>
              </w:rPr>
            </w:pPr>
          </w:p>
        </w:tc>
        <w:tc>
          <w:tcPr>
            <w:tcW w:w="1417" w:type="dxa"/>
            <w:vAlign w:val="center"/>
          </w:tcPr>
          <w:p w:rsidR="00F94F49" w:rsidRPr="00C30E87" w:rsidRDefault="00F94F49" w:rsidP="00F94F49">
            <w:pPr>
              <w:spacing w:after="0" w:line="240" w:lineRule="auto"/>
              <w:ind w:firstLine="1418"/>
              <w:jc w:val="center"/>
              <w:rPr>
                <w:kern w:val="0"/>
              </w:rPr>
            </w:pPr>
          </w:p>
        </w:tc>
      </w:tr>
      <w:tr w:rsidR="00F94F49" w:rsidRPr="00402668" w:rsidTr="00486DA0">
        <w:tc>
          <w:tcPr>
            <w:tcW w:w="9209" w:type="dxa"/>
            <w:gridSpan w:val="5"/>
            <w:vAlign w:val="center"/>
          </w:tcPr>
          <w:p w:rsidR="00D470BE" w:rsidRDefault="00F94F49" w:rsidP="00F94F49">
            <w:pPr>
              <w:spacing w:after="0" w:line="240" w:lineRule="auto"/>
              <w:ind w:firstLine="1418"/>
              <w:jc w:val="center"/>
              <w:rPr>
                <w:kern w:val="0"/>
              </w:rPr>
            </w:pPr>
            <w:r w:rsidRPr="00C30E87">
              <w:rPr>
                <w:kern w:val="0"/>
              </w:rPr>
              <w:t>Схема территориального планирования</w:t>
            </w:r>
            <w:r w:rsidRPr="00C30E87">
              <w:rPr>
                <w:kern w:val="0"/>
                <w:u w:val="single"/>
              </w:rPr>
              <w:t xml:space="preserve"> </w:t>
            </w:r>
            <w:r w:rsidRPr="00C30E87">
              <w:rPr>
                <w:kern w:val="0"/>
              </w:rPr>
              <w:t>м</w:t>
            </w:r>
            <w:r w:rsidRPr="00C30E87">
              <w:rPr>
                <w:kern w:val="0"/>
                <w:lang w:eastAsia="ru-RU"/>
              </w:rPr>
              <w:t>униципального района</w:t>
            </w:r>
            <w:r w:rsidRPr="00C30E87">
              <w:rPr>
                <w:kern w:val="0"/>
              </w:rPr>
              <w:t xml:space="preserve"> </w:t>
            </w:r>
          </w:p>
          <w:p w:rsidR="00F94F49" w:rsidRPr="00C30E87" w:rsidRDefault="00F94F49" w:rsidP="00F94F49">
            <w:pPr>
              <w:spacing w:after="0" w:line="240" w:lineRule="auto"/>
              <w:ind w:firstLine="1418"/>
              <w:jc w:val="center"/>
              <w:rPr>
                <w:kern w:val="0"/>
              </w:rPr>
            </w:pPr>
            <w:r w:rsidRPr="00C30E87">
              <w:rPr>
                <w:kern w:val="0"/>
              </w:rPr>
              <w:t>«Усть-Цилемский»</w:t>
            </w:r>
          </w:p>
        </w:tc>
      </w:tr>
      <w:tr w:rsidR="00F94F49" w:rsidRPr="00402668" w:rsidTr="00486DA0">
        <w:tc>
          <w:tcPr>
            <w:tcW w:w="9209" w:type="dxa"/>
            <w:gridSpan w:val="5"/>
            <w:vAlign w:val="center"/>
          </w:tcPr>
          <w:p w:rsidR="00F94F49" w:rsidRPr="00C30E87" w:rsidRDefault="00F94F49" w:rsidP="00F94F49">
            <w:pPr>
              <w:spacing w:after="0" w:line="240" w:lineRule="auto"/>
              <w:ind w:firstLine="1418"/>
              <w:jc w:val="center"/>
              <w:rPr>
                <w:kern w:val="0"/>
              </w:rPr>
            </w:pPr>
            <w:r w:rsidRPr="00C30E87">
              <w:rPr>
                <w:kern w:val="0"/>
              </w:rPr>
              <w:t>д. Загривочная</w:t>
            </w:r>
          </w:p>
        </w:tc>
      </w:tr>
      <w:tr w:rsidR="00F94F49" w:rsidRPr="00402668" w:rsidTr="00486DA0">
        <w:tc>
          <w:tcPr>
            <w:tcW w:w="846" w:type="dxa"/>
            <w:vAlign w:val="center"/>
          </w:tcPr>
          <w:p w:rsidR="00F94F49" w:rsidRPr="00C30E87" w:rsidRDefault="00D470BE" w:rsidP="00054F38">
            <w:pPr>
              <w:spacing w:after="0" w:line="240" w:lineRule="auto"/>
              <w:ind w:firstLine="22"/>
              <w:rPr>
                <w:kern w:val="0"/>
                <w:lang w:eastAsia="ru-RU"/>
              </w:rPr>
            </w:pPr>
            <w:r>
              <w:rPr>
                <w:kern w:val="0"/>
                <w:lang w:eastAsia="ru-RU"/>
              </w:rPr>
              <w:t>3.</w:t>
            </w:r>
          </w:p>
        </w:tc>
        <w:tc>
          <w:tcPr>
            <w:tcW w:w="3546" w:type="dxa"/>
            <w:vAlign w:val="center"/>
          </w:tcPr>
          <w:p w:rsidR="00F94F49" w:rsidRPr="00C30E87" w:rsidRDefault="00F94F49" w:rsidP="00D470BE">
            <w:pPr>
              <w:spacing w:after="0" w:line="240" w:lineRule="auto"/>
              <w:ind w:firstLine="34"/>
              <w:jc w:val="both"/>
              <w:rPr>
                <w:kern w:val="0"/>
              </w:rPr>
            </w:pPr>
            <w:r w:rsidRPr="00C30E87">
              <w:rPr>
                <w:kern w:val="0"/>
              </w:rPr>
              <w:t>Земельный участок, в кадастро</w:t>
            </w:r>
            <w:r w:rsidR="00D470BE">
              <w:rPr>
                <w:kern w:val="0"/>
              </w:rPr>
              <w:t>-</w:t>
            </w:r>
            <w:r w:rsidRPr="00C30E87">
              <w:rPr>
                <w:kern w:val="0"/>
              </w:rPr>
              <w:t>вом квартале 11:13:</w:t>
            </w:r>
            <w:hyperlink r:id="rId14" w:tooltip="Использовать как номер телефона" w:history="1">
              <w:r w:rsidRPr="00C30E87">
                <w:rPr>
                  <w:kern w:val="0"/>
                </w:rPr>
                <w:t>0201001</w:t>
              </w:r>
            </w:hyperlink>
            <w:r w:rsidRPr="00C30E87">
              <w:rPr>
                <w:kern w:val="0"/>
              </w:rPr>
              <w:t>, расположенный на левом берегу р. Пижма к югу от территории д. Загривочная (Кадастровый квар</w:t>
            </w:r>
            <w:r w:rsidR="00D470BE">
              <w:rPr>
                <w:kern w:val="0"/>
              </w:rPr>
              <w:t>-</w:t>
            </w:r>
            <w:r w:rsidRPr="00C30E87">
              <w:rPr>
                <w:kern w:val="0"/>
              </w:rPr>
              <w:t xml:space="preserve">тал </w:t>
            </w:r>
            <w:r w:rsidR="0065433D">
              <w:rPr>
                <w:kern w:val="0"/>
              </w:rPr>
              <w:t>1</w:t>
            </w:r>
            <w:r w:rsidRPr="00C30E87">
              <w:rPr>
                <w:kern w:val="0"/>
              </w:rPr>
              <w:t>1:13:360101),ограничен</w:t>
            </w:r>
            <w:r w:rsidR="0065433D">
              <w:rPr>
                <w:kern w:val="0"/>
              </w:rPr>
              <w:t>-</w:t>
            </w:r>
            <w:r w:rsidRPr="00C30E87">
              <w:rPr>
                <w:kern w:val="0"/>
              </w:rPr>
              <w:t>ный:</w:t>
            </w:r>
          </w:p>
          <w:p w:rsidR="00F94F49" w:rsidRPr="00C30E87" w:rsidRDefault="00F94F49" w:rsidP="00D470BE">
            <w:pPr>
              <w:spacing w:after="0" w:line="240" w:lineRule="auto"/>
              <w:ind w:firstLine="34"/>
              <w:jc w:val="both"/>
              <w:rPr>
                <w:kern w:val="0"/>
              </w:rPr>
            </w:pPr>
            <w:r w:rsidRPr="00C30E87">
              <w:rPr>
                <w:kern w:val="0"/>
              </w:rPr>
              <w:t xml:space="preserve">- с востока р. Пижма </w:t>
            </w:r>
          </w:p>
          <w:p w:rsidR="00F94F49" w:rsidRPr="00C30E87" w:rsidRDefault="00F94F49" w:rsidP="00D470BE">
            <w:pPr>
              <w:spacing w:after="0" w:line="240" w:lineRule="auto"/>
              <w:ind w:firstLine="34"/>
              <w:jc w:val="both"/>
              <w:rPr>
                <w:kern w:val="0"/>
              </w:rPr>
            </w:pPr>
            <w:r w:rsidRPr="00C30E87">
              <w:rPr>
                <w:kern w:val="0"/>
              </w:rPr>
              <w:t>-с севера территорией д. Загривочная;</w:t>
            </w:r>
          </w:p>
          <w:p w:rsidR="00F94F49" w:rsidRPr="00C30E87" w:rsidRDefault="00F94F49" w:rsidP="00D470BE">
            <w:pPr>
              <w:spacing w:after="0" w:line="240" w:lineRule="auto"/>
              <w:ind w:firstLine="34"/>
              <w:jc w:val="both"/>
              <w:rPr>
                <w:kern w:val="0"/>
              </w:rPr>
            </w:pPr>
            <w:r w:rsidRPr="00C30E87">
              <w:rPr>
                <w:kern w:val="0"/>
              </w:rPr>
              <w:t>- с запада кромкой леса;</w:t>
            </w:r>
          </w:p>
          <w:p w:rsidR="00F94F49" w:rsidRPr="00C30E87" w:rsidRDefault="00F94F49" w:rsidP="00D470BE">
            <w:pPr>
              <w:spacing w:after="0" w:line="240" w:lineRule="auto"/>
              <w:ind w:firstLine="34"/>
              <w:jc w:val="both"/>
              <w:rPr>
                <w:kern w:val="0"/>
              </w:rPr>
            </w:pPr>
            <w:r w:rsidRPr="00C30E87">
              <w:rPr>
                <w:kern w:val="0"/>
              </w:rPr>
              <w:t>- с юга линией перпендику</w:t>
            </w:r>
            <w:r w:rsidR="0065433D">
              <w:rPr>
                <w:kern w:val="0"/>
              </w:rPr>
              <w:t>-</w:t>
            </w:r>
            <w:r w:rsidRPr="00C30E87">
              <w:rPr>
                <w:kern w:val="0"/>
              </w:rPr>
              <w:t xml:space="preserve">лярной берегу р. Пижма, удаленной от территории д. Загривочная на 700 м; </w:t>
            </w:r>
            <w:r w:rsidRPr="00C30E87">
              <w:rPr>
                <w:kern w:val="0"/>
                <w:lang w:eastAsia="ru-RU"/>
              </w:rPr>
              <w:t>для увеличения селитебной емкости поселения</w:t>
            </w:r>
          </w:p>
        </w:tc>
        <w:tc>
          <w:tcPr>
            <w:tcW w:w="1699" w:type="dxa"/>
            <w:vAlign w:val="center"/>
          </w:tcPr>
          <w:p w:rsidR="00F94F49" w:rsidRPr="00C30E87" w:rsidRDefault="00F94F49" w:rsidP="0065433D">
            <w:pPr>
              <w:spacing w:after="0" w:line="240" w:lineRule="auto"/>
              <w:ind w:firstLine="37"/>
              <w:jc w:val="center"/>
              <w:rPr>
                <w:bCs/>
                <w:kern w:val="0"/>
              </w:rPr>
            </w:pPr>
            <w:r w:rsidRPr="00C30E87">
              <w:rPr>
                <w:bCs/>
                <w:kern w:val="0"/>
              </w:rPr>
              <w:t>23,4</w:t>
            </w:r>
          </w:p>
        </w:tc>
        <w:tc>
          <w:tcPr>
            <w:tcW w:w="1701" w:type="dxa"/>
            <w:vAlign w:val="center"/>
          </w:tcPr>
          <w:p w:rsidR="00F94F49" w:rsidRPr="00C30E87" w:rsidRDefault="00F94F49" w:rsidP="0065433D">
            <w:pPr>
              <w:spacing w:after="0" w:line="240" w:lineRule="auto"/>
              <w:jc w:val="center"/>
              <w:rPr>
                <w:kern w:val="0"/>
              </w:rPr>
            </w:pPr>
            <w:r w:rsidRPr="00C30E87">
              <w:rPr>
                <w:kern w:val="0"/>
              </w:rPr>
              <w:t>Земли сельскохозяйственного назначения.</w:t>
            </w:r>
            <w:r w:rsidRPr="00C30E87">
              <w:rPr>
                <w:kern w:val="0"/>
              </w:rPr>
              <w:br/>
              <w:t>Личные подсобные хозяйства</w:t>
            </w:r>
            <w:r w:rsidRPr="00C30E87">
              <w:rPr>
                <w:kern w:val="0"/>
              </w:rPr>
              <w:br/>
              <w:t>Выпас домашних животных</w:t>
            </w:r>
          </w:p>
        </w:tc>
        <w:tc>
          <w:tcPr>
            <w:tcW w:w="1417" w:type="dxa"/>
            <w:vAlign w:val="center"/>
          </w:tcPr>
          <w:p w:rsidR="00F94F49" w:rsidRPr="00C30E87" w:rsidRDefault="00F94F49" w:rsidP="0065433D">
            <w:pPr>
              <w:spacing w:after="0" w:line="240" w:lineRule="auto"/>
              <w:ind w:firstLine="34"/>
              <w:jc w:val="center"/>
              <w:rPr>
                <w:kern w:val="0"/>
              </w:rPr>
            </w:pPr>
            <w:r w:rsidRPr="00C30E87">
              <w:rPr>
                <w:kern w:val="0"/>
              </w:rPr>
              <w:t>Земли поселений (населенных пунктов)</w:t>
            </w:r>
            <w:r w:rsidR="0065433D">
              <w:rPr>
                <w:kern w:val="0"/>
              </w:rPr>
              <w:t>.</w:t>
            </w:r>
            <w:r w:rsidRPr="00C30E87">
              <w:rPr>
                <w:kern w:val="0"/>
              </w:rPr>
              <w:br/>
            </w:r>
            <w:r w:rsidRPr="00C30E87">
              <w:rPr>
                <w:rFonts w:eastAsia="Times New Roman"/>
                <w:kern w:val="0"/>
                <w:lang w:eastAsia="ru-RU"/>
              </w:rPr>
              <w:t>Малоэтажная жилая застройка усадебного типа</w:t>
            </w:r>
          </w:p>
        </w:tc>
      </w:tr>
      <w:tr w:rsidR="00F94F49" w:rsidRPr="00402668" w:rsidTr="00486DA0">
        <w:trPr>
          <w:trHeight w:val="77"/>
        </w:trPr>
        <w:tc>
          <w:tcPr>
            <w:tcW w:w="846" w:type="dxa"/>
            <w:vAlign w:val="center"/>
          </w:tcPr>
          <w:p w:rsidR="00F94F49" w:rsidRPr="00C30E87" w:rsidRDefault="00F94F49" w:rsidP="00F94F49">
            <w:pPr>
              <w:spacing w:after="0" w:line="240" w:lineRule="auto"/>
              <w:ind w:firstLine="1418"/>
              <w:jc w:val="center"/>
              <w:rPr>
                <w:kern w:val="0"/>
                <w:lang w:eastAsia="ru-RU"/>
              </w:rPr>
            </w:pPr>
          </w:p>
        </w:tc>
        <w:tc>
          <w:tcPr>
            <w:tcW w:w="3546" w:type="dxa"/>
            <w:vAlign w:val="center"/>
          </w:tcPr>
          <w:p w:rsidR="00F94F49" w:rsidRPr="00C30E87" w:rsidRDefault="00F94F49" w:rsidP="00D470BE">
            <w:pPr>
              <w:spacing w:after="0" w:line="240" w:lineRule="auto"/>
              <w:ind w:firstLine="34"/>
              <w:jc w:val="center"/>
              <w:rPr>
                <w:bCs/>
                <w:kern w:val="0"/>
                <w:lang w:eastAsia="ru-RU"/>
              </w:rPr>
            </w:pPr>
            <w:r w:rsidRPr="00C30E87">
              <w:rPr>
                <w:bCs/>
                <w:kern w:val="0"/>
                <w:lang w:eastAsia="ru-RU"/>
              </w:rPr>
              <w:t>Итого, увеличение территории</w:t>
            </w:r>
          </w:p>
        </w:tc>
        <w:tc>
          <w:tcPr>
            <w:tcW w:w="1699" w:type="dxa"/>
            <w:vAlign w:val="center"/>
          </w:tcPr>
          <w:p w:rsidR="00F94F49" w:rsidRPr="00C30E87" w:rsidRDefault="00F94F49" w:rsidP="0065433D">
            <w:pPr>
              <w:spacing w:after="0" w:line="240" w:lineRule="auto"/>
              <w:jc w:val="center"/>
              <w:rPr>
                <w:kern w:val="0"/>
                <w:lang w:eastAsia="ru-RU"/>
              </w:rPr>
            </w:pPr>
            <w:r w:rsidRPr="00C30E87">
              <w:rPr>
                <w:bCs/>
                <w:kern w:val="0"/>
              </w:rPr>
              <w:t>23,4</w:t>
            </w:r>
          </w:p>
        </w:tc>
        <w:tc>
          <w:tcPr>
            <w:tcW w:w="1701" w:type="dxa"/>
            <w:vAlign w:val="center"/>
          </w:tcPr>
          <w:p w:rsidR="00F94F49" w:rsidRPr="00C30E87" w:rsidRDefault="00F94F49" w:rsidP="00F94F49">
            <w:pPr>
              <w:spacing w:after="0" w:line="240" w:lineRule="auto"/>
              <w:ind w:firstLine="1418"/>
              <w:jc w:val="center"/>
              <w:rPr>
                <w:kern w:val="0"/>
                <w:lang w:eastAsia="ru-RU"/>
              </w:rPr>
            </w:pPr>
          </w:p>
        </w:tc>
        <w:tc>
          <w:tcPr>
            <w:tcW w:w="1417" w:type="dxa"/>
            <w:vAlign w:val="center"/>
          </w:tcPr>
          <w:p w:rsidR="00F94F49" w:rsidRPr="00C30E87" w:rsidRDefault="00F94F49" w:rsidP="00F94F49">
            <w:pPr>
              <w:spacing w:after="0" w:line="240" w:lineRule="auto"/>
              <w:ind w:firstLine="1418"/>
              <w:jc w:val="center"/>
              <w:rPr>
                <w:kern w:val="0"/>
                <w:lang w:eastAsia="ru-RU"/>
              </w:rPr>
            </w:pPr>
          </w:p>
        </w:tc>
      </w:tr>
    </w:tbl>
    <w:p w:rsidR="001C0F24" w:rsidRPr="00C30E87" w:rsidRDefault="00486DA0" w:rsidP="00486DA0">
      <w:pPr>
        <w:pStyle w:val="2"/>
        <w:keepNext w:val="0"/>
        <w:suppressAutoHyphens/>
        <w:spacing w:before="480" w:after="360"/>
        <w:jc w:val="center"/>
        <w:rPr>
          <w:rFonts w:ascii="Times New Roman" w:hAnsi="Times New Roman"/>
          <w:b w:val="0"/>
          <w:i w:val="0"/>
        </w:rPr>
      </w:pPr>
      <w:bookmarkStart w:id="77" w:name="_Toc268263636"/>
      <w:bookmarkStart w:id="78" w:name="_Toc342472316"/>
      <w:bookmarkStart w:id="79" w:name="_Toc10553541"/>
      <w:r>
        <w:rPr>
          <w:rFonts w:ascii="Times New Roman" w:hAnsi="Times New Roman"/>
          <w:b w:val="0"/>
          <w:i w:val="0"/>
        </w:rPr>
        <w:t xml:space="preserve">2.5. </w:t>
      </w:r>
      <w:r w:rsidR="009531A8" w:rsidRPr="00C30E87">
        <w:rPr>
          <w:rFonts w:ascii="Times New Roman" w:hAnsi="Times New Roman"/>
          <w:b w:val="0"/>
          <w:i w:val="0"/>
        </w:rPr>
        <w:t>Экономическая база муниципального образования</w:t>
      </w:r>
      <w:bookmarkEnd w:id="77"/>
      <w:bookmarkEnd w:id="78"/>
      <w:bookmarkEnd w:id="79"/>
    </w:p>
    <w:p w:rsidR="00AA120F" w:rsidRPr="00C30E87" w:rsidRDefault="00AA120F" w:rsidP="00486DA0">
      <w:pPr>
        <w:pStyle w:val="af6"/>
        <w:suppressAutoHyphens/>
        <w:spacing w:after="0"/>
        <w:ind w:firstLine="709"/>
        <w:jc w:val="both"/>
        <w:rPr>
          <w:b w:val="0"/>
          <w:bCs w:val="0"/>
          <w:color w:val="auto"/>
          <w:sz w:val="28"/>
          <w:szCs w:val="28"/>
        </w:rPr>
      </w:pPr>
      <w:bookmarkStart w:id="80" w:name="_Toc268263637"/>
      <w:bookmarkStart w:id="81" w:name="_Toc342472317"/>
      <w:r w:rsidRPr="00C30E87">
        <w:rPr>
          <w:b w:val="0"/>
          <w:bCs w:val="0"/>
          <w:color w:val="auto"/>
          <w:sz w:val="28"/>
          <w:szCs w:val="28"/>
        </w:rPr>
        <w:t>Одной из основных задач территориального планирования является развитие производственной сферы, обеспечение населения собственной выпускаемой продукцией, создание новых рабочих мест, повышение уровня жизни населения.</w:t>
      </w:r>
    </w:p>
    <w:p w:rsidR="00AA120F" w:rsidRPr="00C30E87" w:rsidRDefault="00AA120F" w:rsidP="00486DA0">
      <w:pPr>
        <w:pStyle w:val="af6"/>
        <w:suppressAutoHyphens/>
        <w:spacing w:after="0"/>
        <w:ind w:firstLine="709"/>
        <w:jc w:val="both"/>
        <w:rPr>
          <w:b w:val="0"/>
          <w:bCs w:val="0"/>
          <w:color w:val="auto"/>
          <w:sz w:val="28"/>
          <w:szCs w:val="28"/>
        </w:rPr>
      </w:pPr>
      <w:r w:rsidRPr="00C30E87">
        <w:rPr>
          <w:b w:val="0"/>
          <w:bCs w:val="0"/>
          <w:color w:val="auto"/>
          <w:sz w:val="28"/>
          <w:szCs w:val="28"/>
        </w:rPr>
        <w:t>Создание благоприятных условий для развития производственной сферы, малого и среднего бизнеса позволит привлечь на территорию поселения инвестиционные средства, создать рабочие места и тем самым увеличить доходную часть бюджета поселения, а рост доходов позволит улучшить программы в области жилищной и социальной сфер. Результат - повышение качества жизни населения поселения.</w:t>
      </w:r>
    </w:p>
    <w:p w:rsidR="00AA120F" w:rsidRPr="00C30E87" w:rsidRDefault="00AA120F" w:rsidP="00486DA0">
      <w:pPr>
        <w:pStyle w:val="af6"/>
        <w:suppressAutoHyphens/>
        <w:spacing w:after="0"/>
        <w:ind w:firstLine="709"/>
        <w:jc w:val="both"/>
        <w:rPr>
          <w:b w:val="0"/>
          <w:bCs w:val="0"/>
          <w:color w:val="auto"/>
          <w:sz w:val="28"/>
          <w:szCs w:val="28"/>
        </w:rPr>
      </w:pPr>
      <w:r w:rsidRPr="00C30E87">
        <w:rPr>
          <w:b w:val="0"/>
          <w:bCs w:val="0"/>
          <w:color w:val="auto"/>
          <w:sz w:val="28"/>
          <w:szCs w:val="28"/>
        </w:rPr>
        <w:t>Для предложений по развитию производственной сферы поселения проведен анализ состава и состояния существующих промышленных предприятий и дана комплексная оценка производственного потенциала.</w:t>
      </w:r>
    </w:p>
    <w:p w:rsidR="00AA120F" w:rsidRPr="00C30E87" w:rsidRDefault="00AA120F" w:rsidP="00486DA0">
      <w:pPr>
        <w:pStyle w:val="af6"/>
        <w:suppressAutoHyphens/>
        <w:spacing w:after="0"/>
        <w:ind w:firstLine="709"/>
        <w:jc w:val="both"/>
        <w:rPr>
          <w:b w:val="0"/>
          <w:bCs w:val="0"/>
          <w:color w:val="auto"/>
          <w:sz w:val="28"/>
          <w:szCs w:val="28"/>
        </w:rPr>
      </w:pPr>
      <w:r w:rsidRPr="00C30E87">
        <w:rPr>
          <w:b w:val="0"/>
          <w:bCs w:val="0"/>
          <w:color w:val="auto"/>
          <w:sz w:val="28"/>
          <w:szCs w:val="28"/>
        </w:rPr>
        <w:t xml:space="preserve">На территории </w:t>
      </w:r>
      <w:r w:rsidR="0046331B" w:rsidRPr="00C30E87">
        <w:rPr>
          <w:b w:val="0"/>
          <w:bCs w:val="0"/>
          <w:color w:val="auto"/>
          <w:sz w:val="28"/>
          <w:szCs w:val="28"/>
        </w:rPr>
        <w:t xml:space="preserve">сельского поселения </w:t>
      </w:r>
      <w:r w:rsidR="00224097" w:rsidRPr="00C30E87">
        <w:rPr>
          <w:b w:val="0"/>
          <w:bCs w:val="0"/>
          <w:color w:val="auto"/>
          <w:sz w:val="28"/>
          <w:szCs w:val="28"/>
        </w:rPr>
        <w:t>«</w:t>
      </w:r>
      <w:r w:rsidR="0046331B" w:rsidRPr="00C30E87">
        <w:rPr>
          <w:b w:val="0"/>
          <w:bCs w:val="0"/>
          <w:color w:val="auto"/>
          <w:sz w:val="28"/>
          <w:szCs w:val="28"/>
        </w:rPr>
        <w:t>Замежная</w:t>
      </w:r>
      <w:r w:rsidR="00224097" w:rsidRPr="00C30E87">
        <w:rPr>
          <w:b w:val="0"/>
          <w:bCs w:val="0"/>
          <w:color w:val="auto"/>
          <w:sz w:val="28"/>
          <w:szCs w:val="28"/>
        </w:rPr>
        <w:t>»</w:t>
      </w:r>
      <w:r w:rsidR="0046331B" w:rsidRPr="00C30E87">
        <w:rPr>
          <w:b w:val="0"/>
          <w:bCs w:val="0"/>
          <w:color w:val="auto"/>
          <w:sz w:val="28"/>
          <w:szCs w:val="28"/>
        </w:rPr>
        <w:t xml:space="preserve"> </w:t>
      </w:r>
      <w:r w:rsidRPr="00C30E87">
        <w:rPr>
          <w:b w:val="0"/>
          <w:bCs w:val="0"/>
          <w:color w:val="auto"/>
          <w:sz w:val="28"/>
          <w:szCs w:val="28"/>
        </w:rPr>
        <w:t>отраслевая специализация представлена:</w:t>
      </w:r>
    </w:p>
    <w:p w:rsidR="00AA120F" w:rsidRPr="00C30E87" w:rsidRDefault="00AA120F" w:rsidP="00486DA0">
      <w:pPr>
        <w:pStyle w:val="af6"/>
        <w:suppressAutoHyphens/>
        <w:spacing w:after="0"/>
        <w:ind w:firstLine="709"/>
        <w:jc w:val="both"/>
        <w:rPr>
          <w:b w:val="0"/>
          <w:bCs w:val="0"/>
          <w:color w:val="auto"/>
          <w:sz w:val="28"/>
          <w:szCs w:val="28"/>
        </w:rPr>
      </w:pPr>
      <w:r w:rsidRPr="00C30E87">
        <w:rPr>
          <w:b w:val="0"/>
          <w:bCs w:val="0"/>
          <w:color w:val="auto"/>
          <w:sz w:val="28"/>
          <w:szCs w:val="28"/>
        </w:rPr>
        <w:t>-</w:t>
      </w:r>
      <w:r w:rsidR="0001464F">
        <w:rPr>
          <w:b w:val="0"/>
          <w:bCs w:val="0"/>
          <w:color w:val="auto"/>
          <w:sz w:val="28"/>
          <w:szCs w:val="28"/>
        </w:rPr>
        <w:t xml:space="preserve"> </w:t>
      </w:r>
      <w:r w:rsidRPr="00C30E87">
        <w:rPr>
          <w:b w:val="0"/>
          <w:bCs w:val="0"/>
          <w:color w:val="auto"/>
          <w:sz w:val="28"/>
          <w:szCs w:val="28"/>
        </w:rPr>
        <w:t>сельским хозяйством;</w:t>
      </w:r>
    </w:p>
    <w:p w:rsidR="00820400" w:rsidRPr="00C30E87" w:rsidRDefault="00AA120F" w:rsidP="00486DA0">
      <w:pPr>
        <w:pStyle w:val="af6"/>
        <w:suppressAutoHyphens/>
        <w:spacing w:after="0"/>
        <w:ind w:firstLine="709"/>
        <w:jc w:val="both"/>
        <w:rPr>
          <w:b w:val="0"/>
          <w:bCs w:val="0"/>
          <w:color w:val="auto"/>
          <w:sz w:val="28"/>
          <w:szCs w:val="28"/>
        </w:rPr>
      </w:pPr>
      <w:r w:rsidRPr="00C30E87">
        <w:rPr>
          <w:b w:val="0"/>
          <w:bCs w:val="0"/>
          <w:color w:val="auto"/>
          <w:sz w:val="28"/>
          <w:szCs w:val="28"/>
        </w:rPr>
        <w:t>-</w:t>
      </w:r>
      <w:r w:rsidR="0001464F">
        <w:rPr>
          <w:b w:val="0"/>
          <w:bCs w:val="0"/>
          <w:color w:val="auto"/>
          <w:sz w:val="28"/>
          <w:szCs w:val="28"/>
        </w:rPr>
        <w:t xml:space="preserve"> </w:t>
      </w:r>
      <w:r w:rsidR="0046331B" w:rsidRPr="00C30E87">
        <w:rPr>
          <w:b w:val="0"/>
          <w:bCs w:val="0"/>
          <w:color w:val="auto"/>
          <w:sz w:val="28"/>
          <w:szCs w:val="28"/>
        </w:rPr>
        <w:t>добычей полезных ископаемых;</w:t>
      </w:r>
    </w:p>
    <w:p w:rsidR="00AA120F" w:rsidRPr="00C30E87" w:rsidRDefault="0046331B" w:rsidP="00486DA0">
      <w:pPr>
        <w:pStyle w:val="af6"/>
        <w:suppressAutoHyphens/>
        <w:spacing w:after="0"/>
        <w:ind w:firstLine="709"/>
        <w:jc w:val="both"/>
        <w:rPr>
          <w:b w:val="0"/>
          <w:bCs w:val="0"/>
          <w:color w:val="auto"/>
          <w:sz w:val="28"/>
          <w:szCs w:val="28"/>
        </w:rPr>
      </w:pPr>
      <w:r w:rsidRPr="00C30E87">
        <w:rPr>
          <w:b w:val="0"/>
          <w:bCs w:val="0"/>
          <w:color w:val="auto"/>
          <w:sz w:val="28"/>
          <w:szCs w:val="28"/>
        </w:rPr>
        <w:t>-</w:t>
      </w:r>
      <w:r w:rsidR="0001464F">
        <w:rPr>
          <w:b w:val="0"/>
          <w:bCs w:val="0"/>
          <w:color w:val="auto"/>
          <w:sz w:val="28"/>
          <w:szCs w:val="28"/>
        </w:rPr>
        <w:t xml:space="preserve"> </w:t>
      </w:r>
      <w:r w:rsidRPr="00C30E87">
        <w:rPr>
          <w:b w:val="0"/>
          <w:bCs w:val="0"/>
          <w:color w:val="auto"/>
          <w:sz w:val="28"/>
          <w:szCs w:val="28"/>
        </w:rPr>
        <w:t>розничной торговлей;</w:t>
      </w:r>
    </w:p>
    <w:p w:rsidR="0046331B" w:rsidRPr="00C30E87" w:rsidRDefault="0046331B" w:rsidP="00486DA0">
      <w:pPr>
        <w:spacing w:after="0" w:line="240" w:lineRule="auto"/>
        <w:ind w:firstLine="709"/>
        <w:jc w:val="both"/>
        <w:rPr>
          <w:sz w:val="28"/>
          <w:szCs w:val="28"/>
        </w:rPr>
      </w:pPr>
      <w:r w:rsidRPr="00C30E87">
        <w:rPr>
          <w:sz w:val="28"/>
          <w:szCs w:val="28"/>
        </w:rPr>
        <w:t>-  деревообработкой;</w:t>
      </w:r>
    </w:p>
    <w:p w:rsidR="00C03BEB" w:rsidRPr="00C30E87" w:rsidRDefault="00AA120F" w:rsidP="00486DA0">
      <w:pPr>
        <w:pStyle w:val="af6"/>
        <w:suppressAutoHyphens/>
        <w:spacing w:after="0"/>
        <w:ind w:firstLine="709"/>
        <w:jc w:val="both"/>
        <w:rPr>
          <w:b w:val="0"/>
          <w:bCs w:val="0"/>
          <w:color w:val="auto"/>
          <w:sz w:val="28"/>
          <w:szCs w:val="28"/>
        </w:rPr>
      </w:pPr>
      <w:r w:rsidRPr="00C30E87">
        <w:rPr>
          <w:b w:val="0"/>
          <w:bCs w:val="0"/>
          <w:color w:val="auto"/>
          <w:sz w:val="28"/>
          <w:szCs w:val="28"/>
        </w:rPr>
        <w:lastRenderedPageBreak/>
        <w:t>-</w:t>
      </w:r>
      <w:r w:rsidR="0001464F">
        <w:rPr>
          <w:b w:val="0"/>
          <w:bCs w:val="0"/>
          <w:color w:val="auto"/>
          <w:sz w:val="28"/>
          <w:szCs w:val="28"/>
        </w:rPr>
        <w:t xml:space="preserve"> </w:t>
      </w:r>
      <w:r w:rsidRPr="00C30E87">
        <w:rPr>
          <w:b w:val="0"/>
          <w:bCs w:val="0"/>
          <w:color w:val="auto"/>
          <w:sz w:val="28"/>
          <w:szCs w:val="28"/>
        </w:rPr>
        <w:t>здравоохранением и социальными услугами.</w:t>
      </w:r>
    </w:p>
    <w:p w:rsidR="0046331B" w:rsidRPr="00C30E87" w:rsidRDefault="0046331B" w:rsidP="008B422A">
      <w:pPr>
        <w:spacing w:before="120" w:after="0" w:line="240" w:lineRule="auto"/>
        <w:ind w:firstLine="709"/>
        <w:contextualSpacing/>
        <w:jc w:val="both"/>
        <w:rPr>
          <w:rFonts w:eastAsia="Times New Roman"/>
          <w:kern w:val="0"/>
          <w:sz w:val="28"/>
          <w:szCs w:val="28"/>
          <w:lang w:eastAsia="ru-RU"/>
        </w:rPr>
      </w:pPr>
      <w:r w:rsidRPr="00C30E87">
        <w:rPr>
          <w:rFonts w:eastAsia="Times New Roman"/>
          <w:kern w:val="0"/>
          <w:sz w:val="28"/>
          <w:szCs w:val="28"/>
          <w:lang w:eastAsia="ru-RU"/>
        </w:rPr>
        <w:t xml:space="preserve">Перечень объектов для ведения хозяйственной деятельности (добыча полезных ископаемых, производственная деятельность, сельское хозяйство) расположенных на территории поселения, приведены в </w:t>
      </w:r>
      <w:r w:rsidR="00ED3165" w:rsidRPr="00C30E87">
        <w:rPr>
          <w:rFonts w:eastAsia="Times New Roman"/>
          <w:kern w:val="0"/>
          <w:sz w:val="28"/>
          <w:szCs w:val="28"/>
          <w:lang w:eastAsia="ru-RU"/>
        </w:rPr>
        <w:t>таблице.</w:t>
      </w:r>
    </w:p>
    <w:p w:rsidR="009A58BA" w:rsidRPr="008B422A" w:rsidRDefault="009A58BA" w:rsidP="008B422A">
      <w:pPr>
        <w:spacing w:before="120" w:after="0" w:line="240" w:lineRule="auto"/>
        <w:ind w:firstLine="709"/>
        <w:contextualSpacing/>
        <w:jc w:val="both"/>
        <w:rPr>
          <w:rFonts w:eastAsia="Times New Roman"/>
          <w:kern w:val="0"/>
          <w:sz w:val="20"/>
          <w:szCs w:val="20"/>
          <w:lang w:eastAsia="ru-RU"/>
        </w:rPr>
      </w:pPr>
    </w:p>
    <w:p w:rsidR="007E774A" w:rsidRPr="00C30E87" w:rsidRDefault="0011176D" w:rsidP="00486DA0">
      <w:pPr>
        <w:tabs>
          <w:tab w:val="left" w:pos="851"/>
        </w:tabs>
        <w:spacing w:before="120" w:after="120" w:line="240" w:lineRule="auto"/>
        <w:ind w:firstLine="709"/>
        <w:contextualSpacing/>
        <w:jc w:val="right"/>
        <w:rPr>
          <w:rFonts w:eastAsia="Times New Roman"/>
          <w:kern w:val="0"/>
          <w:sz w:val="28"/>
          <w:szCs w:val="28"/>
          <w:lang w:eastAsia="ru-RU"/>
        </w:rPr>
      </w:pPr>
      <w:r w:rsidRPr="00C30E87">
        <w:rPr>
          <w:rFonts w:eastAsia="Times New Roman"/>
          <w:kern w:val="0"/>
          <w:sz w:val="28"/>
          <w:szCs w:val="28"/>
          <w:lang w:eastAsia="ru-RU"/>
        </w:rPr>
        <w:t xml:space="preserve">Таблица 8 </w:t>
      </w:r>
    </w:p>
    <w:p w:rsidR="0046331B" w:rsidRDefault="0046331B" w:rsidP="00486DA0">
      <w:pPr>
        <w:tabs>
          <w:tab w:val="left" w:pos="851"/>
        </w:tabs>
        <w:spacing w:before="120" w:after="120" w:line="240" w:lineRule="auto"/>
        <w:ind w:firstLine="709"/>
        <w:contextualSpacing/>
        <w:jc w:val="center"/>
        <w:rPr>
          <w:rFonts w:eastAsia="Times New Roman"/>
          <w:kern w:val="0"/>
          <w:sz w:val="28"/>
          <w:szCs w:val="28"/>
          <w:lang w:eastAsia="ru-RU"/>
        </w:rPr>
      </w:pPr>
      <w:r w:rsidRPr="00C30E87">
        <w:rPr>
          <w:rFonts w:eastAsia="Times New Roman"/>
          <w:kern w:val="0"/>
          <w:sz w:val="28"/>
          <w:szCs w:val="28"/>
          <w:lang w:eastAsia="ru-RU"/>
        </w:rPr>
        <w:t>Объекты для ведения хозяйственной деятельности</w:t>
      </w:r>
    </w:p>
    <w:p w:rsidR="0046331B" w:rsidRPr="008B422A" w:rsidRDefault="0046331B" w:rsidP="00D0105D">
      <w:pPr>
        <w:spacing w:before="120" w:after="120" w:line="240" w:lineRule="auto"/>
        <w:ind w:firstLine="1418"/>
        <w:contextualSpacing/>
        <w:jc w:val="right"/>
        <w:rPr>
          <w:rFonts w:eastAsia="Times New Roman"/>
          <w:kern w:val="0"/>
          <w:lang w:eastAsia="ru-RU"/>
        </w:rPr>
      </w:pPr>
    </w:p>
    <w:tbl>
      <w:tblPr>
        <w:tblW w:w="94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4"/>
        <w:gridCol w:w="4253"/>
        <w:gridCol w:w="3118"/>
      </w:tblGrid>
      <w:tr w:rsidR="00ED3165" w:rsidRPr="00C30E87" w:rsidTr="00F94F49">
        <w:trPr>
          <w:trHeight w:val="20"/>
          <w:tblHeader/>
        </w:trPr>
        <w:tc>
          <w:tcPr>
            <w:tcW w:w="2124" w:type="dxa"/>
            <w:shd w:val="clear" w:color="auto" w:fill="auto"/>
            <w:vAlign w:val="center"/>
          </w:tcPr>
          <w:p w:rsidR="0046331B" w:rsidRPr="00C30E87" w:rsidRDefault="0046331B" w:rsidP="008B422A">
            <w:pPr>
              <w:spacing w:after="0" w:line="240" w:lineRule="auto"/>
              <w:jc w:val="center"/>
              <w:rPr>
                <w:rFonts w:eastAsia="Arial Unicode MS"/>
                <w:kern w:val="0"/>
                <w:lang w:eastAsia="ru-RU"/>
              </w:rPr>
            </w:pPr>
            <w:r w:rsidRPr="00C30E87">
              <w:rPr>
                <w:bCs/>
                <w:kern w:val="0"/>
              </w:rPr>
              <w:t>Наименование</w:t>
            </w:r>
          </w:p>
        </w:tc>
        <w:tc>
          <w:tcPr>
            <w:tcW w:w="4253" w:type="dxa"/>
            <w:shd w:val="clear" w:color="auto" w:fill="auto"/>
            <w:vAlign w:val="center"/>
          </w:tcPr>
          <w:p w:rsidR="0046331B" w:rsidRPr="00C30E87" w:rsidRDefault="0046331B" w:rsidP="008B422A">
            <w:pPr>
              <w:spacing w:after="0" w:line="240" w:lineRule="auto"/>
              <w:jc w:val="center"/>
              <w:rPr>
                <w:rFonts w:eastAsia="Arial Unicode MS"/>
                <w:kern w:val="0"/>
                <w:lang w:eastAsia="ru-RU"/>
              </w:rPr>
            </w:pPr>
            <w:r w:rsidRPr="00C30E87">
              <w:rPr>
                <w:rFonts w:eastAsia="Arial Unicode MS"/>
                <w:kern w:val="0"/>
                <w:lang w:eastAsia="ru-RU"/>
              </w:rPr>
              <w:t>Месторасположение</w:t>
            </w:r>
          </w:p>
        </w:tc>
        <w:tc>
          <w:tcPr>
            <w:tcW w:w="3118" w:type="dxa"/>
            <w:shd w:val="clear" w:color="auto" w:fill="auto"/>
            <w:vAlign w:val="center"/>
          </w:tcPr>
          <w:p w:rsidR="0046331B" w:rsidRPr="00C30E87" w:rsidRDefault="0046331B" w:rsidP="008B422A">
            <w:pPr>
              <w:spacing w:after="0" w:line="240" w:lineRule="auto"/>
              <w:jc w:val="center"/>
              <w:rPr>
                <w:rFonts w:eastAsia="Arial Unicode MS"/>
                <w:kern w:val="0"/>
                <w:lang w:eastAsia="ru-RU"/>
              </w:rPr>
            </w:pPr>
            <w:r w:rsidRPr="00C30E87">
              <w:rPr>
                <w:rFonts w:eastAsia="Arial Unicode MS"/>
                <w:kern w:val="0"/>
                <w:lang w:eastAsia="ru-RU"/>
              </w:rPr>
              <w:t>Вид деятельности</w:t>
            </w:r>
          </w:p>
        </w:tc>
      </w:tr>
      <w:tr w:rsidR="00ED3165" w:rsidRPr="00C30E87" w:rsidTr="00F94F49">
        <w:trPr>
          <w:trHeight w:val="20"/>
        </w:trPr>
        <w:tc>
          <w:tcPr>
            <w:tcW w:w="9495" w:type="dxa"/>
            <w:gridSpan w:val="3"/>
            <w:shd w:val="clear" w:color="auto" w:fill="auto"/>
            <w:vAlign w:val="center"/>
          </w:tcPr>
          <w:p w:rsidR="0046331B" w:rsidRPr="00C30E87" w:rsidRDefault="0046331B" w:rsidP="00D0105D">
            <w:pPr>
              <w:spacing w:after="0" w:line="240" w:lineRule="auto"/>
              <w:ind w:firstLine="1418"/>
              <w:jc w:val="center"/>
              <w:rPr>
                <w:kern w:val="0"/>
              </w:rPr>
            </w:pPr>
            <w:r w:rsidRPr="00C30E87">
              <w:rPr>
                <w:kern w:val="0"/>
              </w:rPr>
              <w:t>Объекты, расположенные вне границ населенных пунктов</w:t>
            </w:r>
          </w:p>
        </w:tc>
      </w:tr>
      <w:tr w:rsidR="00ED3165" w:rsidRPr="00C30E87" w:rsidTr="00F94F49">
        <w:trPr>
          <w:trHeight w:val="20"/>
        </w:trPr>
        <w:tc>
          <w:tcPr>
            <w:tcW w:w="2124" w:type="dxa"/>
            <w:shd w:val="clear" w:color="auto" w:fill="auto"/>
            <w:vAlign w:val="center"/>
          </w:tcPr>
          <w:p w:rsidR="0046331B" w:rsidRPr="00C30E87" w:rsidRDefault="0046331B" w:rsidP="008B422A">
            <w:pPr>
              <w:spacing w:after="0" w:line="240" w:lineRule="auto"/>
              <w:jc w:val="center"/>
              <w:rPr>
                <w:kern w:val="0"/>
              </w:rPr>
            </w:pPr>
            <w:r w:rsidRPr="00C30E87">
              <w:rPr>
                <w:kern w:val="0"/>
              </w:rPr>
              <w:t xml:space="preserve">Карьеры на месторождении </w:t>
            </w:r>
            <w:r w:rsidR="00224097" w:rsidRPr="00C30E87">
              <w:rPr>
                <w:kern w:val="0"/>
              </w:rPr>
              <w:t>«</w:t>
            </w:r>
            <w:r w:rsidRPr="00C30E87">
              <w:rPr>
                <w:kern w:val="0"/>
              </w:rPr>
              <w:t>Верховское</w:t>
            </w:r>
            <w:r w:rsidR="00224097" w:rsidRPr="00C30E87">
              <w:rPr>
                <w:kern w:val="0"/>
              </w:rPr>
              <w:t>»</w:t>
            </w:r>
          </w:p>
        </w:tc>
        <w:tc>
          <w:tcPr>
            <w:tcW w:w="4253" w:type="dxa"/>
            <w:shd w:val="clear" w:color="auto" w:fill="auto"/>
            <w:vAlign w:val="center"/>
          </w:tcPr>
          <w:p w:rsidR="0046331B" w:rsidRPr="00C30E87" w:rsidRDefault="009A58BA" w:rsidP="008B422A">
            <w:pPr>
              <w:spacing w:after="0" w:line="240" w:lineRule="auto"/>
              <w:jc w:val="center"/>
              <w:rPr>
                <w:rFonts w:eastAsia="Times New Roman"/>
                <w:kern w:val="0"/>
                <w:lang w:eastAsia="ru-RU"/>
              </w:rPr>
            </w:pPr>
            <w:r w:rsidRPr="00C30E87">
              <w:rPr>
                <w:kern w:val="0"/>
              </w:rPr>
              <w:t xml:space="preserve">В 5 км на север от д. </w:t>
            </w:r>
            <w:r w:rsidR="0046331B" w:rsidRPr="00C30E87">
              <w:rPr>
                <w:kern w:val="0"/>
              </w:rPr>
              <w:t>Верховская</w:t>
            </w:r>
          </w:p>
        </w:tc>
        <w:tc>
          <w:tcPr>
            <w:tcW w:w="3118" w:type="dxa"/>
            <w:shd w:val="clear" w:color="auto" w:fill="auto"/>
            <w:vAlign w:val="center"/>
          </w:tcPr>
          <w:p w:rsidR="0046331B" w:rsidRPr="00C30E87" w:rsidRDefault="0046331B" w:rsidP="008B422A">
            <w:pPr>
              <w:spacing w:after="0" w:line="240" w:lineRule="auto"/>
              <w:jc w:val="center"/>
              <w:rPr>
                <w:kern w:val="0"/>
              </w:rPr>
            </w:pPr>
            <w:r w:rsidRPr="00C30E87">
              <w:rPr>
                <w:kern w:val="0"/>
              </w:rPr>
              <w:t>Добыча песка и известняка на строительный камень</w:t>
            </w:r>
          </w:p>
        </w:tc>
      </w:tr>
      <w:tr w:rsidR="00ED3165" w:rsidRPr="00C30E87" w:rsidTr="00F94F49">
        <w:trPr>
          <w:trHeight w:val="20"/>
        </w:trPr>
        <w:tc>
          <w:tcPr>
            <w:tcW w:w="2124" w:type="dxa"/>
            <w:vMerge w:val="restart"/>
            <w:shd w:val="clear" w:color="auto" w:fill="auto"/>
            <w:vAlign w:val="center"/>
          </w:tcPr>
          <w:p w:rsidR="0046331B" w:rsidRPr="00C30E87" w:rsidRDefault="0046331B" w:rsidP="008B422A">
            <w:pPr>
              <w:spacing w:after="0" w:line="240" w:lineRule="auto"/>
              <w:jc w:val="center"/>
              <w:rPr>
                <w:kern w:val="0"/>
              </w:rPr>
            </w:pPr>
            <w:r w:rsidRPr="00C30E87">
              <w:rPr>
                <w:rFonts w:eastAsia="Times New Roman"/>
                <w:kern w:val="0"/>
                <w:lang w:eastAsia="ru-RU"/>
              </w:rPr>
              <w:t>Объект по добыче песка и глины</w:t>
            </w:r>
          </w:p>
        </w:tc>
        <w:tc>
          <w:tcPr>
            <w:tcW w:w="4253" w:type="dxa"/>
            <w:shd w:val="clear" w:color="auto" w:fill="auto"/>
            <w:vAlign w:val="center"/>
          </w:tcPr>
          <w:p w:rsidR="0046331B" w:rsidRPr="00C30E87" w:rsidRDefault="009A58BA" w:rsidP="008B422A">
            <w:pPr>
              <w:spacing w:after="0" w:line="240" w:lineRule="auto"/>
              <w:jc w:val="center"/>
              <w:rPr>
                <w:kern w:val="0"/>
              </w:rPr>
            </w:pPr>
            <w:r w:rsidRPr="00C30E87">
              <w:rPr>
                <w:kern w:val="0"/>
              </w:rPr>
              <w:t xml:space="preserve">В 2,5 км на север от д. </w:t>
            </w:r>
            <w:r w:rsidR="0046331B" w:rsidRPr="00C30E87">
              <w:rPr>
                <w:kern w:val="0"/>
              </w:rPr>
              <w:t>Верховская</w:t>
            </w:r>
          </w:p>
        </w:tc>
        <w:tc>
          <w:tcPr>
            <w:tcW w:w="3118" w:type="dxa"/>
            <w:vMerge w:val="restart"/>
            <w:shd w:val="clear" w:color="auto" w:fill="auto"/>
            <w:vAlign w:val="center"/>
          </w:tcPr>
          <w:p w:rsidR="0046331B" w:rsidRPr="00C30E87" w:rsidRDefault="0046331B" w:rsidP="008B422A">
            <w:pPr>
              <w:spacing w:after="0" w:line="240" w:lineRule="auto"/>
              <w:jc w:val="center"/>
              <w:rPr>
                <w:kern w:val="0"/>
              </w:rPr>
            </w:pPr>
            <w:r w:rsidRPr="00C30E87">
              <w:rPr>
                <w:rFonts w:eastAsia="Times New Roman"/>
                <w:kern w:val="0"/>
                <w:lang w:eastAsia="ru-RU"/>
              </w:rPr>
              <w:t>Предприятия по добыче песка и глины</w:t>
            </w:r>
          </w:p>
        </w:tc>
      </w:tr>
      <w:tr w:rsidR="00ED3165" w:rsidRPr="00C30E87" w:rsidTr="00F94F49">
        <w:trPr>
          <w:trHeight w:val="20"/>
        </w:trPr>
        <w:tc>
          <w:tcPr>
            <w:tcW w:w="2124" w:type="dxa"/>
            <w:vMerge/>
            <w:shd w:val="clear" w:color="auto" w:fill="auto"/>
            <w:vAlign w:val="center"/>
          </w:tcPr>
          <w:p w:rsidR="0046331B" w:rsidRPr="00C30E87" w:rsidRDefault="0046331B" w:rsidP="008B422A">
            <w:pPr>
              <w:spacing w:after="0" w:line="240" w:lineRule="auto"/>
              <w:jc w:val="center"/>
              <w:rPr>
                <w:kern w:val="0"/>
              </w:rPr>
            </w:pPr>
          </w:p>
        </w:tc>
        <w:tc>
          <w:tcPr>
            <w:tcW w:w="4253" w:type="dxa"/>
            <w:shd w:val="clear" w:color="auto" w:fill="auto"/>
            <w:vAlign w:val="center"/>
          </w:tcPr>
          <w:p w:rsidR="00422C5C" w:rsidRPr="00C30E87" w:rsidRDefault="0046331B" w:rsidP="008B422A">
            <w:pPr>
              <w:spacing w:after="0" w:line="240" w:lineRule="auto"/>
              <w:jc w:val="center"/>
              <w:rPr>
                <w:rFonts w:eastAsia="Times New Roman"/>
                <w:kern w:val="0"/>
                <w:lang w:eastAsia="ru-RU"/>
              </w:rPr>
            </w:pPr>
            <w:r w:rsidRPr="00C30E87">
              <w:rPr>
                <w:rFonts w:eastAsia="Times New Roman"/>
                <w:kern w:val="0"/>
                <w:lang w:eastAsia="ru-RU"/>
              </w:rPr>
              <w:t xml:space="preserve">У развилки автодорог </w:t>
            </w:r>
            <w:r w:rsidR="00422C5C" w:rsidRPr="00C30E87">
              <w:rPr>
                <w:rFonts w:eastAsia="Times New Roman"/>
                <w:kern w:val="0"/>
                <w:lang w:eastAsia="ru-RU"/>
              </w:rPr>
              <w:t xml:space="preserve">«Синегорье </w:t>
            </w:r>
            <w:r w:rsidR="009A58BA" w:rsidRPr="00C30E87">
              <w:rPr>
                <w:rFonts w:eastAsia="Times New Roman"/>
                <w:kern w:val="0"/>
                <w:lang w:eastAsia="ru-RU"/>
              </w:rPr>
              <w:t>–</w:t>
            </w:r>
            <w:r w:rsidR="00422C5C" w:rsidRPr="00C30E87">
              <w:rPr>
                <w:rFonts w:eastAsia="Times New Roman"/>
                <w:kern w:val="0"/>
                <w:lang w:eastAsia="ru-RU"/>
              </w:rPr>
              <w:t xml:space="preserve"> Замежная от автомобильной дороги Ус</w:t>
            </w:r>
            <w:r w:rsidR="004D0FF3" w:rsidRPr="00C30E87">
              <w:rPr>
                <w:rFonts w:eastAsia="Times New Roman"/>
                <w:kern w:val="0"/>
                <w:lang w:eastAsia="ru-RU"/>
              </w:rPr>
              <w:t>ть-Цильма - Синегорье – Трусово»</w:t>
            </w:r>
          </w:p>
          <w:p w:rsidR="0046331B" w:rsidRPr="00C30E87" w:rsidRDefault="0046331B" w:rsidP="008B422A">
            <w:pPr>
              <w:spacing w:after="0" w:line="240" w:lineRule="auto"/>
              <w:jc w:val="center"/>
              <w:rPr>
                <w:kern w:val="0"/>
                <w:lang w:eastAsia="ru-RU"/>
              </w:rPr>
            </w:pPr>
            <w:r w:rsidRPr="00C30E87">
              <w:rPr>
                <w:rFonts w:eastAsia="Times New Roman"/>
                <w:kern w:val="0"/>
                <w:lang w:eastAsia="ru-RU"/>
              </w:rPr>
              <w:t xml:space="preserve"> и </w:t>
            </w:r>
            <w:r w:rsidR="004D0FF3" w:rsidRPr="00C30E87">
              <w:rPr>
                <w:rFonts w:eastAsia="Times New Roman"/>
                <w:kern w:val="0"/>
                <w:lang w:eastAsia="ru-RU"/>
              </w:rPr>
              <w:t>«</w:t>
            </w:r>
            <w:r w:rsidR="00422C5C" w:rsidRPr="00C30E87">
              <w:rPr>
                <w:rFonts w:eastAsia="Times New Roman"/>
                <w:kern w:val="0"/>
                <w:lang w:eastAsia="ru-RU"/>
              </w:rPr>
              <w:t>Подъезд к с. Замежная от автомобильной дороги Син</w:t>
            </w:r>
            <w:r w:rsidR="009A58BA" w:rsidRPr="00C30E87">
              <w:rPr>
                <w:rFonts w:eastAsia="Times New Roman"/>
                <w:kern w:val="0"/>
                <w:lang w:eastAsia="ru-RU"/>
              </w:rPr>
              <w:t>е</w:t>
            </w:r>
            <w:r w:rsidR="00422C5C" w:rsidRPr="00C30E87">
              <w:rPr>
                <w:rFonts w:eastAsia="Times New Roman"/>
                <w:kern w:val="0"/>
                <w:lang w:eastAsia="ru-RU"/>
              </w:rPr>
              <w:t>г</w:t>
            </w:r>
            <w:r w:rsidR="009A58BA" w:rsidRPr="00C30E87">
              <w:rPr>
                <w:rFonts w:eastAsia="Times New Roman"/>
                <w:kern w:val="0"/>
                <w:lang w:eastAsia="ru-RU"/>
              </w:rPr>
              <w:t>о</w:t>
            </w:r>
            <w:r w:rsidR="00422C5C" w:rsidRPr="00C30E87">
              <w:rPr>
                <w:rFonts w:eastAsia="Times New Roman"/>
                <w:kern w:val="0"/>
                <w:lang w:eastAsia="ru-RU"/>
              </w:rPr>
              <w:t>рье – Замежная»</w:t>
            </w:r>
          </w:p>
        </w:tc>
        <w:tc>
          <w:tcPr>
            <w:tcW w:w="3118" w:type="dxa"/>
            <w:vMerge/>
            <w:shd w:val="clear" w:color="auto" w:fill="auto"/>
            <w:vAlign w:val="center"/>
          </w:tcPr>
          <w:p w:rsidR="0046331B" w:rsidRPr="00C30E87" w:rsidRDefault="0046331B" w:rsidP="008B422A">
            <w:pPr>
              <w:spacing w:after="0" w:line="240" w:lineRule="auto"/>
              <w:jc w:val="center"/>
              <w:rPr>
                <w:kern w:val="0"/>
              </w:rPr>
            </w:pPr>
          </w:p>
        </w:tc>
      </w:tr>
      <w:tr w:rsidR="00ED3165" w:rsidRPr="00C30E87" w:rsidTr="00F94F49">
        <w:trPr>
          <w:trHeight w:val="20"/>
        </w:trPr>
        <w:tc>
          <w:tcPr>
            <w:tcW w:w="2124" w:type="dxa"/>
            <w:vMerge/>
            <w:shd w:val="clear" w:color="auto" w:fill="auto"/>
            <w:vAlign w:val="center"/>
          </w:tcPr>
          <w:p w:rsidR="0046331B" w:rsidRPr="00C30E87" w:rsidRDefault="0046331B" w:rsidP="008B422A">
            <w:pPr>
              <w:spacing w:after="0" w:line="240" w:lineRule="auto"/>
              <w:jc w:val="center"/>
              <w:rPr>
                <w:kern w:val="0"/>
              </w:rPr>
            </w:pPr>
          </w:p>
        </w:tc>
        <w:tc>
          <w:tcPr>
            <w:tcW w:w="4253" w:type="dxa"/>
            <w:shd w:val="clear" w:color="auto" w:fill="auto"/>
            <w:vAlign w:val="center"/>
          </w:tcPr>
          <w:p w:rsidR="0046331B" w:rsidRPr="00C30E87" w:rsidRDefault="0046331B" w:rsidP="008B422A">
            <w:pPr>
              <w:spacing w:after="0" w:line="240" w:lineRule="auto"/>
              <w:jc w:val="center"/>
              <w:rPr>
                <w:rFonts w:eastAsia="Times New Roman"/>
                <w:kern w:val="0"/>
                <w:lang w:eastAsia="ru-RU"/>
              </w:rPr>
            </w:pPr>
            <w:r w:rsidRPr="00C30E87">
              <w:rPr>
                <w:rFonts w:eastAsia="Times New Roman"/>
                <w:kern w:val="0"/>
                <w:lang w:eastAsia="ru-RU"/>
              </w:rPr>
              <w:t xml:space="preserve">К западу от автодороги </w:t>
            </w:r>
            <w:r w:rsidR="00C9748B" w:rsidRPr="00C30E87">
              <w:rPr>
                <w:rFonts w:eastAsia="Times New Roman"/>
                <w:kern w:val="0"/>
                <w:lang w:eastAsia="ru-RU"/>
              </w:rPr>
              <w:t xml:space="preserve">«Синегорье </w:t>
            </w:r>
            <w:r w:rsidR="009A58BA" w:rsidRPr="00C30E87">
              <w:rPr>
                <w:rFonts w:eastAsia="Times New Roman"/>
                <w:kern w:val="0"/>
                <w:lang w:eastAsia="ru-RU"/>
              </w:rPr>
              <w:t>–</w:t>
            </w:r>
            <w:r w:rsidR="00C9748B" w:rsidRPr="00C30E87">
              <w:rPr>
                <w:rFonts w:eastAsia="Times New Roman"/>
                <w:kern w:val="0"/>
                <w:lang w:eastAsia="ru-RU"/>
              </w:rPr>
              <w:t xml:space="preserve"> Замежная от автомобильной дороги Усть-Цильма - Синегорье – Трусово» </w:t>
            </w:r>
          </w:p>
        </w:tc>
        <w:tc>
          <w:tcPr>
            <w:tcW w:w="3118" w:type="dxa"/>
            <w:vMerge/>
            <w:shd w:val="clear" w:color="auto" w:fill="auto"/>
            <w:vAlign w:val="center"/>
          </w:tcPr>
          <w:p w:rsidR="0046331B" w:rsidRPr="00C30E87" w:rsidRDefault="0046331B" w:rsidP="008B422A">
            <w:pPr>
              <w:spacing w:after="0" w:line="240" w:lineRule="auto"/>
              <w:jc w:val="center"/>
              <w:rPr>
                <w:kern w:val="0"/>
              </w:rPr>
            </w:pPr>
          </w:p>
        </w:tc>
      </w:tr>
      <w:tr w:rsidR="00ED3165" w:rsidRPr="00C30E87" w:rsidTr="00F94F49">
        <w:trPr>
          <w:trHeight w:val="61"/>
        </w:trPr>
        <w:tc>
          <w:tcPr>
            <w:tcW w:w="2124" w:type="dxa"/>
            <w:vMerge/>
            <w:shd w:val="clear" w:color="auto" w:fill="auto"/>
            <w:vAlign w:val="center"/>
          </w:tcPr>
          <w:p w:rsidR="0046331B" w:rsidRPr="00C30E87" w:rsidRDefault="0046331B" w:rsidP="008B422A">
            <w:pPr>
              <w:spacing w:after="0" w:line="240" w:lineRule="auto"/>
              <w:jc w:val="center"/>
              <w:rPr>
                <w:kern w:val="0"/>
              </w:rPr>
            </w:pPr>
          </w:p>
        </w:tc>
        <w:tc>
          <w:tcPr>
            <w:tcW w:w="4253" w:type="dxa"/>
            <w:shd w:val="clear" w:color="auto" w:fill="auto"/>
            <w:vAlign w:val="center"/>
          </w:tcPr>
          <w:p w:rsidR="0046331B" w:rsidRPr="00C30E87" w:rsidRDefault="0046331B" w:rsidP="008B422A">
            <w:pPr>
              <w:spacing w:after="0" w:line="240" w:lineRule="auto"/>
              <w:jc w:val="center"/>
              <w:rPr>
                <w:rFonts w:eastAsia="Times New Roman"/>
                <w:kern w:val="0"/>
                <w:lang w:eastAsia="ru-RU"/>
              </w:rPr>
            </w:pPr>
            <w:r w:rsidRPr="00C30E87">
              <w:rPr>
                <w:rFonts w:eastAsia="Times New Roman"/>
                <w:kern w:val="0"/>
                <w:lang w:eastAsia="ru-RU"/>
              </w:rPr>
              <w:t xml:space="preserve">У автодороги </w:t>
            </w:r>
            <w:r w:rsidR="00C9748B" w:rsidRPr="00C30E87">
              <w:rPr>
                <w:rFonts w:eastAsia="Times New Roman"/>
                <w:kern w:val="0"/>
                <w:lang w:eastAsia="ru-RU"/>
              </w:rPr>
              <w:t xml:space="preserve">«Синегорье </w:t>
            </w:r>
            <w:r w:rsidR="009A58BA" w:rsidRPr="00C30E87">
              <w:rPr>
                <w:rFonts w:eastAsia="Times New Roman"/>
                <w:kern w:val="0"/>
                <w:lang w:eastAsia="ru-RU"/>
              </w:rPr>
              <w:t>–</w:t>
            </w:r>
            <w:r w:rsidR="00C9748B" w:rsidRPr="00C30E87">
              <w:rPr>
                <w:rFonts w:eastAsia="Times New Roman"/>
                <w:kern w:val="0"/>
                <w:lang w:eastAsia="ru-RU"/>
              </w:rPr>
              <w:t xml:space="preserve"> Замежная от автомобильной дороги Усть-Цильма - Синегорье – Трусово» </w:t>
            </w:r>
          </w:p>
        </w:tc>
        <w:tc>
          <w:tcPr>
            <w:tcW w:w="3118" w:type="dxa"/>
            <w:vMerge/>
            <w:shd w:val="clear" w:color="auto" w:fill="auto"/>
            <w:vAlign w:val="center"/>
          </w:tcPr>
          <w:p w:rsidR="0046331B" w:rsidRPr="00C30E87" w:rsidRDefault="0046331B" w:rsidP="008B422A">
            <w:pPr>
              <w:spacing w:after="0" w:line="240" w:lineRule="auto"/>
              <w:jc w:val="center"/>
              <w:rPr>
                <w:kern w:val="0"/>
              </w:rPr>
            </w:pPr>
          </w:p>
        </w:tc>
      </w:tr>
      <w:tr w:rsidR="00ED3165" w:rsidRPr="00C30E87" w:rsidTr="00F94F49">
        <w:trPr>
          <w:trHeight w:val="60"/>
        </w:trPr>
        <w:tc>
          <w:tcPr>
            <w:tcW w:w="2124" w:type="dxa"/>
            <w:vMerge/>
            <w:shd w:val="clear" w:color="auto" w:fill="auto"/>
            <w:vAlign w:val="center"/>
          </w:tcPr>
          <w:p w:rsidR="0046331B" w:rsidRPr="00C30E87" w:rsidRDefault="0046331B" w:rsidP="008B422A">
            <w:pPr>
              <w:spacing w:after="0" w:line="240" w:lineRule="auto"/>
              <w:jc w:val="center"/>
              <w:rPr>
                <w:kern w:val="0"/>
              </w:rPr>
            </w:pPr>
          </w:p>
        </w:tc>
        <w:tc>
          <w:tcPr>
            <w:tcW w:w="4253" w:type="dxa"/>
            <w:shd w:val="clear" w:color="auto" w:fill="auto"/>
            <w:vAlign w:val="center"/>
          </w:tcPr>
          <w:p w:rsidR="0046331B" w:rsidRPr="00C30E87" w:rsidRDefault="009A58BA" w:rsidP="008B422A">
            <w:pPr>
              <w:spacing w:after="0" w:line="240" w:lineRule="auto"/>
              <w:jc w:val="center"/>
              <w:rPr>
                <w:kern w:val="0"/>
              </w:rPr>
            </w:pPr>
            <w:r w:rsidRPr="00C30E87">
              <w:rPr>
                <w:kern w:val="0"/>
              </w:rPr>
              <w:t xml:space="preserve">К востоку от д. Боровская на правом берегу р. </w:t>
            </w:r>
            <w:r w:rsidR="0046331B" w:rsidRPr="00C30E87">
              <w:rPr>
                <w:kern w:val="0"/>
              </w:rPr>
              <w:t>Пижма</w:t>
            </w:r>
          </w:p>
        </w:tc>
        <w:tc>
          <w:tcPr>
            <w:tcW w:w="3118" w:type="dxa"/>
            <w:vMerge/>
            <w:shd w:val="clear" w:color="auto" w:fill="auto"/>
            <w:vAlign w:val="center"/>
          </w:tcPr>
          <w:p w:rsidR="0046331B" w:rsidRPr="00C30E87" w:rsidRDefault="0046331B" w:rsidP="008B422A">
            <w:pPr>
              <w:spacing w:after="0" w:line="240" w:lineRule="auto"/>
              <w:jc w:val="center"/>
              <w:rPr>
                <w:kern w:val="0"/>
              </w:rPr>
            </w:pPr>
          </w:p>
        </w:tc>
      </w:tr>
      <w:tr w:rsidR="00ED3165" w:rsidRPr="00C30E87" w:rsidTr="00F94F49">
        <w:trPr>
          <w:trHeight w:val="60"/>
        </w:trPr>
        <w:tc>
          <w:tcPr>
            <w:tcW w:w="2124" w:type="dxa"/>
            <w:vMerge/>
            <w:shd w:val="clear" w:color="auto" w:fill="auto"/>
            <w:vAlign w:val="center"/>
          </w:tcPr>
          <w:p w:rsidR="0046331B" w:rsidRPr="00C30E87" w:rsidRDefault="0046331B" w:rsidP="008B422A">
            <w:pPr>
              <w:spacing w:after="0" w:line="240" w:lineRule="auto"/>
              <w:jc w:val="center"/>
              <w:rPr>
                <w:kern w:val="0"/>
              </w:rPr>
            </w:pPr>
          </w:p>
        </w:tc>
        <w:tc>
          <w:tcPr>
            <w:tcW w:w="4253" w:type="dxa"/>
            <w:shd w:val="clear" w:color="auto" w:fill="auto"/>
            <w:vAlign w:val="center"/>
          </w:tcPr>
          <w:p w:rsidR="0046331B" w:rsidRPr="00C30E87" w:rsidRDefault="0046331B" w:rsidP="008B422A">
            <w:pPr>
              <w:spacing w:after="0" w:line="240" w:lineRule="auto"/>
              <w:jc w:val="center"/>
              <w:rPr>
                <w:kern w:val="0"/>
              </w:rPr>
            </w:pPr>
            <w:r w:rsidRPr="00C30E87">
              <w:rPr>
                <w:rFonts w:eastAsia="Times New Roman"/>
                <w:kern w:val="0"/>
                <w:lang w:eastAsia="ru-RU"/>
              </w:rPr>
              <w:t xml:space="preserve">К югу от </w:t>
            </w:r>
            <w:r w:rsidR="009A58BA" w:rsidRPr="00C30E87">
              <w:rPr>
                <w:kern w:val="0"/>
              </w:rPr>
              <w:t xml:space="preserve">с. </w:t>
            </w:r>
            <w:r w:rsidRPr="00C30E87">
              <w:rPr>
                <w:kern w:val="0"/>
              </w:rPr>
              <w:t>Замежная</w:t>
            </w:r>
          </w:p>
        </w:tc>
        <w:tc>
          <w:tcPr>
            <w:tcW w:w="3118" w:type="dxa"/>
            <w:vMerge/>
            <w:shd w:val="clear" w:color="auto" w:fill="auto"/>
            <w:vAlign w:val="center"/>
          </w:tcPr>
          <w:p w:rsidR="0046331B" w:rsidRPr="00C30E87" w:rsidRDefault="0046331B" w:rsidP="008B422A">
            <w:pPr>
              <w:spacing w:after="0" w:line="240" w:lineRule="auto"/>
              <w:jc w:val="center"/>
              <w:rPr>
                <w:kern w:val="0"/>
              </w:rPr>
            </w:pPr>
          </w:p>
        </w:tc>
      </w:tr>
      <w:tr w:rsidR="00ED3165" w:rsidRPr="00C30E87" w:rsidTr="00F94F49">
        <w:trPr>
          <w:trHeight w:val="60"/>
        </w:trPr>
        <w:tc>
          <w:tcPr>
            <w:tcW w:w="2124" w:type="dxa"/>
            <w:vMerge/>
            <w:shd w:val="clear" w:color="auto" w:fill="auto"/>
            <w:vAlign w:val="center"/>
          </w:tcPr>
          <w:p w:rsidR="0046331B" w:rsidRPr="00C30E87" w:rsidRDefault="0046331B" w:rsidP="008B422A">
            <w:pPr>
              <w:spacing w:after="0" w:line="240" w:lineRule="auto"/>
              <w:jc w:val="center"/>
              <w:rPr>
                <w:kern w:val="0"/>
              </w:rPr>
            </w:pPr>
          </w:p>
        </w:tc>
        <w:tc>
          <w:tcPr>
            <w:tcW w:w="4253" w:type="dxa"/>
            <w:shd w:val="clear" w:color="auto" w:fill="auto"/>
            <w:vAlign w:val="center"/>
          </w:tcPr>
          <w:p w:rsidR="0046331B" w:rsidRPr="00C30E87" w:rsidRDefault="009A58BA" w:rsidP="008B422A">
            <w:pPr>
              <w:spacing w:after="0" w:line="240" w:lineRule="auto"/>
              <w:jc w:val="center"/>
              <w:rPr>
                <w:kern w:val="0"/>
              </w:rPr>
            </w:pPr>
            <w:r w:rsidRPr="00C30E87">
              <w:rPr>
                <w:rFonts w:eastAsia="Times New Roman"/>
                <w:kern w:val="0"/>
                <w:lang w:eastAsia="ru-RU"/>
              </w:rPr>
              <w:t xml:space="preserve">В 2 </w:t>
            </w:r>
            <w:r w:rsidR="0046331B" w:rsidRPr="00C30E87">
              <w:rPr>
                <w:rFonts w:eastAsia="Times New Roman"/>
                <w:kern w:val="0"/>
                <w:lang w:eastAsia="ru-RU"/>
              </w:rPr>
              <w:t xml:space="preserve">км к югу от </w:t>
            </w:r>
            <w:r w:rsidRPr="00C30E87">
              <w:rPr>
                <w:kern w:val="0"/>
              </w:rPr>
              <w:t xml:space="preserve">с. </w:t>
            </w:r>
            <w:r w:rsidR="0046331B" w:rsidRPr="00C30E87">
              <w:rPr>
                <w:kern w:val="0"/>
              </w:rPr>
              <w:t>Замежная</w:t>
            </w:r>
          </w:p>
        </w:tc>
        <w:tc>
          <w:tcPr>
            <w:tcW w:w="3118" w:type="dxa"/>
            <w:vMerge/>
            <w:shd w:val="clear" w:color="auto" w:fill="auto"/>
            <w:vAlign w:val="center"/>
          </w:tcPr>
          <w:p w:rsidR="0046331B" w:rsidRPr="00C30E87" w:rsidRDefault="0046331B" w:rsidP="008B422A">
            <w:pPr>
              <w:spacing w:after="0" w:line="240" w:lineRule="auto"/>
              <w:jc w:val="center"/>
              <w:rPr>
                <w:kern w:val="0"/>
              </w:rPr>
            </w:pPr>
          </w:p>
        </w:tc>
      </w:tr>
      <w:tr w:rsidR="00ED3165" w:rsidRPr="00C30E87" w:rsidTr="00F94F49">
        <w:trPr>
          <w:trHeight w:val="461"/>
        </w:trPr>
        <w:tc>
          <w:tcPr>
            <w:tcW w:w="2124" w:type="dxa"/>
            <w:vMerge w:val="restart"/>
            <w:shd w:val="clear" w:color="auto" w:fill="auto"/>
            <w:vAlign w:val="center"/>
          </w:tcPr>
          <w:p w:rsidR="0046331B" w:rsidRPr="00C30E87" w:rsidRDefault="0046331B" w:rsidP="008B422A">
            <w:pPr>
              <w:spacing w:after="0" w:line="240" w:lineRule="auto"/>
              <w:jc w:val="center"/>
              <w:rPr>
                <w:rFonts w:eastAsia="Times New Roman"/>
                <w:kern w:val="0"/>
                <w:lang w:eastAsia="ru-RU"/>
              </w:rPr>
            </w:pPr>
            <w:r w:rsidRPr="00C30E87">
              <w:rPr>
                <w:rFonts w:eastAsia="Times New Roman"/>
                <w:kern w:val="0"/>
                <w:lang w:eastAsia="ru-RU"/>
              </w:rPr>
              <w:t>Мелиорирован</w:t>
            </w:r>
            <w:r w:rsidR="008B422A">
              <w:rPr>
                <w:rFonts w:eastAsia="Times New Roman"/>
                <w:kern w:val="0"/>
                <w:lang w:eastAsia="ru-RU"/>
              </w:rPr>
              <w:t>-</w:t>
            </w:r>
            <w:r w:rsidRPr="00C30E87">
              <w:rPr>
                <w:rFonts w:eastAsia="Times New Roman"/>
                <w:kern w:val="0"/>
                <w:lang w:eastAsia="ru-RU"/>
              </w:rPr>
              <w:t>ные сельскохозяйст</w:t>
            </w:r>
            <w:r w:rsidR="008B422A">
              <w:rPr>
                <w:rFonts w:eastAsia="Times New Roman"/>
                <w:kern w:val="0"/>
                <w:lang w:eastAsia="ru-RU"/>
              </w:rPr>
              <w:t>-</w:t>
            </w:r>
            <w:r w:rsidRPr="00C30E87">
              <w:rPr>
                <w:rFonts w:eastAsia="Times New Roman"/>
                <w:kern w:val="0"/>
                <w:lang w:eastAsia="ru-RU"/>
              </w:rPr>
              <w:t>венные угодья</w:t>
            </w:r>
          </w:p>
        </w:tc>
        <w:tc>
          <w:tcPr>
            <w:tcW w:w="4253" w:type="dxa"/>
            <w:shd w:val="clear" w:color="auto" w:fill="auto"/>
            <w:vAlign w:val="center"/>
          </w:tcPr>
          <w:p w:rsidR="0046331B" w:rsidRPr="00C30E87" w:rsidRDefault="009A58BA" w:rsidP="008B422A">
            <w:pPr>
              <w:spacing w:after="0" w:line="240" w:lineRule="auto"/>
              <w:jc w:val="center"/>
              <w:rPr>
                <w:rFonts w:eastAsia="Times New Roman"/>
                <w:kern w:val="0"/>
                <w:lang w:eastAsia="ru-RU"/>
              </w:rPr>
            </w:pPr>
            <w:r w:rsidRPr="00C30E87">
              <w:rPr>
                <w:kern w:val="0"/>
              </w:rPr>
              <w:t xml:space="preserve">К северо-востоку от д. Боровская на правом берегу р. </w:t>
            </w:r>
            <w:r w:rsidR="0046331B" w:rsidRPr="00C30E87">
              <w:rPr>
                <w:kern w:val="0"/>
              </w:rPr>
              <w:t>Пижма</w:t>
            </w:r>
          </w:p>
        </w:tc>
        <w:tc>
          <w:tcPr>
            <w:tcW w:w="3118" w:type="dxa"/>
            <w:vMerge w:val="restart"/>
            <w:shd w:val="clear" w:color="auto" w:fill="auto"/>
            <w:vAlign w:val="center"/>
          </w:tcPr>
          <w:p w:rsidR="0046331B" w:rsidRPr="00C30E87" w:rsidRDefault="0046331B" w:rsidP="008B422A">
            <w:pPr>
              <w:spacing w:after="0" w:line="240" w:lineRule="auto"/>
              <w:jc w:val="center"/>
              <w:rPr>
                <w:rFonts w:eastAsia="Arial Unicode MS"/>
                <w:kern w:val="0"/>
                <w:lang w:eastAsia="ru-RU"/>
              </w:rPr>
            </w:pPr>
            <w:r w:rsidRPr="00C30E87">
              <w:rPr>
                <w:rFonts w:eastAsia="Arial Unicode MS"/>
                <w:kern w:val="0"/>
                <w:lang w:eastAsia="ru-RU"/>
              </w:rPr>
              <w:t>Растениеводство</w:t>
            </w:r>
          </w:p>
        </w:tc>
      </w:tr>
      <w:tr w:rsidR="00ED3165" w:rsidRPr="00C30E87" w:rsidTr="00F94F49">
        <w:trPr>
          <w:trHeight w:val="460"/>
        </w:trPr>
        <w:tc>
          <w:tcPr>
            <w:tcW w:w="2124" w:type="dxa"/>
            <w:vMerge/>
            <w:shd w:val="clear" w:color="auto" w:fill="auto"/>
            <w:vAlign w:val="center"/>
          </w:tcPr>
          <w:p w:rsidR="0046331B" w:rsidRPr="00C30E87" w:rsidRDefault="0046331B" w:rsidP="008B422A">
            <w:pPr>
              <w:spacing w:after="0" w:line="240" w:lineRule="auto"/>
              <w:jc w:val="center"/>
              <w:rPr>
                <w:rFonts w:eastAsia="Times New Roman"/>
                <w:kern w:val="0"/>
                <w:lang w:eastAsia="ru-RU"/>
              </w:rPr>
            </w:pPr>
          </w:p>
        </w:tc>
        <w:tc>
          <w:tcPr>
            <w:tcW w:w="4253" w:type="dxa"/>
            <w:shd w:val="clear" w:color="auto" w:fill="auto"/>
            <w:vAlign w:val="center"/>
          </w:tcPr>
          <w:p w:rsidR="0046331B" w:rsidRPr="00C30E87" w:rsidRDefault="0046331B" w:rsidP="008B422A">
            <w:pPr>
              <w:spacing w:after="0" w:line="240" w:lineRule="auto"/>
              <w:jc w:val="center"/>
              <w:rPr>
                <w:kern w:val="0"/>
              </w:rPr>
            </w:pPr>
            <w:r w:rsidRPr="00C30E87">
              <w:rPr>
                <w:kern w:val="0"/>
              </w:rPr>
              <w:t>К востоку от с. Замежная</w:t>
            </w:r>
          </w:p>
        </w:tc>
        <w:tc>
          <w:tcPr>
            <w:tcW w:w="3118" w:type="dxa"/>
            <w:vMerge/>
            <w:shd w:val="clear" w:color="auto" w:fill="auto"/>
            <w:vAlign w:val="center"/>
          </w:tcPr>
          <w:p w:rsidR="0046331B" w:rsidRPr="00C30E87" w:rsidRDefault="0046331B" w:rsidP="008B422A">
            <w:pPr>
              <w:spacing w:after="0" w:line="240" w:lineRule="auto"/>
              <w:jc w:val="center"/>
              <w:rPr>
                <w:rFonts w:eastAsia="Arial Unicode MS"/>
                <w:kern w:val="0"/>
                <w:lang w:eastAsia="ru-RU"/>
              </w:rPr>
            </w:pPr>
          </w:p>
        </w:tc>
      </w:tr>
      <w:tr w:rsidR="00ED3165" w:rsidRPr="00C30E87" w:rsidTr="00F94F49">
        <w:trPr>
          <w:trHeight w:val="20"/>
        </w:trPr>
        <w:tc>
          <w:tcPr>
            <w:tcW w:w="2124" w:type="dxa"/>
            <w:vMerge w:val="restart"/>
            <w:shd w:val="clear" w:color="auto" w:fill="auto"/>
            <w:vAlign w:val="center"/>
          </w:tcPr>
          <w:p w:rsidR="0046331B" w:rsidRPr="00C30E87" w:rsidRDefault="0046331B" w:rsidP="008B422A">
            <w:pPr>
              <w:spacing w:after="0" w:line="240" w:lineRule="auto"/>
              <w:jc w:val="center"/>
              <w:rPr>
                <w:rFonts w:eastAsia="Times New Roman"/>
                <w:kern w:val="0"/>
                <w:lang w:eastAsia="ru-RU"/>
              </w:rPr>
            </w:pPr>
            <w:r w:rsidRPr="00C30E87">
              <w:rPr>
                <w:rFonts w:eastAsia="Times New Roman"/>
                <w:kern w:val="0"/>
                <w:lang w:eastAsia="ru-RU"/>
              </w:rPr>
              <w:t>Объект животноводства (ферма)</w:t>
            </w:r>
          </w:p>
        </w:tc>
        <w:tc>
          <w:tcPr>
            <w:tcW w:w="4253" w:type="dxa"/>
            <w:shd w:val="clear" w:color="auto" w:fill="auto"/>
            <w:vAlign w:val="center"/>
          </w:tcPr>
          <w:p w:rsidR="0046331B" w:rsidRPr="00C30E87" w:rsidRDefault="0046331B" w:rsidP="008B422A">
            <w:pPr>
              <w:spacing w:after="0" w:line="240" w:lineRule="auto"/>
              <w:jc w:val="center"/>
              <w:rPr>
                <w:rFonts w:eastAsia="Times New Roman"/>
                <w:kern w:val="0"/>
                <w:lang w:eastAsia="ru-RU"/>
              </w:rPr>
            </w:pPr>
            <w:r w:rsidRPr="00C30E87">
              <w:rPr>
                <w:rFonts w:eastAsia="Times New Roman"/>
                <w:kern w:val="0"/>
                <w:lang w:eastAsia="ru-RU"/>
              </w:rPr>
              <w:t>В 3,5 – 4,5 км к северу от д.</w:t>
            </w:r>
            <w:r w:rsidR="00415FC4" w:rsidRPr="00C30E87">
              <w:rPr>
                <w:rFonts w:eastAsia="Times New Roman"/>
                <w:kern w:val="0"/>
                <w:lang w:eastAsia="ru-RU"/>
              </w:rPr>
              <w:t xml:space="preserve"> </w:t>
            </w:r>
            <w:r w:rsidRPr="00C30E87">
              <w:rPr>
                <w:rFonts w:eastAsia="Times New Roman"/>
                <w:kern w:val="0"/>
                <w:lang w:eastAsia="ru-RU"/>
              </w:rPr>
              <w:t>Загривочная</w:t>
            </w:r>
          </w:p>
        </w:tc>
        <w:tc>
          <w:tcPr>
            <w:tcW w:w="3118" w:type="dxa"/>
            <w:vMerge w:val="restart"/>
            <w:shd w:val="clear" w:color="auto" w:fill="auto"/>
            <w:vAlign w:val="center"/>
          </w:tcPr>
          <w:p w:rsidR="0046331B" w:rsidRPr="00C30E87" w:rsidRDefault="0046331B" w:rsidP="008B422A">
            <w:pPr>
              <w:spacing w:after="0" w:line="240" w:lineRule="auto"/>
              <w:jc w:val="center"/>
              <w:rPr>
                <w:rFonts w:eastAsia="Arial Unicode MS"/>
                <w:kern w:val="0"/>
                <w:lang w:eastAsia="ru-RU"/>
              </w:rPr>
            </w:pPr>
            <w:r w:rsidRPr="00C30E87">
              <w:rPr>
                <w:rFonts w:eastAsia="Arial Unicode MS"/>
                <w:kern w:val="0"/>
                <w:lang w:eastAsia="ru-RU"/>
              </w:rPr>
              <w:t>Содержание сельскохозяйственных животных</w:t>
            </w:r>
          </w:p>
        </w:tc>
      </w:tr>
      <w:tr w:rsidR="00ED3165" w:rsidRPr="00C30E87" w:rsidTr="00F94F49">
        <w:trPr>
          <w:trHeight w:val="20"/>
        </w:trPr>
        <w:tc>
          <w:tcPr>
            <w:tcW w:w="2124" w:type="dxa"/>
            <w:vMerge/>
            <w:shd w:val="clear" w:color="auto" w:fill="auto"/>
            <w:vAlign w:val="center"/>
          </w:tcPr>
          <w:p w:rsidR="0046331B" w:rsidRPr="00C30E87" w:rsidRDefault="0046331B" w:rsidP="008B422A">
            <w:pPr>
              <w:spacing w:after="0" w:line="240" w:lineRule="auto"/>
              <w:jc w:val="center"/>
              <w:rPr>
                <w:rFonts w:eastAsia="Arial Unicode MS"/>
                <w:kern w:val="0"/>
                <w:lang w:eastAsia="ru-RU"/>
              </w:rPr>
            </w:pPr>
          </w:p>
        </w:tc>
        <w:tc>
          <w:tcPr>
            <w:tcW w:w="4253" w:type="dxa"/>
            <w:shd w:val="clear" w:color="auto" w:fill="auto"/>
            <w:vAlign w:val="center"/>
          </w:tcPr>
          <w:p w:rsidR="0046331B" w:rsidRPr="00C30E87" w:rsidRDefault="00415FC4" w:rsidP="008B422A">
            <w:pPr>
              <w:spacing w:after="0" w:line="240" w:lineRule="auto"/>
              <w:jc w:val="center"/>
              <w:rPr>
                <w:rFonts w:eastAsia="Times New Roman"/>
                <w:kern w:val="0"/>
                <w:lang w:eastAsia="ru-RU"/>
              </w:rPr>
            </w:pPr>
            <w:r w:rsidRPr="00C30E87">
              <w:rPr>
                <w:rFonts w:eastAsia="Times New Roman"/>
                <w:kern w:val="0"/>
                <w:lang w:eastAsia="ru-RU"/>
              </w:rPr>
              <w:t xml:space="preserve">К востоку от северной части д. </w:t>
            </w:r>
            <w:r w:rsidR="0046331B" w:rsidRPr="00C30E87">
              <w:rPr>
                <w:rFonts w:eastAsia="Times New Roman"/>
                <w:kern w:val="0"/>
                <w:lang w:eastAsia="ru-RU"/>
              </w:rPr>
              <w:t>Загривочная</w:t>
            </w:r>
          </w:p>
        </w:tc>
        <w:tc>
          <w:tcPr>
            <w:tcW w:w="3118" w:type="dxa"/>
            <w:vMerge/>
            <w:shd w:val="clear" w:color="auto" w:fill="auto"/>
            <w:vAlign w:val="center"/>
          </w:tcPr>
          <w:p w:rsidR="0046331B" w:rsidRPr="00C30E87" w:rsidRDefault="0046331B" w:rsidP="008B422A">
            <w:pPr>
              <w:spacing w:after="0" w:line="240" w:lineRule="auto"/>
              <w:jc w:val="center"/>
              <w:rPr>
                <w:kern w:val="0"/>
              </w:rPr>
            </w:pPr>
          </w:p>
        </w:tc>
      </w:tr>
      <w:tr w:rsidR="00ED3165" w:rsidRPr="00C30E87" w:rsidTr="00F94F49">
        <w:trPr>
          <w:trHeight w:val="20"/>
        </w:trPr>
        <w:tc>
          <w:tcPr>
            <w:tcW w:w="2124" w:type="dxa"/>
            <w:vMerge/>
            <w:shd w:val="clear" w:color="auto" w:fill="auto"/>
            <w:vAlign w:val="center"/>
          </w:tcPr>
          <w:p w:rsidR="0046331B" w:rsidRPr="00C30E87" w:rsidRDefault="0046331B" w:rsidP="008B422A">
            <w:pPr>
              <w:spacing w:after="0" w:line="240" w:lineRule="auto"/>
              <w:jc w:val="center"/>
              <w:rPr>
                <w:rFonts w:eastAsia="Times New Roman"/>
                <w:kern w:val="0"/>
                <w:lang w:eastAsia="ru-RU"/>
              </w:rPr>
            </w:pPr>
          </w:p>
        </w:tc>
        <w:tc>
          <w:tcPr>
            <w:tcW w:w="4253" w:type="dxa"/>
            <w:shd w:val="clear" w:color="auto" w:fill="auto"/>
            <w:vAlign w:val="center"/>
          </w:tcPr>
          <w:p w:rsidR="0046331B" w:rsidRPr="00C30E87" w:rsidRDefault="00415FC4" w:rsidP="008B422A">
            <w:pPr>
              <w:spacing w:after="0" w:line="240" w:lineRule="auto"/>
              <w:jc w:val="center"/>
              <w:rPr>
                <w:rFonts w:eastAsia="Times New Roman"/>
                <w:kern w:val="0"/>
                <w:lang w:eastAsia="ru-RU"/>
              </w:rPr>
            </w:pPr>
            <w:r w:rsidRPr="00C30E87">
              <w:rPr>
                <w:rFonts w:eastAsia="Times New Roman"/>
                <w:kern w:val="0"/>
                <w:lang w:eastAsia="ru-RU"/>
              </w:rPr>
              <w:t xml:space="preserve">К югу от д. </w:t>
            </w:r>
            <w:r w:rsidR="0046331B" w:rsidRPr="00C30E87">
              <w:rPr>
                <w:rFonts w:eastAsia="Times New Roman"/>
                <w:kern w:val="0"/>
                <w:lang w:eastAsia="ru-RU"/>
              </w:rPr>
              <w:t>Загривочная</w:t>
            </w:r>
          </w:p>
        </w:tc>
        <w:tc>
          <w:tcPr>
            <w:tcW w:w="3118" w:type="dxa"/>
            <w:vMerge/>
            <w:shd w:val="clear" w:color="auto" w:fill="auto"/>
            <w:vAlign w:val="center"/>
          </w:tcPr>
          <w:p w:rsidR="0046331B" w:rsidRPr="00C30E87" w:rsidRDefault="0046331B" w:rsidP="008B422A">
            <w:pPr>
              <w:spacing w:after="0" w:line="240" w:lineRule="auto"/>
              <w:jc w:val="center"/>
              <w:rPr>
                <w:kern w:val="0"/>
              </w:rPr>
            </w:pPr>
          </w:p>
        </w:tc>
      </w:tr>
      <w:tr w:rsidR="00ED3165" w:rsidRPr="00C30E87" w:rsidTr="00F94F49">
        <w:trPr>
          <w:trHeight w:val="61"/>
        </w:trPr>
        <w:tc>
          <w:tcPr>
            <w:tcW w:w="2124" w:type="dxa"/>
            <w:vMerge/>
            <w:shd w:val="clear" w:color="auto" w:fill="auto"/>
            <w:vAlign w:val="center"/>
          </w:tcPr>
          <w:p w:rsidR="0046331B" w:rsidRPr="00C30E87" w:rsidRDefault="0046331B" w:rsidP="008B422A">
            <w:pPr>
              <w:spacing w:after="0" w:line="240" w:lineRule="auto"/>
              <w:jc w:val="center"/>
              <w:rPr>
                <w:rFonts w:eastAsia="Times New Roman"/>
                <w:kern w:val="0"/>
                <w:lang w:eastAsia="ru-RU"/>
              </w:rPr>
            </w:pPr>
          </w:p>
        </w:tc>
        <w:tc>
          <w:tcPr>
            <w:tcW w:w="4253" w:type="dxa"/>
            <w:shd w:val="clear" w:color="auto" w:fill="auto"/>
            <w:vAlign w:val="center"/>
          </w:tcPr>
          <w:p w:rsidR="0046331B" w:rsidRPr="00C30E87" w:rsidRDefault="0046331B" w:rsidP="008B422A">
            <w:pPr>
              <w:spacing w:after="0" w:line="240" w:lineRule="auto"/>
              <w:jc w:val="center"/>
              <w:rPr>
                <w:rFonts w:eastAsia="Times New Roman"/>
                <w:kern w:val="0"/>
                <w:lang w:eastAsia="ru-RU"/>
              </w:rPr>
            </w:pPr>
            <w:r w:rsidRPr="00C30E87">
              <w:rPr>
                <w:rFonts w:eastAsia="Times New Roman"/>
                <w:kern w:val="0"/>
                <w:lang w:eastAsia="ru-RU"/>
              </w:rPr>
              <w:t xml:space="preserve">К югу от </w:t>
            </w:r>
            <w:r w:rsidR="00415FC4" w:rsidRPr="00C30E87">
              <w:rPr>
                <w:kern w:val="0"/>
              </w:rPr>
              <w:t xml:space="preserve">с. </w:t>
            </w:r>
            <w:r w:rsidRPr="00C30E87">
              <w:rPr>
                <w:kern w:val="0"/>
              </w:rPr>
              <w:t>Замежная</w:t>
            </w:r>
          </w:p>
        </w:tc>
        <w:tc>
          <w:tcPr>
            <w:tcW w:w="3118" w:type="dxa"/>
            <w:vMerge/>
            <w:shd w:val="clear" w:color="auto" w:fill="auto"/>
            <w:vAlign w:val="center"/>
          </w:tcPr>
          <w:p w:rsidR="0046331B" w:rsidRPr="00C30E87" w:rsidRDefault="0046331B" w:rsidP="008B422A">
            <w:pPr>
              <w:spacing w:after="0" w:line="240" w:lineRule="auto"/>
              <w:jc w:val="center"/>
              <w:rPr>
                <w:kern w:val="0"/>
              </w:rPr>
            </w:pPr>
          </w:p>
        </w:tc>
      </w:tr>
      <w:tr w:rsidR="00ED3165" w:rsidRPr="00C30E87" w:rsidTr="00F94F49">
        <w:trPr>
          <w:trHeight w:val="60"/>
        </w:trPr>
        <w:tc>
          <w:tcPr>
            <w:tcW w:w="2124" w:type="dxa"/>
            <w:vMerge/>
            <w:shd w:val="clear" w:color="auto" w:fill="auto"/>
            <w:vAlign w:val="center"/>
          </w:tcPr>
          <w:p w:rsidR="0046331B" w:rsidRPr="00C30E87" w:rsidRDefault="0046331B" w:rsidP="008B422A">
            <w:pPr>
              <w:spacing w:after="0" w:line="240" w:lineRule="auto"/>
              <w:jc w:val="center"/>
              <w:rPr>
                <w:rFonts w:eastAsia="Times New Roman"/>
                <w:kern w:val="0"/>
                <w:lang w:eastAsia="ru-RU"/>
              </w:rPr>
            </w:pPr>
          </w:p>
        </w:tc>
        <w:tc>
          <w:tcPr>
            <w:tcW w:w="4253" w:type="dxa"/>
            <w:shd w:val="clear" w:color="auto" w:fill="auto"/>
            <w:vAlign w:val="center"/>
          </w:tcPr>
          <w:p w:rsidR="0046331B" w:rsidRPr="00C30E87" w:rsidRDefault="00415FC4" w:rsidP="008B422A">
            <w:pPr>
              <w:spacing w:after="0" w:line="240" w:lineRule="auto"/>
              <w:jc w:val="center"/>
              <w:rPr>
                <w:rFonts w:eastAsia="Times New Roman"/>
                <w:kern w:val="0"/>
                <w:lang w:eastAsia="ru-RU"/>
              </w:rPr>
            </w:pPr>
            <w:r w:rsidRPr="00C30E87">
              <w:rPr>
                <w:rFonts w:eastAsia="Times New Roman"/>
                <w:kern w:val="0"/>
                <w:lang w:eastAsia="ru-RU"/>
              </w:rPr>
              <w:t xml:space="preserve">К северу от д. </w:t>
            </w:r>
            <w:r w:rsidR="0046331B" w:rsidRPr="00C30E87">
              <w:rPr>
                <w:rFonts w:eastAsia="Times New Roman"/>
                <w:kern w:val="0"/>
                <w:lang w:eastAsia="ru-RU"/>
              </w:rPr>
              <w:t>Степановская</w:t>
            </w:r>
          </w:p>
        </w:tc>
        <w:tc>
          <w:tcPr>
            <w:tcW w:w="3118" w:type="dxa"/>
            <w:vMerge/>
            <w:shd w:val="clear" w:color="auto" w:fill="auto"/>
            <w:vAlign w:val="center"/>
          </w:tcPr>
          <w:p w:rsidR="0046331B" w:rsidRPr="00C30E87" w:rsidRDefault="0046331B" w:rsidP="008B422A">
            <w:pPr>
              <w:spacing w:after="0" w:line="240" w:lineRule="auto"/>
              <w:jc w:val="center"/>
              <w:rPr>
                <w:kern w:val="0"/>
              </w:rPr>
            </w:pPr>
          </w:p>
        </w:tc>
      </w:tr>
      <w:tr w:rsidR="00ED3165" w:rsidRPr="00C30E87" w:rsidTr="00F94F49">
        <w:trPr>
          <w:trHeight w:val="60"/>
        </w:trPr>
        <w:tc>
          <w:tcPr>
            <w:tcW w:w="2124" w:type="dxa"/>
            <w:vMerge/>
            <w:shd w:val="clear" w:color="auto" w:fill="auto"/>
            <w:vAlign w:val="center"/>
          </w:tcPr>
          <w:p w:rsidR="0046331B" w:rsidRPr="00C30E87" w:rsidRDefault="0046331B" w:rsidP="008B422A">
            <w:pPr>
              <w:spacing w:after="0" w:line="240" w:lineRule="auto"/>
              <w:jc w:val="center"/>
              <w:rPr>
                <w:rFonts w:eastAsia="Times New Roman"/>
                <w:kern w:val="0"/>
                <w:lang w:eastAsia="ru-RU"/>
              </w:rPr>
            </w:pPr>
          </w:p>
        </w:tc>
        <w:tc>
          <w:tcPr>
            <w:tcW w:w="4253" w:type="dxa"/>
            <w:shd w:val="clear" w:color="auto" w:fill="auto"/>
            <w:vAlign w:val="center"/>
          </w:tcPr>
          <w:p w:rsidR="0046331B" w:rsidRPr="00C30E87" w:rsidRDefault="00415FC4" w:rsidP="008B422A">
            <w:pPr>
              <w:spacing w:after="0" w:line="240" w:lineRule="auto"/>
              <w:jc w:val="center"/>
              <w:rPr>
                <w:rFonts w:eastAsia="Times New Roman"/>
                <w:kern w:val="0"/>
                <w:lang w:eastAsia="ru-RU"/>
              </w:rPr>
            </w:pPr>
            <w:r w:rsidRPr="00C30E87">
              <w:rPr>
                <w:rFonts w:eastAsia="Times New Roman"/>
                <w:kern w:val="0"/>
                <w:lang w:eastAsia="ru-RU"/>
              </w:rPr>
              <w:t xml:space="preserve">В 0,7 км к югу от д. </w:t>
            </w:r>
            <w:r w:rsidR="0046331B" w:rsidRPr="00C30E87">
              <w:rPr>
                <w:rFonts w:eastAsia="Times New Roman"/>
                <w:kern w:val="0"/>
                <w:lang w:eastAsia="ru-RU"/>
              </w:rPr>
              <w:t>Скитская</w:t>
            </w:r>
          </w:p>
        </w:tc>
        <w:tc>
          <w:tcPr>
            <w:tcW w:w="3118" w:type="dxa"/>
            <w:vMerge/>
            <w:shd w:val="clear" w:color="auto" w:fill="auto"/>
            <w:vAlign w:val="center"/>
          </w:tcPr>
          <w:p w:rsidR="0046331B" w:rsidRPr="00C30E87" w:rsidRDefault="0046331B" w:rsidP="008B422A">
            <w:pPr>
              <w:spacing w:after="0" w:line="240" w:lineRule="auto"/>
              <w:jc w:val="center"/>
              <w:rPr>
                <w:kern w:val="0"/>
              </w:rPr>
            </w:pPr>
          </w:p>
        </w:tc>
      </w:tr>
      <w:tr w:rsidR="00ED3165" w:rsidRPr="00C30E87" w:rsidTr="00F94F49">
        <w:trPr>
          <w:trHeight w:val="60"/>
        </w:trPr>
        <w:tc>
          <w:tcPr>
            <w:tcW w:w="2124" w:type="dxa"/>
            <w:vMerge/>
            <w:shd w:val="clear" w:color="auto" w:fill="auto"/>
            <w:vAlign w:val="center"/>
          </w:tcPr>
          <w:p w:rsidR="0046331B" w:rsidRPr="00C30E87" w:rsidRDefault="0046331B" w:rsidP="008B422A">
            <w:pPr>
              <w:spacing w:after="0" w:line="240" w:lineRule="auto"/>
              <w:jc w:val="center"/>
              <w:rPr>
                <w:rFonts w:eastAsia="Times New Roman"/>
                <w:kern w:val="0"/>
                <w:lang w:eastAsia="ru-RU"/>
              </w:rPr>
            </w:pPr>
          </w:p>
        </w:tc>
        <w:tc>
          <w:tcPr>
            <w:tcW w:w="4253" w:type="dxa"/>
            <w:shd w:val="clear" w:color="auto" w:fill="auto"/>
            <w:vAlign w:val="center"/>
          </w:tcPr>
          <w:p w:rsidR="0046331B" w:rsidRPr="00C30E87" w:rsidRDefault="00415FC4" w:rsidP="008B422A">
            <w:pPr>
              <w:spacing w:after="0" w:line="240" w:lineRule="auto"/>
              <w:jc w:val="center"/>
              <w:rPr>
                <w:rFonts w:eastAsia="Times New Roman"/>
                <w:kern w:val="0"/>
                <w:lang w:eastAsia="ru-RU"/>
              </w:rPr>
            </w:pPr>
            <w:r w:rsidRPr="00C30E87">
              <w:rPr>
                <w:rFonts w:eastAsia="Times New Roman"/>
                <w:kern w:val="0"/>
                <w:lang w:eastAsia="ru-RU"/>
              </w:rPr>
              <w:t xml:space="preserve">К северу от д. </w:t>
            </w:r>
            <w:r w:rsidR="0046331B" w:rsidRPr="00C30E87">
              <w:rPr>
                <w:rFonts w:eastAsia="Times New Roman"/>
                <w:kern w:val="0"/>
                <w:lang w:eastAsia="ru-RU"/>
              </w:rPr>
              <w:t>Черногорская (недействующая)</w:t>
            </w:r>
          </w:p>
        </w:tc>
        <w:tc>
          <w:tcPr>
            <w:tcW w:w="3118" w:type="dxa"/>
            <w:vMerge/>
            <w:shd w:val="clear" w:color="auto" w:fill="auto"/>
            <w:vAlign w:val="center"/>
          </w:tcPr>
          <w:p w:rsidR="0046331B" w:rsidRPr="00C30E87" w:rsidRDefault="0046331B" w:rsidP="008B422A">
            <w:pPr>
              <w:spacing w:after="0" w:line="240" w:lineRule="auto"/>
              <w:jc w:val="center"/>
              <w:rPr>
                <w:kern w:val="0"/>
              </w:rPr>
            </w:pPr>
          </w:p>
        </w:tc>
      </w:tr>
      <w:tr w:rsidR="00ED3165" w:rsidRPr="00C30E87" w:rsidTr="00F94F49">
        <w:trPr>
          <w:trHeight w:val="60"/>
        </w:trPr>
        <w:tc>
          <w:tcPr>
            <w:tcW w:w="2124" w:type="dxa"/>
            <w:vMerge/>
            <w:shd w:val="clear" w:color="auto" w:fill="auto"/>
            <w:vAlign w:val="center"/>
          </w:tcPr>
          <w:p w:rsidR="0046331B" w:rsidRPr="00C30E87" w:rsidRDefault="0046331B" w:rsidP="008B422A">
            <w:pPr>
              <w:spacing w:after="0" w:line="240" w:lineRule="auto"/>
              <w:jc w:val="center"/>
              <w:rPr>
                <w:rFonts w:eastAsia="Times New Roman"/>
                <w:kern w:val="0"/>
                <w:lang w:eastAsia="ru-RU"/>
              </w:rPr>
            </w:pPr>
          </w:p>
        </w:tc>
        <w:tc>
          <w:tcPr>
            <w:tcW w:w="4253" w:type="dxa"/>
            <w:shd w:val="clear" w:color="auto" w:fill="auto"/>
            <w:vAlign w:val="center"/>
          </w:tcPr>
          <w:p w:rsidR="0046331B" w:rsidRPr="00C30E87" w:rsidRDefault="00415FC4" w:rsidP="008B422A">
            <w:pPr>
              <w:spacing w:after="0" w:line="240" w:lineRule="auto"/>
              <w:jc w:val="center"/>
              <w:rPr>
                <w:rFonts w:eastAsia="Times New Roman"/>
                <w:kern w:val="0"/>
                <w:lang w:eastAsia="ru-RU"/>
              </w:rPr>
            </w:pPr>
            <w:r w:rsidRPr="00C30E87">
              <w:rPr>
                <w:rFonts w:eastAsia="Times New Roman"/>
                <w:kern w:val="0"/>
                <w:lang w:eastAsia="ru-RU"/>
              </w:rPr>
              <w:t xml:space="preserve">К югу от д. </w:t>
            </w:r>
            <w:r w:rsidR="0046331B" w:rsidRPr="00C30E87">
              <w:rPr>
                <w:rFonts w:eastAsia="Times New Roman"/>
                <w:kern w:val="0"/>
                <w:lang w:eastAsia="ru-RU"/>
              </w:rPr>
              <w:t>Черногорская</w:t>
            </w:r>
          </w:p>
        </w:tc>
        <w:tc>
          <w:tcPr>
            <w:tcW w:w="3118" w:type="dxa"/>
            <w:vMerge/>
            <w:shd w:val="clear" w:color="auto" w:fill="auto"/>
            <w:vAlign w:val="center"/>
          </w:tcPr>
          <w:p w:rsidR="0046331B" w:rsidRPr="00C30E87" w:rsidRDefault="0046331B" w:rsidP="008B422A">
            <w:pPr>
              <w:spacing w:after="0" w:line="240" w:lineRule="auto"/>
              <w:jc w:val="center"/>
              <w:rPr>
                <w:kern w:val="0"/>
              </w:rPr>
            </w:pPr>
          </w:p>
        </w:tc>
      </w:tr>
      <w:tr w:rsidR="00ED3165" w:rsidRPr="00C30E87" w:rsidTr="00F94F49">
        <w:trPr>
          <w:trHeight w:val="620"/>
        </w:trPr>
        <w:tc>
          <w:tcPr>
            <w:tcW w:w="2124" w:type="dxa"/>
            <w:vMerge w:val="restart"/>
            <w:shd w:val="clear" w:color="auto" w:fill="auto"/>
            <w:vAlign w:val="center"/>
          </w:tcPr>
          <w:p w:rsidR="0046331B" w:rsidRPr="00C30E87" w:rsidRDefault="0046331B" w:rsidP="008B422A">
            <w:pPr>
              <w:spacing w:after="0" w:line="240" w:lineRule="auto"/>
              <w:jc w:val="center"/>
              <w:rPr>
                <w:rFonts w:eastAsia="Times New Roman"/>
                <w:kern w:val="0"/>
                <w:lang w:eastAsia="ru-RU"/>
              </w:rPr>
            </w:pPr>
            <w:r w:rsidRPr="00C30E87">
              <w:rPr>
                <w:kern w:val="0"/>
              </w:rPr>
              <w:t>Деревообрабаты</w:t>
            </w:r>
            <w:r w:rsidR="008B422A">
              <w:rPr>
                <w:kern w:val="0"/>
              </w:rPr>
              <w:t>-</w:t>
            </w:r>
            <w:r w:rsidRPr="00C30E87">
              <w:rPr>
                <w:kern w:val="0"/>
              </w:rPr>
              <w:t>вающее производство</w:t>
            </w:r>
          </w:p>
        </w:tc>
        <w:tc>
          <w:tcPr>
            <w:tcW w:w="4253" w:type="dxa"/>
            <w:shd w:val="clear" w:color="auto" w:fill="auto"/>
            <w:vAlign w:val="center"/>
          </w:tcPr>
          <w:p w:rsidR="0046331B" w:rsidRPr="00C30E87" w:rsidRDefault="00415FC4" w:rsidP="008B422A">
            <w:pPr>
              <w:spacing w:after="0" w:line="240" w:lineRule="auto"/>
              <w:jc w:val="center"/>
              <w:rPr>
                <w:rFonts w:eastAsia="Times New Roman"/>
                <w:kern w:val="0"/>
                <w:lang w:eastAsia="ru-RU"/>
              </w:rPr>
            </w:pPr>
            <w:r w:rsidRPr="00C30E87">
              <w:rPr>
                <w:rFonts w:eastAsia="Times New Roman"/>
                <w:kern w:val="0"/>
                <w:lang w:eastAsia="ru-RU"/>
              </w:rPr>
              <w:t xml:space="preserve">К северу от д. </w:t>
            </w:r>
            <w:r w:rsidR="0046331B" w:rsidRPr="00C30E87">
              <w:rPr>
                <w:rFonts w:eastAsia="Times New Roman"/>
                <w:kern w:val="0"/>
                <w:lang w:eastAsia="ru-RU"/>
              </w:rPr>
              <w:t>Загривочная</w:t>
            </w:r>
          </w:p>
        </w:tc>
        <w:tc>
          <w:tcPr>
            <w:tcW w:w="3118" w:type="dxa"/>
            <w:vMerge w:val="restart"/>
            <w:shd w:val="clear" w:color="auto" w:fill="auto"/>
            <w:vAlign w:val="center"/>
          </w:tcPr>
          <w:p w:rsidR="0046331B" w:rsidRDefault="0046331B" w:rsidP="008B422A">
            <w:pPr>
              <w:spacing w:after="0" w:line="240" w:lineRule="auto"/>
              <w:jc w:val="center"/>
              <w:rPr>
                <w:kern w:val="0"/>
              </w:rPr>
            </w:pPr>
            <w:r w:rsidRPr="00C30E87">
              <w:rPr>
                <w:kern w:val="0"/>
              </w:rPr>
              <w:t>Производства лесопильное, фанерное и деталей деревянных стандартных изделий</w:t>
            </w:r>
          </w:p>
          <w:p w:rsidR="008B422A" w:rsidRPr="00C30E87" w:rsidRDefault="008B422A" w:rsidP="008B422A">
            <w:pPr>
              <w:spacing w:after="0" w:line="240" w:lineRule="auto"/>
              <w:jc w:val="center"/>
              <w:rPr>
                <w:kern w:val="0"/>
              </w:rPr>
            </w:pPr>
          </w:p>
        </w:tc>
      </w:tr>
      <w:tr w:rsidR="00ED3165" w:rsidRPr="00C30E87" w:rsidTr="00F94F49">
        <w:trPr>
          <w:trHeight w:val="619"/>
        </w:trPr>
        <w:tc>
          <w:tcPr>
            <w:tcW w:w="2124" w:type="dxa"/>
            <w:vMerge/>
            <w:shd w:val="clear" w:color="auto" w:fill="auto"/>
            <w:vAlign w:val="center"/>
          </w:tcPr>
          <w:p w:rsidR="0046331B" w:rsidRPr="00C30E87" w:rsidRDefault="0046331B" w:rsidP="008B422A">
            <w:pPr>
              <w:spacing w:after="0" w:line="240" w:lineRule="auto"/>
              <w:jc w:val="center"/>
              <w:rPr>
                <w:kern w:val="0"/>
              </w:rPr>
            </w:pPr>
          </w:p>
        </w:tc>
        <w:tc>
          <w:tcPr>
            <w:tcW w:w="4253" w:type="dxa"/>
            <w:shd w:val="clear" w:color="auto" w:fill="auto"/>
            <w:vAlign w:val="center"/>
          </w:tcPr>
          <w:p w:rsidR="0046331B" w:rsidRPr="00C30E87" w:rsidRDefault="0046331B" w:rsidP="008B422A">
            <w:pPr>
              <w:spacing w:after="0" w:line="240" w:lineRule="auto"/>
              <w:jc w:val="center"/>
              <w:rPr>
                <w:rFonts w:eastAsia="Times New Roman"/>
                <w:kern w:val="0"/>
                <w:lang w:eastAsia="ru-RU"/>
              </w:rPr>
            </w:pPr>
            <w:r w:rsidRPr="00C30E87">
              <w:rPr>
                <w:rFonts w:eastAsia="Times New Roman"/>
                <w:kern w:val="0"/>
                <w:lang w:eastAsia="ru-RU"/>
              </w:rPr>
              <w:t>К северу от д.</w:t>
            </w:r>
            <w:r w:rsidR="00415FC4" w:rsidRPr="00C30E87">
              <w:rPr>
                <w:rFonts w:eastAsia="Times New Roman"/>
                <w:kern w:val="0"/>
                <w:lang w:eastAsia="ru-RU"/>
              </w:rPr>
              <w:t xml:space="preserve">  </w:t>
            </w:r>
            <w:r w:rsidRPr="00C30E87">
              <w:rPr>
                <w:rFonts w:eastAsia="Times New Roman"/>
                <w:kern w:val="0"/>
                <w:lang w:eastAsia="ru-RU"/>
              </w:rPr>
              <w:t>Степановская</w:t>
            </w:r>
          </w:p>
        </w:tc>
        <w:tc>
          <w:tcPr>
            <w:tcW w:w="3118" w:type="dxa"/>
            <w:vMerge/>
            <w:shd w:val="clear" w:color="auto" w:fill="auto"/>
            <w:vAlign w:val="center"/>
          </w:tcPr>
          <w:p w:rsidR="0046331B" w:rsidRPr="00C30E87" w:rsidRDefault="0046331B" w:rsidP="008B422A">
            <w:pPr>
              <w:spacing w:after="0" w:line="240" w:lineRule="auto"/>
              <w:jc w:val="center"/>
              <w:rPr>
                <w:kern w:val="0"/>
              </w:rPr>
            </w:pPr>
          </w:p>
        </w:tc>
      </w:tr>
      <w:tr w:rsidR="00ED3165" w:rsidRPr="00C30E87" w:rsidTr="00F94F49">
        <w:trPr>
          <w:trHeight w:val="20"/>
        </w:trPr>
        <w:tc>
          <w:tcPr>
            <w:tcW w:w="2124" w:type="dxa"/>
            <w:vMerge w:val="restart"/>
            <w:shd w:val="clear" w:color="auto" w:fill="auto"/>
            <w:vAlign w:val="center"/>
          </w:tcPr>
          <w:p w:rsidR="0046331B" w:rsidRPr="00C30E87" w:rsidRDefault="0046331B" w:rsidP="008B422A">
            <w:pPr>
              <w:spacing w:after="0" w:line="240" w:lineRule="auto"/>
              <w:jc w:val="center"/>
              <w:rPr>
                <w:rFonts w:eastAsia="Times New Roman"/>
                <w:kern w:val="0"/>
                <w:lang w:eastAsia="ru-RU"/>
              </w:rPr>
            </w:pPr>
            <w:r w:rsidRPr="00C30E87">
              <w:rPr>
                <w:rFonts w:eastAsia="Times New Roman"/>
                <w:kern w:val="0"/>
                <w:lang w:eastAsia="ru-RU"/>
              </w:rPr>
              <w:lastRenderedPageBreak/>
              <w:t>Поселок специалистов</w:t>
            </w:r>
          </w:p>
        </w:tc>
        <w:tc>
          <w:tcPr>
            <w:tcW w:w="4253" w:type="dxa"/>
            <w:shd w:val="clear" w:color="auto" w:fill="auto"/>
            <w:vAlign w:val="center"/>
          </w:tcPr>
          <w:p w:rsidR="0046331B" w:rsidRPr="00C30E87" w:rsidRDefault="00415FC4" w:rsidP="008B422A">
            <w:pPr>
              <w:spacing w:after="0" w:line="240" w:lineRule="auto"/>
              <w:jc w:val="center"/>
              <w:rPr>
                <w:rFonts w:eastAsia="Times New Roman"/>
                <w:kern w:val="0"/>
                <w:lang w:eastAsia="ru-RU"/>
              </w:rPr>
            </w:pPr>
            <w:r w:rsidRPr="00C30E87">
              <w:rPr>
                <w:rFonts w:eastAsia="Times New Roman"/>
                <w:kern w:val="0"/>
                <w:lang w:eastAsia="ru-RU"/>
              </w:rPr>
              <w:t xml:space="preserve">На правом берегу р. </w:t>
            </w:r>
            <w:r w:rsidR="0046331B" w:rsidRPr="00C30E87">
              <w:rPr>
                <w:rFonts w:eastAsia="Times New Roman"/>
                <w:kern w:val="0"/>
                <w:lang w:eastAsia="ru-RU"/>
              </w:rPr>
              <w:t>Умба</w:t>
            </w:r>
          </w:p>
        </w:tc>
        <w:tc>
          <w:tcPr>
            <w:tcW w:w="3118" w:type="dxa"/>
            <w:vMerge w:val="restart"/>
            <w:shd w:val="clear" w:color="auto" w:fill="auto"/>
            <w:vAlign w:val="center"/>
          </w:tcPr>
          <w:p w:rsidR="0046331B" w:rsidRPr="00C30E87" w:rsidRDefault="0046331B" w:rsidP="008B422A">
            <w:pPr>
              <w:spacing w:after="0" w:line="240" w:lineRule="auto"/>
              <w:jc w:val="center"/>
              <w:rPr>
                <w:kern w:val="0"/>
              </w:rPr>
            </w:pPr>
            <w:r w:rsidRPr="00C30E87">
              <w:rPr>
                <w:kern w:val="0"/>
              </w:rPr>
              <w:t>Временное проживание производственного и обслуживающего персонала</w:t>
            </w:r>
          </w:p>
        </w:tc>
      </w:tr>
      <w:tr w:rsidR="00ED3165" w:rsidRPr="00C30E87" w:rsidTr="00F94F49">
        <w:trPr>
          <w:trHeight w:val="20"/>
        </w:trPr>
        <w:tc>
          <w:tcPr>
            <w:tcW w:w="2124" w:type="dxa"/>
            <w:vMerge/>
            <w:shd w:val="clear" w:color="auto" w:fill="auto"/>
            <w:vAlign w:val="center"/>
          </w:tcPr>
          <w:p w:rsidR="0046331B" w:rsidRPr="00C30E87" w:rsidRDefault="0046331B" w:rsidP="008B422A">
            <w:pPr>
              <w:spacing w:after="0" w:line="240" w:lineRule="auto"/>
              <w:jc w:val="center"/>
              <w:rPr>
                <w:rFonts w:eastAsia="Times New Roman"/>
                <w:kern w:val="0"/>
                <w:lang w:eastAsia="ru-RU"/>
              </w:rPr>
            </w:pPr>
          </w:p>
        </w:tc>
        <w:tc>
          <w:tcPr>
            <w:tcW w:w="4253" w:type="dxa"/>
            <w:shd w:val="clear" w:color="auto" w:fill="auto"/>
            <w:vAlign w:val="center"/>
          </w:tcPr>
          <w:p w:rsidR="0046331B" w:rsidRPr="00C30E87" w:rsidRDefault="00415FC4" w:rsidP="008B422A">
            <w:pPr>
              <w:spacing w:after="0" w:line="240" w:lineRule="auto"/>
              <w:jc w:val="center"/>
              <w:rPr>
                <w:rFonts w:eastAsia="Times New Roman"/>
                <w:kern w:val="0"/>
                <w:lang w:eastAsia="ru-RU"/>
              </w:rPr>
            </w:pPr>
            <w:r w:rsidRPr="00C30E87">
              <w:rPr>
                <w:rFonts w:eastAsia="Times New Roman"/>
                <w:kern w:val="0"/>
                <w:lang w:eastAsia="ru-RU"/>
              </w:rPr>
              <w:t xml:space="preserve">На левом берегу р. </w:t>
            </w:r>
            <w:r w:rsidR="0046331B" w:rsidRPr="00C30E87">
              <w:rPr>
                <w:rFonts w:eastAsia="Times New Roman"/>
                <w:kern w:val="0"/>
                <w:lang w:eastAsia="ru-RU"/>
              </w:rPr>
              <w:t>Умба</w:t>
            </w:r>
          </w:p>
        </w:tc>
        <w:tc>
          <w:tcPr>
            <w:tcW w:w="3118" w:type="dxa"/>
            <w:vMerge/>
            <w:shd w:val="clear" w:color="auto" w:fill="auto"/>
            <w:vAlign w:val="center"/>
          </w:tcPr>
          <w:p w:rsidR="0046331B" w:rsidRPr="00C30E87" w:rsidRDefault="0046331B" w:rsidP="008B422A">
            <w:pPr>
              <w:spacing w:after="0" w:line="240" w:lineRule="auto"/>
              <w:jc w:val="center"/>
              <w:rPr>
                <w:kern w:val="0"/>
              </w:rPr>
            </w:pPr>
          </w:p>
        </w:tc>
      </w:tr>
      <w:tr w:rsidR="00ED3165" w:rsidRPr="00C30E87" w:rsidTr="00F94F49">
        <w:trPr>
          <w:trHeight w:val="20"/>
        </w:trPr>
        <w:tc>
          <w:tcPr>
            <w:tcW w:w="2124" w:type="dxa"/>
            <w:shd w:val="clear" w:color="auto" w:fill="auto"/>
            <w:vAlign w:val="center"/>
          </w:tcPr>
          <w:p w:rsidR="0046331B" w:rsidRPr="00C30E87" w:rsidRDefault="0046331B" w:rsidP="008B422A">
            <w:pPr>
              <w:spacing w:after="0" w:line="240" w:lineRule="auto"/>
              <w:jc w:val="center"/>
              <w:rPr>
                <w:rFonts w:eastAsia="Times New Roman"/>
                <w:kern w:val="0"/>
                <w:lang w:eastAsia="ru-RU"/>
              </w:rPr>
            </w:pPr>
            <w:r w:rsidRPr="00C30E87">
              <w:rPr>
                <w:rFonts w:eastAsia="Times New Roman"/>
                <w:kern w:val="0"/>
                <w:lang w:eastAsia="ru-RU"/>
              </w:rPr>
              <w:t>Вертодром</w:t>
            </w:r>
          </w:p>
        </w:tc>
        <w:tc>
          <w:tcPr>
            <w:tcW w:w="4253" w:type="dxa"/>
            <w:vMerge w:val="restart"/>
            <w:shd w:val="clear" w:color="auto" w:fill="auto"/>
            <w:vAlign w:val="center"/>
          </w:tcPr>
          <w:p w:rsidR="0046331B" w:rsidRPr="00C30E87" w:rsidRDefault="00415FC4" w:rsidP="008B422A">
            <w:pPr>
              <w:spacing w:after="0" w:line="240" w:lineRule="auto"/>
              <w:jc w:val="center"/>
              <w:rPr>
                <w:rFonts w:eastAsia="Times New Roman"/>
                <w:kern w:val="0"/>
                <w:lang w:eastAsia="ru-RU"/>
              </w:rPr>
            </w:pPr>
            <w:r w:rsidRPr="00C30E87">
              <w:rPr>
                <w:rFonts w:eastAsia="Times New Roman"/>
                <w:kern w:val="0"/>
                <w:lang w:eastAsia="ru-RU"/>
              </w:rPr>
              <w:t xml:space="preserve">На левом берегу р. </w:t>
            </w:r>
            <w:r w:rsidR="0046331B" w:rsidRPr="00C30E87">
              <w:rPr>
                <w:rFonts w:eastAsia="Times New Roman"/>
                <w:kern w:val="0"/>
                <w:lang w:eastAsia="ru-RU"/>
              </w:rPr>
              <w:t>Умба</w:t>
            </w:r>
          </w:p>
        </w:tc>
        <w:tc>
          <w:tcPr>
            <w:tcW w:w="3118" w:type="dxa"/>
            <w:shd w:val="clear" w:color="auto" w:fill="auto"/>
            <w:vAlign w:val="center"/>
          </w:tcPr>
          <w:p w:rsidR="0046331B" w:rsidRPr="00C30E87" w:rsidRDefault="0046331B" w:rsidP="008B422A">
            <w:pPr>
              <w:spacing w:after="0" w:line="240" w:lineRule="auto"/>
              <w:jc w:val="center"/>
              <w:rPr>
                <w:kern w:val="0"/>
              </w:rPr>
            </w:pPr>
            <w:r w:rsidRPr="00C30E87">
              <w:rPr>
                <w:kern w:val="0"/>
              </w:rPr>
              <w:t>Обслуживание вертолетов для перевозки производст</w:t>
            </w:r>
            <w:r w:rsidR="008B422A">
              <w:rPr>
                <w:kern w:val="0"/>
              </w:rPr>
              <w:t>-</w:t>
            </w:r>
            <w:r w:rsidRPr="00C30E87">
              <w:rPr>
                <w:kern w:val="0"/>
              </w:rPr>
              <w:t>венного персонала</w:t>
            </w:r>
          </w:p>
          <w:p w:rsidR="0046331B" w:rsidRPr="00C30E87" w:rsidRDefault="0046331B" w:rsidP="008B422A">
            <w:pPr>
              <w:spacing w:after="0" w:line="240" w:lineRule="auto"/>
              <w:jc w:val="center"/>
              <w:rPr>
                <w:kern w:val="0"/>
              </w:rPr>
            </w:pPr>
            <w:r w:rsidRPr="00C30E87">
              <w:rPr>
                <w:kern w:val="0"/>
              </w:rPr>
              <w:t>Предприятия по обслуживанию грузовых автомобилей</w:t>
            </w:r>
          </w:p>
        </w:tc>
      </w:tr>
      <w:tr w:rsidR="00ED3165" w:rsidRPr="00C30E87" w:rsidTr="00F94F49">
        <w:trPr>
          <w:trHeight w:val="20"/>
        </w:trPr>
        <w:tc>
          <w:tcPr>
            <w:tcW w:w="2124" w:type="dxa"/>
            <w:shd w:val="clear" w:color="auto" w:fill="auto"/>
            <w:vAlign w:val="center"/>
          </w:tcPr>
          <w:p w:rsidR="0046331B" w:rsidRPr="00C30E87" w:rsidRDefault="0046331B" w:rsidP="008B422A">
            <w:pPr>
              <w:spacing w:after="0" w:line="240" w:lineRule="auto"/>
              <w:jc w:val="center"/>
              <w:rPr>
                <w:rFonts w:eastAsia="Times New Roman"/>
                <w:kern w:val="0"/>
                <w:lang w:eastAsia="ru-RU"/>
              </w:rPr>
            </w:pPr>
            <w:r w:rsidRPr="00C30E87">
              <w:rPr>
                <w:rFonts w:eastAsia="Times New Roman"/>
                <w:kern w:val="0"/>
                <w:lang w:eastAsia="ru-RU"/>
              </w:rPr>
              <w:t>Ремонтно-механические мастерские</w:t>
            </w:r>
          </w:p>
        </w:tc>
        <w:tc>
          <w:tcPr>
            <w:tcW w:w="4253" w:type="dxa"/>
            <w:vMerge/>
            <w:shd w:val="clear" w:color="auto" w:fill="auto"/>
            <w:vAlign w:val="center"/>
          </w:tcPr>
          <w:p w:rsidR="0046331B" w:rsidRPr="00C30E87" w:rsidRDefault="0046331B" w:rsidP="008B422A">
            <w:pPr>
              <w:spacing w:after="0" w:line="240" w:lineRule="auto"/>
              <w:jc w:val="center"/>
              <w:rPr>
                <w:rFonts w:eastAsia="Times New Roman"/>
                <w:kern w:val="0"/>
                <w:lang w:eastAsia="ru-RU"/>
              </w:rPr>
            </w:pPr>
          </w:p>
        </w:tc>
        <w:tc>
          <w:tcPr>
            <w:tcW w:w="3118" w:type="dxa"/>
            <w:vMerge w:val="restart"/>
            <w:shd w:val="clear" w:color="auto" w:fill="auto"/>
            <w:vAlign w:val="center"/>
          </w:tcPr>
          <w:p w:rsidR="0046331B" w:rsidRPr="00C30E87" w:rsidRDefault="0046331B" w:rsidP="008B422A">
            <w:pPr>
              <w:spacing w:after="0" w:line="240" w:lineRule="auto"/>
              <w:jc w:val="center"/>
              <w:rPr>
                <w:kern w:val="0"/>
              </w:rPr>
            </w:pPr>
            <w:r w:rsidRPr="00C30E87">
              <w:rPr>
                <w:kern w:val="0"/>
              </w:rPr>
              <w:t>Гаражи и парки по ремонту, технологическому обслу</w:t>
            </w:r>
            <w:r w:rsidR="008B422A">
              <w:rPr>
                <w:kern w:val="0"/>
              </w:rPr>
              <w:t>-</w:t>
            </w:r>
            <w:r w:rsidRPr="00C30E87">
              <w:rPr>
                <w:kern w:val="0"/>
              </w:rPr>
              <w:t>живанию и хранению авто</w:t>
            </w:r>
            <w:r w:rsidR="008B422A">
              <w:rPr>
                <w:kern w:val="0"/>
              </w:rPr>
              <w:t>-</w:t>
            </w:r>
            <w:r w:rsidRPr="00C30E87">
              <w:rPr>
                <w:kern w:val="0"/>
              </w:rPr>
              <w:t>мобилей и сельскохозяйст</w:t>
            </w:r>
            <w:r w:rsidR="008B422A">
              <w:rPr>
                <w:kern w:val="0"/>
              </w:rPr>
              <w:t>-</w:t>
            </w:r>
            <w:r w:rsidRPr="00C30E87">
              <w:rPr>
                <w:kern w:val="0"/>
              </w:rPr>
              <w:t>венной техники</w:t>
            </w:r>
          </w:p>
        </w:tc>
      </w:tr>
      <w:tr w:rsidR="00ED3165" w:rsidRPr="00C30E87" w:rsidTr="00F94F49">
        <w:trPr>
          <w:trHeight w:val="20"/>
        </w:trPr>
        <w:tc>
          <w:tcPr>
            <w:tcW w:w="2124" w:type="dxa"/>
            <w:shd w:val="clear" w:color="auto" w:fill="auto"/>
            <w:vAlign w:val="center"/>
          </w:tcPr>
          <w:p w:rsidR="0046331B" w:rsidRPr="00C30E87" w:rsidRDefault="0046331B" w:rsidP="008B422A">
            <w:pPr>
              <w:spacing w:after="0" w:line="240" w:lineRule="auto"/>
              <w:jc w:val="center"/>
              <w:rPr>
                <w:rFonts w:eastAsia="Times New Roman"/>
                <w:kern w:val="0"/>
                <w:lang w:eastAsia="ru-RU"/>
              </w:rPr>
            </w:pPr>
            <w:r w:rsidRPr="00C30E87">
              <w:rPr>
                <w:rFonts w:eastAsia="Times New Roman"/>
                <w:kern w:val="0"/>
                <w:lang w:eastAsia="ru-RU"/>
              </w:rPr>
              <w:t>Трактородром</w:t>
            </w:r>
          </w:p>
        </w:tc>
        <w:tc>
          <w:tcPr>
            <w:tcW w:w="4253" w:type="dxa"/>
            <w:shd w:val="clear" w:color="auto" w:fill="auto"/>
            <w:vAlign w:val="center"/>
          </w:tcPr>
          <w:p w:rsidR="0046331B" w:rsidRPr="00C30E87" w:rsidRDefault="00415FC4" w:rsidP="008B422A">
            <w:pPr>
              <w:spacing w:after="0" w:line="240" w:lineRule="auto"/>
              <w:jc w:val="center"/>
              <w:rPr>
                <w:rFonts w:eastAsia="Times New Roman"/>
                <w:kern w:val="0"/>
                <w:lang w:eastAsia="ru-RU"/>
              </w:rPr>
            </w:pPr>
            <w:r w:rsidRPr="00C30E87">
              <w:rPr>
                <w:rFonts w:eastAsia="Times New Roman"/>
                <w:kern w:val="0"/>
                <w:lang w:eastAsia="ru-RU"/>
              </w:rPr>
              <w:t xml:space="preserve">К югу от с. Замежная на левом берегу р. </w:t>
            </w:r>
            <w:r w:rsidR="0046331B" w:rsidRPr="00C30E87">
              <w:rPr>
                <w:rFonts w:eastAsia="Times New Roman"/>
                <w:kern w:val="0"/>
                <w:lang w:eastAsia="ru-RU"/>
              </w:rPr>
              <w:t>Пижма</w:t>
            </w:r>
          </w:p>
        </w:tc>
        <w:tc>
          <w:tcPr>
            <w:tcW w:w="3118" w:type="dxa"/>
            <w:vMerge/>
            <w:shd w:val="clear" w:color="auto" w:fill="auto"/>
            <w:vAlign w:val="center"/>
          </w:tcPr>
          <w:p w:rsidR="0046331B" w:rsidRPr="00C30E87" w:rsidRDefault="0046331B" w:rsidP="008B422A">
            <w:pPr>
              <w:spacing w:after="0" w:line="240" w:lineRule="auto"/>
              <w:jc w:val="center"/>
              <w:rPr>
                <w:kern w:val="0"/>
              </w:rPr>
            </w:pPr>
          </w:p>
        </w:tc>
      </w:tr>
      <w:tr w:rsidR="00ED3165" w:rsidRPr="00C30E87" w:rsidTr="00F94F49">
        <w:trPr>
          <w:trHeight w:val="20"/>
        </w:trPr>
        <w:tc>
          <w:tcPr>
            <w:tcW w:w="2124" w:type="dxa"/>
            <w:shd w:val="clear" w:color="auto" w:fill="auto"/>
            <w:vAlign w:val="center"/>
          </w:tcPr>
          <w:p w:rsidR="0046331B" w:rsidRPr="00C30E87" w:rsidRDefault="0046331B" w:rsidP="008B422A">
            <w:pPr>
              <w:spacing w:after="0" w:line="240" w:lineRule="auto"/>
              <w:jc w:val="center"/>
              <w:rPr>
                <w:rFonts w:eastAsia="Times New Roman"/>
                <w:kern w:val="0"/>
                <w:lang w:eastAsia="ru-RU"/>
              </w:rPr>
            </w:pPr>
            <w:r w:rsidRPr="00C30E87">
              <w:rPr>
                <w:rFonts w:eastAsia="Times New Roman"/>
                <w:kern w:val="0"/>
                <w:lang w:eastAsia="ru-RU"/>
              </w:rPr>
              <w:t>Склад горюче-смазочных материалов</w:t>
            </w:r>
          </w:p>
        </w:tc>
        <w:tc>
          <w:tcPr>
            <w:tcW w:w="4253" w:type="dxa"/>
            <w:shd w:val="clear" w:color="auto" w:fill="auto"/>
            <w:vAlign w:val="center"/>
          </w:tcPr>
          <w:p w:rsidR="0046331B" w:rsidRPr="00C30E87" w:rsidRDefault="00415FC4" w:rsidP="008B422A">
            <w:pPr>
              <w:spacing w:after="0" w:line="240" w:lineRule="auto"/>
              <w:jc w:val="center"/>
              <w:rPr>
                <w:rFonts w:eastAsia="Times New Roman"/>
                <w:kern w:val="0"/>
                <w:lang w:eastAsia="ru-RU"/>
              </w:rPr>
            </w:pPr>
            <w:r w:rsidRPr="00C30E87">
              <w:rPr>
                <w:rFonts w:eastAsia="Times New Roman"/>
                <w:kern w:val="0"/>
                <w:lang w:eastAsia="ru-RU"/>
              </w:rPr>
              <w:t>На правом берегу р.</w:t>
            </w:r>
            <w:r w:rsidR="0046331B" w:rsidRPr="00C30E87">
              <w:rPr>
                <w:rFonts w:eastAsia="Times New Roman"/>
                <w:kern w:val="0"/>
                <w:lang w:eastAsia="ru-RU"/>
              </w:rPr>
              <w:t>Умба к северу от поселка специалистов</w:t>
            </w:r>
          </w:p>
        </w:tc>
        <w:tc>
          <w:tcPr>
            <w:tcW w:w="3118" w:type="dxa"/>
            <w:shd w:val="clear" w:color="auto" w:fill="auto"/>
            <w:vAlign w:val="center"/>
          </w:tcPr>
          <w:p w:rsidR="0046331B" w:rsidRPr="00C30E87" w:rsidRDefault="0046331B" w:rsidP="008B422A">
            <w:pPr>
              <w:spacing w:after="0" w:line="240" w:lineRule="auto"/>
              <w:jc w:val="center"/>
              <w:rPr>
                <w:kern w:val="0"/>
              </w:rPr>
            </w:pPr>
            <w:r w:rsidRPr="00C30E87">
              <w:rPr>
                <w:kern w:val="0"/>
              </w:rPr>
              <w:t>-</w:t>
            </w:r>
          </w:p>
        </w:tc>
      </w:tr>
      <w:tr w:rsidR="00ED3165" w:rsidRPr="00C30E87" w:rsidTr="00F94F49">
        <w:trPr>
          <w:trHeight w:val="20"/>
        </w:trPr>
        <w:tc>
          <w:tcPr>
            <w:tcW w:w="2124" w:type="dxa"/>
            <w:shd w:val="clear" w:color="auto" w:fill="auto"/>
            <w:vAlign w:val="center"/>
          </w:tcPr>
          <w:p w:rsidR="0046331B" w:rsidRPr="00C30E87" w:rsidRDefault="0046331B" w:rsidP="008B422A">
            <w:pPr>
              <w:spacing w:after="0" w:line="240" w:lineRule="auto"/>
              <w:jc w:val="center"/>
              <w:rPr>
                <w:rFonts w:eastAsia="Times New Roman"/>
                <w:kern w:val="0"/>
                <w:lang w:eastAsia="ru-RU"/>
              </w:rPr>
            </w:pPr>
            <w:r w:rsidRPr="00C30E87">
              <w:rPr>
                <w:rFonts w:eastAsia="Times New Roman"/>
                <w:kern w:val="0"/>
                <w:lang w:eastAsia="ru-RU"/>
              </w:rPr>
              <w:t>Склад взрывчатых материалов</w:t>
            </w:r>
          </w:p>
        </w:tc>
        <w:tc>
          <w:tcPr>
            <w:tcW w:w="4253" w:type="dxa"/>
            <w:shd w:val="clear" w:color="auto" w:fill="auto"/>
            <w:vAlign w:val="center"/>
          </w:tcPr>
          <w:p w:rsidR="0046331B" w:rsidRPr="00C30E87" w:rsidRDefault="00415FC4" w:rsidP="008B422A">
            <w:pPr>
              <w:spacing w:after="0" w:line="240" w:lineRule="auto"/>
              <w:jc w:val="center"/>
              <w:rPr>
                <w:rFonts w:eastAsia="Times New Roman"/>
                <w:kern w:val="0"/>
                <w:lang w:eastAsia="ru-RU"/>
              </w:rPr>
            </w:pPr>
            <w:r w:rsidRPr="00C30E87">
              <w:rPr>
                <w:rFonts w:eastAsia="Times New Roman"/>
                <w:kern w:val="0"/>
                <w:lang w:eastAsia="ru-RU"/>
              </w:rPr>
              <w:t xml:space="preserve">На правом берегу р. </w:t>
            </w:r>
            <w:r w:rsidR="0046331B" w:rsidRPr="00C30E87">
              <w:rPr>
                <w:rFonts w:eastAsia="Times New Roman"/>
                <w:kern w:val="0"/>
                <w:lang w:eastAsia="ru-RU"/>
              </w:rPr>
              <w:t>Умба к востоку от поселка специалистов</w:t>
            </w:r>
          </w:p>
        </w:tc>
        <w:tc>
          <w:tcPr>
            <w:tcW w:w="3118" w:type="dxa"/>
            <w:shd w:val="clear" w:color="auto" w:fill="auto"/>
            <w:vAlign w:val="center"/>
          </w:tcPr>
          <w:p w:rsidR="0046331B" w:rsidRPr="00C30E87" w:rsidRDefault="0046331B" w:rsidP="008B422A">
            <w:pPr>
              <w:spacing w:after="0" w:line="240" w:lineRule="auto"/>
              <w:jc w:val="center"/>
              <w:rPr>
                <w:kern w:val="0"/>
              </w:rPr>
            </w:pPr>
            <w:r w:rsidRPr="00C30E87">
              <w:rPr>
                <w:kern w:val="0"/>
              </w:rPr>
              <w:t>Производство боеприпасов, взрывчатых веществ, склады и полигоны</w:t>
            </w:r>
          </w:p>
        </w:tc>
      </w:tr>
      <w:tr w:rsidR="00ED3165" w:rsidRPr="00C30E87" w:rsidTr="00F94F49">
        <w:trPr>
          <w:trHeight w:val="20"/>
        </w:trPr>
        <w:tc>
          <w:tcPr>
            <w:tcW w:w="2124" w:type="dxa"/>
            <w:shd w:val="clear" w:color="auto" w:fill="auto"/>
            <w:vAlign w:val="center"/>
          </w:tcPr>
          <w:p w:rsidR="0046331B" w:rsidRPr="00C30E87" w:rsidRDefault="0046331B" w:rsidP="008B422A">
            <w:pPr>
              <w:spacing w:after="0" w:line="240" w:lineRule="auto"/>
              <w:jc w:val="center"/>
              <w:rPr>
                <w:rFonts w:eastAsia="Times New Roman"/>
                <w:kern w:val="0"/>
                <w:lang w:eastAsia="ru-RU"/>
              </w:rPr>
            </w:pPr>
            <w:r w:rsidRPr="00C30E87">
              <w:rPr>
                <w:kern w:val="0"/>
              </w:rPr>
              <w:t>Деревообрабаты</w:t>
            </w:r>
            <w:r w:rsidR="008B422A">
              <w:rPr>
                <w:kern w:val="0"/>
              </w:rPr>
              <w:t>-</w:t>
            </w:r>
            <w:r w:rsidRPr="00C30E87">
              <w:rPr>
                <w:kern w:val="0"/>
              </w:rPr>
              <w:t>вающее производство</w:t>
            </w:r>
          </w:p>
        </w:tc>
        <w:tc>
          <w:tcPr>
            <w:tcW w:w="4253" w:type="dxa"/>
            <w:shd w:val="clear" w:color="auto" w:fill="auto"/>
            <w:vAlign w:val="center"/>
          </w:tcPr>
          <w:p w:rsidR="0046331B" w:rsidRPr="00C30E87" w:rsidRDefault="00415FC4" w:rsidP="008B422A">
            <w:pPr>
              <w:spacing w:after="0" w:line="240" w:lineRule="auto"/>
              <w:jc w:val="center"/>
              <w:rPr>
                <w:rFonts w:eastAsia="Times New Roman"/>
                <w:kern w:val="0"/>
                <w:lang w:eastAsia="ru-RU"/>
              </w:rPr>
            </w:pPr>
            <w:r w:rsidRPr="00C30E87">
              <w:rPr>
                <w:rFonts w:eastAsia="Times New Roman"/>
                <w:kern w:val="0"/>
                <w:lang w:eastAsia="ru-RU"/>
              </w:rPr>
              <w:t xml:space="preserve">На левом берегу р. Умба в 1,7 </w:t>
            </w:r>
            <w:r w:rsidR="0046331B" w:rsidRPr="00C30E87">
              <w:rPr>
                <w:rFonts w:eastAsia="Times New Roman"/>
                <w:kern w:val="0"/>
                <w:lang w:eastAsia="ru-RU"/>
              </w:rPr>
              <w:t>км к юго-востоку от поселка специалистов</w:t>
            </w:r>
          </w:p>
        </w:tc>
        <w:tc>
          <w:tcPr>
            <w:tcW w:w="3118" w:type="dxa"/>
            <w:shd w:val="clear" w:color="auto" w:fill="auto"/>
            <w:vAlign w:val="center"/>
          </w:tcPr>
          <w:p w:rsidR="0046331B" w:rsidRPr="00C30E87" w:rsidRDefault="0046331B" w:rsidP="008B422A">
            <w:pPr>
              <w:spacing w:after="0" w:line="240" w:lineRule="auto"/>
              <w:jc w:val="center"/>
              <w:rPr>
                <w:kern w:val="0"/>
              </w:rPr>
            </w:pPr>
            <w:r w:rsidRPr="00C30E87">
              <w:rPr>
                <w:kern w:val="0"/>
              </w:rPr>
              <w:t>Производства лесопильное, фанерное и деталей деревянных стандартных изделий</w:t>
            </w:r>
          </w:p>
        </w:tc>
      </w:tr>
      <w:tr w:rsidR="00ED3165" w:rsidRPr="00C30E87" w:rsidTr="00F94F49">
        <w:trPr>
          <w:trHeight w:val="20"/>
        </w:trPr>
        <w:tc>
          <w:tcPr>
            <w:tcW w:w="2124" w:type="dxa"/>
            <w:shd w:val="clear" w:color="auto" w:fill="auto"/>
            <w:vAlign w:val="center"/>
          </w:tcPr>
          <w:p w:rsidR="0046331B" w:rsidRPr="00C30E87" w:rsidRDefault="0046331B" w:rsidP="008B422A">
            <w:pPr>
              <w:spacing w:after="0" w:line="240" w:lineRule="auto"/>
              <w:jc w:val="center"/>
              <w:rPr>
                <w:rFonts w:eastAsia="Times New Roman"/>
                <w:kern w:val="0"/>
                <w:lang w:eastAsia="ru-RU"/>
              </w:rPr>
            </w:pPr>
            <w:r w:rsidRPr="00C30E87">
              <w:rPr>
                <w:rFonts w:eastAsia="Times New Roman"/>
                <w:kern w:val="0"/>
                <w:lang w:eastAsia="ru-RU"/>
              </w:rPr>
              <w:t>Оздоровительный центр</w:t>
            </w:r>
          </w:p>
        </w:tc>
        <w:tc>
          <w:tcPr>
            <w:tcW w:w="4253" w:type="dxa"/>
            <w:shd w:val="clear" w:color="auto" w:fill="auto"/>
            <w:vAlign w:val="center"/>
          </w:tcPr>
          <w:p w:rsidR="0046331B" w:rsidRPr="00C30E87" w:rsidRDefault="00415FC4" w:rsidP="008B422A">
            <w:pPr>
              <w:spacing w:after="0" w:line="240" w:lineRule="auto"/>
              <w:jc w:val="center"/>
              <w:rPr>
                <w:rFonts w:eastAsia="Times New Roman"/>
                <w:kern w:val="0"/>
                <w:lang w:eastAsia="ru-RU"/>
              </w:rPr>
            </w:pPr>
            <w:r w:rsidRPr="00C30E87">
              <w:rPr>
                <w:rFonts w:eastAsia="Times New Roman"/>
                <w:kern w:val="0"/>
                <w:lang w:eastAsia="ru-RU"/>
              </w:rPr>
              <w:t xml:space="preserve">На правом берегу р. </w:t>
            </w:r>
            <w:r w:rsidR="0046331B" w:rsidRPr="00C30E87">
              <w:rPr>
                <w:rFonts w:eastAsia="Times New Roman"/>
                <w:kern w:val="0"/>
                <w:lang w:eastAsia="ru-RU"/>
              </w:rPr>
              <w:t>Пижма к северу от поселка специалистов</w:t>
            </w:r>
          </w:p>
        </w:tc>
        <w:tc>
          <w:tcPr>
            <w:tcW w:w="3118" w:type="dxa"/>
            <w:shd w:val="clear" w:color="auto" w:fill="auto"/>
            <w:vAlign w:val="center"/>
          </w:tcPr>
          <w:p w:rsidR="0046331B" w:rsidRPr="00C30E87" w:rsidRDefault="0046331B" w:rsidP="008B422A">
            <w:pPr>
              <w:spacing w:after="0" w:line="240" w:lineRule="auto"/>
              <w:jc w:val="center"/>
              <w:rPr>
                <w:rFonts w:eastAsia="Arial Unicode MS"/>
                <w:kern w:val="0"/>
                <w:lang w:eastAsia="ru-RU"/>
              </w:rPr>
            </w:pPr>
            <w:r w:rsidRPr="00C30E87">
              <w:rPr>
                <w:rFonts w:eastAsia="Arial Unicode MS"/>
                <w:kern w:val="0"/>
                <w:lang w:eastAsia="ru-RU"/>
              </w:rPr>
              <w:t>База отдыха</w:t>
            </w:r>
          </w:p>
        </w:tc>
      </w:tr>
      <w:tr w:rsidR="00ED3165" w:rsidRPr="00C30E87" w:rsidTr="00F94F49">
        <w:trPr>
          <w:trHeight w:val="20"/>
        </w:trPr>
        <w:tc>
          <w:tcPr>
            <w:tcW w:w="2124" w:type="dxa"/>
            <w:shd w:val="clear" w:color="auto" w:fill="auto"/>
            <w:vAlign w:val="center"/>
          </w:tcPr>
          <w:p w:rsidR="0046331B" w:rsidRPr="00C30E87" w:rsidRDefault="0046331B" w:rsidP="008B422A">
            <w:pPr>
              <w:spacing w:after="0" w:line="240" w:lineRule="auto"/>
              <w:jc w:val="center"/>
              <w:rPr>
                <w:kern w:val="0"/>
              </w:rPr>
            </w:pPr>
            <w:r w:rsidRPr="00C30E87">
              <w:rPr>
                <w:kern w:val="0"/>
              </w:rPr>
              <w:t>Карьеры</w:t>
            </w:r>
          </w:p>
        </w:tc>
        <w:tc>
          <w:tcPr>
            <w:tcW w:w="4253" w:type="dxa"/>
            <w:shd w:val="clear" w:color="auto" w:fill="auto"/>
            <w:vAlign w:val="center"/>
          </w:tcPr>
          <w:p w:rsidR="0046331B" w:rsidRPr="00C30E87" w:rsidRDefault="00415FC4" w:rsidP="008B422A">
            <w:pPr>
              <w:spacing w:after="0" w:line="240" w:lineRule="auto"/>
              <w:jc w:val="center"/>
              <w:rPr>
                <w:rFonts w:eastAsia="Times New Roman"/>
                <w:kern w:val="0"/>
                <w:lang w:eastAsia="ru-RU"/>
              </w:rPr>
            </w:pPr>
            <w:r w:rsidRPr="00C30E87">
              <w:rPr>
                <w:rFonts w:eastAsia="Times New Roman"/>
                <w:kern w:val="0"/>
                <w:lang w:eastAsia="ru-RU"/>
              </w:rPr>
              <w:t xml:space="preserve">На правом берегу р. Умба в 1,5 </w:t>
            </w:r>
            <w:r w:rsidR="0046331B" w:rsidRPr="00C30E87">
              <w:rPr>
                <w:rFonts w:eastAsia="Times New Roman"/>
                <w:kern w:val="0"/>
                <w:lang w:eastAsia="ru-RU"/>
              </w:rPr>
              <w:t>км к юго-востоку от поселка специалистов</w:t>
            </w:r>
          </w:p>
        </w:tc>
        <w:tc>
          <w:tcPr>
            <w:tcW w:w="3118" w:type="dxa"/>
            <w:shd w:val="clear" w:color="auto" w:fill="auto"/>
            <w:vAlign w:val="center"/>
          </w:tcPr>
          <w:p w:rsidR="0046331B" w:rsidRPr="00C30E87" w:rsidRDefault="0046331B" w:rsidP="008B422A">
            <w:pPr>
              <w:spacing w:after="0" w:line="240" w:lineRule="auto"/>
              <w:jc w:val="center"/>
              <w:rPr>
                <w:kern w:val="0"/>
              </w:rPr>
            </w:pPr>
            <w:r w:rsidRPr="00C30E87">
              <w:rPr>
                <w:kern w:val="0"/>
              </w:rPr>
              <w:t>Добыча песка и известняка на строительный камень</w:t>
            </w:r>
          </w:p>
        </w:tc>
      </w:tr>
      <w:tr w:rsidR="00ED3165" w:rsidRPr="00C30E87" w:rsidTr="00F94F49">
        <w:trPr>
          <w:trHeight w:val="20"/>
        </w:trPr>
        <w:tc>
          <w:tcPr>
            <w:tcW w:w="2124" w:type="dxa"/>
            <w:vMerge w:val="restart"/>
            <w:shd w:val="clear" w:color="auto" w:fill="auto"/>
            <w:vAlign w:val="center"/>
          </w:tcPr>
          <w:p w:rsidR="0046331B" w:rsidRPr="00C30E87" w:rsidRDefault="0046331B" w:rsidP="008B422A">
            <w:pPr>
              <w:spacing w:after="0" w:line="240" w:lineRule="auto"/>
              <w:jc w:val="center"/>
              <w:rPr>
                <w:kern w:val="0"/>
              </w:rPr>
            </w:pPr>
            <w:r w:rsidRPr="00C30E87">
              <w:rPr>
                <w:rFonts w:eastAsia="Times New Roman"/>
                <w:kern w:val="0"/>
                <w:lang w:eastAsia="ru-RU"/>
              </w:rPr>
              <w:t>Объект по добыче песка и глины</w:t>
            </w:r>
          </w:p>
        </w:tc>
        <w:tc>
          <w:tcPr>
            <w:tcW w:w="4253" w:type="dxa"/>
            <w:shd w:val="clear" w:color="auto" w:fill="auto"/>
            <w:vAlign w:val="center"/>
          </w:tcPr>
          <w:p w:rsidR="0046331B" w:rsidRPr="00C30E87" w:rsidRDefault="00415FC4" w:rsidP="008B422A">
            <w:pPr>
              <w:spacing w:after="0" w:line="240" w:lineRule="auto"/>
              <w:jc w:val="center"/>
              <w:rPr>
                <w:kern w:val="0"/>
              </w:rPr>
            </w:pPr>
            <w:r w:rsidRPr="00C30E87">
              <w:rPr>
                <w:rFonts w:eastAsia="Times New Roman"/>
                <w:kern w:val="0"/>
                <w:lang w:eastAsia="ru-RU"/>
              </w:rPr>
              <w:t xml:space="preserve">На правом берегу р. </w:t>
            </w:r>
            <w:r w:rsidR="0046331B" w:rsidRPr="00C30E87">
              <w:rPr>
                <w:rFonts w:eastAsia="Times New Roman"/>
                <w:kern w:val="0"/>
                <w:lang w:eastAsia="ru-RU"/>
              </w:rPr>
              <w:t>Умба к востоку от поселка специалистов</w:t>
            </w:r>
          </w:p>
        </w:tc>
        <w:tc>
          <w:tcPr>
            <w:tcW w:w="3118" w:type="dxa"/>
            <w:vMerge w:val="restart"/>
            <w:shd w:val="clear" w:color="auto" w:fill="auto"/>
            <w:vAlign w:val="center"/>
          </w:tcPr>
          <w:p w:rsidR="0046331B" w:rsidRPr="00C30E87" w:rsidRDefault="0046331B" w:rsidP="008B422A">
            <w:pPr>
              <w:spacing w:after="0" w:line="240" w:lineRule="auto"/>
              <w:jc w:val="center"/>
              <w:rPr>
                <w:kern w:val="0"/>
              </w:rPr>
            </w:pPr>
            <w:r w:rsidRPr="00C30E87">
              <w:rPr>
                <w:rFonts w:eastAsia="Times New Roman"/>
                <w:kern w:val="0"/>
                <w:lang w:eastAsia="ru-RU"/>
              </w:rPr>
              <w:t>Предприятия по добыче песка и глины</w:t>
            </w:r>
          </w:p>
        </w:tc>
      </w:tr>
      <w:tr w:rsidR="00ED3165" w:rsidRPr="00C30E87" w:rsidTr="00F94F49">
        <w:trPr>
          <w:trHeight w:val="20"/>
        </w:trPr>
        <w:tc>
          <w:tcPr>
            <w:tcW w:w="2124" w:type="dxa"/>
            <w:vMerge/>
            <w:shd w:val="clear" w:color="auto" w:fill="auto"/>
            <w:vAlign w:val="center"/>
          </w:tcPr>
          <w:p w:rsidR="0046331B" w:rsidRPr="00C30E87" w:rsidRDefault="0046331B" w:rsidP="008B422A">
            <w:pPr>
              <w:spacing w:after="0" w:line="240" w:lineRule="auto"/>
              <w:jc w:val="center"/>
              <w:rPr>
                <w:rFonts w:eastAsia="Times New Roman"/>
                <w:kern w:val="0"/>
                <w:lang w:eastAsia="ru-RU"/>
              </w:rPr>
            </w:pPr>
          </w:p>
        </w:tc>
        <w:tc>
          <w:tcPr>
            <w:tcW w:w="4253" w:type="dxa"/>
            <w:shd w:val="clear" w:color="auto" w:fill="auto"/>
            <w:vAlign w:val="center"/>
          </w:tcPr>
          <w:p w:rsidR="0046331B" w:rsidRPr="00C30E87" w:rsidRDefault="00415FC4" w:rsidP="008B422A">
            <w:pPr>
              <w:spacing w:after="0" w:line="240" w:lineRule="auto"/>
              <w:jc w:val="center"/>
              <w:rPr>
                <w:rFonts w:eastAsia="Times New Roman"/>
                <w:kern w:val="0"/>
                <w:lang w:eastAsia="ru-RU"/>
              </w:rPr>
            </w:pPr>
            <w:r w:rsidRPr="00C30E87">
              <w:rPr>
                <w:rFonts w:eastAsia="Times New Roman"/>
                <w:kern w:val="0"/>
                <w:lang w:eastAsia="ru-RU"/>
              </w:rPr>
              <w:t xml:space="preserve">На левом берегу р. Умба в 1,2 </w:t>
            </w:r>
            <w:r w:rsidR="0046331B" w:rsidRPr="00C30E87">
              <w:rPr>
                <w:rFonts w:eastAsia="Times New Roman"/>
                <w:kern w:val="0"/>
                <w:lang w:eastAsia="ru-RU"/>
              </w:rPr>
              <w:t>км к юго-востоку от поселка специалистов</w:t>
            </w:r>
          </w:p>
        </w:tc>
        <w:tc>
          <w:tcPr>
            <w:tcW w:w="3118" w:type="dxa"/>
            <w:vMerge/>
            <w:shd w:val="clear" w:color="auto" w:fill="auto"/>
            <w:vAlign w:val="center"/>
          </w:tcPr>
          <w:p w:rsidR="0046331B" w:rsidRPr="00C30E87" w:rsidRDefault="0046331B" w:rsidP="008B422A">
            <w:pPr>
              <w:spacing w:after="0" w:line="240" w:lineRule="auto"/>
              <w:jc w:val="center"/>
              <w:rPr>
                <w:rFonts w:eastAsia="Arial Unicode MS"/>
                <w:kern w:val="0"/>
                <w:lang w:eastAsia="ru-RU"/>
              </w:rPr>
            </w:pPr>
          </w:p>
        </w:tc>
      </w:tr>
      <w:tr w:rsidR="00ED3165" w:rsidRPr="00C30E87" w:rsidTr="00F94F49">
        <w:trPr>
          <w:trHeight w:val="432"/>
        </w:trPr>
        <w:tc>
          <w:tcPr>
            <w:tcW w:w="9495" w:type="dxa"/>
            <w:gridSpan w:val="3"/>
            <w:shd w:val="clear" w:color="auto" w:fill="auto"/>
            <w:vAlign w:val="center"/>
          </w:tcPr>
          <w:p w:rsidR="0046331B" w:rsidRPr="00C30E87" w:rsidRDefault="0046331B" w:rsidP="008B422A">
            <w:pPr>
              <w:spacing w:after="0" w:line="240" w:lineRule="auto"/>
              <w:jc w:val="center"/>
              <w:rPr>
                <w:kern w:val="0"/>
              </w:rPr>
            </w:pPr>
            <w:r w:rsidRPr="00C30E87">
              <w:rPr>
                <w:kern w:val="0"/>
              </w:rPr>
              <w:t>Объекты, расположенные</w:t>
            </w:r>
            <w:r w:rsidR="00415FC4" w:rsidRPr="00C30E87">
              <w:rPr>
                <w:kern w:val="0"/>
              </w:rPr>
              <w:t xml:space="preserve"> в с. </w:t>
            </w:r>
            <w:r w:rsidRPr="00C30E87">
              <w:rPr>
                <w:kern w:val="0"/>
              </w:rPr>
              <w:t>Замежная</w:t>
            </w:r>
          </w:p>
        </w:tc>
      </w:tr>
      <w:tr w:rsidR="00ED3165" w:rsidRPr="00C30E87" w:rsidTr="00F94F49">
        <w:trPr>
          <w:trHeight w:val="20"/>
        </w:trPr>
        <w:tc>
          <w:tcPr>
            <w:tcW w:w="2124" w:type="dxa"/>
            <w:shd w:val="clear" w:color="auto" w:fill="auto"/>
            <w:vAlign w:val="center"/>
          </w:tcPr>
          <w:p w:rsidR="0046331B" w:rsidRPr="00C30E87" w:rsidRDefault="0046331B" w:rsidP="008B422A">
            <w:pPr>
              <w:spacing w:after="0" w:line="240" w:lineRule="auto"/>
              <w:jc w:val="center"/>
              <w:rPr>
                <w:rFonts w:eastAsia="Times New Roman"/>
                <w:kern w:val="0"/>
                <w:lang w:eastAsia="ru-RU"/>
              </w:rPr>
            </w:pPr>
            <w:r w:rsidRPr="00C30E87">
              <w:rPr>
                <w:rFonts w:eastAsia="Times New Roman"/>
                <w:kern w:val="0"/>
                <w:lang w:eastAsia="ru-RU"/>
              </w:rPr>
              <w:t>Гараж</w:t>
            </w:r>
          </w:p>
        </w:tc>
        <w:tc>
          <w:tcPr>
            <w:tcW w:w="4253" w:type="dxa"/>
            <w:shd w:val="clear" w:color="auto" w:fill="auto"/>
            <w:vAlign w:val="center"/>
          </w:tcPr>
          <w:p w:rsidR="0046331B" w:rsidRPr="00C30E87" w:rsidRDefault="00415FC4" w:rsidP="008B422A">
            <w:pPr>
              <w:spacing w:after="0" w:line="240" w:lineRule="auto"/>
              <w:jc w:val="center"/>
              <w:rPr>
                <w:rFonts w:eastAsia="Times New Roman"/>
                <w:kern w:val="0"/>
                <w:lang w:eastAsia="ru-RU"/>
              </w:rPr>
            </w:pPr>
            <w:r w:rsidRPr="00C30E87">
              <w:rPr>
                <w:kern w:val="0"/>
              </w:rPr>
              <w:t xml:space="preserve">с. Замежная, пер. </w:t>
            </w:r>
            <w:r w:rsidR="0046331B" w:rsidRPr="00C30E87">
              <w:rPr>
                <w:kern w:val="0"/>
              </w:rPr>
              <w:t>Мяндина, 24</w:t>
            </w:r>
          </w:p>
        </w:tc>
        <w:tc>
          <w:tcPr>
            <w:tcW w:w="3118" w:type="dxa"/>
            <w:shd w:val="clear" w:color="auto" w:fill="auto"/>
            <w:vAlign w:val="center"/>
          </w:tcPr>
          <w:p w:rsidR="0046331B" w:rsidRPr="00C30E87" w:rsidRDefault="0046331B" w:rsidP="008B422A">
            <w:pPr>
              <w:spacing w:after="0" w:line="240" w:lineRule="auto"/>
              <w:jc w:val="center"/>
              <w:rPr>
                <w:kern w:val="0"/>
              </w:rPr>
            </w:pPr>
            <w:r w:rsidRPr="00C30E87">
              <w:rPr>
                <w:kern w:val="0"/>
              </w:rPr>
              <w:t>Обслуживание и хранение автомобилей</w:t>
            </w:r>
          </w:p>
        </w:tc>
      </w:tr>
      <w:tr w:rsidR="00ED3165" w:rsidRPr="00C30E87" w:rsidTr="00F94F49">
        <w:trPr>
          <w:trHeight w:val="120"/>
        </w:trPr>
        <w:tc>
          <w:tcPr>
            <w:tcW w:w="2124" w:type="dxa"/>
            <w:shd w:val="clear" w:color="auto" w:fill="auto"/>
            <w:vAlign w:val="center"/>
          </w:tcPr>
          <w:p w:rsidR="0046331B" w:rsidRPr="00C30E87" w:rsidRDefault="0046331B" w:rsidP="008B422A">
            <w:pPr>
              <w:spacing w:after="0" w:line="240" w:lineRule="auto"/>
              <w:jc w:val="center"/>
              <w:rPr>
                <w:rFonts w:eastAsia="Arial Unicode MS"/>
                <w:kern w:val="0"/>
                <w:lang w:eastAsia="ru-RU"/>
              </w:rPr>
            </w:pPr>
            <w:r w:rsidRPr="00C30E87">
              <w:rPr>
                <w:kern w:val="0"/>
              </w:rPr>
              <w:t>Деревообрабаты</w:t>
            </w:r>
            <w:r w:rsidR="008B422A">
              <w:rPr>
                <w:kern w:val="0"/>
              </w:rPr>
              <w:t>-</w:t>
            </w:r>
            <w:r w:rsidRPr="00C30E87">
              <w:rPr>
                <w:kern w:val="0"/>
              </w:rPr>
              <w:t>вающее производство</w:t>
            </w:r>
          </w:p>
        </w:tc>
        <w:tc>
          <w:tcPr>
            <w:tcW w:w="4253" w:type="dxa"/>
            <w:vMerge w:val="restart"/>
            <w:shd w:val="clear" w:color="auto" w:fill="auto"/>
            <w:vAlign w:val="center"/>
          </w:tcPr>
          <w:p w:rsidR="0046331B" w:rsidRPr="00C30E87" w:rsidRDefault="00415FC4" w:rsidP="008B422A">
            <w:pPr>
              <w:spacing w:after="0" w:line="240" w:lineRule="auto"/>
              <w:jc w:val="center"/>
              <w:rPr>
                <w:rFonts w:eastAsia="Arial Unicode MS"/>
                <w:kern w:val="0"/>
                <w:lang w:eastAsia="ru-RU"/>
              </w:rPr>
            </w:pPr>
            <w:r w:rsidRPr="00C30E87">
              <w:rPr>
                <w:rFonts w:eastAsia="Arial Unicode MS"/>
                <w:kern w:val="0"/>
                <w:lang w:eastAsia="ru-RU"/>
              </w:rPr>
              <w:t xml:space="preserve">На западе с. </w:t>
            </w:r>
            <w:r w:rsidR="0046331B" w:rsidRPr="00C30E87">
              <w:rPr>
                <w:rFonts w:eastAsia="Arial Unicode MS"/>
                <w:kern w:val="0"/>
                <w:lang w:eastAsia="ru-RU"/>
              </w:rPr>
              <w:t>Замежная</w:t>
            </w:r>
          </w:p>
        </w:tc>
        <w:tc>
          <w:tcPr>
            <w:tcW w:w="3118" w:type="dxa"/>
            <w:shd w:val="clear" w:color="auto" w:fill="auto"/>
            <w:vAlign w:val="center"/>
          </w:tcPr>
          <w:p w:rsidR="0046331B" w:rsidRPr="00C30E87" w:rsidRDefault="0046331B" w:rsidP="008B422A">
            <w:pPr>
              <w:spacing w:after="0" w:line="240" w:lineRule="auto"/>
              <w:jc w:val="center"/>
              <w:rPr>
                <w:kern w:val="0"/>
              </w:rPr>
            </w:pPr>
            <w:r w:rsidRPr="00C30E87">
              <w:rPr>
                <w:kern w:val="0"/>
              </w:rPr>
              <w:t>Производства лесопильное, фанерное и деталей деревянных стандартных изделий</w:t>
            </w:r>
          </w:p>
        </w:tc>
      </w:tr>
      <w:tr w:rsidR="00ED3165" w:rsidRPr="00C30E87" w:rsidTr="00F94F49">
        <w:trPr>
          <w:trHeight w:val="20"/>
        </w:trPr>
        <w:tc>
          <w:tcPr>
            <w:tcW w:w="2124" w:type="dxa"/>
            <w:shd w:val="clear" w:color="auto" w:fill="auto"/>
            <w:vAlign w:val="center"/>
          </w:tcPr>
          <w:p w:rsidR="0046331B" w:rsidRPr="00C30E87" w:rsidRDefault="0046331B" w:rsidP="008B422A">
            <w:pPr>
              <w:spacing w:after="0" w:line="240" w:lineRule="auto"/>
              <w:jc w:val="center"/>
              <w:rPr>
                <w:rFonts w:eastAsia="Times New Roman"/>
                <w:b/>
                <w:kern w:val="0"/>
                <w:lang w:eastAsia="ru-RU"/>
              </w:rPr>
            </w:pPr>
            <w:r w:rsidRPr="00C30E87">
              <w:rPr>
                <w:rFonts w:eastAsia="Times New Roman"/>
                <w:kern w:val="0"/>
                <w:lang w:eastAsia="ru-RU"/>
              </w:rPr>
              <w:t>Склад горюче-смазочных материалов</w:t>
            </w:r>
          </w:p>
        </w:tc>
        <w:tc>
          <w:tcPr>
            <w:tcW w:w="4253" w:type="dxa"/>
            <w:vMerge/>
            <w:shd w:val="clear" w:color="auto" w:fill="auto"/>
            <w:vAlign w:val="center"/>
          </w:tcPr>
          <w:p w:rsidR="0046331B" w:rsidRPr="00C30E87" w:rsidRDefault="0046331B" w:rsidP="008B422A">
            <w:pPr>
              <w:spacing w:after="0" w:line="240" w:lineRule="auto"/>
              <w:jc w:val="center"/>
              <w:rPr>
                <w:rFonts w:eastAsia="Times New Roman"/>
                <w:b/>
                <w:kern w:val="0"/>
                <w:lang w:eastAsia="ru-RU"/>
              </w:rPr>
            </w:pPr>
          </w:p>
        </w:tc>
        <w:tc>
          <w:tcPr>
            <w:tcW w:w="3118" w:type="dxa"/>
            <w:shd w:val="clear" w:color="auto" w:fill="auto"/>
            <w:vAlign w:val="center"/>
          </w:tcPr>
          <w:p w:rsidR="0046331B" w:rsidRPr="00C30E87" w:rsidRDefault="0046331B" w:rsidP="008B422A">
            <w:pPr>
              <w:spacing w:after="0" w:line="240" w:lineRule="auto"/>
              <w:jc w:val="center"/>
              <w:rPr>
                <w:rFonts w:eastAsia="Arial Unicode MS"/>
                <w:b/>
                <w:kern w:val="0"/>
                <w:lang w:eastAsia="ru-RU"/>
              </w:rPr>
            </w:pPr>
            <w:r w:rsidRPr="00C30E87">
              <w:rPr>
                <w:rFonts w:eastAsia="Arial Unicode MS"/>
                <w:b/>
                <w:kern w:val="0"/>
                <w:lang w:eastAsia="ru-RU"/>
              </w:rPr>
              <w:t>-</w:t>
            </w:r>
          </w:p>
        </w:tc>
      </w:tr>
      <w:tr w:rsidR="00ED3165" w:rsidRPr="00C30E87" w:rsidTr="00F94F49">
        <w:trPr>
          <w:trHeight w:val="20"/>
        </w:trPr>
        <w:tc>
          <w:tcPr>
            <w:tcW w:w="2124" w:type="dxa"/>
            <w:shd w:val="clear" w:color="auto" w:fill="auto"/>
            <w:vAlign w:val="center"/>
          </w:tcPr>
          <w:p w:rsidR="0046331B" w:rsidRPr="00C30E87" w:rsidRDefault="0046331B" w:rsidP="008B422A">
            <w:pPr>
              <w:spacing w:after="0" w:line="240" w:lineRule="auto"/>
              <w:jc w:val="center"/>
              <w:rPr>
                <w:rFonts w:eastAsia="Arial Unicode MS"/>
                <w:kern w:val="0"/>
                <w:lang w:eastAsia="ru-RU"/>
              </w:rPr>
            </w:pPr>
            <w:r w:rsidRPr="00C30E87">
              <w:rPr>
                <w:rFonts w:eastAsia="Arial Unicode MS"/>
                <w:kern w:val="0"/>
                <w:lang w:eastAsia="ru-RU"/>
              </w:rPr>
              <w:t>Пекарня</w:t>
            </w:r>
          </w:p>
        </w:tc>
        <w:tc>
          <w:tcPr>
            <w:tcW w:w="4253" w:type="dxa"/>
            <w:shd w:val="clear" w:color="auto" w:fill="auto"/>
            <w:vAlign w:val="center"/>
          </w:tcPr>
          <w:p w:rsidR="0046331B" w:rsidRPr="00C30E87" w:rsidRDefault="00415FC4" w:rsidP="008B422A">
            <w:pPr>
              <w:spacing w:after="0" w:line="240" w:lineRule="auto"/>
              <w:jc w:val="center"/>
              <w:rPr>
                <w:rFonts w:eastAsia="Times New Roman"/>
                <w:kern w:val="0"/>
                <w:lang w:eastAsia="ru-RU"/>
              </w:rPr>
            </w:pPr>
            <w:r w:rsidRPr="00C30E87">
              <w:rPr>
                <w:kern w:val="0"/>
              </w:rPr>
              <w:t xml:space="preserve">с. Замежная, Северная </w:t>
            </w:r>
            <w:r w:rsidR="0046331B" w:rsidRPr="00C30E87">
              <w:rPr>
                <w:kern w:val="0"/>
              </w:rPr>
              <w:t>ул., 9</w:t>
            </w:r>
          </w:p>
        </w:tc>
        <w:tc>
          <w:tcPr>
            <w:tcW w:w="3118" w:type="dxa"/>
            <w:shd w:val="clear" w:color="auto" w:fill="auto"/>
            <w:vAlign w:val="center"/>
          </w:tcPr>
          <w:p w:rsidR="0046331B" w:rsidRPr="00C30E87" w:rsidRDefault="0046331B" w:rsidP="008B422A">
            <w:pPr>
              <w:spacing w:after="0" w:line="240" w:lineRule="auto"/>
              <w:jc w:val="center"/>
              <w:rPr>
                <w:kern w:val="0"/>
              </w:rPr>
            </w:pPr>
            <w:r w:rsidRPr="00C30E87">
              <w:rPr>
                <w:kern w:val="0"/>
              </w:rPr>
              <w:t>Производство хлеба и хлебобулочных изделий</w:t>
            </w:r>
          </w:p>
        </w:tc>
      </w:tr>
      <w:tr w:rsidR="00ED3165" w:rsidRPr="00C30E87" w:rsidTr="00F94F49">
        <w:trPr>
          <w:trHeight w:val="20"/>
        </w:trPr>
        <w:tc>
          <w:tcPr>
            <w:tcW w:w="2124" w:type="dxa"/>
            <w:shd w:val="clear" w:color="auto" w:fill="auto"/>
            <w:vAlign w:val="center"/>
          </w:tcPr>
          <w:p w:rsidR="0046331B" w:rsidRPr="00C30E87" w:rsidRDefault="0046331B" w:rsidP="008B422A">
            <w:pPr>
              <w:spacing w:after="0" w:line="240" w:lineRule="auto"/>
              <w:jc w:val="center"/>
              <w:rPr>
                <w:rFonts w:eastAsia="Arial Unicode MS"/>
                <w:kern w:val="0"/>
                <w:lang w:eastAsia="ru-RU"/>
              </w:rPr>
            </w:pPr>
            <w:r w:rsidRPr="00C30E87">
              <w:rPr>
                <w:rFonts w:eastAsia="Times New Roman"/>
                <w:kern w:val="0"/>
                <w:lang w:eastAsia="ru-RU"/>
              </w:rPr>
              <w:t>Объект животноводства (ферма)</w:t>
            </w:r>
          </w:p>
        </w:tc>
        <w:tc>
          <w:tcPr>
            <w:tcW w:w="4253" w:type="dxa"/>
            <w:shd w:val="clear" w:color="auto" w:fill="auto"/>
            <w:vAlign w:val="center"/>
          </w:tcPr>
          <w:p w:rsidR="0046331B" w:rsidRPr="00C30E87" w:rsidRDefault="00415FC4" w:rsidP="008B422A">
            <w:pPr>
              <w:spacing w:after="0" w:line="240" w:lineRule="auto"/>
              <w:jc w:val="center"/>
              <w:rPr>
                <w:rFonts w:eastAsia="Arial Unicode MS"/>
                <w:kern w:val="0"/>
                <w:lang w:eastAsia="ru-RU"/>
              </w:rPr>
            </w:pPr>
            <w:r w:rsidRPr="00C30E87">
              <w:rPr>
                <w:kern w:val="0"/>
              </w:rPr>
              <w:t>с. Замежная, у оз.</w:t>
            </w:r>
            <w:r w:rsidR="0046331B" w:rsidRPr="00C30E87">
              <w:rPr>
                <w:kern w:val="0"/>
              </w:rPr>
              <w:t>Домашнее</w:t>
            </w:r>
          </w:p>
        </w:tc>
        <w:tc>
          <w:tcPr>
            <w:tcW w:w="3118" w:type="dxa"/>
            <w:shd w:val="clear" w:color="auto" w:fill="auto"/>
            <w:vAlign w:val="center"/>
          </w:tcPr>
          <w:p w:rsidR="0046331B" w:rsidRPr="00C30E87" w:rsidRDefault="0046331B" w:rsidP="008B422A">
            <w:pPr>
              <w:spacing w:after="0" w:line="240" w:lineRule="auto"/>
              <w:jc w:val="center"/>
              <w:rPr>
                <w:rFonts w:eastAsia="Arial Unicode MS"/>
                <w:kern w:val="0"/>
                <w:lang w:eastAsia="ru-RU"/>
              </w:rPr>
            </w:pPr>
            <w:r w:rsidRPr="00C30E87">
              <w:rPr>
                <w:rFonts w:eastAsia="Arial Unicode MS"/>
                <w:kern w:val="0"/>
                <w:lang w:eastAsia="ru-RU"/>
              </w:rPr>
              <w:t>Содержание сельскохозяйственных животных</w:t>
            </w:r>
          </w:p>
        </w:tc>
      </w:tr>
      <w:tr w:rsidR="00ED3165" w:rsidRPr="00C30E87" w:rsidTr="00F94F49">
        <w:trPr>
          <w:trHeight w:val="20"/>
        </w:trPr>
        <w:tc>
          <w:tcPr>
            <w:tcW w:w="2124" w:type="dxa"/>
            <w:shd w:val="clear" w:color="auto" w:fill="auto"/>
            <w:vAlign w:val="center"/>
          </w:tcPr>
          <w:p w:rsidR="0046331B" w:rsidRPr="00C30E87" w:rsidRDefault="0046331B" w:rsidP="008B422A">
            <w:pPr>
              <w:spacing w:after="0" w:line="240" w:lineRule="auto"/>
              <w:jc w:val="center"/>
              <w:rPr>
                <w:rFonts w:eastAsia="Arial Unicode MS"/>
                <w:kern w:val="0"/>
                <w:lang w:eastAsia="ru-RU"/>
              </w:rPr>
            </w:pPr>
            <w:r w:rsidRPr="00C30E87">
              <w:rPr>
                <w:rFonts w:eastAsia="Arial Unicode MS"/>
                <w:kern w:val="0"/>
                <w:lang w:eastAsia="ru-RU"/>
              </w:rPr>
              <w:t>Маслозавод</w:t>
            </w:r>
          </w:p>
        </w:tc>
        <w:tc>
          <w:tcPr>
            <w:tcW w:w="4253" w:type="dxa"/>
            <w:shd w:val="clear" w:color="auto" w:fill="auto"/>
            <w:vAlign w:val="center"/>
          </w:tcPr>
          <w:p w:rsidR="008B422A" w:rsidRDefault="00415FC4" w:rsidP="008B422A">
            <w:pPr>
              <w:spacing w:after="0" w:line="240" w:lineRule="auto"/>
              <w:jc w:val="center"/>
              <w:rPr>
                <w:rFonts w:eastAsia="Times New Roman"/>
                <w:kern w:val="0"/>
                <w:lang w:eastAsia="ru-RU"/>
              </w:rPr>
            </w:pPr>
            <w:r w:rsidRPr="00C30E87">
              <w:rPr>
                <w:rFonts w:eastAsia="Times New Roman"/>
                <w:kern w:val="0"/>
                <w:lang w:eastAsia="ru-RU"/>
              </w:rPr>
              <w:t>с.</w:t>
            </w:r>
            <w:r w:rsidR="008B422A">
              <w:rPr>
                <w:rFonts w:eastAsia="Times New Roman"/>
                <w:kern w:val="0"/>
                <w:lang w:eastAsia="ru-RU"/>
              </w:rPr>
              <w:t xml:space="preserve"> </w:t>
            </w:r>
            <w:r w:rsidR="0046331B" w:rsidRPr="00C30E87">
              <w:rPr>
                <w:rFonts w:eastAsia="Times New Roman"/>
                <w:kern w:val="0"/>
                <w:lang w:eastAsia="ru-RU"/>
              </w:rPr>
              <w:t xml:space="preserve">Замежная, у протоки между </w:t>
            </w:r>
          </w:p>
          <w:p w:rsidR="0046331B" w:rsidRPr="00C30E87" w:rsidRDefault="00415FC4" w:rsidP="008B422A">
            <w:pPr>
              <w:spacing w:after="0" w:line="240" w:lineRule="auto"/>
              <w:jc w:val="center"/>
              <w:rPr>
                <w:rFonts w:eastAsia="Arial Unicode MS"/>
                <w:kern w:val="0"/>
                <w:lang w:eastAsia="ru-RU"/>
              </w:rPr>
            </w:pPr>
            <w:r w:rsidRPr="00C30E87">
              <w:rPr>
                <w:rFonts w:eastAsia="Times New Roman"/>
                <w:kern w:val="0"/>
                <w:lang w:eastAsia="ru-RU"/>
              </w:rPr>
              <w:t xml:space="preserve">оз. Домашнее и р. </w:t>
            </w:r>
            <w:r w:rsidR="0046331B" w:rsidRPr="00C30E87">
              <w:rPr>
                <w:rFonts w:eastAsia="Times New Roman"/>
                <w:kern w:val="0"/>
                <w:lang w:eastAsia="ru-RU"/>
              </w:rPr>
              <w:t>Пижма (ул. Центральная, 46)</w:t>
            </w:r>
          </w:p>
        </w:tc>
        <w:tc>
          <w:tcPr>
            <w:tcW w:w="3118" w:type="dxa"/>
            <w:shd w:val="clear" w:color="auto" w:fill="auto"/>
            <w:vAlign w:val="center"/>
          </w:tcPr>
          <w:p w:rsidR="0046331B" w:rsidRPr="00C30E87" w:rsidRDefault="0046331B" w:rsidP="008B422A">
            <w:pPr>
              <w:spacing w:after="0" w:line="240" w:lineRule="auto"/>
              <w:jc w:val="center"/>
              <w:rPr>
                <w:kern w:val="0"/>
              </w:rPr>
            </w:pPr>
            <w:r w:rsidRPr="00C30E87">
              <w:rPr>
                <w:kern w:val="0"/>
              </w:rPr>
              <w:t>Переработка молока</w:t>
            </w:r>
          </w:p>
        </w:tc>
      </w:tr>
      <w:tr w:rsidR="00ED3165" w:rsidRPr="00C30E87" w:rsidTr="00F94F49">
        <w:trPr>
          <w:trHeight w:val="20"/>
        </w:trPr>
        <w:tc>
          <w:tcPr>
            <w:tcW w:w="9495" w:type="dxa"/>
            <w:gridSpan w:val="3"/>
            <w:shd w:val="clear" w:color="auto" w:fill="auto"/>
            <w:vAlign w:val="center"/>
          </w:tcPr>
          <w:p w:rsidR="0046331B" w:rsidRPr="00C30E87" w:rsidRDefault="00415FC4" w:rsidP="008B422A">
            <w:pPr>
              <w:spacing w:after="0" w:line="240" w:lineRule="auto"/>
              <w:jc w:val="center"/>
              <w:rPr>
                <w:kern w:val="0"/>
              </w:rPr>
            </w:pPr>
            <w:r w:rsidRPr="00C30E87">
              <w:rPr>
                <w:kern w:val="0"/>
              </w:rPr>
              <w:lastRenderedPageBreak/>
              <w:t xml:space="preserve">Объекты, расположенные в д. </w:t>
            </w:r>
            <w:r w:rsidR="0046331B" w:rsidRPr="00C30E87">
              <w:rPr>
                <w:kern w:val="0"/>
              </w:rPr>
              <w:t>Загривочная</w:t>
            </w:r>
          </w:p>
        </w:tc>
      </w:tr>
      <w:tr w:rsidR="00ED3165" w:rsidRPr="00C30E87" w:rsidTr="00F94F49">
        <w:trPr>
          <w:trHeight w:val="20"/>
        </w:trPr>
        <w:tc>
          <w:tcPr>
            <w:tcW w:w="2124" w:type="dxa"/>
            <w:shd w:val="clear" w:color="auto" w:fill="auto"/>
            <w:vAlign w:val="center"/>
          </w:tcPr>
          <w:p w:rsidR="0046331B" w:rsidRPr="00C30E87" w:rsidRDefault="0046331B" w:rsidP="008B422A">
            <w:pPr>
              <w:spacing w:after="0" w:line="240" w:lineRule="auto"/>
              <w:jc w:val="center"/>
              <w:rPr>
                <w:rFonts w:eastAsia="Times New Roman"/>
                <w:kern w:val="0"/>
                <w:lang w:eastAsia="ru-RU"/>
              </w:rPr>
            </w:pPr>
            <w:r w:rsidRPr="00C30E87">
              <w:rPr>
                <w:rFonts w:eastAsia="Times New Roman"/>
                <w:kern w:val="0"/>
                <w:lang w:eastAsia="ru-RU"/>
              </w:rPr>
              <w:t>Склад горюче-смазочных материалов</w:t>
            </w:r>
          </w:p>
        </w:tc>
        <w:tc>
          <w:tcPr>
            <w:tcW w:w="4253" w:type="dxa"/>
            <w:shd w:val="clear" w:color="auto" w:fill="auto"/>
            <w:vAlign w:val="center"/>
          </w:tcPr>
          <w:p w:rsidR="008B422A" w:rsidRDefault="00415FC4" w:rsidP="008B422A">
            <w:pPr>
              <w:spacing w:after="0" w:line="240" w:lineRule="auto"/>
              <w:jc w:val="center"/>
              <w:rPr>
                <w:rFonts w:eastAsia="Times New Roman"/>
                <w:kern w:val="0"/>
                <w:lang w:eastAsia="ru-RU"/>
              </w:rPr>
            </w:pPr>
            <w:r w:rsidRPr="00C30E87">
              <w:rPr>
                <w:rFonts w:eastAsia="Times New Roman"/>
                <w:kern w:val="0"/>
                <w:lang w:eastAsia="ru-RU"/>
              </w:rPr>
              <w:t xml:space="preserve">На берегу р. </w:t>
            </w:r>
            <w:r w:rsidR="0046331B" w:rsidRPr="00C30E87">
              <w:rPr>
                <w:rFonts w:eastAsia="Times New Roman"/>
                <w:kern w:val="0"/>
                <w:lang w:eastAsia="ru-RU"/>
              </w:rPr>
              <w:t xml:space="preserve">Пижма, на севере </w:t>
            </w:r>
          </w:p>
          <w:p w:rsidR="0046331B" w:rsidRPr="00C30E87" w:rsidRDefault="00415FC4" w:rsidP="008B422A">
            <w:pPr>
              <w:spacing w:after="0" w:line="240" w:lineRule="auto"/>
              <w:jc w:val="center"/>
              <w:rPr>
                <w:rFonts w:eastAsia="Times New Roman"/>
                <w:kern w:val="0"/>
                <w:lang w:eastAsia="ru-RU"/>
              </w:rPr>
            </w:pPr>
            <w:r w:rsidRPr="00C30E87">
              <w:rPr>
                <w:kern w:val="0"/>
              </w:rPr>
              <w:t xml:space="preserve">д. </w:t>
            </w:r>
            <w:r w:rsidR="0046331B" w:rsidRPr="00C30E87">
              <w:rPr>
                <w:kern w:val="0"/>
              </w:rPr>
              <w:t>Загривочная</w:t>
            </w:r>
          </w:p>
        </w:tc>
        <w:tc>
          <w:tcPr>
            <w:tcW w:w="3118" w:type="dxa"/>
            <w:shd w:val="clear" w:color="auto" w:fill="auto"/>
            <w:vAlign w:val="center"/>
          </w:tcPr>
          <w:p w:rsidR="0046331B" w:rsidRPr="00C30E87" w:rsidRDefault="0046331B" w:rsidP="008B422A">
            <w:pPr>
              <w:spacing w:after="0" w:line="240" w:lineRule="auto"/>
              <w:jc w:val="center"/>
              <w:rPr>
                <w:kern w:val="0"/>
              </w:rPr>
            </w:pPr>
            <w:r w:rsidRPr="00C30E87">
              <w:rPr>
                <w:kern w:val="0"/>
              </w:rPr>
              <w:t>-</w:t>
            </w:r>
          </w:p>
        </w:tc>
      </w:tr>
      <w:tr w:rsidR="00ED3165" w:rsidRPr="00C30E87" w:rsidTr="00F94F49">
        <w:trPr>
          <w:trHeight w:val="20"/>
        </w:trPr>
        <w:tc>
          <w:tcPr>
            <w:tcW w:w="2124" w:type="dxa"/>
            <w:shd w:val="clear" w:color="auto" w:fill="auto"/>
            <w:vAlign w:val="center"/>
          </w:tcPr>
          <w:p w:rsidR="0046331B" w:rsidRPr="00C30E87" w:rsidRDefault="0046331B" w:rsidP="008B422A">
            <w:pPr>
              <w:spacing w:after="0" w:line="240" w:lineRule="auto"/>
              <w:jc w:val="center"/>
              <w:rPr>
                <w:rFonts w:eastAsia="Times New Roman"/>
                <w:kern w:val="0"/>
                <w:lang w:eastAsia="ru-RU"/>
              </w:rPr>
            </w:pPr>
            <w:r w:rsidRPr="00C30E87">
              <w:rPr>
                <w:rFonts w:eastAsia="Times New Roman"/>
                <w:kern w:val="0"/>
                <w:lang w:eastAsia="ru-RU"/>
              </w:rPr>
              <w:t>Гараж</w:t>
            </w:r>
          </w:p>
        </w:tc>
        <w:tc>
          <w:tcPr>
            <w:tcW w:w="4253" w:type="dxa"/>
            <w:shd w:val="clear" w:color="auto" w:fill="auto"/>
            <w:vAlign w:val="center"/>
          </w:tcPr>
          <w:p w:rsidR="0046331B" w:rsidRPr="00C30E87" w:rsidRDefault="00415FC4" w:rsidP="008B422A">
            <w:pPr>
              <w:spacing w:after="0" w:line="240" w:lineRule="auto"/>
              <w:jc w:val="center"/>
              <w:rPr>
                <w:rFonts w:eastAsia="Times New Roman"/>
                <w:kern w:val="0"/>
                <w:lang w:eastAsia="ru-RU"/>
              </w:rPr>
            </w:pPr>
            <w:r w:rsidRPr="00C30E87">
              <w:rPr>
                <w:kern w:val="0"/>
              </w:rPr>
              <w:t xml:space="preserve">д. Загривочная, Центральная </w:t>
            </w:r>
            <w:r w:rsidR="0046331B" w:rsidRPr="00C30E87">
              <w:rPr>
                <w:kern w:val="0"/>
              </w:rPr>
              <w:t>ул., 24</w:t>
            </w:r>
          </w:p>
        </w:tc>
        <w:tc>
          <w:tcPr>
            <w:tcW w:w="3118" w:type="dxa"/>
            <w:shd w:val="clear" w:color="auto" w:fill="auto"/>
            <w:vAlign w:val="center"/>
          </w:tcPr>
          <w:p w:rsidR="0046331B" w:rsidRPr="00C30E87" w:rsidRDefault="0046331B" w:rsidP="008B422A">
            <w:pPr>
              <w:spacing w:after="0" w:line="240" w:lineRule="auto"/>
              <w:jc w:val="center"/>
              <w:rPr>
                <w:kern w:val="0"/>
              </w:rPr>
            </w:pPr>
            <w:r w:rsidRPr="00C30E87">
              <w:rPr>
                <w:kern w:val="0"/>
              </w:rPr>
              <w:t>Обслуживание и хранение автомобилей</w:t>
            </w:r>
          </w:p>
        </w:tc>
      </w:tr>
      <w:tr w:rsidR="00ED3165" w:rsidRPr="00C30E87" w:rsidTr="00F94F49">
        <w:trPr>
          <w:trHeight w:val="20"/>
        </w:trPr>
        <w:tc>
          <w:tcPr>
            <w:tcW w:w="2124" w:type="dxa"/>
            <w:shd w:val="clear" w:color="auto" w:fill="auto"/>
            <w:vAlign w:val="center"/>
          </w:tcPr>
          <w:p w:rsidR="0046331B" w:rsidRPr="00C30E87" w:rsidRDefault="0046331B" w:rsidP="008B422A">
            <w:pPr>
              <w:spacing w:after="0" w:line="240" w:lineRule="auto"/>
              <w:jc w:val="center"/>
              <w:rPr>
                <w:rFonts w:eastAsia="Arial Unicode MS"/>
                <w:kern w:val="0"/>
                <w:lang w:eastAsia="ru-RU"/>
              </w:rPr>
            </w:pPr>
            <w:r w:rsidRPr="00C30E87">
              <w:rPr>
                <w:rFonts w:eastAsia="Times New Roman"/>
                <w:kern w:val="0"/>
                <w:lang w:eastAsia="ru-RU"/>
              </w:rPr>
              <w:t>Объект животноводства (ферма)</w:t>
            </w:r>
          </w:p>
        </w:tc>
        <w:tc>
          <w:tcPr>
            <w:tcW w:w="4253" w:type="dxa"/>
            <w:shd w:val="clear" w:color="auto" w:fill="auto"/>
            <w:vAlign w:val="center"/>
          </w:tcPr>
          <w:p w:rsidR="0046331B" w:rsidRPr="00C30E87" w:rsidRDefault="00415FC4" w:rsidP="008B422A">
            <w:pPr>
              <w:spacing w:after="0" w:line="240" w:lineRule="auto"/>
              <w:jc w:val="center"/>
              <w:rPr>
                <w:rFonts w:eastAsia="Arial Unicode MS"/>
                <w:kern w:val="0"/>
                <w:lang w:eastAsia="ru-RU"/>
              </w:rPr>
            </w:pPr>
            <w:r w:rsidRPr="00C30E87">
              <w:rPr>
                <w:kern w:val="0"/>
              </w:rPr>
              <w:t xml:space="preserve">д. </w:t>
            </w:r>
            <w:r w:rsidR="0046331B" w:rsidRPr="00C30E87">
              <w:rPr>
                <w:kern w:val="0"/>
              </w:rPr>
              <w:t>Загривочная, за</w:t>
            </w:r>
            <w:r w:rsidRPr="00C30E87">
              <w:rPr>
                <w:kern w:val="0"/>
              </w:rPr>
              <w:t xml:space="preserve"> гаражом по адресу: Центральная </w:t>
            </w:r>
            <w:r w:rsidR="0046331B" w:rsidRPr="00C30E87">
              <w:rPr>
                <w:kern w:val="0"/>
              </w:rPr>
              <w:t>ул., 24</w:t>
            </w:r>
          </w:p>
        </w:tc>
        <w:tc>
          <w:tcPr>
            <w:tcW w:w="3118" w:type="dxa"/>
            <w:shd w:val="clear" w:color="auto" w:fill="auto"/>
            <w:vAlign w:val="center"/>
          </w:tcPr>
          <w:p w:rsidR="0046331B" w:rsidRPr="00C30E87" w:rsidRDefault="0046331B" w:rsidP="008B422A">
            <w:pPr>
              <w:spacing w:after="0" w:line="240" w:lineRule="auto"/>
              <w:jc w:val="center"/>
              <w:rPr>
                <w:rFonts w:eastAsia="Arial Unicode MS"/>
                <w:kern w:val="0"/>
                <w:lang w:eastAsia="ru-RU"/>
              </w:rPr>
            </w:pPr>
            <w:r w:rsidRPr="00C30E87">
              <w:rPr>
                <w:rFonts w:eastAsia="Arial Unicode MS"/>
                <w:kern w:val="0"/>
                <w:lang w:eastAsia="ru-RU"/>
              </w:rPr>
              <w:t>Содержание сельскохозяйственных животных</w:t>
            </w:r>
          </w:p>
        </w:tc>
      </w:tr>
      <w:tr w:rsidR="00ED3165" w:rsidRPr="00C30E87" w:rsidTr="00F94F49">
        <w:trPr>
          <w:trHeight w:val="20"/>
        </w:trPr>
        <w:tc>
          <w:tcPr>
            <w:tcW w:w="9495" w:type="dxa"/>
            <w:gridSpan w:val="3"/>
            <w:shd w:val="clear" w:color="auto" w:fill="auto"/>
            <w:vAlign w:val="center"/>
          </w:tcPr>
          <w:p w:rsidR="0046331B" w:rsidRPr="00C30E87" w:rsidRDefault="00415FC4" w:rsidP="008B422A">
            <w:pPr>
              <w:spacing w:after="0" w:line="240" w:lineRule="auto"/>
              <w:jc w:val="center"/>
              <w:rPr>
                <w:kern w:val="0"/>
              </w:rPr>
            </w:pPr>
            <w:r w:rsidRPr="00C30E87">
              <w:rPr>
                <w:kern w:val="0"/>
              </w:rPr>
              <w:t xml:space="preserve">Объекты, расположенные в д. </w:t>
            </w:r>
            <w:r w:rsidR="0046331B" w:rsidRPr="00C30E87">
              <w:rPr>
                <w:kern w:val="0"/>
              </w:rPr>
              <w:t>Степановская</w:t>
            </w:r>
          </w:p>
        </w:tc>
      </w:tr>
      <w:tr w:rsidR="00ED3165" w:rsidRPr="00C30E87" w:rsidTr="00F94F49">
        <w:trPr>
          <w:trHeight w:val="20"/>
        </w:trPr>
        <w:tc>
          <w:tcPr>
            <w:tcW w:w="2124" w:type="dxa"/>
            <w:shd w:val="clear" w:color="auto" w:fill="auto"/>
            <w:vAlign w:val="center"/>
          </w:tcPr>
          <w:p w:rsidR="0046331B" w:rsidRPr="00C30E87" w:rsidRDefault="0046331B" w:rsidP="008B422A">
            <w:pPr>
              <w:spacing w:after="0" w:line="240" w:lineRule="auto"/>
              <w:jc w:val="center"/>
              <w:rPr>
                <w:rFonts w:eastAsia="Times New Roman"/>
                <w:kern w:val="0"/>
                <w:lang w:eastAsia="ru-RU"/>
              </w:rPr>
            </w:pPr>
            <w:r w:rsidRPr="00C30E87">
              <w:rPr>
                <w:rFonts w:eastAsia="Times New Roman"/>
                <w:kern w:val="0"/>
                <w:lang w:eastAsia="ru-RU"/>
              </w:rPr>
              <w:t>Склад горюче-смазочных материалов</w:t>
            </w:r>
          </w:p>
        </w:tc>
        <w:tc>
          <w:tcPr>
            <w:tcW w:w="4253" w:type="dxa"/>
            <w:vMerge w:val="restart"/>
            <w:shd w:val="clear" w:color="auto" w:fill="auto"/>
            <w:vAlign w:val="center"/>
          </w:tcPr>
          <w:p w:rsidR="0046331B" w:rsidRPr="00C30E87" w:rsidRDefault="00415FC4" w:rsidP="008B422A">
            <w:pPr>
              <w:spacing w:after="0" w:line="240" w:lineRule="auto"/>
              <w:jc w:val="center"/>
              <w:rPr>
                <w:rFonts w:eastAsia="Times New Roman"/>
                <w:kern w:val="0"/>
                <w:lang w:eastAsia="ru-RU"/>
              </w:rPr>
            </w:pPr>
            <w:r w:rsidRPr="00C30E87">
              <w:rPr>
                <w:rFonts w:eastAsia="Times New Roman"/>
                <w:kern w:val="0"/>
                <w:lang w:eastAsia="ru-RU"/>
              </w:rPr>
              <w:t xml:space="preserve">На севере д. </w:t>
            </w:r>
            <w:r w:rsidR="0046331B" w:rsidRPr="00C30E87">
              <w:rPr>
                <w:rFonts w:eastAsia="Times New Roman"/>
                <w:kern w:val="0"/>
                <w:lang w:eastAsia="ru-RU"/>
              </w:rPr>
              <w:t>Степановская</w:t>
            </w:r>
          </w:p>
        </w:tc>
        <w:tc>
          <w:tcPr>
            <w:tcW w:w="3118" w:type="dxa"/>
            <w:shd w:val="clear" w:color="auto" w:fill="auto"/>
            <w:vAlign w:val="center"/>
          </w:tcPr>
          <w:p w:rsidR="0046331B" w:rsidRPr="00C30E87" w:rsidRDefault="0046331B" w:rsidP="008B422A">
            <w:pPr>
              <w:spacing w:after="0" w:line="240" w:lineRule="auto"/>
              <w:jc w:val="center"/>
              <w:rPr>
                <w:kern w:val="0"/>
              </w:rPr>
            </w:pPr>
            <w:r w:rsidRPr="00C30E87">
              <w:rPr>
                <w:kern w:val="0"/>
              </w:rPr>
              <w:t>-</w:t>
            </w:r>
          </w:p>
        </w:tc>
      </w:tr>
      <w:tr w:rsidR="00ED3165" w:rsidRPr="00C30E87" w:rsidTr="00F94F49">
        <w:trPr>
          <w:trHeight w:val="20"/>
        </w:trPr>
        <w:tc>
          <w:tcPr>
            <w:tcW w:w="2124" w:type="dxa"/>
            <w:shd w:val="clear" w:color="auto" w:fill="auto"/>
            <w:vAlign w:val="center"/>
          </w:tcPr>
          <w:p w:rsidR="0046331B" w:rsidRPr="00C30E87" w:rsidRDefault="0046331B" w:rsidP="008B422A">
            <w:pPr>
              <w:spacing w:after="0" w:line="240" w:lineRule="auto"/>
              <w:jc w:val="center"/>
              <w:rPr>
                <w:rFonts w:eastAsia="Times New Roman"/>
                <w:kern w:val="0"/>
                <w:lang w:eastAsia="ru-RU"/>
              </w:rPr>
            </w:pPr>
            <w:r w:rsidRPr="00C30E87">
              <w:rPr>
                <w:rFonts w:eastAsia="Times New Roman"/>
                <w:kern w:val="0"/>
                <w:lang w:eastAsia="ru-RU"/>
              </w:rPr>
              <w:t>Гараж</w:t>
            </w:r>
          </w:p>
        </w:tc>
        <w:tc>
          <w:tcPr>
            <w:tcW w:w="4253" w:type="dxa"/>
            <w:vMerge/>
            <w:shd w:val="clear" w:color="auto" w:fill="auto"/>
            <w:vAlign w:val="center"/>
          </w:tcPr>
          <w:p w:rsidR="0046331B" w:rsidRPr="00C30E87" w:rsidRDefault="0046331B" w:rsidP="008B422A">
            <w:pPr>
              <w:spacing w:after="0" w:line="240" w:lineRule="auto"/>
              <w:jc w:val="center"/>
              <w:rPr>
                <w:rFonts w:eastAsia="Times New Roman"/>
                <w:kern w:val="0"/>
                <w:lang w:eastAsia="ru-RU"/>
              </w:rPr>
            </w:pPr>
          </w:p>
        </w:tc>
        <w:tc>
          <w:tcPr>
            <w:tcW w:w="3118" w:type="dxa"/>
            <w:shd w:val="clear" w:color="auto" w:fill="auto"/>
            <w:vAlign w:val="center"/>
          </w:tcPr>
          <w:p w:rsidR="0046331B" w:rsidRPr="00C30E87" w:rsidRDefault="0046331B" w:rsidP="008B422A">
            <w:pPr>
              <w:spacing w:after="0" w:line="240" w:lineRule="auto"/>
              <w:jc w:val="center"/>
              <w:rPr>
                <w:kern w:val="0"/>
              </w:rPr>
            </w:pPr>
            <w:r w:rsidRPr="00C30E87">
              <w:rPr>
                <w:kern w:val="0"/>
              </w:rPr>
              <w:t>Обслуживание и хранение автомобилей</w:t>
            </w:r>
          </w:p>
        </w:tc>
      </w:tr>
      <w:tr w:rsidR="00ED3165" w:rsidRPr="00C30E87" w:rsidTr="00F94F49">
        <w:trPr>
          <w:trHeight w:val="20"/>
        </w:trPr>
        <w:tc>
          <w:tcPr>
            <w:tcW w:w="2124" w:type="dxa"/>
            <w:shd w:val="clear" w:color="auto" w:fill="auto"/>
            <w:vAlign w:val="center"/>
          </w:tcPr>
          <w:p w:rsidR="0046331B" w:rsidRPr="00C30E87" w:rsidRDefault="0046331B" w:rsidP="008B422A">
            <w:pPr>
              <w:spacing w:after="0" w:line="240" w:lineRule="auto"/>
              <w:jc w:val="center"/>
              <w:rPr>
                <w:rFonts w:eastAsia="Arial Unicode MS"/>
                <w:kern w:val="0"/>
                <w:lang w:eastAsia="ru-RU"/>
              </w:rPr>
            </w:pPr>
            <w:r w:rsidRPr="00C30E87">
              <w:rPr>
                <w:rFonts w:eastAsia="Times New Roman"/>
                <w:kern w:val="0"/>
                <w:lang w:eastAsia="ru-RU"/>
              </w:rPr>
              <w:t>Объект животноводства (ферма)</w:t>
            </w:r>
          </w:p>
        </w:tc>
        <w:tc>
          <w:tcPr>
            <w:tcW w:w="4253" w:type="dxa"/>
            <w:shd w:val="clear" w:color="auto" w:fill="auto"/>
            <w:vAlign w:val="center"/>
          </w:tcPr>
          <w:p w:rsidR="0046331B" w:rsidRPr="00C30E87" w:rsidRDefault="00415FC4" w:rsidP="008B422A">
            <w:pPr>
              <w:spacing w:after="0" w:line="240" w:lineRule="auto"/>
              <w:jc w:val="center"/>
              <w:rPr>
                <w:rFonts w:eastAsia="Arial Unicode MS"/>
                <w:kern w:val="0"/>
                <w:lang w:eastAsia="ru-RU"/>
              </w:rPr>
            </w:pPr>
            <w:r w:rsidRPr="00C30E87">
              <w:rPr>
                <w:rFonts w:eastAsia="Times New Roman"/>
                <w:kern w:val="0"/>
                <w:lang w:eastAsia="ru-RU"/>
              </w:rPr>
              <w:t xml:space="preserve">На севере д. </w:t>
            </w:r>
            <w:r w:rsidR="0046331B" w:rsidRPr="00C30E87">
              <w:rPr>
                <w:rFonts w:eastAsia="Times New Roman"/>
                <w:kern w:val="0"/>
                <w:lang w:eastAsia="ru-RU"/>
              </w:rPr>
              <w:t>С</w:t>
            </w:r>
            <w:r w:rsidRPr="00C30E87">
              <w:rPr>
                <w:rFonts w:eastAsia="Times New Roman"/>
                <w:kern w:val="0"/>
                <w:lang w:eastAsia="ru-RU"/>
              </w:rPr>
              <w:t xml:space="preserve">тепановская, на левом берегу р. </w:t>
            </w:r>
            <w:r w:rsidR="0046331B" w:rsidRPr="00C30E87">
              <w:rPr>
                <w:rFonts w:eastAsia="Times New Roman"/>
                <w:kern w:val="0"/>
                <w:lang w:eastAsia="ru-RU"/>
              </w:rPr>
              <w:t>Пижма</w:t>
            </w:r>
          </w:p>
        </w:tc>
        <w:tc>
          <w:tcPr>
            <w:tcW w:w="3118" w:type="dxa"/>
            <w:shd w:val="clear" w:color="auto" w:fill="auto"/>
            <w:vAlign w:val="center"/>
          </w:tcPr>
          <w:p w:rsidR="0046331B" w:rsidRPr="00C30E87" w:rsidRDefault="0046331B" w:rsidP="008B422A">
            <w:pPr>
              <w:spacing w:after="0" w:line="240" w:lineRule="auto"/>
              <w:jc w:val="center"/>
              <w:rPr>
                <w:rFonts w:eastAsia="Arial Unicode MS"/>
                <w:kern w:val="0"/>
                <w:lang w:eastAsia="ru-RU"/>
              </w:rPr>
            </w:pPr>
            <w:r w:rsidRPr="00C30E87">
              <w:rPr>
                <w:rFonts w:eastAsia="Arial Unicode MS"/>
                <w:kern w:val="0"/>
                <w:lang w:eastAsia="ru-RU"/>
              </w:rPr>
              <w:t>Содержание сельскохозяйственных животных</w:t>
            </w:r>
          </w:p>
        </w:tc>
      </w:tr>
      <w:tr w:rsidR="00ED3165" w:rsidRPr="00C30E87" w:rsidTr="00F94F49">
        <w:trPr>
          <w:trHeight w:val="398"/>
        </w:trPr>
        <w:tc>
          <w:tcPr>
            <w:tcW w:w="9495" w:type="dxa"/>
            <w:gridSpan w:val="3"/>
            <w:shd w:val="clear" w:color="auto" w:fill="auto"/>
            <w:vAlign w:val="center"/>
          </w:tcPr>
          <w:p w:rsidR="0046331B" w:rsidRPr="00C30E87" w:rsidRDefault="00415FC4" w:rsidP="008B422A">
            <w:pPr>
              <w:spacing w:after="0" w:line="240" w:lineRule="auto"/>
              <w:jc w:val="center"/>
              <w:rPr>
                <w:kern w:val="0"/>
              </w:rPr>
            </w:pPr>
            <w:r w:rsidRPr="00C30E87">
              <w:rPr>
                <w:kern w:val="0"/>
              </w:rPr>
              <w:t xml:space="preserve">Объекты, расположенные в д. </w:t>
            </w:r>
            <w:r w:rsidR="0046331B" w:rsidRPr="00C30E87">
              <w:rPr>
                <w:kern w:val="0"/>
              </w:rPr>
              <w:t>Скитская</w:t>
            </w:r>
          </w:p>
        </w:tc>
      </w:tr>
      <w:tr w:rsidR="00ED3165" w:rsidRPr="00C30E87" w:rsidTr="00F94F49">
        <w:trPr>
          <w:trHeight w:val="398"/>
        </w:trPr>
        <w:tc>
          <w:tcPr>
            <w:tcW w:w="2124" w:type="dxa"/>
            <w:shd w:val="clear" w:color="auto" w:fill="auto"/>
            <w:vAlign w:val="center"/>
          </w:tcPr>
          <w:p w:rsidR="0046331B" w:rsidRPr="00C30E87" w:rsidRDefault="0046331B" w:rsidP="008B422A">
            <w:pPr>
              <w:spacing w:after="0" w:line="240" w:lineRule="auto"/>
              <w:jc w:val="center"/>
              <w:rPr>
                <w:rFonts w:eastAsia="Times New Roman"/>
                <w:kern w:val="0"/>
                <w:lang w:eastAsia="ru-RU"/>
              </w:rPr>
            </w:pPr>
            <w:r w:rsidRPr="00C30E87">
              <w:rPr>
                <w:rFonts w:eastAsia="Times New Roman"/>
                <w:kern w:val="0"/>
                <w:lang w:eastAsia="ru-RU"/>
              </w:rPr>
              <w:t>Склад горюче-смазочных материалов</w:t>
            </w:r>
          </w:p>
        </w:tc>
        <w:tc>
          <w:tcPr>
            <w:tcW w:w="4253" w:type="dxa"/>
            <w:vMerge w:val="restart"/>
            <w:shd w:val="clear" w:color="auto" w:fill="auto"/>
            <w:vAlign w:val="center"/>
          </w:tcPr>
          <w:p w:rsidR="0046331B" w:rsidRPr="00C30E87" w:rsidRDefault="00415FC4" w:rsidP="008B422A">
            <w:pPr>
              <w:spacing w:after="0" w:line="240" w:lineRule="auto"/>
              <w:jc w:val="center"/>
              <w:rPr>
                <w:rFonts w:eastAsia="Times New Roman"/>
                <w:kern w:val="0"/>
                <w:lang w:eastAsia="ru-RU"/>
              </w:rPr>
            </w:pPr>
            <w:r w:rsidRPr="00C30E87">
              <w:rPr>
                <w:rFonts w:eastAsia="Times New Roman"/>
                <w:kern w:val="0"/>
                <w:lang w:eastAsia="ru-RU"/>
              </w:rPr>
              <w:t xml:space="preserve">На юго-востоке д. </w:t>
            </w:r>
            <w:r w:rsidR="0046331B" w:rsidRPr="00C30E87">
              <w:rPr>
                <w:rFonts w:eastAsia="Times New Roman"/>
                <w:kern w:val="0"/>
                <w:lang w:eastAsia="ru-RU"/>
              </w:rPr>
              <w:t>Скитская</w:t>
            </w:r>
          </w:p>
        </w:tc>
        <w:tc>
          <w:tcPr>
            <w:tcW w:w="3118" w:type="dxa"/>
            <w:shd w:val="clear" w:color="auto" w:fill="auto"/>
            <w:vAlign w:val="center"/>
          </w:tcPr>
          <w:p w:rsidR="0046331B" w:rsidRPr="00C30E87" w:rsidRDefault="0046331B" w:rsidP="008B422A">
            <w:pPr>
              <w:spacing w:after="0" w:line="240" w:lineRule="auto"/>
              <w:jc w:val="center"/>
              <w:rPr>
                <w:kern w:val="0"/>
              </w:rPr>
            </w:pPr>
            <w:r w:rsidRPr="00C30E87">
              <w:rPr>
                <w:kern w:val="0"/>
              </w:rPr>
              <w:t>-</w:t>
            </w:r>
          </w:p>
        </w:tc>
      </w:tr>
      <w:tr w:rsidR="00ED3165" w:rsidRPr="00C30E87" w:rsidTr="00F94F49">
        <w:trPr>
          <w:trHeight w:val="398"/>
        </w:trPr>
        <w:tc>
          <w:tcPr>
            <w:tcW w:w="2124" w:type="dxa"/>
            <w:shd w:val="clear" w:color="auto" w:fill="auto"/>
            <w:vAlign w:val="center"/>
          </w:tcPr>
          <w:p w:rsidR="0046331B" w:rsidRPr="00C30E87" w:rsidRDefault="0046331B" w:rsidP="008B422A">
            <w:pPr>
              <w:spacing w:after="0" w:line="240" w:lineRule="auto"/>
              <w:jc w:val="center"/>
              <w:rPr>
                <w:rFonts w:eastAsia="Times New Roman"/>
                <w:kern w:val="0"/>
                <w:lang w:eastAsia="ru-RU"/>
              </w:rPr>
            </w:pPr>
            <w:r w:rsidRPr="00C30E87">
              <w:rPr>
                <w:rFonts w:eastAsia="Times New Roman"/>
                <w:kern w:val="0"/>
                <w:lang w:eastAsia="ru-RU"/>
              </w:rPr>
              <w:t>Гараж</w:t>
            </w:r>
          </w:p>
        </w:tc>
        <w:tc>
          <w:tcPr>
            <w:tcW w:w="4253" w:type="dxa"/>
            <w:vMerge/>
            <w:shd w:val="clear" w:color="auto" w:fill="auto"/>
            <w:vAlign w:val="center"/>
          </w:tcPr>
          <w:p w:rsidR="0046331B" w:rsidRPr="00C30E87" w:rsidRDefault="0046331B" w:rsidP="008B422A">
            <w:pPr>
              <w:spacing w:after="0" w:line="240" w:lineRule="auto"/>
              <w:jc w:val="center"/>
              <w:rPr>
                <w:rFonts w:eastAsia="Times New Roman"/>
                <w:kern w:val="0"/>
                <w:lang w:eastAsia="ru-RU"/>
              </w:rPr>
            </w:pPr>
          </w:p>
        </w:tc>
        <w:tc>
          <w:tcPr>
            <w:tcW w:w="3118" w:type="dxa"/>
            <w:shd w:val="clear" w:color="auto" w:fill="auto"/>
            <w:vAlign w:val="center"/>
          </w:tcPr>
          <w:p w:rsidR="0046331B" w:rsidRPr="00C30E87" w:rsidRDefault="0046331B" w:rsidP="008B422A">
            <w:pPr>
              <w:spacing w:after="0" w:line="240" w:lineRule="auto"/>
              <w:jc w:val="center"/>
              <w:rPr>
                <w:kern w:val="0"/>
              </w:rPr>
            </w:pPr>
            <w:r w:rsidRPr="00C30E87">
              <w:rPr>
                <w:kern w:val="0"/>
              </w:rPr>
              <w:t>Обслуживание и хранение автомобилей</w:t>
            </w:r>
          </w:p>
        </w:tc>
      </w:tr>
      <w:tr w:rsidR="00ED3165" w:rsidRPr="00C30E87" w:rsidTr="00F94F49">
        <w:trPr>
          <w:trHeight w:val="397"/>
        </w:trPr>
        <w:tc>
          <w:tcPr>
            <w:tcW w:w="2124" w:type="dxa"/>
            <w:shd w:val="clear" w:color="auto" w:fill="auto"/>
            <w:vAlign w:val="center"/>
          </w:tcPr>
          <w:p w:rsidR="0046331B" w:rsidRPr="00C30E87" w:rsidRDefault="0046331B" w:rsidP="008B422A">
            <w:pPr>
              <w:spacing w:after="0" w:line="240" w:lineRule="auto"/>
              <w:jc w:val="center"/>
              <w:rPr>
                <w:rFonts w:eastAsia="Arial Unicode MS"/>
                <w:kern w:val="0"/>
                <w:lang w:eastAsia="ru-RU"/>
              </w:rPr>
            </w:pPr>
            <w:r w:rsidRPr="00C30E87">
              <w:rPr>
                <w:rFonts w:eastAsia="Times New Roman"/>
                <w:kern w:val="0"/>
                <w:lang w:eastAsia="ru-RU"/>
              </w:rPr>
              <w:t>Объект животноводства (ферма)</w:t>
            </w:r>
          </w:p>
        </w:tc>
        <w:tc>
          <w:tcPr>
            <w:tcW w:w="4253" w:type="dxa"/>
            <w:vMerge/>
            <w:shd w:val="clear" w:color="auto" w:fill="auto"/>
            <w:vAlign w:val="center"/>
          </w:tcPr>
          <w:p w:rsidR="0046331B" w:rsidRPr="00C30E87" w:rsidRDefault="0046331B" w:rsidP="008B422A">
            <w:pPr>
              <w:spacing w:after="0" w:line="240" w:lineRule="auto"/>
              <w:jc w:val="center"/>
              <w:rPr>
                <w:rFonts w:eastAsia="Times New Roman"/>
                <w:kern w:val="0"/>
                <w:lang w:eastAsia="ru-RU"/>
              </w:rPr>
            </w:pPr>
          </w:p>
        </w:tc>
        <w:tc>
          <w:tcPr>
            <w:tcW w:w="3118" w:type="dxa"/>
            <w:shd w:val="clear" w:color="auto" w:fill="auto"/>
            <w:vAlign w:val="center"/>
          </w:tcPr>
          <w:p w:rsidR="0046331B" w:rsidRPr="00C30E87" w:rsidRDefault="0046331B" w:rsidP="008B422A">
            <w:pPr>
              <w:spacing w:after="0" w:line="240" w:lineRule="auto"/>
              <w:jc w:val="center"/>
              <w:rPr>
                <w:rFonts w:eastAsia="Arial Unicode MS"/>
                <w:kern w:val="0"/>
                <w:lang w:eastAsia="ru-RU"/>
              </w:rPr>
            </w:pPr>
            <w:r w:rsidRPr="00C30E87">
              <w:rPr>
                <w:rFonts w:eastAsia="Arial Unicode MS"/>
                <w:kern w:val="0"/>
                <w:lang w:eastAsia="ru-RU"/>
              </w:rPr>
              <w:t>Содержание сельскохозяйственных животных</w:t>
            </w:r>
          </w:p>
        </w:tc>
      </w:tr>
      <w:tr w:rsidR="00ED3165" w:rsidRPr="00C30E87" w:rsidTr="00F94F49">
        <w:trPr>
          <w:trHeight w:val="317"/>
        </w:trPr>
        <w:tc>
          <w:tcPr>
            <w:tcW w:w="2124" w:type="dxa"/>
            <w:vMerge w:val="restart"/>
            <w:shd w:val="clear" w:color="auto" w:fill="auto"/>
            <w:vAlign w:val="center"/>
          </w:tcPr>
          <w:p w:rsidR="0046331B" w:rsidRPr="00C30E87" w:rsidRDefault="0046331B" w:rsidP="008B422A">
            <w:pPr>
              <w:spacing w:after="0" w:line="240" w:lineRule="auto"/>
              <w:jc w:val="center"/>
              <w:rPr>
                <w:rFonts w:eastAsia="Arial Unicode MS"/>
                <w:kern w:val="0"/>
                <w:lang w:eastAsia="ru-RU"/>
              </w:rPr>
            </w:pPr>
            <w:r w:rsidRPr="00C30E87">
              <w:rPr>
                <w:kern w:val="0"/>
              </w:rPr>
              <w:t>Деревообрабаты</w:t>
            </w:r>
            <w:r w:rsidR="008B422A">
              <w:rPr>
                <w:kern w:val="0"/>
              </w:rPr>
              <w:t>-</w:t>
            </w:r>
            <w:r w:rsidRPr="00C30E87">
              <w:rPr>
                <w:kern w:val="0"/>
              </w:rPr>
              <w:t>вающее производство</w:t>
            </w:r>
          </w:p>
        </w:tc>
        <w:tc>
          <w:tcPr>
            <w:tcW w:w="4253" w:type="dxa"/>
            <w:vMerge/>
            <w:shd w:val="clear" w:color="auto" w:fill="auto"/>
            <w:vAlign w:val="center"/>
          </w:tcPr>
          <w:p w:rsidR="0046331B" w:rsidRPr="00C30E87" w:rsidRDefault="0046331B" w:rsidP="008B422A">
            <w:pPr>
              <w:spacing w:after="0" w:line="240" w:lineRule="auto"/>
              <w:jc w:val="center"/>
              <w:rPr>
                <w:rFonts w:eastAsia="Arial Unicode MS"/>
                <w:kern w:val="0"/>
                <w:lang w:eastAsia="ru-RU"/>
              </w:rPr>
            </w:pPr>
          </w:p>
        </w:tc>
        <w:tc>
          <w:tcPr>
            <w:tcW w:w="3118" w:type="dxa"/>
            <w:vMerge w:val="restart"/>
            <w:shd w:val="clear" w:color="auto" w:fill="auto"/>
            <w:vAlign w:val="center"/>
          </w:tcPr>
          <w:p w:rsidR="0046331B" w:rsidRPr="00C30E87" w:rsidRDefault="0046331B" w:rsidP="008B422A">
            <w:pPr>
              <w:spacing w:after="0" w:line="240" w:lineRule="auto"/>
              <w:jc w:val="center"/>
              <w:rPr>
                <w:kern w:val="0"/>
              </w:rPr>
            </w:pPr>
            <w:r w:rsidRPr="00C30E87">
              <w:rPr>
                <w:kern w:val="0"/>
              </w:rPr>
              <w:t>Производства лесопильное, фанерное и деталей деревянных стандартных изделий</w:t>
            </w:r>
          </w:p>
        </w:tc>
      </w:tr>
      <w:tr w:rsidR="00ED3165" w:rsidRPr="00C30E87" w:rsidTr="00F94F49">
        <w:trPr>
          <w:trHeight w:val="20"/>
        </w:trPr>
        <w:tc>
          <w:tcPr>
            <w:tcW w:w="2124" w:type="dxa"/>
            <w:vMerge/>
            <w:shd w:val="clear" w:color="auto" w:fill="auto"/>
            <w:vAlign w:val="center"/>
          </w:tcPr>
          <w:p w:rsidR="0046331B" w:rsidRPr="00C30E87" w:rsidRDefault="0046331B" w:rsidP="008B422A">
            <w:pPr>
              <w:spacing w:after="0" w:line="240" w:lineRule="auto"/>
              <w:jc w:val="center"/>
              <w:rPr>
                <w:rFonts w:eastAsia="Arial Unicode MS"/>
                <w:kern w:val="0"/>
                <w:lang w:eastAsia="ru-RU"/>
              </w:rPr>
            </w:pPr>
          </w:p>
        </w:tc>
        <w:tc>
          <w:tcPr>
            <w:tcW w:w="4253" w:type="dxa"/>
            <w:shd w:val="clear" w:color="auto" w:fill="auto"/>
            <w:vAlign w:val="center"/>
          </w:tcPr>
          <w:p w:rsidR="0046331B" w:rsidRPr="00C30E87" w:rsidRDefault="00415FC4" w:rsidP="008B422A">
            <w:pPr>
              <w:spacing w:after="0" w:line="240" w:lineRule="auto"/>
              <w:jc w:val="center"/>
              <w:rPr>
                <w:rFonts w:eastAsia="Times New Roman"/>
                <w:kern w:val="0"/>
                <w:lang w:eastAsia="ru-RU"/>
              </w:rPr>
            </w:pPr>
            <w:r w:rsidRPr="00C30E87">
              <w:rPr>
                <w:rFonts w:eastAsia="Times New Roman"/>
                <w:kern w:val="0"/>
                <w:lang w:eastAsia="ru-RU"/>
              </w:rPr>
              <w:t xml:space="preserve">На востоке д. </w:t>
            </w:r>
            <w:r w:rsidR="0046331B" w:rsidRPr="00C30E87">
              <w:rPr>
                <w:rFonts w:eastAsia="Times New Roman"/>
                <w:kern w:val="0"/>
                <w:lang w:eastAsia="ru-RU"/>
              </w:rPr>
              <w:t>Скитская</w:t>
            </w:r>
          </w:p>
        </w:tc>
        <w:tc>
          <w:tcPr>
            <w:tcW w:w="3118" w:type="dxa"/>
            <w:vMerge/>
            <w:shd w:val="clear" w:color="auto" w:fill="auto"/>
            <w:vAlign w:val="center"/>
          </w:tcPr>
          <w:p w:rsidR="0046331B" w:rsidRPr="00C30E87" w:rsidRDefault="0046331B" w:rsidP="008B422A">
            <w:pPr>
              <w:spacing w:after="0" w:line="240" w:lineRule="auto"/>
              <w:jc w:val="center"/>
              <w:rPr>
                <w:kern w:val="0"/>
              </w:rPr>
            </w:pPr>
          </w:p>
        </w:tc>
      </w:tr>
      <w:tr w:rsidR="00ED3165" w:rsidRPr="00C30E87" w:rsidTr="00F94F49">
        <w:trPr>
          <w:trHeight w:val="20"/>
        </w:trPr>
        <w:tc>
          <w:tcPr>
            <w:tcW w:w="9495" w:type="dxa"/>
            <w:gridSpan w:val="3"/>
            <w:shd w:val="clear" w:color="auto" w:fill="auto"/>
            <w:vAlign w:val="center"/>
          </w:tcPr>
          <w:p w:rsidR="0046331B" w:rsidRPr="00C30E87" w:rsidRDefault="0046331B" w:rsidP="008B422A">
            <w:pPr>
              <w:spacing w:after="0" w:line="240" w:lineRule="auto"/>
              <w:jc w:val="center"/>
              <w:rPr>
                <w:kern w:val="0"/>
              </w:rPr>
            </w:pPr>
            <w:r w:rsidRPr="00C30E87">
              <w:rPr>
                <w:kern w:val="0"/>
              </w:rPr>
              <w:t>Объекты, расположенные в д.</w:t>
            </w:r>
            <w:r w:rsidR="00415FC4" w:rsidRPr="00C30E87">
              <w:rPr>
                <w:kern w:val="0"/>
              </w:rPr>
              <w:t xml:space="preserve"> </w:t>
            </w:r>
            <w:r w:rsidRPr="00C30E87">
              <w:rPr>
                <w:kern w:val="0"/>
              </w:rPr>
              <w:t>Боровская</w:t>
            </w:r>
          </w:p>
        </w:tc>
      </w:tr>
      <w:tr w:rsidR="00ED3165" w:rsidRPr="00C30E87" w:rsidTr="00F94F49">
        <w:trPr>
          <w:trHeight w:val="20"/>
        </w:trPr>
        <w:tc>
          <w:tcPr>
            <w:tcW w:w="2124" w:type="dxa"/>
            <w:shd w:val="clear" w:color="auto" w:fill="auto"/>
            <w:vAlign w:val="center"/>
          </w:tcPr>
          <w:p w:rsidR="0046331B" w:rsidRPr="00C30E87" w:rsidRDefault="0046331B" w:rsidP="008B422A">
            <w:pPr>
              <w:spacing w:after="0" w:line="240" w:lineRule="auto"/>
              <w:jc w:val="center"/>
              <w:rPr>
                <w:rFonts w:eastAsia="Arial Unicode MS"/>
                <w:kern w:val="0"/>
                <w:lang w:eastAsia="ru-RU"/>
              </w:rPr>
            </w:pPr>
            <w:r w:rsidRPr="00C30E87">
              <w:rPr>
                <w:rFonts w:eastAsia="Times New Roman"/>
                <w:kern w:val="0"/>
                <w:lang w:eastAsia="ru-RU"/>
              </w:rPr>
              <w:t>Объект животноводства (ферма)</w:t>
            </w:r>
          </w:p>
        </w:tc>
        <w:tc>
          <w:tcPr>
            <w:tcW w:w="4253" w:type="dxa"/>
            <w:vMerge w:val="restart"/>
            <w:shd w:val="clear" w:color="auto" w:fill="auto"/>
            <w:vAlign w:val="center"/>
          </w:tcPr>
          <w:p w:rsidR="0046331B" w:rsidRPr="00C30E87" w:rsidRDefault="00415FC4" w:rsidP="008B422A">
            <w:pPr>
              <w:spacing w:after="0" w:line="240" w:lineRule="auto"/>
              <w:jc w:val="center"/>
              <w:rPr>
                <w:rFonts w:eastAsia="Arial Unicode MS"/>
                <w:kern w:val="0"/>
                <w:lang w:eastAsia="ru-RU"/>
              </w:rPr>
            </w:pPr>
            <w:r w:rsidRPr="00C30E87">
              <w:rPr>
                <w:rFonts w:eastAsia="Arial Unicode MS"/>
                <w:kern w:val="0"/>
                <w:lang w:eastAsia="ru-RU"/>
              </w:rPr>
              <w:t xml:space="preserve">В центре д. </w:t>
            </w:r>
            <w:r w:rsidR="0046331B" w:rsidRPr="00C30E87">
              <w:rPr>
                <w:rFonts w:eastAsia="Arial Unicode MS"/>
                <w:kern w:val="0"/>
                <w:lang w:eastAsia="ru-RU"/>
              </w:rPr>
              <w:t>Боровская</w:t>
            </w:r>
          </w:p>
        </w:tc>
        <w:tc>
          <w:tcPr>
            <w:tcW w:w="3118" w:type="dxa"/>
            <w:shd w:val="clear" w:color="auto" w:fill="auto"/>
            <w:vAlign w:val="center"/>
          </w:tcPr>
          <w:p w:rsidR="0046331B" w:rsidRPr="00C30E87" w:rsidRDefault="0046331B" w:rsidP="008B422A">
            <w:pPr>
              <w:spacing w:after="0" w:line="240" w:lineRule="auto"/>
              <w:jc w:val="center"/>
              <w:rPr>
                <w:rFonts w:eastAsia="Arial Unicode MS"/>
                <w:kern w:val="0"/>
                <w:lang w:eastAsia="ru-RU"/>
              </w:rPr>
            </w:pPr>
            <w:r w:rsidRPr="00C30E87">
              <w:rPr>
                <w:rFonts w:eastAsia="Arial Unicode MS"/>
                <w:kern w:val="0"/>
                <w:lang w:eastAsia="ru-RU"/>
              </w:rPr>
              <w:t>Содержание сельскохозяйственных животных</w:t>
            </w:r>
          </w:p>
        </w:tc>
      </w:tr>
      <w:tr w:rsidR="00ED3165" w:rsidRPr="00C30E87" w:rsidTr="00F94F49">
        <w:trPr>
          <w:trHeight w:val="398"/>
        </w:trPr>
        <w:tc>
          <w:tcPr>
            <w:tcW w:w="2124" w:type="dxa"/>
            <w:shd w:val="clear" w:color="auto" w:fill="auto"/>
            <w:vAlign w:val="center"/>
          </w:tcPr>
          <w:p w:rsidR="0046331B" w:rsidRPr="00C30E87" w:rsidRDefault="0046331B" w:rsidP="008B422A">
            <w:pPr>
              <w:spacing w:after="0" w:line="240" w:lineRule="auto"/>
              <w:jc w:val="center"/>
              <w:rPr>
                <w:rFonts w:eastAsia="Arial Unicode MS"/>
                <w:kern w:val="0"/>
                <w:lang w:eastAsia="ru-RU"/>
              </w:rPr>
            </w:pPr>
            <w:r w:rsidRPr="00C30E87">
              <w:rPr>
                <w:rFonts w:eastAsia="Arial Unicode MS"/>
                <w:kern w:val="0"/>
                <w:lang w:eastAsia="ru-RU"/>
              </w:rPr>
              <w:t>Складское хозяйство</w:t>
            </w:r>
          </w:p>
        </w:tc>
        <w:tc>
          <w:tcPr>
            <w:tcW w:w="4253" w:type="dxa"/>
            <w:vMerge/>
            <w:shd w:val="clear" w:color="auto" w:fill="auto"/>
            <w:vAlign w:val="center"/>
          </w:tcPr>
          <w:p w:rsidR="0046331B" w:rsidRPr="00C30E87" w:rsidRDefault="0046331B" w:rsidP="008B422A">
            <w:pPr>
              <w:spacing w:after="0" w:line="240" w:lineRule="auto"/>
              <w:jc w:val="center"/>
              <w:rPr>
                <w:rFonts w:eastAsia="Arial Unicode MS"/>
                <w:kern w:val="0"/>
                <w:lang w:eastAsia="ru-RU"/>
              </w:rPr>
            </w:pPr>
          </w:p>
        </w:tc>
        <w:tc>
          <w:tcPr>
            <w:tcW w:w="3118" w:type="dxa"/>
            <w:shd w:val="clear" w:color="auto" w:fill="auto"/>
            <w:vAlign w:val="center"/>
          </w:tcPr>
          <w:p w:rsidR="0046331B" w:rsidRPr="00C30E87" w:rsidRDefault="0046331B" w:rsidP="008B422A">
            <w:pPr>
              <w:spacing w:after="0" w:line="240" w:lineRule="auto"/>
              <w:jc w:val="center"/>
              <w:rPr>
                <w:kern w:val="0"/>
              </w:rPr>
            </w:pPr>
            <w:r w:rsidRPr="00C30E87">
              <w:rPr>
                <w:kern w:val="0"/>
              </w:rPr>
              <w:t>-</w:t>
            </w:r>
          </w:p>
        </w:tc>
      </w:tr>
      <w:tr w:rsidR="00ED3165" w:rsidRPr="00C30E87" w:rsidTr="00F94F49">
        <w:trPr>
          <w:trHeight w:val="398"/>
        </w:trPr>
        <w:tc>
          <w:tcPr>
            <w:tcW w:w="9495" w:type="dxa"/>
            <w:gridSpan w:val="3"/>
            <w:shd w:val="clear" w:color="auto" w:fill="auto"/>
            <w:vAlign w:val="center"/>
          </w:tcPr>
          <w:p w:rsidR="0046331B" w:rsidRPr="00C30E87" w:rsidRDefault="00415FC4" w:rsidP="008B422A">
            <w:pPr>
              <w:spacing w:after="0" w:line="240" w:lineRule="auto"/>
              <w:jc w:val="center"/>
              <w:rPr>
                <w:kern w:val="0"/>
              </w:rPr>
            </w:pPr>
            <w:r w:rsidRPr="00C30E87">
              <w:rPr>
                <w:kern w:val="0"/>
              </w:rPr>
              <w:t xml:space="preserve">Объекты, расположенные в д. </w:t>
            </w:r>
            <w:r w:rsidR="0046331B" w:rsidRPr="00C30E87">
              <w:rPr>
                <w:kern w:val="0"/>
              </w:rPr>
              <w:t>Черногорская</w:t>
            </w:r>
          </w:p>
        </w:tc>
      </w:tr>
      <w:tr w:rsidR="00ED3165" w:rsidRPr="00C30E87" w:rsidTr="00F94F49">
        <w:trPr>
          <w:trHeight w:val="398"/>
        </w:trPr>
        <w:tc>
          <w:tcPr>
            <w:tcW w:w="2124" w:type="dxa"/>
            <w:shd w:val="clear" w:color="auto" w:fill="auto"/>
            <w:vAlign w:val="center"/>
          </w:tcPr>
          <w:p w:rsidR="0046331B" w:rsidRPr="00C30E87" w:rsidRDefault="0046331B" w:rsidP="008B422A">
            <w:pPr>
              <w:spacing w:after="0" w:line="240" w:lineRule="auto"/>
              <w:jc w:val="center"/>
              <w:rPr>
                <w:rFonts w:eastAsia="Arial Unicode MS"/>
                <w:kern w:val="0"/>
                <w:lang w:eastAsia="ru-RU"/>
              </w:rPr>
            </w:pPr>
            <w:r w:rsidRPr="00C30E87">
              <w:rPr>
                <w:rFonts w:eastAsia="Times New Roman"/>
                <w:kern w:val="0"/>
                <w:lang w:eastAsia="ru-RU"/>
              </w:rPr>
              <w:t>Гараж</w:t>
            </w:r>
          </w:p>
        </w:tc>
        <w:tc>
          <w:tcPr>
            <w:tcW w:w="4253" w:type="dxa"/>
            <w:shd w:val="clear" w:color="auto" w:fill="auto"/>
            <w:vAlign w:val="center"/>
          </w:tcPr>
          <w:p w:rsidR="0046331B" w:rsidRPr="00C30E87" w:rsidRDefault="00415FC4" w:rsidP="008B422A">
            <w:pPr>
              <w:spacing w:after="0" w:line="240" w:lineRule="auto"/>
              <w:jc w:val="center"/>
              <w:rPr>
                <w:rFonts w:eastAsia="Times New Roman"/>
                <w:kern w:val="0"/>
                <w:lang w:eastAsia="ru-RU"/>
              </w:rPr>
            </w:pPr>
            <w:r w:rsidRPr="00C30E87">
              <w:rPr>
                <w:rFonts w:eastAsia="Times New Roman"/>
                <w:kern w:val="0"/>
                <w:lang w:eastAsia="ru-RU"/>
              </w:rPr>
              <w:t xml:space="preserve">На севере д. </w:t>
            </w:r>
            <w:r w:rsidR="0046331B" w:rsidRPr="00C30E87">
              <w:rPr>
                <w:rFonts w:eastAsia="Times New Roman"/>
                <w:kern w:val="0"/>
                <w:lang w:eastAsia="ru-RU"/>
              </w:rPr>
              <w:t>Черногорская</w:t>
            </w:r>
          </w:p>
        </w:tc>
        <w:tc>
          <w:tcPr>
            <w:tcW w:w="3118" w:type="dxa"/>
            <w:shd w:val="clear" w:color="auto" w:fill="auto"/>
            <w:vAlign w:val="center"/>
          </w:tcPr>
          <w:p w:rsidR="0046331B" w:rsidRPr="00C30E87" w:rsidRDefault="0046331B" w:rsidP="008B422A">
            <w:pPr>
              <w:spacing w:after="0" w:line="240" w:lineRule="auto"/>
              <w:jc w:val="center"/>
              <w:rPr>
                <w:kern w:val="0"/>
              </w:rPr>
            </w:pPr>
            <w:r w:rsidRPr="00C30E87">
              <w:rPr>
                <w:kern w:val="0"/>
              </w:rPr>
              <w:t>Обслуживание и хранение автомобилей</w:t>
            </w:r>
          </w:p>
        </w:tc>
      </w:tr>
      <w:tr w:rsidR="00ED3165" w:rsidRPr="00C30E87" w:rsidTr="00F94F49">
        <w:trPr>
          <w:trHeight w:val="397"/>
        </w:trPr>
        <w:tc>
          <w:tcPr>
            <w:tcW w:w="2124" w:type="dxa"/>
            <w:shd w:val="clear" w:color="auto" w:fill="auto"/>
            <w:vAlign w:val="center"/>
          </w:tcPr>
          <w:p w:rsidR="0046331B" w:rsidRPr="00C30E87" w:rsidRDefault="0046331B" w:rsidP="008B422A">
            <w:pPr>
              <w:spacing w:after="0" w:line="240" w:lineRule="auto"/>
              <w:jc w:val="center"/>
              <w:rPr>
                <w:rFonts w:eastAsia="Arial Unicode MS"/>
                <w:kern w:val="0"/>
                <w:lang w:eastAsia="ru-RU"/>
              </w:rPr>
            </w:pPr>
            <w:r w:rsidRPr="00C30E87">
              <w:rPr>
                <w:kern w:val="0"/>
              </w:rPr>
              <w:t>Деревообрабаты</w:t>
            </w:r>
            <w:r w:rsidR="008B422A">
              <w:rPr>
                <w:kern w:val="0"/>
              </w:rPr>
              <w:t>-</w:t>
            </w:r>
            <w:r w:rsidRPr="00C30E87">
              <w:rPr>
                <w:kern w:val="0"/>
              </w:rPr>
              <w:t>вающее производство</w:t>
            </w:r>
          </w:p>
        </w:tc>
        <w:tc>
          <w:tcPr>
            <w:tcW w:w="4253" w:type="dxa"/>
            <w:shd w:val="clear" w:color="auto" w:fill="auto"/>
            <w:vAlign w:val="center"/>
          </w:tcPr>
          <w:p w:rsidR="0046331B" w:rsidRPr="00C30E87" w:rsidRDefault="00415FC4" w:rsidP="008B422A">
            <w:pPr>
              <w:spacing w:after="0" w:line="240" w:lineRule="auto"/>
              <w:jc w:val="center"/>
              <w:rPr>
                <w:rFonts w:eastAsia="Times New Roman"/>
                <w:kern w:val="0"/>
                <w:lang w:eastAsia="ru-RU"/>
              </w:rPr>
            </w:pPr>
            <w:r w:rsidRPr="00C30E87">
              <w:rPr>
                <w:rFonts w:eastAsia="Times New Roman"/>
                <w:kern w:val="0"/>
                <w:lang w:eastAsia="ru-RU"/>
              </w:rPr>
              <w:t xml:space="preserve">На юго-западе д. </w:t>
            </w:r>
            <w:r w:rsidR="0046331B" w:rsidRPr="00C30E87">
              <w:rPr>
                <w:rFonts w:eastAsia="Times New Roman"/>
                <w:kern w:val="0"/>
                <w:lang w:eastAsia="ru-RU"/>
              </w:rPr>
              <w:t>Черногорская</w:t>
            </w:r>
          </w:p>
        </w:tc>
        <w:tc>
          <w:tcPr>
            <w:tcW w:w="3118" w:type="dxa"/>
            <w:shd w:val="clear" w:color="auto" w:fill="auto"/>
            <w:vAlign w:val="center"/>
          </w:tcPr>
          <w:p w:rsidR="0046331B" w:rsidRPr="00C30E87" w:rsidRDefault="0046331B" w:rsidP="008B422A">
            <w:pPr>
              <w:spacing w:after="0" w:line="240" w:lineRule="auto"/>
              <w:jc w:val="center"/>
              <w:rPr>
                <w:kern w:val="0"/>
              </w:rPr>
            </w:pPr>
            <w:r w:rsidRPr="00C30E87">
              <w:rPr>
                <w:kern w:val="0"/>
              </w:rPr>
              <w:t>Производства лесопильное, фанерное и деталей деревянных стандартных изделий</w:t>
            </w:r>
          </w:p>
        </w:tc>
      </w:tr>
    </w:tbl>
    <w:p w:rsidR="0001464F" w:rsidRDefault="0001464F" w:rsidP="00D0105D">
      <w:pPr>
        <w:suppressAutoHyphens/>
        <w:spacing w:before="120" w:after="0" w:line="240" w:lineRule="auto"/>
        <w:ind w:firstLine="1418"/>
        <w:jc w:val="center"/>
        <w:rPr>
          <w:sz w:val="28"/>
          <w:szCs w:val="28"/>
        </w:rPr>
      </w:pPr>
    </w:p>
    <w:p w:rsidR="008B422A" w:rsidRDefault="008B422A" w:rsidP="008B422A">
      <w:pPr>
        <w:suppressAutoHyphens/>
        <w:spacing w:before="120" w:after="0" w:line="240" w:lineRule="auto"/>
        <w:jc w:val="center"/>
        <w:rPr>
          <w:sz w:val="28"/>
          <w:szCs w:val="28"/>
        </w:rPr>
      </w:pPr>
    </w:p>
    <w:p w:rsidR="008B422A" w:rsidRDefault="008B422A" w:rsidP="008B422A">
      <w:pPr>
        <w:suppressAutoHyphens/>
        <w:spacing w:before="120" w:after="0" w:line="240" w:lineRule="auto"/>
        <w:jc w:val="center"/>
        <w:rPr>
          <w:sz w:val="28"/>
          <w:szCs w:val="28"/>
        </w:rPr>
      </w:pPr>
    </w:p>
    <w:p w:rsidR="00E87D63" w:rsidRPr="00C30E87" w:rsidRDefault="00233D04" w:rsidP="008B422A">
      <w:pPr>
        <w:suppressAutoHyphens/>
        <w:spacing w:before="120" w:after="0" w:line="240" w:lineRule="auto"/>
        <w:jc w:val="center"/>
        <w:rPr>
          <w:sz w:val="28"/>
          <w:szCs w:val="28"/>
        </w:rPr>
      </w:pPr>
      <w:r w:rsidRPr="00C30E87">
        <w:rPr>
          <w:sz w:val="28"/>
          <w:szCs w:val="28"/>
        </w:rPr>
        <w:lastRenderedPageBreak/>
        <w:t>Проектные предложения</w:t>
      </w:r>
    </w:p>
    <w:p w:rsidR="008B422A" w:rsidRDefault="008B422A" w:rsidP="008B422A">
      <w:pPr>
        <w:spacing w:line="240" w:lineRule="auto"/>
        <w:ind w:firstLine="709"/>
        <w:jc w:val="both"/>
        <w:rPr>
          <w:sz w:val="28"/>
          <w:szCs w:val="28"/>
        </w:rPr>
      </w:pPr>
    </w:p>
    <w:p w:rsidR="00D4092E" w:rsidRPr="00C30E87" w:rsidRDefault="000F1FE5" w:rsidP="008B422A">
      <w:pPr>
        <w:spacing w:after="0" w:line="240" w:lineRule="auto"/>
        <w:ind w:firstLine="709"/>
        <w:jc w:val="both"/>
        <w:rPr>
          <w:sz w:val="28"/>
          <w:szCs w:val="28"/>
        </w:rPr>
      </w:pPr>
      <w:r w:rsidRPr="00C30E87">
        <w:rPr>
          <w:sz w:val="28"/>
          <w:szCs w:val="28"/>
        </w:rPr>
        <w:t>Основными мероприятиями по р</w:t>
      </w:r>
      <w:r w:rsidR="006D39BD" w:rsidRPr="00C30E87">
        <w:rPr>
          <w:sz w:val="28"/>
          <w:szCs w:val="28"/>
        </w:rPr>
        <w:t>азвитию предприятий являются</w:t>
      </w:r>
      <w:r w:rsidR="009F6A45" w:rsidRPr="00C30E87">
        <w:rPr>
          <w:sz w:val="28"/>
          <w:szCs w:val="28"/>
        </w:rPr>
        <w:t xml:space="preserve"> </w:t>
      </w:r>
      <w:r w:rsidRPr="00C30E87">
        <w:rPr>
          <w:sz w:val="28"/>
          <w:szCs w:val="28"/>
        </w:rPr>
        <w:t>развитие и модернизация предприятий АПК, с ориентацией их на расширение и</w:t>
      </w:r>
      <w:r w:rsidR="009F6A45" w:rsidRPr="00C30E87">
        <w:rPr>
          <w:sz w:val="28"/>
          <w:szCs w:val="28"/>
        </w:rPr>
        <w:t xml:space="preserve"> </w:t>
      </w:r>
      <w:r w:rsidRPr="00C30E87">
        <w:rPr>
          <w:sz w:val="28"/>
          <w:szCs w:val="28"/>
        </w:rPr>
        <w:t>углубление переработки сельскохозяйственной продукции и лесного сырья, ремонта</w:t>
      </w:r>
      <w:r w:rsidR="009F6A45" w:rsidRPr="00C30E87">
        <w:rPr>
          <w:sz w:val="28"/>
          <w:szCs w:val="28"/>
        </w:rPr>
        <w:t xml:space="preserve"> </w:t>
      </w:r>
      <w:r w:rsidRPr="00C30E87">
        <w:rPr>
          <w:sz w:val="28"/>
          <w:szCs w:val="28"/>
        </w:rPr>
        <w:t>техники и оборудования внедрение совершенных технологий</w:t>
      </w:r>
      <w:r w:rsidR="009F6A45" w:rsidRPr="00C30E87">
        <w:rPr>
          <w:sz w:val="28"/>
          <w:szCs w:val="28"/>
        </w:rPr>
        <w:t>.</w:t>
      </w:r>
    </w:p>
    <w:p w:rsidR="009F6A45" w:rsidRPr="00C30E87" w:rsidRDefault="000F1FE5" w:rsidP="008B422A">
      <w:pPr>
        <w:spacing w:after="0" w:line="240" w:lineRule="auto"/>
        <w:ind w:firstLine="709"/>
        <w:jc w:val="both"/>
        <w:rPr>
          <w:sz w:val="28"/>
          <w:szCs w:val="28"/>
        </w:rPr>
      </w:pPr>
      <w:r w:rsidRPr="00C30E87">
        <w:rPr>
          <w:sz w:val="28"/>
          <w:szCs w:val="28"/>
        </w:rPr>
        <w:t xml:space="preserve">Генеральным планом предлагается </w:t>
      </w:r>
      <w:r w:rsidR="009F6A45" w:rsidRPr="00C30E87">
        <w:rPr>
          <w:sz w:val="28"/>
          <w:szCs w:val="28"/>
        </w:rPr>
        <w:t xml:space="preserve">дальнейшее </w:t>
      </w:r>
      <w:r w:rsidRPr="00C30E87">
        <w:rPr>
          <w:sz w:val="28"/>
          <w:szCs w:val="28"/>
        </w:rPr>
        <w:t>развитие производственного комплекса</w:t>
      </w:r>
      <w:r w:rsidR="006D39BD" w:rsidRPr="00C30E87">
        <w:rPr>
          <w:sz w:val="28"/>
          <w:szCs w:val="28"/>
        </w:rPr>
        <w:t xml:space="preserve"> сельского поселения.</w:t>
      </w:r>
    </w:p>
    <w:p w:rsidR="007E774A" w:rsidRPr="00C30E87" w:rsidRDefault="00DA72A9" w:rsidP="00D0105D">
      <w:pPr>
        <w:spacing w:after="0" w:line="240" w:lineRule="auto"/>
        <w:ind w:firstLine="1418"/>
        <w:jc w:val="right"/>
        <w:rPr>
          <w:sz w:val="28"/>
          <w:szCs w:val="28"/>
        </w:rPr>
      </w:pPr>
      <w:r w:rsidRPr="00C30E87">
        <w:rPr>
          <w:sz w:val="28"/>
          <w:szCs w:val="28"/>
        </w:rPr>
        <w:t>Т</w:t>
      </w:r>
      <w:r w:rsidR="007E774A" w:rsidRPr="00C30E87">
        <w:rPr>
          <w:sz w:val="28"/>
          <w:szCs w:val="28"/>
        </w:rPr>
        <w:t>аблица 9</w:t>
      </w:r>
    </w:p>
    <w:p w:rsidR="00DA72A9" w:rsidRDefault="00DA72A9" w:rsidP="008B422A">
      <w:pPr>
        <w:spacing w:after="0" w:line="240" w:lineRule="auto"/>
        <w:jc w:val="center"/>
        <w:rPr>
          <w:sz w:val="28"/>
          <w:szCs w:val="28"/>
        </w:rPr>
      </w:pPr>
      <w:r w:rsidRPr="00C30E87">
        <w:rPr>
          <w:sz w:val="28"/>
          <w:szCs w:val="28"/>
        </w:rPr>
        <w:t>Мероприятия производственного комплекса</w:t>
      </w:r>
    </w:p>
    <w:p w:rsidR="008B422A" w:rsidRPr="00C30E87" w:rsidRDefault="008B422A" w:rsidP="008B422A">
      <w:pPr>
        <w:spacing w:after="0" w:line="240" w:lineRule="auto"/>
        <w:jc w:val="center"/>
        <w:rPr>
          <w:sz w:val="28"/>
          <w:szCs w:val="28"/>
        </w:rPr>
      </w:pPr>
    </w:p>
    <w:tbl>
      <w:tblPr>
        <w:tblStyle w:val="150"/>
        <w:tblW w:w="4929" w:type="pct"/>
        <w:tblInd w:w="-5" w:type="dxa"/>
        <w:tblLook w:val="04A0" w:firstRow="1" w:lastRow="0" w:firstColumn="1" w:lastColumn="0" w:noHBand="0" w:noVBand="1"/>
      </w:tblPr>
      <w:tblGrid>
        <w:gridCol w:w="3877"/>
        <w:gridCol w:w="3153"/>
        <w:gridCol w:w="2183"/>
      </w:tblGrid>
      <w:tr w:rsidR="00DA72A9" w:rsidRPr="00C30E87" w:rsidTr="00F94F49">
        <w:trPr>
          <w:trHeight w:val="578"/>
        </w:trPr>
        <w:tc>
          <w:tcPr>
            <w:tcW w:w="2104" w:type="pct"/>
            <w:vAlign w:val="center"/>
          </w:tcPr>
          <w:p w:rsidR="00DA72A9" w:rsidRPr="00C30E87" w:rsidRDefault="00DA72A9" w:rsidP="008B422A">
            <w:pPr>
              <w:spacing w:after="0" w:line="240" w:lineRule="auto"/>
              <w:contextualSpacing/>
              <w:jc w:val="center"/>
              <w:rPr>
                <w:rFonts w:ascii="Times New Roman" w:hAnsi="Times New Roman"/>
                <w:iCs/>
                <w:kern w:val="0"/>
              </w:rPr>
            </w:pPr>
            <w:r w:rsidRPr="00C30E87">
              <w:rPr>
                <w:rFonts w:ascii="Times New Roman" w:hAnsi="Times New Roman"/>
                <w:iCs/>
                <w:kern w:val="0"/>
              </w:rPr>
              <w:t>Объект</w:t>
            </w:r>
          </w:p>
        </w:tc>
        <w:tc>
          <w:tcPr>
            <w:tcW w:w="1711" w:type="pct"/>
            <w:vAlign w:val="center"/>
          </w:tcPr>
          <w:p w:rsidR="00DA72A9" w:rsidRPr="00C30E87" w:rsidRDefault="00DA72A9" w:rsidP="008B422A">
            <w:pPr>
              <w:spacing w:after="0" w:line="240" w:lineRule="auto"/>
              <w:contextualSpacing/>
              <w:jc w:val="center"/>
              <w:rPr>
                <w:rFonts w:ascii="Times New Roman" w:hAnsi="Times New Roman"/>
                <w:iCs/>
                <w:kern w:val="0"/>
              </w:rPr>
            </w:pPr>
            <w:r w:rsidRPr="00C30E87">
              <w:rPr>
                <w:rFonts w:ascii="Times New Roman" w:hAnsi="Times New Roman"/>
                <w:iCs/>
                <w:kern w:val="0"/>
              </w:rPr>
              <w:t>Мероприятие</w:t>
            </w:r>
          </w:p>
        </w:tc>
        <w:tc>
          <w:tcPr>
            <w:tcW w:w="1185" w:type="pct"/>
            <w:vAlign w:val="center"/>
          </w:tcPr>
          <w:p w:rsidR="00DA72A9" w:rsidRPr="00C30E87" w:rsidRDefault="00DA72A9" w:rsidP="008B422A">
            <w:pPr>
              <w:spacing w:after="0" w:line="240" w:lineRule="auto"/>
              <w:jc w:val="center"/>
              <w:rPr>
                <w:rFonts w:ascii="Times New Roman" w:hAnsi="Times New Roman"/>
                <w:kern w:val="0"/>
              </w:rPr>
            </w:pPr>
            <w:r w:rsidRPr="00C30E87">
              <w:rPr>
                <w:rFonts w:ascii="Times New Roman" w:hAnsi="Times New Roman"/>
                <w:kern w:val="0"/>
              </w:rPr>
              <w:t>Местоположение</w:t>
            </w:r>
          </w:p>
        </w:tc>
      </w:tr>
      <w:tr w:rsidR="009976E4" w:rsidRPr="00C30E87" w:rsidTr="00F94F49">
        <w:trPr>
          <w:trHeight w:val="30"/>
        </w:trPr>
        <w:tc>
          <w:tcPr>
            <w:tcW w:w="2104" w:type="pct"/>
            <w:vAlign w:val="center"/>
          </w:tcPr>
          <w:p w:rsidR="009976E4" w:rsidRPr="00C30E87" w:rsidRDefault="009976E4" w:rsidP="008B422A">
            <w:pPr>
              <w:spacing w:after="0" w:line="240" w:lineRule="auto"/>
              <w:contextualSpacing/>
              <w:jc w:val="both"/>
              <w:rPr>
                <w:rFonts w:ascii="Times New Roman" w:hAnsi="Times New Roman"/>
                <w:iCs/>
                <w:kern w:val="0"/>
              </w:rPr>
            </w:pPr>
            <w:r w:rsidRPr="00C30E87">
              <w:rPr>
                <w:rFonts w:ascii="Times New Roman" w:hAnsi="Times New Roman"/>
                <w:iCs/>
                <w:kern w:val="0"/>
              </w:rPr>
              <w:t>Минизавод по переработке молока</w:t>
            </w:r>
          </w:p>
        </w:tc>
        <w:tc>
          <w:tcPr>
            <w:tcW w:w="1711" w:type="pct"/>
            <w:vAlign w:val="center"/>
          </w:tcPr>
          <w:p w:rsidR="009976E4" w:rsidRPr="00C30E87" w:rsidRDefault="009976E4" w:rsidP="008B422A">
            <w:pPr>
              <w:spacing w:after="0" w:line="240" w:lineRule="auto"/>
              <w:contextualSpacing/>
              <w:jc w:val="center"/>
              <w:rPr>
                <w:rFonts w:ascii="Times New Roman" w:hAnsi="Times New Roman"/>
                <w:iCs/>
                <w:kern w:val="0"/>
              </w:rPr>
            </w:pPr>
            <w:r w:rsidRPr="00C30E87">
              <w:rPr>
                <w:rFonts w:ascii="Times New Roman" w:hAnsi="Times New Roman"/>
                <w:iCs/>
                <w:kern w:val="0"/>
              </w:rPr>
              <w:t>Строительство</w:t>
            </w:r>
          </w:p>
        </w:tc>
        <w:tc>
          <w:tcPr>
            <w:tcW w:w="1185" w:type="pct"/>
            <w:vAlign w:val="center"/>
          </w:tcPr>
          <w:p w:rsidR="009976E4" w:rsidRPr="00C30E87" w:rsidRDefault="009976E4" w:rsidP="008B422A">
            <w:pPr>
              <w:spacing w:after="0" w:line="240" w:lineRule="auto"/>
              <w:jc w:val="center"/>
              <w:rPr>
                <w:rFonts w:ascii="Times New Roman" w:hAnsi="Times New Roman"/>
                <w:kern w:val="0"/>
              </w:rPr>
            </w:pPr>
            <w:r w:rsidRPr="00C30E87">
              <w:rPr>
                <w:rFonts w:ascii="Times New Roman" w:hAnsi="Times New Roman"/>
                <w:kern w:val="0"/>
              </w:rPr>
              <w:t>На юго-западе д. Степановская</w:t>
            </w:r>
          </w:p>
        </w:tc>
      </w:tr>
      <w:tr w:rsidR="009976E4" w:rsidRPr="00C30E87" w:rsidTr="00F94F49">
        <w:trPr>
          <w:trHeight w:val="25"/>
        </w:trPr>
        <w:tc>
          <w:tcPr>
            <w:tcW w:w="2104" w:type="pct"/>
            <w:vAlign w:val="center"/>
          </w:tcPr>
          <w:p w:rsidR="009976E4" w:rsidRPr="00C30E87" w:rsidRDefault="009976E4" w:rsidP="008B422A">
            <w:pPr>
              <w:spacing w:after="0" w:line="240" w:lineRule="auto"/>
              <w:contextualSpacing/>
              <w:jc w:val="both"/>
              <w:rPr>
                <w:rFonts w:ascii="Times New Roman" w:hAnsi="Times New Roman"/>
                <w:iCs/>
                <w:kern w:val="0"/>
              </w:rPr>
            </w:pPr>
            <w:r w:rsidRPr="00C30E87">
              <w:rPr>
                <w:rFonts w:ascii="Times New Roman" w:hAnsi="Times New Roman"/>
                <w:iCs/>
                <w:kern w:val="0"/>
              </w:rPr>
              <w:t>Цех по переработке мяса</w:t>
            </w:r>
          </w:p>
        </w:tc>
        <w:tc>
          <w:tcPr>
            <w:tcW w:w="1711" w:type="pct"/>
            <w:vAlign w:val="center"/>
          </w:tcPr>
          <w:p w:rsidR="009976E4" w:rsidRPr="00C30E87" w:rsidRDefault="009976E4" w:rsidP="008B422A">
            <w:pPr>
              <w:spacing w:after="0" w:line="240" w:lineRule="auto"/>
              <w:contextualSpacing/>
              <w:jc w:val="center"/>
              <w:rPr>
                <w:rFonts w:ascii="Times New Roman" w:hAnsi="Times New Roman"/>
                <w:iCs/>
                <w:kern w:val="0"/>
              </w:rPr>
            </w:pPr>
            <w:r w:rsidRPr="00C30E87">
              <w:rPr>
                <w:rFonts w:ascii="Times New Roman" w:hAnsi="Times New Roman"/>
                <w:iCs/>
                <w:kern w:val="0"/>
              </w:rPr>
              <w:t>Строительство</w:t>
            </w:r>
          </w:p>
        </w:tc>
        <w:tc>
          <w:tcPr>
            <w:tcW w:w="1185" w:type="pct"/>
            <w:vAlign w:val="center"/>
          </w:tcPr>
          <w:p w:rsidR="009976E4" w:rsidRPr="00C30E87" w:rsidRDefault="009976E4" w:rsidP="008B422A">
            <w:pPr>
              <w:spacing w:after="0" w:line="240" w:lineRule="auto"/>
              <w:jc w:val="center"/>
              <w:rPr>
                <w:rFonts w:ascii="Times New Roman" w:hAnsi="Times New Roman"/>
                <w:iCs/>
                <w:kern w:val="0"/>
              </w:rPr>
            </w:pPr>
            <w:r w:rsidRPr="00C30E87">
              <w:rPr>
                <w:rFonts w:ascii="Times New Roman" w:hAnsi="Times New Roman"/>
                <w:iCs/>
                <w:kern w:val="0"/>
              </w:rPr>
              <w:t>В центральной части д. Загривочная</w:t>
            </w:r>
          </w:p>
        </w:tc>
      </w:tr>
      <w:tr w:rsidR="009976E4" w:rsidRPr="00C30E87" w:rsidTr="00F94F49">
        <w:trPr>
          <w:trHeight w:val="25"/>
        </w:trPr>
        <w:tc>
          <w:tcPr>
            <w:tcW w:w="2104" w:type="pct"/>
            <w:vAlign w:val="center"/>
          </w:tcPr>
          <w:p w:rsidR="009976E4" w:rsidRPr="00C30E87" w:rsidRDefault="009976E4" w:rsidP="008B422A">
            <w:pPr>
              <w:spacing w:after="0" w:line="240" w:lineRule="auto"/>
              <w:contextualSpacing/>
              <w:jc w:val="both"/>
              <w:rPr>
                <w:rFonts w:ascii="Times New Roman" w:hAnsi="Times New Roman"/>
                <w:iCs/>
                <w:kern w:val="0"/>
              </w:rPr>
            </w:pPr>
            <w:r w:rsidRPr="00C30E87">
              <w:rPr>
                <w:rFonts w:ascii="Times New Roman" w:hAnsi="Times New Roman"/>
                <w:iCs/>
                <w:kern w:val="0"/>
              </w:rPr>
              <w:t>Картофелехранилище</w:t>
            </w:r>
          </w:p>
        </w:tc>
        <w:tc>
          <w:tcPr>
            <w:tcW w:w="1711" w:type="pct"/>
            <w:vMerge w:val="restart"/>
            <w:vAlign w:val="center"/>
          </w:tcPr>
          <w:p w:rsidR="009976E4" w:rsidRPr="00C30E87" w:rsidRDefault="009976E4" w:rsidP="008B422A">
            <w:pPr>
              <w:spacing w:after="0" w:line="240" w:lineRule="auto"/>
              <w:contextualSpacing/>
              <w:jc w:val="center"/>
              <w:rPr>
                <w:rFonts w:ascii="Times New Roman" w:hAnsi="Times New Roman"/>
                <w:iCs/>
                <w:kern w:val="0"/>
              </w:rPr>
            </w:pPr>
            <w:r w:rsidRPr="00C30E87">
              <w:rPr>
                <w:rFonts w:ascii="Times New Roman" w:hAnsi="Times New Roman"/>
                <w:iCs/>
                <w:kern w:val="0"/>
              </w:rPr>
              <w:t>Строительство</w:t>
            </w:r>
          </w:p>
        </w:tc>
        <w:tc>
          <w:tcPr>
            <w:tcW w:w="1185" w:type="pct"/>
            <w:vMerge w:val="restart"/>
            <w:vAlign w:val="center"/>
          </w:tcPr>
          <w:p w:rsidR="009976E4" w:rsidRPr="00C30E87" w:rsidRDefault="009976E4" w:rsidP="008B422A">
            <w:pPr>
              <w:spacing w:after="0" w:line="240" w:lineRule="auto"/>
              <w:jc w:val="center"/>
              <w:rPr>
                <w:rFonts w:ascii="Times New Roman" w:hAnsi="Times New Roman"/>
                <w:iCs/>
                <w:kern w:val="0"/>
              </w:rPr>
            </w:pPr>
            <w:r w:rsidRPr="00C30E87">
              <w:rPr>
                <w:rFonts w:ascii="Times New Roman" w:hAnsi="Times New Roman"/>
                <w:iCs/>
                <w:kern w:val="0"/>
              </w:rPr>
              <w:t>На западе с. Замежная</w:t>
            </w:r>
          </w:p>
        </w:tc>
      </w:tr>
      <w:tr w:rsidR="009976E4" w:rsidRPr="00C30E87" w:rsidTr="00F94F49">
        <w:trPr>
          <w:trHeight w:val="25"/>
        </w:trPr>
        <w:tc>
          <w:tcPr>
            <w:tcW w:w="2104" w:type="pct"/>
            <w:vAlign w:val="center"/>
          </w:tcPr>
          <w:p w:rsidR="009976E4" w:rsidRPr="00C30E87" w:rsidRDefault="009976E4" w:rsidP="008B422A">
            <w:pPr>
              <w:spacing w:after="0" w:line="240" w:lineRule="auto"/>
              <w:contextualSpacing/>
              <w:jc w:val="both"/>
              <w:rPr>
                <w:rFonts w:ascii="Times New Roman" w:hAnsi="Times New Roman"/>
                <w:iCs/>
                <w:kern w:val="0"/>
              </w:rPr>
            </w:pPr>
            <w:r w:rsidRPr="00C30E87">
              <w:rPr>
                <w:rFonts w:ascii="Times New Roman" w:hAnsi="Times New Roman"/>
                <w:iCs/>
                <w:kern w:val="0"/>
              </w:rPr>
              <w:t>Предприятие деревообработки</w:t>
            </w:r>
          </w:p>
        </w:tc>
        <w:tc>
          <w:tcPr>
            <w:tcW w:w="1711" w:type="pct"/>
            <w:vMerge/>
            <w:vAlign w:val="center"/>
          </w:tcPr>
          <w:p w:rsidR="009976E4" w:rsidRPr="00C30E87" w:rsidRDefault="009976E4" w:rsidP="00D0105D">
            <w:pPr>
              <w:spacing w:after="0" w:line="240" w:lineRule="auto"/>
              <w:ind w:firstLine="1418"/>
              <w:jc w:val="center"/>
              <w:rPr>
                <w:rFonts w:ascii="Times New Roman" w:eastAsia="Times New Roman" w:hAnsi="Times New Roman"/>
                <w:kern w:val="0"/>
                <w:lang w:eastAsia="ru-RU"/>
              </w:rPr>
            </w:pPr>
          </w:p>
        </w:tc>
        <w:tc>
          <w:tcPr>
            <w:tcW w:w="1185" w:type="pct"/>
            <w:vMerge/>
            <w:vAlign w:val="center"/>
          </w:tcPr>
          <w:p w:rsidR="009976E4" w:rsidRPr="00C30E87" w:rsidRDefault="009976E4" w:rsidP="00D0105D">
            <w:pPr>
              <w:spacing w:after="0" w:line="240" w:lineRule="auto"/>
              <w:ind w:firstLine="1418"/>
              <w:jc w:val="center"/>
              <w:rPr>
                <w:rFonts w:ascii="Times New Roman" w:hAnsi="Times New Roman"/>
                <w:kern w:val="0"/>
              </w:rPr>
            </w:pPr>
          </w:p>
        </w:tc>
      </w:tr>
      <w:tr w:rsidR="009976E4" w:rsidRPr="00C30E87" w:rsidTr="00F94F49">
        <w:trPr>
          <w:trHeight w:val="25"/>
        </w:trPr>
        <w:tc>
          <w:tcPr>
            <w:tcW w:w="2104" w:type="pct"/>
            <w:vAlign w:val="center"/>
          </w:tcPr>
          <w:p w:rsidR="009976E4" w:rsidRPr="00C30E87" w:rsidRDefault="009976E4" w:rsidP="008B422A">
            <w:pPr>
              <w:spacing w:after="0" w:line="240" w:lineRule="auto"/>
              <w:contextualSpacing/>
              <w:jc w:val="both"/>
              <w:rPr>
                <w:rFonts w:ascii="Times New Roman" w:hAnsi="Times New Roman"/>
                <w:iCs/>
                <w:kern w:val="0"/>
              </w:rPr>
            </w:pPr>
            <w:r w:rsidRPr="00C30E87">
              <w:rPr>
                <w:rFonts w:ascii="Times New Roman" w:hAnsi="Times New Roman"/>
                <w:iCs/>
                <w:kern w:val="0"/>
              </w:rPr>
              <w:t>Цех по производству ремесленных изделий из дерева</w:t>
            </w:r>
          </w:p>
        </w:tc>
        <w:tc>
          <w:tcPr>
            <w:tcW w:w="1711" w:type="pct"/>
            <w:vMerge/>
            <w:vAlign w:val="center"/>
          </w:tcPr>
          <w:p w:rsidR="009976E4" w:rsidRPr="00C30E87" w:rsidRDefault="009976E4" w:rsidP="00D0105D">
            <w:pPr>
              <w:spacing w:after="0" w:line="240" w:lineRule="auto"/>
              <w:ind w:firstLine="1418"/>
              <w:jc w:val="center"/>
              <w:rPr>
                <w:rFonts w:ascii="Times New Roman" w:eastAsia="Times New Roman" w:hAnsi="Times New Roman"/>
                <w:kern w:val="0"/>
                <w:lang w:eastAsia="ru-RU"/>
              </w:rPr>
            </w:pPr>
          </w:p>
        </w:tc>
        <w:tc>
          <w:tcPr>
            <w:tcW w:w="1185" w:type="pct"/>
            <w:vMerge/>
            <w:vAlign w:val="center"/>
          </w:tcPr>
          <w:p w:rsidR="009976E4" w:rsidRPr="00C30E87" w:rsidRDefault="009976E4" w:rsidP="00D0105D">
            <w:pPr>
              <w:spacing w:after="0" w:line="240" w:lineRule="auto"/>
              <w:ind w:firstLine="1418"/>
              <w:jc w:val="center"/>
              <w:rPr>
                <w:rFonts w:ascii="Times New Roman" w:hAnsi="Times New Roman"/>
                <w:kern w:val="0"/>
              </w:rPr>
            </w:pPr>
          </w:p>
        </w:tc>
      </w:tr>
    </w:tbl>
    <w:p w:rsidR="00C30E87" w:rsidRDefault="00C30E87" w:rsidP="00D0105D">
      <w:pPr>
        <w:spacing w:after="0" w:line="240" w:lineRule="auto"/>
        <w:ind w:firstLine="1418"/>
        <w:jc w:val="center"/>
      </w:pPr>
      <w:bookmarkStart w:id="82" w:name="_Toc10553542"/>
    </w:p>
    <w:p w:rsidR="00CE0ADC" w:rsidRPr="00C30E87" w:rsidRDefault="00415FC4" w:rsidP="008B422A">
      <w:pPr>
        <w:spacing w:line="240" w:lineRule="auto"/>
        <w:ind w:firstLine="709"/>
        <w:jc w:val="center"/>
        <w:rPr>
          <w:sz w:val="28"/>
          <w:szCs w:val="28"/>
        </w:rPr>
      </w:pPr>
      <w:r w:rsidRPr="00C30E87">
        <w:rPr>
          <w:sz w:val="28"/>
          <w:szCs w:val="28"/>
        </w:rPr>
        <w:t>2.</w:t>
      </w:r>
      <w:r w:rsidR="00040843" w:rsidRPr="00C30E87">
        <w:rPr>
          <w:sz w:val="28"/>
          <w:szCs w:val="28"/>
        </w:rPr>
        <w:t>6</w:t>
      </w:r>
      <w:r w:rsidRPr="00C30E87">
        <w:rPr>
          <w:sz w:val="28"/>
          <w:szCs w:val="28"/>
        </w:rPr>
        <w:t xml:space="preserve">. </w:t>
      </w:r>
      <w:r w:rsidR="00E11F83" w:rsidRPr="00C30E87">
        <w:rPr>
          <w:sz w:val="28"/>
          <w:szCs w:val="28"/>
        </w:rPr>
        <w:t>Население</w:t>
      </w:r>
      <w:bookmarkEnd w:id="80"/>
      <w:bookmarkEnd w:id="81"/>
      <w:bookmarkEnd w:id="82"/>
    </w:p>
    <w:p w:rsidR="00C11FFA" w:rsidRPr="00C30E87" w:rsidRDefault="00EC629F" w:rsidP="008B422A">
      <w:pPr>
        <w:spacing w:line="240" w:lineRule="auto"/>
        <w:ind w:firstLine="709"/>
        <w:contextualSpacing/>
        <w:jc w:val="both"/>
        <w:rPr>
          <w:sz w:val="28"/>
          <w:szCs w:val="28"/>
          <w:lang w:eastAsia="ru-RU"/>
        </w:rPr>
      </w:pPr>
      <w:r w:rsidRPr="00C30E87">
        <w:rPr>
          <w:sz w:val="28"/>
          <w:szCs w:val="28"/>
          <w:lang w:eastAsia="ru-RU"/>
        </w:rPr>
        <w:t>Анализ демографической ситуации является одной из важнейших составляющих оценки тенденций экономического роста территории. Возрастной, половой и национальный составы населения во многом определяют перспективы и проблемы рынка труда, а значит и производственный потенциал того или иного региона. Зная численность населения на определенный период, можно прогнозировать численность и структуру занятых, объемы жилой застройки и социально-бытовой сферы.</w:t>
      </w:r>
    </w:p>
    <w:p w:rsidR="00EC629F" w:rsidRPr="00C30E87" w:rsidRDefault="00EC629F" w:rsidP="008B422A">
      <w:pPr>
        <w:spacing w:after="0" w:line="240" w:lineRule="auto"/>
        <w:ind w:firstLine="709"/>
        <w:contextualSpacing/>
        <w:jc w:val="both"/>
        <w:rPr>
          <w:rFonts w:eastAsia="Times New Roman"/>
          <w:sz w:val="28"/>
          <w:szCs w:val="28"/>
          <w:lang w:eastAsia="ru-RU"/>
        </w:rPr>
      </w:pPr>
      <w:r w:rsidRPr="00C30E87">
        <w:rPr>
          <w:rFonts w:eastAsia="Times New Roman"/>
          <w:sz w:val="28"/>
          <w:szCs w:val="28"/>
          <w:lang w:eastAsia="ru-RU"/>
        </w:rPr>
        <w:t xml:space="preserve">Численность населения </w:t>
      </w:r>
      <w:bookmarkStart w:id="83" w:name="OLE_LINK4"/>
      <w:bookmarkStart w:id="84" w:name="OLE_LINK5"/>
      <w:bookmarkStart w:id="85" w:name="OLE_LINK6"/>
      <w:r w:rsidR="00477089" w:rsidRPr="00C30E87">
        <w:rPr>
          <w:rFonts w:eastAsia="Times New Roman"/>
          <w:sz w:val="28"/>
          <w:szCs w:val="28"/>
          <w:lang w:eastAsia="ru-RU"/>
        </w:rPr>
        <w:t xml:space="preserve">сельского поселения </w:t>
      </w:r>
      <w:r w:rsidR="00224097" w:rsidRPr="00C30E87">
        <w:rPr>
          <w:rFonts w:eastAsia="Times New Roman"/>
          <w:sz w:val="28"/>
          <w:szCs w:val="28"/>
          <w:lang w:eastAsia="ru-RU"/>
        </w:rPr>
        <w:t>«</w:t>
      </w:r>
      <w:r w:rsidR="00477089" w:rsidRPr="00C30E87">
        <w:rPr>
          <w:rFonts w:eastAsia="Times New Roman"/>
          <w:sz w:val="28"/>
          <w:szCs w:val="28"/>
          <w:lang w:eastAsia="ru-RU"/>
        </w:rPr>
        <w:t>Замежная</w:t>
      </w:r>
      <w:r w:rsidR="00224097" w:rsidRPr="00C30E87">
        <w:rPr>
          <w:rFonts w:eastAsia="Times New Roman"/>
          <w:sz w:val="28"/>
          <w:szCs w:val="28"/>
          <w:lang w:eastAsia="ru-RU"/>
        </w:rPr>
        <w:t>»</w:t>
      </w:r>
      <w:r w:rsidRPr="00C30E87">
        <w:rPr>
          <w:rFonts w:eastAsia="Times New Roman"/>
          <w:sz w:val="28"/>
          <w:szCs w:val="28"/>
          <w:lang w:eastAsia="ru-RU"/>
        </w:rPr>
        <w:t xml:space="preserve"> </w:t>
      </w:r>
      <w:bookmarkEnd w:id="83"/>
      <w:bookmarkEnd w:id="84"/>
      <w:bookmarkEnd w:id="85"/>
      <w:r w:rsidRPr="00C30E87">
        <w:rPr>
          <w:rFonts w:eastAsia="Times New Roman"/>
          <w:sz w:val="28"/>
          <w:szCs w:val="28"/>
          <w:lang w:eastAsia="ru-RU"/>
        </w:rPr>
        <w:t>состав</w:t>
      </w:r>
      <w:r w:rsidR="00477089" w:rsidRPr="00C30E87">
        <w:rPr>
          <w:rFonts w:eastAsia="Times New Roman"/>
          <w:sz w:val="28"/>
          <w:szCs w:val="28"/>
          <w:lang w:eastAsia="ru-RU"/>
        </w:rPr>
        <w:t>ляет</w:t>
      </w:r>
      <w:r w:rsidRPr="00C30E87">
        <w:rPr>
          <w:rFonts w:eastAsia="Times New Roman"/>
          <w:sz w:val="28"/>
          <w:szCs w:val="28"/>
          <w:lang w:eastAsia="ru-RU"/>
        </w:rPr>
        <w:t xml:space="preserve"> </w:t>
      </w:r>
      <w:r w:rsidR="00477089" w:rsidRPr="00C30E87">
        <w:rPr>
          <w:rFonts w:eastAsia="Times New Roman"/>
          <w:sz w:val="28"/>
          <w:szCs w:val="28"/>
          <w:lang w:eastAsia="ru-RU"/>
        </w:rPr>
        <w:t>1865</w:t>
      </w:r>
      <w:r w:rsidR="006B2E5E" w:rsidRPr="00C30E87">
        <w:rPr>
          <w:rFonts w:eastAsia="Times New Roman"/>
          <w:sz w:val="28"/>
          <w:szCs w:val="28"/>
          <w:lang w:eastAsia="ru-RU"/>
        </w:rPr>
        <w:t xml:space="preserve"> </w:t>
      </w:r>
      <w:r w:rsidRPr="00C30E87">
        <w:rPr>
          <w:rFonts w:eastAsia="Times New Roman"/>
          <w:sz w:val="28"/>
          <w:szCs w:val="28"/>
          <w:lang w:eastAsia="ru-RU"/>
        </w:rPr>
        <w:t xml:space="preserve">человек. </w:t>
      </w:r>
    </w:p>
    <w:p w:rsidR="0001593A" w:rsidRPr="00C30E87" w:rsidRDefault="0001593A" w:rsidP="008B422A">
      <w:pPr>
        <w:spacing w:after="0" w:line="240" w:lineRule="auto"/>
        <w:ind w:firstLine="709"/>
        <w:contextualSpacing/>
        <w:jc w:val="both"/>
        <w:rPr>
          <w:rFonts w:eastAsia="Times New Roman"/>
          <w:sz w:val="28"/>
          <w:szCs w:val="28"/>
          <w:lang w:eastAsia="ru-RU"/>
        </w:rPr>
      </w:pPr>
      <w:r w:rsidRPr="00C30E87">
        <w:rPr>
          <w:rFonts w:eastAsia="Times New Roman"/>
          <w:sz w:val="28"/>
          <w:szCs w:val="28"/>
          <w:lang w:eastAsia="ru-RU"/>
        </w:rPr>
        <w:t>Динамика численности населения</w:t>
      </w:r>
      <w:r w:rsidR="00045805" w:rsidRPr="00C30E87">
        <w:rPr>
          <w:iCs/>
          <w:sz w:val="28"/>
          <w:szCs w:val="28"/>
        </w:rPr>
        <w:t xml:space="preserve"> </w:t>
      </w:r>
      <w:bookmarkStart w:id="86" w:name="OLE_LINK15"/>
      <w:bookmarkStart w:id="87" w:name="OLE_LINK16"/>
      <w:bookmarkStart w:id="88" w:name="OLE_LINK17"/>
      <w:r w:rsidR="00BE1EC6" w:rsidRPr="00C30E87">
        <w:rPr>
          <w:rFonts w:eastAsia="Times New Roman"/>
          <w:sz w:val="28"/>
          <w:szCs w:val="28"/>
          <w:lang w:eastAsia="ru-RU"/>
        </w:rPr>
        <w:t xml:space="preserve">сельского поселения </w:t>
      </w:r>
      <w:r w:rsidR="00224097" w:rsidRPr="00C30E87">
        <w:rPr>
          <w:rFonts w:eastAsia="Times New Roman"/>
          <w:sz w:val="28"/>
          <w:szCs w:val="28"/>
          <w:lang w:eastAsia="ru-RU"/>
        </w:rPr>
        <w:t>«</w:t>
      </w:r>
      <w:r w:rsidR="00BE1EC6" w:rsidRPr="00C30E87">
        <w:rPr>
          <w:rFonts w:eastAsia="Times New Roman"/>
          <w:sz w:val="28"/>
          <w:szCs w:val="28"/>
          <w:lang w:eastAsia="ru-RU"/>
        </w:rPr>
        <w:t>Замежная</w:t>
      </w:r>
      <w:r w:rsidR="00224097" w:rsidRPr="00C30E87">
        <w:rPr>
          <w:rFonts w:eastAsia="Times New Roman"/>
          <w:sz w:val="28"/>
          <w:szCs w:val="28"/>
          <w:lang w:eastAsia="ru-RU"/>
        </w:rPr>
        <w:t>»</w:t>
      </w:r>
      <w:r w:rsidR="00BE1EC6" w:rsidRPr="00C30E87">
        <w:rPr>
          <w:rFonts w:eastAsia="Times New Roman"/>
          <w:sz w:val="28"/>
          <w:szCs w:val="28"/>
          <w:lang w:eastAsia="ru-RU"/>
        </w:rPr>
        <w:t xml:space="preserve"> </w:t>
      </w:r>
      <w:bookmarkEnd w:id="86"/>
      <w:bookmarkEnd w:id="87"/>
      <w:bookmarkEnd w:id="88"/>
      <w:r w:rsidRPr="00C30E87">
        <w:rPr>
          <w:rFonts w:eastAsia="Times New Roman"/>
          <w:sz w:val="28"/>
          <w:szCs w:val="28"/>
          <w:lang w:eastAsia="ru-RU"/>
        </w:rPr>
        <w:t>за период с 20</w:t>
      </w:r>
      <w:r w:rsidR="00C218DA" w:rsidRPr="00C30E87">
        <w:rPr>
          <w:rFonts w:eastAsia="Times New Roman"/>
          <w:sz w:val="28"/>
          <w:szCs w:val="28"/>
          <w:lang w:eastAsia="ru-RU"/>
        </w:rPr>
        <w:t>1</w:t>
      </w:r>
      <w:r w:rsidR="00BE1EC6" w:rsidRPr="00C30E87">
        <w:rPr>
          <w:rFonts w:eastAsia="Times New Roman"/>
          <w:sz w:val="28"/>
          <w:szCs w:val="28"/>
          <w:lang w:eastAsia="ru-RU"/>
        </w:rPr>
        <w:t>3</w:t>
      </w:r>
      <w:r w:rsidRPr="00C30E87">
        <w:rPr>
          <w:rFonts w:eastAsia="Times New Roman"/>
          <w:sz w:val="28"/>
          <w:szCs w:val="28"/>
          <w:lang w:eastAsia="ru-RU"/>
        </w:rPr>
        <w:t xml:space="preserve"> по 20</w:t>
      </w:r>
      <w:r w:rsidR="00C218DA" w:rsidRPr="00C30E87">
        <w:rPr>
          <w:rFonts w:eastAsia="Times New Roman"/>
          <w:sz w:val="28"/>
          <w:szCs w:val="28"/>
          <w:lang w:eastAsia="ru-RU"/>
        </w:rPr>
        <w:t>1</w:t>
      </w:r>
      <w:r w:rsidR="00717816" w:rsidRPr="00C30E87">
        <w:rPr>
          <w:rFonts w:eastAsia="Times New Roman"/>
          <w:sz w:val="28"/>
          <w:szCs w:val="28"/>
          <w:lang w:eastAsia="ru-RU"/>
        </w:rPr>
        <w:t>7</w:t>
      </w:r>
      <w:r w:rsidRPr="00C30E87">
        <w:rPr>
          <w:rFonts w:eastAsia="Times New Roman"/>
          <w:sz w:val="28"/>
          <w:szCs w:val="28"/>
          <w:lang w:eastAsia="ru-RU"/>
        </w:rPr>
        <w:t xml:space="preserve"> год приведена в</w:t>
      </w:r>
      <w:r w:rsidR="00C218DA" w:rsidRPr="00C30E87">
        <w:rPr>
          <w:rFonts w:eastAsia="Times New Roman"/>
          <w:sz w:val="28"/>
          <w:szCs w:val="28"/>
          <w:lang w:eastAsia="ru-RU"/>
        </w:rPr>
        <w:t xml:space="preserve"> </w:t>
      </w:r>
      <w:r w:rsidRPr="00C30E87">
        <w:rPr>
          <w:rFonts w:eastAsia="Times New Roman"/>
          <w:sz w:val="28"/>
          <w:szCs w:val="28"/>
          <w:lang w:eastAsia="ru-RU"/>
        </w:rPr>
        <w:t>таблице</w:t>
      </w:r>
      <w:r w:rsidR="00826706">
        <w:rPr>
          <w:rFonts w:eastAsia="Times New Roman"/>
          <w:sz w:val="28"/>
          <w:szCs w:val="28"/>
          <w:lang w:eastAsia="ru-RU"/>
        </w:rPr>
        <w:t xml:space="preserve"> 10</w:t>
      </w:r>
      <w:r w:rsidR="00684594" w:rsidRPr="00C30E87">
        <w:rPr>
          <w:rFonts w:eastAsia="Times New Roman"/>
          <w:sz w:val="28"/>
          <w:szCs w:val="28"/>
          <w:lang w:eastAsia="ru-RU"/>
        </w:rPr>
        <w:t>.</w:t>
      </w:r>
    </w:p>
    <w:p w:rsidR="00040843" w:rsidRPr="00C30E87" w:rsidRDefault="008A1F5B" w:rsidP="00D0105D">
      <w:pPr>
        <w:spacing w:line="240" w:lineRule="auto"/>
        <w:ind w:firstLine="1418"/>
        <w:jc w:val="right"/>
        <w:rPr>
          <w:sz w:val="28"/>
          <w:szCs w:val="28"/>
        </w:rPr>
      </w:pPr>
      <w:r w:rsidRPr="00C30E87">
        <w:rPr>
          <w:sz w:val="28"/>
          <w:szCs w:val="28"/>
        </w:rPr>
        <w:t>Таблица</w:t>
      </w:r>
      <w:r w:rsidR="00826706">
        <w:rPr>
          <w:sz w:val="28"/>
          <w:szCs w:val="28"/>
        </w:rPr>
        <w:t xml:space="preserve"> </w:t>
      </w:r>
      <w:r w:rsidR="00DA72A9" w:rsidRPr="00C30E87">
        <w:rPr>
          <w:sz w:val="28"/>
          <w:szCs w:val="28"/>
        </w:rPr>
        <w:t>10</w:t>
      </w:r>
    </w:p>
    <w:p w:rsidR="008A1F5B" w:rsidRPr="00C30E87" w:rsidRDefault="008A1F5B" w:rsidP="00D0105D">
      <w:pPr>
        <w:spacing w:line="240" w:lineRule="auto"/>
        <w:ind w:firstLine="1418"/>
        <w:jc w:val="center"/>
        <w:rPr>
          <w:sz w:val="28"/>
          <w:szCs w:val="28"/>
        </w:rPr>
      </w:pPr>
      <w:r w:rsidRPr="00C30E87">
        <w:rPr>
          <w:sz w:val="28"/>
          <w:szCs w:val="28"/>
        </w:rPr>
        <w:t xml:space="preserve">Динамика численности населения </w:t>
      </w:r>
      <w:bookmarkStart w:id="89" w:name="OLE_LINK7"/>
      <w:bookmarkStart w:id="90" w:name="OLE_LINK13"/>
      <w:bookmarkStart w:id="91" w:name="OLE_LINK14"/>
      <w:r w:rsidR="00BE1EC6" w:rsidRPr="00C30E87">
        <w:rPr>
          <w:rFonts w:eastAsia="Times New Roman"/>
          <w:sz w:val="28"/>
          <w:szCs w:val="28"/>
          <w:lang w:eastAsia="ru-RU"/>
        </w:rPr>
        <w:t xml:space="preserve">сельского поселения </w:t>
      </w:r>
      <w:r w:rsidR="00224097" w:rsidRPr="00C30E87">
        <w:rPr>
          <w:rFonts w:eastAsia="Times New Roman"/>
          <w:sz w:val="28"/>
          <w:szCs w:val="28"/>
          <w:lang w:eastAsia="ru-RU"/>
        </w:rPr>
        <w:t>«</w:t>
      </w:r>
      <w:r w:rsidR="00BE1EC6" w:rsidRPr="00C30E87">
        <w:rPr>
          <w:rFonts w:eastAsia="Times New Roman"/>
          <w:sz w:val="28"/>
          <w:szCs w:val="28"/>
          <w:lang w:eastAsia="ru-RU"/>
        </w:rPr>
        <w:t>Замежная</w:t>
      </w:r>
      <w:bookmarkEnd w:id="89"/>
      <w:bookmarkEnd w:id="90"/>
      <w:bookmarkEnd w:id="91"/>
      <w:r w:rsidR="00224097" w:rsidRPr="00C30E87">
        <w:rPr>
          <w:rFonts w:eastAsia="Times New Roman"/>
          <w:sz w:val="28"/>
          <w:szCs w:val="28"/>
          <w:lang w:eastAsia="ru-RU"/>
        </w:rPr>
        <w:t>»</w:t>
      </w:r>
      <w:r w:rsidR="00BE1EC6" w:rsidRPr="00C30E87">
        <w:rPr>
          <w:rFonts w:eastAsia="Times New Roman"/>
          <w:sz w:val="28"/>
          <w:szCs w:val="28"/>
          <w:lang w:eastAsia="ru-RU"/>
        </w:rPr>
        <w:t xml:space="preserve"> </w:t>
      </w:r>
      <w:r w:rsidRPr="00C30E87">
        <w:rPr>
          <w:sz w:val="28"/>
          <w:szCs w:val="28"/>
        </w:rPr>
        <w:t>за 20</w:t>
      </w:r>
      <w:r w:rsidR="00C218DA" w:rsidRPr="00C30E87">
        <w:rPr>
          <w:sz w:val="28"/>
          <w:szCs w:val="28"/>
        </w:rPr>
        <w:t>1</w:t>
      </w:r>
      <w:r w:rsidR="00BE1EC6" w:rsidRPr="00C30E87">
        <w:rPr>
          <w:sz w:val="28"/>
          <w:szCs w:val="28"/>
        </w:rPr>
        <w:t>3</w:t>
      </w:r>
      <w:r w:rsidRPr="00C30E87">
        <w:rPr>
          <w:sz w:val="28"/>
          <w:szCs w:val="28"/>
        </w:rPr>
        <w:t>– 20</w:t>
      </w:r>
      <w:r w:rsidR="00C218DA" w:rsidRPr="00C30E87">
        <w:rPr>
          <w:sz w:val="28"/>
          <w:szCs w:val="28"/>
        </w:rPr>
        <w:t>1</w:t>
      </w:r>
      <w:r w:rsidR="00BE1EC6" w:rsidRPr="00C30E87">
        <w:rPr>
          <w:sz w:val="28"/>
          <w:szCs w:val="28"/>
        </w:rPr>
        <w:t xml:space="preserve">7 </w:t>
      </w:r>
      <w:r w:rsidRPr="00C30E87">
        <w:rPr>
          <w:sz w:val="28"/>
          <w:szCs w:val="28"/>
        </w:rPr>
        <w:t>гг.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1099"/>
        <w:gridCol w:w="974"/>
        <w:gridCol w:w="2273"/>
        <w:gridCol w:w="1095"/>
        <w:gridCol w:w="974"/>
        <w:gridCol w:w="1280"/>
      </w:tblGrid>
      <w:tr w:rsidR="0001464F" w:rsidRPr="0063317A" w:rsidTr="00826706">
        <w:trPr>
          <w:trHeight w:val="559"/>
          <w:jc w:val="center"/>
        </w:trPr>
        <w:tc>
          <w:tcPr>
            <w:tcW w:w="883" w:type="pct"/>
            <w:vAlign w:val="center"/>
            <w:hideMark/>
          </w:tcPr>
          <w:p w:rsidR="00D54ECF" w:rsidRPr="0063317A" w:rsidRDefault="00D54ECF" w:rsidP="00826706">
            <w:pPr>
              <w:spacing w:after="0" w:line="240" w:lineRule="auto"/>
              <w:rPr>
                <w:sz w:val="22"/>
                <w:szCs w:val="22"/>
              </w:rPr>
            </w:pPr>
            <w:r w:rsidRPr="0063317A">
              <w:rPr>
                <w:sz w:val="22"/>
                <w:szCs w:val="22"/>
              </w:rPr>
              <w:t>Наименование сельского поселения</w:t>
            </w:r>
          </w:p>
        </w:tc>
        <w:tc>
          <w:tcPr>
            <w:tcW w:w="588" w:type="pct"/>
            <w:noWrap/>
            <w:vAlign w:val="center"/>
            <w:hideMark/>
          </w:tcPr>
          <w:p w:rsidR="00D54ECF" w:rsidRPr="0063317A" w:rsidRDefault="00D54ECF" w:rsidP="00D0105D">
            <w:pPr>
              <w:pStyle w:val="afb"/>
              <w:keepLines/>
              <w:ind w:firstLine="1418"/>
              <w:jc w:val="center"/>
              <w:rPr>
                <w:b w:val="0"/>
                <w:sz w:val="22"/>
                <w:szCs w:val="22"/>
              </w:rPr>
            </w:pPr>
            <w:r w:rsidRPr="0063317A">
              <w:rPr>
                <w:b w:val="0"/>
                <w:sz w:val="22"/>
                <w:szCs w:val="22"/>
              </w:rPr>
              <w:t>Ед.изм.</w:t>
            </w:r>
          </w:p>
        </w:tc>
        <w:tc>
          <w:tcPr>
            <w:tcW w:w="521" w:type="pct"/>
            <w:noWrap/>
            <w:vAlign w:val="center"/>
            <w:hideMark/>
          </w:tcPr>
          <w:p w:rsidR="00E55878" w:rsidRPr="0063317A" w:rsidRDefault="00D54ECF" w:rsidP="00826706">
            <w:pPr>
              <w:spacing w:after="0" w:line="240" w:lineRule="auto"/>
              <w:ind w:right="-3" w:firstLine="1418"/>
              <w:jc w:val="center"/>
              <w:rPr>
                <w:bCs/>
                <w:sz w:val="22"/>
                <w:szCs w:val="22"/>
              </w:rPr>
            </w:pPr>
            <w:r w:rsidRPr="0063317A">
              <w:rPr>
                <w:bCs/>
                <w:sz w:val="22"/>
                <w:szCs w:val="22"/>
              </w:rPr>
              <w:t>2</w:t>
            </w:r>
            <w:r w:rsidR="00826706">
              <w:rPr>
                <w:bCs/>
                <w:sz w:val="22"/>
                <w:szCs w:val="22"/>
              </w:rPr>
              <w:t>2</w:t>
            </w:r>
            <w:r w:rsidRPr="0063317A">
              <w:rPr>
                <w:bCs/>
                <w:sz w:val="22"/>
                <w:szCs w:val="22"/>
              </w:rPr>
              <w:t>01</w:t>
            </w:r>
            <w:r w:rsidR="00BE1EC6" w:rsidRPr="0063317A">
              <w:rPr>
                <w:bCs/>
                <w:sz w:val="22"/>
                <w:szCs w:val="22"/>
              </w:rPr>
              <w:t>3</w:t>
            </w:r>
            <w:r w:rsidRPr="0063317A">
              <w:rPr>
                <w:bCs/>
                <w:sz w:val="22"/>
                <w:szCs w:val="22"/>
              </w:rPr>
              <w:t>г.</w:t>
            </w:r>
          </w:p>
          <w:p w:rsidR="00D54ECF" w:rsidRPr="0063317A" w:rsidRDefault="00E55878" w:rsidP="00D0105D">
            <w:pPr>
              <w:spacing w:after="0" w:line="240" w:lineRule="auto"/>
              <w:ind w:firstLine="1418"/>
              <w:jc w:val="center"/>
              <w:rPr>
                <w:bCs/>
                <w:sz w:val="22"/>
                <w:szCs w:val="22"/>
              </w:rPr>
            </w:pPr>
            <w:r w:rsidRPr="0063317A">
              <w:rPr>
                <w:bCs/>
                <w:sz w:val="22"/>
                <w:szCs w:val="22"/>
              </w:rPr>
              <w:t xml:space="preserve"> (зарегистр.)</w:t>
            </w:r>
          </w:p>
        </w:tc>
        <w:tc>
          <w:tcPr>
            <w:tcW w:w="1216" w:type="pct"/>
            <w:noWrap/>
            <w:vAlign w:val="center"/>
            <w:hideMark/>
          </w:tcPr>
          <w:p w:rsidR="00E55878" w:rsidRPr="0063317A" w:rsidRDefault="00D54ECF" w:rsidP="00826706">
            <w:pPr>
              <w:spacing w:after="0" w:line="240" w:lineRule="auto"/>
              <w:jc w:val="center"/>
              <w:rPr>
                <w:bCs/>
                <w:sz w:val="22"/>
                <w:szCs w:val="22"/>
              </w:rPr>
            </w:pPr>
            <w:r w:rsidRPr="0063317A">
              <w:rPr>
                <w:bCs/>
                <w:sz w:val="22"/>
                <w:szCs w:val="22"/>
              </w:rPr>
              <w:t>201</w:t>
            </w:r>
            <w:r w:rsidR="00BE1EC6" w:rsidRPr="0063317A">
              <w:rPr>
                <w:bCs/>
                <w:sz w:val="22"/>
                <w:szCs w:val="22"/>
              </w:rPr>
              <w:t>4</w:t>
            </w:r>
            <w:r w:rsidRPr="0063317A">
              <w:rPr>
                <w:bCs/>
                <w:sz w:val="22"/>
                <w:szCs w:val="22"/>
              </w:rPr>
              <w:t>г.</w:t>
            </w:r>
            <w:r w:rsidR="00E55878" w:rsidRPr="0063317A">
              <w:rPr>
                <w:bCs/>
                <w:sz w:val="22"/>
                <w:szCs w:val="22"/>
              </w:rPr>
              <w:t xml:space="preserve"> </w:t>
            </w:r>
          </w:p>
          <w:p w:rsidR="00D54ECF" w:rsidRPr="0063317A" w:rsidRDefault="00E55878" w:rsidP="00826706">
            <w:pPr>
              <w:spacing w:after="0" w:line="240" w:lineRule="auto"/>
              <w:jc w:val="center"/>
              <w:rPr>
                <w:bCs/>
                <w:sz w:val="22"/>
                <w:szCs w:val="22"/>
              </w:rPr>
            </w:pPr>
            <w:r w:rsidRPr="0063317A">
              <w:rPr>
                <w:bCs/>
                <w:sz w:val="22"/>
                <w:szCs w:val="22"/>
              </w:rPr>
              <w:t>(зарегистр.)</w:t>
            </w:r>
          </w:p>
        </w:tc>
        <w:tc>
          <w:tcPr>
            <w:tcW w:w="586" w:type="pct"/>
            <w:vAlign w:val="center"/>
          </w:tcPr>
          <w:p w:rsidR="00D54ECF" w:rsidRPr="0063317A" w:rsidRDefault="00D54ECF" w:rsidP="00D0105D">
            <w:pPr>
              <w:spacing w:after="0" w:line="240" w:lineRule="auto"/>
              <w:ind w:firstLine="1418"/>
              <w:jc w:val="center"/>
              <w:rPr>
                <w:bCs/>
                <w:sz w:val="22"/>
                <w:szCs w:val="22"/>
              </w:rPr>
            </w:pPr>
            <w:r w:rsidRPr="0063317A">
              <w:rPr>
                <w:bCs/>
                <w:sz w:val="22"/>
                <w:szCs w:val="22"/>
              </w:rPr>
              <w:t>2</w:t>
            </w:r>
            <w:r w:rsidR="00826706">
              <w:rPr>
                <w:bCs/>
                <w:sz w:val="22"/>
                <w:szCs w:val="22"/>
              </w:rPr>
              <w:t>2</w:t>
            </w:r>
            <w:r w:rsidRPr="0063317A">
              <w:rPr>
                <w:bCs/>
                <w:sz w:val="22"/>
                <w:szCs w:val="22"/>
              </w:rPr>
              <w:t>01</w:t>
            </w:r>
            <w:r w:rsidR="00BE1EC6" w:rsidRPr="0063317A">
              <w:rPr>
                <w:bCs/>
                <w:sz w:val="22"/>
                <w:szCs w:val="22"/>
              </w:rPr>
              <w:t>5</w:t>
            </w:r>
            <w:r w:rsidRPr="0063317A">
              <w:rPr>
                <w:bCs/>
                <w:sz w:val="22"/>
                <w:szCs w:val="22"/>
              </w:rPr>
              <w:t>г.</w:t>
            </w:r>
            <w:r w:rsidR="00E55878" w:rsidRPr="0063317A">
              <w:rPr>
                <w:bCs/>
                <w:sz w:val="22"/>
                <w:szCs w:val="22"/>
              </w:rPr>
              <w:t xml:space="preserve"> (зарегистр.)</w:t>
            </w:r>
          </w:p>
        </w:tc>
        <w:tc>
          <w:tcPr>
            <w:tcW w:w="521" w:type="pct"/>
            <w:vAlign w:val="center"/>
          </w:tcPr>
          <w:p w:rsidR="00D54ECF" w:rsidRPr="0063317A" w:rsidRDefault="00D54ECF" w:rsidP="00D0105D">
            <w:pPr>
              <w:spacing w:after="0" w:line="240" w:lineRule="auto"/>
              <w:ind w:firstLine="1418"/>
              <w:jc w:val="center"/>
              <w:rPr>
                <w:bCs/>
                <w:sz w:val="22"/>
                <w:szCs w:val="22"/>
              </w:rPr>
            </w:pPr>
            <w:r w:rsidRPr="0063317A">
              <w:rPr>
                <w:bCs/>
                <w:sz w:val="22"/>
                <w:szCs w:val="22"/>
              </w:rPr>
              <w:t>2</w:t>
            </w:r>
            <w:r w:rsidR="00826706">
              <w:rPr>
                <w:bCs/>
                <w:sz w:val="22"/>
                <w:szCs w:val="22"/>
              </w:rPr>
              <w:t>2</w:t>
            </w:r>
            <w:r w:rsidRPr="0063317A">
              <w:rPr>
                <w:bCs/>
                <w:sz w:val="22"/>
                <w:szCs w:val="22"/>
              </w:rPr>
              <w:t>01</w:t>
            </w:r>
            <w:r w:rsidR="00BE1EC6" w:rsidRPr="0063317A">
              <w:rPr>
                <w:bCs/>
                <w:sz w:val="22"/>
                <w:szCs w:val="22"/>
              </w:rPr>
              <w:t>6</w:t>
            </w:r>
            <w:r w:rsidRPr="0063317A">
              <w:rPr>
                <w:bCs/>
                <w:sz w:val="22"/>
                <w:szCs w:val="22"/>
              </w:rPr>
              <w:t>г.</w:t>
            </w:r>
            <w:r w:rsidR="00E55878" w:rsidRPr="0063317A">
              <w:rPr>
                <w:bCs/>
                <w:sz w:val="22"/>
                <w:szCs w:val="22"/>
              </w:rPr>
              <w:t xml:space="preserve"> (зарегистр.)</w:t>
            </w:r>
          </w:p>
        </w:tc>
        <w:tc>
          <w:tcPr>
            <w:tcW w:w="685" w:type="pct"/>
            <w:vAlign w:val="center"/>
          </w:tcPr>
          <w:p w:rsidR="00D54ECF" w:rsidRPr="0063317A" w:rsidRDefault="00D54ECF" w:rsidP="00D0105D">
            <w:pPr>
              <w:spacing w:after="0" w:line="240" w:lineRule="auto"/>
              <w:ind w:firstLine="1418"/>
              <w:jc w:val="center"/>
              <w:rPr>
                <w:bCs/>
                <w:sz w:val="22"/>
                <w:szCs w:val="22"/>
              </w:rPr>
            </w:pPr>
            <w:r w:rsidRPr="0063317A">
              <w:rPr>
                <w:bCs/>
                <w:sz w:val="22"/>
                <w:szCs w:val="22"/>
              </w:rPr>
              <w:t>2</w:t>
            </w:r>
            <w:r w:rsidR="00826706">
              <w:rPr>
                <w:bCs/>
                <w:sz w:val="22"/>
                <w:szCs w:val="22"/>
              </w:rPr>
              <w:t>2</w:t>
            </w:r>
            <w:r w:rsidRPr="0063317A">
              <w:rPr>
                <w:bCs/>
                <w:sz w:val="22"/>
                <w:szCs w:val="22"/>
              </w:rPr>
              <w:t>01</w:t>
            </w:r>
            <w:r w:rsidR="00717816" w:rsidRPr="0063317A">
              <w:rPr>
                <w:bCs/>
                <w:sz w:val="22"/>
                <w:szCs w:val="22"/>
              </w:rPr>
              <w:t>7</w:t>
            </w:r>
            <w:r w:rsidRPr="0063317A">
              <w:rPr>
                <w:bCs/>
                <w:sz w:val="22"/>
                <w:szCs w:val="22"/>
              </w:rPr>
              <w:t>г.</w:t>
            </w:r>
            <w:r w:rsidR="00717816" w:rsidRPr="0063317A">
              <w:rPr>
                <w:bCs/>
                <w:sz w:val="22"/>
                <w:szCs w:val="22"/>
              </w:rPr>
              <w:t xml:space="preserve"> </w:t>
            </w:r>
            <w:r w:rsidR="00E55878" w:rsidRPr="0063317A">
              <w:rPr>
                <w:bCs/>
                <w:sz w:val="22"/>
                <w:szCs w:val="22"/>
              </w:rPr>
              <w:t>(по тех.заданию)</w:t>
            </w:r>
          </w:p>
        </w:tc>
      </w:tr>
      <w:tr w:rsidR="0001464F" w:rsidRPr="00402668" w:rsidTr="00826706">
        <w:trPr>
          <w:trHeight w:val="523"/>
          <w:jc w:val="center"/>
        </w:trPr>
        <w:tc>
          <w:tcPr>
            <w:tcW w:w="883" w:type="pct"/>
            <w:vAlign w:val="center"/>
            <w:hideMark/>
          </w:tcPr>
          <w:p w:rsidR="00BE1EC6" w:rsidRPr="00402668" w:rsidRDefault="00415FC4" w:rsidP="00826706">
            <w:pPr>
              <w:spacing w:after="0" w:line="240" w:lineRule="auto"/>
              <w:ind w:firstLine="22"/>
            </w:pPr>
            <w:r>
              <w:t>СП «</w:t>
            </w:r>
            <w:r w:rsidR="00BE1EC6" w:rsidRPr="00402668">
              <w:t>Замежная</w:t>
            </w:r>
            <w:r>
              <w:t>»</w:t>
            </w:r>
            <w:r w:rsidR="00BE1EC6" w:rsidRPr="00402668">
              <w:t xml:space="preserve"> </w:t>
            </w:r>
          </w:p>
        </w:tc>
        <w:tc>
          <w:tcPr>
            <w:tcW w:w="588" w:type="pct"/>
            <w:noWrap/>
            <w:vAlign w:val="center"/>
            <w:hideMark/>
          </w:tcPr>
          <w:p w:rsidR="00BE1EC6" w:rsidRPr="00402668" w:rsidRDefault="00BE1EC6" w:rsidP="00D0105D">
            <w:pPr>
              <w:pStyle w:val="afb"/>
              <w:keepLines/>
              <w:ind w:firstLine="1418"/>
              <w:jc w:val="center"/>
              <w:rPr>
                <w:b w:val="0"/>
                <w:sz w:val="24"/>
                <w:szCs w:val="24"/>
              </w:rPr>
            </w:pPr>
            <w:r w:rsidRPr="00402668">
              <w:rPr>
                <w:b w:val="0"/>
                <w:sz w:val="24"/>
                <w:szCs w:val="24"/>
              </w:rPr>
              <w:t>чел.</w:t>
            </w:r>
          </w:p>
        </w:tc>
        <w:tc>
          <w:tcPr>
            <w:tcW w:w="521" w:type="pct"/>
            <w:noWrap/>
            <w:vAlign w:val="center"/>
          </w:tcPr>
          <w:p w:rsidR="00BE1EC6" w:rsidRPr="00402668" w:rsidRDefault="00BE1EC6" w:rsidP="00D0105D">
            <w:pPr>
              <w:spacing w:after="0" w:line="240" w:lineRule="auto"/>
              <w:ind w:firstLine="1418"/>
              <w:jc w:val="center"/>
            </w:pPr>
            <w:r w:rsidRPr="00402668">
              <w:t>1481</w:t>
            </w:r>
          </w:p>
        </w:tc>
        <w:tc>
          <w:tcPr>
            <w:tcW w:w="1216" w:type="pct"/>
            <w:noWrap/>
            <w:vAlign w:val="center"/>
          </w:tcPr>
          <w:p w:rsidR="00BE1EC6" w:rsidRPr="00402668" w:rsidRDefault="00BE1EC6" w:rsidP="00826706">
            <w:pPr>
              <w:spacing w:after="0" w:line="240" w:lineRule="auto"/>
              <w:ind w:hanging="11"/>
              <w:jc w:val="center"/>
            </w:pPr>
            <w:r w:rsidRPr="00402668">
              <w:t>1438</w:t>
            </w:r>
          </w:p>
        </w:tc>
        <w:tc>
          <w:tcPr>
            <w:tcW w:w="586" w:type="pct"/>
            <w:vAlign w:val="center"/>
          </w:tcPr>
          <w:p w:rsidR="00BE1EC6" w:rsidRPr="00402668" w:rsidRDefault="00BE1EC6" w:rsidP="00D0105D">
            <w:pPr>
              <w:spacing w:after="0" w:line="240" w:lineRule="auto"/>
              <w:ind w:firstLine="1418"/>
              <w:jc w:val="center"/>
            </w:pPr>
            <w:r w:rsidRPr="00402668">
              <w:t>1411</w:t>
            </w:r>
          </w:p>
        </w:tc>
        <w:tc>
          <w:tcPr>
            <w:tcW w:w="521" w:type="pct"/>
            <w:vAlign w:val="center"/>
          </w:tcPr>
          <w:p w:rsidR="00BE1EC6" w:rsidRPr="00402668" w:rsidRDefault="00BE1EC6" w:rsidP="00D0105D">
            <w:pPr>
              <w:spacing w:after="0" w:line="240" w:lineRule="auto"/>
              <w:ind w:firstLine="1418"/>
              <w:jc w:val="center"/>
            </w:pPr>
            <w:r w:rsidRPr="00402668">
              <w:t>1364</w:t>
            </w:r>
          </w:p>
        </w:tc>
        <w:tc>
          <w:tcPr>
            <w:tcW w:w="685" w:type="pct"/>
            <w:vAlign w:val="center"/>
          </w:tcPr>
          <w:p w:rsidR="00BE1EC6" w:rsidRPr="00402668" w:rsidRDefault="00BE1EC6" w:rsidP="00D0105D">
            <w:pPr>
              <w:spacing w:after="0" w:line="240" w:lineRule="auto"/>
              <w:ind w:firstLine="1418"/>
              <w:jc w:val="center"/>
            </w:pPr>
            <w:r w:rsidRPr="00402668">
              <w:t>1865</w:t>
            </w:r>
          </w:p>
        </w:tc>
      </w:tr>
    </w:tbl>
    <w:p w:rsidR="00040843" w:rsidRPr="00C30E87" w:rsidRDefault="00E55878" w:rsidP="00CE687D">
      <w:pPr>
        <w:ind w:firstLine="1418"/>
        <w:jc w:val="right"/>
        <w:rPr>
          <w:sz w:val="28"/>
          <w:szCs w:val="28"/>
        </w:rPr>
      </w:pPr>
      <w:r w:rsidRPr="00402668">
        <w:rPr>
          <w:lang w:eastAsia="ru-RU"/>
        </w:rPr>
        <w:lastRenderedPageBreak/>
        <w:t xml:space="preserve"> </w:t>
      </w:r>
      <w:r w:rsidR="006D1401" w:rsidRPr="00C30E87">
        <w:rPr>
          <w:sz w:val="28"/>
          <w:szCs w:val="28"/>
        </w:rPr>
        <w:t xml:space="preserve">Таблица </w:t>
      </w:r>
      <w:r w:rsidR="00DA72A9" w:rsidRPr="00C30E87">
        <w:rPr>
          <w:sz w:val="28"/>
          <w:szCs w:val="28"/>
        </w:rPr>
        <w:t>11</w:t>
      </w:r>
    </w:p>
    <w:p w:rsidR="00FA74FD" w:rsidRPr="00C30E87" w:rsidRDefault="009166BE" w:rsidP="00CE687D">
      <w:pPr>
        <w:spacing w:line="240" w:lineRule="auto"/>
        <w:jc w:val="center"/>
        <w:rPr>
          <w:sz w:val="28"/>
          <w:szCs w:val="28"/>
        </w:rPr>
      </w:pPr>
      <w:r w:rsidRPr="00C30E87">
        <w:rPr>
          <w:sz w:val="28"/>
          <w:szCs w:val="28"/>
        </w:rPr>
        <w:t xml:space="preserve">Показатели рождаемости и смертности населения </w:t>
      </w:r>
      <w:r w:rsidR="00C656DA" w:rsidRPr="00C30E87">
        <w:rPr>
          <w:rFonts w:eastAsia="Times New Roman"/>
          <w:sz w:val="28"/>
          <w:szCs w:val="28"/>
          <w:lang w:eastAsia="ru-RU"/>
        </w:rPr>
        <w:t xml:space="preserve">сельского поселения </w:t>
      </w:r>
      <w:r w:rsidR="00224097" w:rsidRPr="00C30E87">
        <w:rPr>
          <w:rFonts w:eastAsia="Times New Roman"/>
          <w:sz w:val="28"/>
          <w:szCs w:val="28"/>
          <w:lang w:eastAsia="ru-RU"/>
        </w:rPr>
        <w:t>«</w:t>
      </w:r>
      <w:r w:rsidR="00C656DA" w:rsidRPr="00C30E87">
        <w:rPr>
          <w:rFonts w:eastAsia="Times New Roman"/>
          <w:sz w:val="28"/>
          <w:szCs w:val="28"/>
          <w:lang w:eastAsia="ru-RU"/>
        </w:rPr>
        <w:t>Замежная</w:t>
      </w:r>
      <w:r w:rsidR="00224097" w:rsidRPr="00C30E87">
        <w:rPr>
          <w:sz w:val="28"/>
          <w:szCs w:val="28"/>
        </w:rPr>
        <w:t>»</w:t>
      </w:r>
    </w:p>
    <w:tbl>
      <w:tblPr>
        <w:tblW w:w="4978" w:type="pct"/>
        <w:tblInd w:w="-10"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2516"/>
        <w:gridCol w:w="1900"/>
        <w:gridCol w:w="1627"/>
        <w:gridCol w:w="1627"/>
        <w:gridCol w:w="1625"/>
      </w:tblGrid>
      <w:tr w:rsidR="00F94F49" w:rsidRPr="0063317A" w:rsidTr="00F94F49">
        <w:trPr>
          <w:trHeight w:val="508"/>
        </w:trPr>
        <w:tc>
          <w:tcPr>
            <w:tcW w:w="1354" w:type="pct"/>
            <w:tcBorders>
              <w:top w:val="single" w:sz="8" w:space="0" w:color="000000"/>
              <w:left w:val="single" w:sz="8" w:space="0" w:color="000000"/>
              <w:bottom w:val="single" w:sz="8" w:space="0" w:color="000000"/>
              <w:right w:val="single" w:sz="8" w:space="0" w:color="000000"/>
            </w:tcBorders>
            <w:vAlign w:val="center"/>
            <w:hideMark/>
          </w:tcPr>
          <w:p w:rsidR="00F94F49" w:rsidRPr="0063317A" w:rsidRDefault="00F94F49" w:rsidP="00CE687D">
            <w:pPr>
              <w:spacing w:after="100" w:afterAutospacing="1" w:line="240" w:lineRule="auto"/>
              <w:ind w:left="93" w:firstLine="34"/>
              <w:jc w:val="center"/>
              <w:rPr>
                <w:rFonts w:eastAsia="Times New Roman"/>
                <w:kern w:val="0"/>
                <w:lang w:eastAsia="ru-RU"/>
              </w:rPr>
            </w:pPr>
            <w:r w:rsidRPr="0063317A">
              <w:rPr>
                <w:rFonts w:eastAsia="Times New Roman"/>
                <w:kern w:val="0"/>
                <w:lang w:eastAsia="ru-RU"/>
              </w:rPr>
              <w:t>Показатели</w:t>
            </w:r>
          </w:p>
        </w:tc>
        <w:tc>
          <w:tcPr>
            <w:tcW w:w="1022" w:type="pct"/>
            <w:tcBorders>
              <w:top w:val="single" w:sz="8" w:space="0" w:color="000000"/>
              <w:left w:val="single" w:sz="8" w:space="0" w:color="000000"/>
              <w:bottom w:val="single" w:sz="8" w:space="0" w:color="000000"/>
              <w:right w:val="single" w:sz="8" w:space="0" w:color="000000"/>
            </w:tcBorders>
            <w:vAlign w:val="center"/>
            <w:hideMark/>
          </w:tcPr>
          <w:p w:rsidR="00F94F49" w:rsidRPr="0063317A" w:rsidRDefault="00F94F49" w:rsidP="00CE687D">
            <w:pPr>
              <w:spacing w:after="100" w:afterAutospacing="1" w:line="240" w:lineRule="auto"/>
              <w:ind w:firstLine="3"/>
              <w:jc w:val="center"/>
              <w:rPr>
                <w:rFonts w:eastAsia="Times New Roman"/>
                <w:kern w:val="0"/>
                <w:lang w:eastAsia="ru-RU"/>
              </w:rPr>
            </w:pPr>
            <w:r w:rsidRPr="0063317A">
              <w:rPr>
                <w:rFonts w:eastAsia="Times New Roman"/>
                <w:kern w:val="0"/>
                <w:lang w:eastAsia="ru-RU"/>
              </w:rPr>
              <w:t>Ед. измерения</w:t>
            </w:r>
          </w:p>
        </w:tc>
        <w:tc>
          <w:tcPr>
            <w:tcW w:w="875" w:type="pct"/>
            <w:tcBorders>
              <w:top w:val="single" w:sz="8" w:space="0" w:color="000000"/>
              <w:left w:val="single" w:sz="8" w:space="0" w:color="000000"/>
              <w:bottom w:val="single" w:sz="8" w:space="0" w:color="000000"/>
              <w:right w:val="single" w:sz="8" w:space="0" w:color="000000"/>
            </w:tcBorders>
            <w:vAlign w:val="center"/>
            <w:hideMark/>
          </w:tcPr>
          <w:p w:rsidR="00F94F49" w:rsidRPr="0063317A" w:rsidRDefault="00F94F49" w:rsidP="00CE687D">
            <w:pPr>
              <w:spacing w:after="100" w:afterAutospacing="1" w:line="240" w:lineRule="auto"/>
              <w:ind w:firstLine="20"/>
              <w:jc w:val="center"/>
              <w:rPr>
                <w:rFonts w:eastAsia="Times New Roman"/>
                <w:kern w:val="0"/>
                <w:lang w:eastAsia="ru-RU"/>
              </w:rPr>
            </w:pPr>
            <w:r w:rsidRPr="0063317A">
              <w:rPr>
                <w:rFonts w:eastAsia="Times New Roman"/>
                <w:kern w:val="0"/>
                <w:lang w:eastAsia="ru-RU"/>
              </w:rPr>
              <w:t>2015</w:t>
            </w:r>
          </w:p>
        </w:tc>
        <w:tc>
          <w:tcPr>
            <w:tcW w:w="875" w:type="pct"/>
            <w:tcBorders>
              <w:top w:val="single" w:sz="8" w:space="0" w:color="000000"/>
              <w:left w:val="single" w:sz="8" w:space="0" w:color="000000"/>
              <w:bottom w:val="single" w:sz="8" w:space="0" w:color="000000"/>
              <w:right w:val="single" w:sz="8" w:space="0" w:color="000000"/>
            </w:tcBorders>
            <w:vAlign w:val="center"/>
            <w:hideMark/>
          </w:tcPr>
          <w:p w:rsidR="00F94F49" w:rsidRPr="0063317A" w:rsidRDefault="00F94F49" w:rsidP="00CE687D">
            <w:pPr>
              <w:spacing w:after="100" w:afterAutospacing="1" w:line="240" w:lineRule="auto"/>
              <w:ind w:firstLine="20"/>
              <w:jc w:val="center"/>
              <w:rPr>
                <w:rFonts w:eastAsia="Times New Roman"/>
                <w:kern w:val="0"/>
                <w:lang w:eastAsia="ru-RU"/>
              </w:rPr>
            </w:pPr>
            <w:r w:rsidRPr="0063317A">
              <w:rPr>
                <w:rFonts w:eastAsia="Times New Roman"/>
                <w:kern w:val="0"/>
                <w:lang w:eastAsia="ru-RU"/>
              </w:rPr>
              <w:t>2016</w:t>
            </w:r>
          </w:p>
        </w:tc>
        <w:tc>
          <w:tcPr>
            <w:tcW w:w="875" w:type="pct"/>
            <w:tcBorders>
              <w:top w:val="single" w:sz="8" w:space="0" w:color="000000"/>
              <w:left w:val="single" w:sz="8" w:space="0" w:color="000000"/>
              <w:bottom w:val="single" w:sz="8" w:space="0" w:color="000000"/>
              <w:right w:val="single" w:sz="8" w:space="0" w:color="000000"/>
            </w:tcBorders>
            <w:vAlign w:val="center"/>
            <w:hideMark/>
          </w:tcPr>
          <w:p w:rsidR="00F94F49" w:rsidRPr="0063317A" w:rsidRDefault="00F94F49" w:rsidP="00CE687D">
            <w:pPr>
              <w:spacing w:after="100" w:afterAutospacing="1" w:line="240" w:lineRule="auto"/>
              <w:ind w:firstLine="20"/>
              <w:jc w:val="center"/>
              <w:rPr>
                <w:rFonts w:eastAsia="Times New Roman"/>
                <w:kern w:val="0"/>
                <w:lang w:eastAsia="ru-RU"/>
              </w:rPr>
            </w:pPr>
            <w:r w:rsidRPr="0063317A">
              <w:rPr>
                <w:rFonts w:eastAsia="Times New Roman"/>
                <w:kern w:val="0"/>
                <w:lang w:eastAsia="ru-RU"/>
              </w:rPr>
              <w:t>2017</w:t>
            </w:r>
          </w:p>
        </w:tc>
      </w:tr>
      <w:tr w:rsidR="00F94F49" w:rsidRPr="00402668" w:rsidTr="00F94F49">
        <w:trPr>
          <w:trHeight w:val="769"/>
        </w:trPr>
        <w:tc>
          <w:tcPr>
            <w:tcW w:w="1354" w:type="pct"/>
            <w:tcBorders>
              <w:top w:val="single" w:sz="8" w:space="0" w:color="000000"/>
              <w:left w:val="single" w:sz="8" w:space="0" w:color="000000"/>
              <w:bottom w:val="single" w:sz="8" w:space="0" w:color="000000"/>
              <w:right w:val="single" w:sz="8" w:space="0" w:color="000000"/>
            </w:tcBorders>
            <w:vAlign w:val="center"/>
            <w:hideMark/>
          </w:tcPr>
          <w:p w:rsidR="00F94F49" w:rsidRPr="00402668" w:rsidRDefault="00F94F49" w:rsidP="00CE687D">
            <w:pPr>
              <w:spacing w:after="100" w:afterAutospacing="1" w:line="240" w:lineRule="auto"/>
              <w:ind w:left="93" w:firstLine="34"/>
              <w:jc w:val="center"/>
              <w:rPr>
                <w:rFonts w:eastAsia="Times New Roman"/>
                <w:kern w:val="0"/>
                <w:lang w:eastAsia="ru-RU"/>
              </w:rPr>
            </w:pPr>
            <w:r w:rsidRPr="00402668">
              <w:rPr>
                <w:rFonts w:eastAsia="Times New Roman"/>
                <w:kern w:val="0"/>
                <w:lang w:eastAsia="ru-RU"/>
              </w:rPr>
              <w:t>Число родившихся (без мертворожденных)</w:t>
            </w:r>
          </w:p>
        </w:tc>
        <w:tc>
          <w:tcPr>
            <w:tcW w:w="1022" w:type="pct"/>
            <w:tcBorders>
              <w:top w:val="single" w:sz="8" w:space="0" w:color="000000"/>
              <w:left w:val="single" w:sz="8" w:space="0" w:color="000000"/>
              <w:bottom w:val="single" w:sz="8" w:space="0" w:color="000000"/>
              <w:right w:val="single" w:sz="8" w:space="0" w:color="000000"/>
            </w:tcBorders>
            <w:vAlign w:val="center"/>
            <w:hideMark/>
          </w:tcPr>
          <w:p w:rsidR="00F94F49" w:rsidRPr="00402668" w:rsidRDefault="00F94F49" w:rsidP="00CE687D">
            <w:pPr>
              <w:spacing w:after="100" w:afterAutospacing="1" w:line="240" w:lineRule="auto"/>
              <w:ind w:firstLine="3"/>
              <w:jc w:val="center"/>
              <w:rPr>
                <w:rFonts w:eastAsia="Times New Roman"/>
                <w:kern w:val="0"/>
                <w:lang w:eastAsia="ru-RU"/>
              </w:rPr>
            </w:pPr>
            <w:r w:rsidRPr="00402668">
              <w:rPr>
                <w:rFonts w:eastAsia="Times New Roman"/>
                <w:kern w:val="0"/>
                <w:lang w:eastAsia="ru-RU"/>
              </w:rPr>
              <w:t>человек</w:t>
            </w:r>
          </w:p>
        </w:tc>
        <w:tc>
          <w:tcPr>
            <w:tcW w:w="875" w:type="pct"/>
            <w:tcBorders>
              <w:top w:val="single" w:sz="8" w:space="0" w:color="000000"/>
              <w:left w:val="single" w:sz="8" w:space="0" w:color="000000"/>
              <w:bottom w:val="single" w:sz="8" w:space="0" w:color="000000"/>
              <w:right w:val="single" w:sz="8" w:space="0" w:color="000000"/>
            </w:tcBorders>
            <w:vAlign w:val="center"/>
            <w:hideMark/>
          </w:tcPr>
          <w:p w:rsidR="00F94F49" w:rsidRPr="00402668" w:rsidRDefault="00F94F49" w:rsidP="00CE687D">
            <w:pPr>
              <w:spacing w:after="100" w:afterAutospacing="1" w:line="240" w:lineRule="auto"/>
              <w:ind w:firstLine="20"/>
              <w:jc w:val="center"/>
            </w:pPr>
            <w:r w:rsidRPr="00402668">
              <w:t>19</w:t>
            </w:r>
          </w:p>
        </w:tc>
        <w:tc>
          <w:tcPr>
            <w:tcW w:w="875" w:type="pct"/>
            <w:tcBorders>
              <w:top w:val="single" w:sz="8" w:space="0" w:color="000000"/>
              <w:left w:val="single" w:sz="8" w:space="0" w:color="000000"/>
              <w:bottom w:val="single" w:sz="8" w:space="0" w:color="000000"/>
              <w:right w:val="single" w:sz="8" w:space="0" w:color="000000"/>
            </w:tcBorders>
            <w:vAlign w:val="center"/>
            <w:hideMark/>
          </w:tcPr>
          <w:p w:rsidR="00F94F49" w:rsidRPr="00402668" w:rsidRDefault="00F94F49" w:rsidP="00CE687D">
            <w:pPr>
              <w:spacing w:after="100" w:afterAutospacing="1" w:line="240" w:lineRule="auto"/>
              <w:ind w:firstLine="20"/>
              <w:jc w:val="center"/>
            </w:pPr>
            <w:r w:rsidRPr="00402668">
              <w:t>17</w:t>
            </w:r>
          </w:p>
        </w:tc>
        <w:tc>
          <w:tcPr>
            <w:tcW w:w="875" w:type="pct"/>
            <w:tcBorders>
              <w:top w:val="single" w:sz="8" w:space="0" w:color="000000"/>
              <w:left w:val="single" w:sz="8" w:space="0" w:color="000000"/>
              <w:bottom w:val="single" w:sz="8" w:space="0" w:color="000000"/>
              <w:right w:val="single" w:sz="8" w:space="0" w:color="000000"/>
            </w:tcBorders>
            <w:vAlign w:val="center"/>
            <w:hideMark/>
          </w:tcPr>
          <w:p w:rsidR="00F94F49" w:rsidRPr="00402668" w:rsidRDefault="00F94F49" w:rsidP="00CE687D">
            <w:pPr>
              <w:spacing w:after="100" w:afterAutospacing="1" w:line="240" w:lineRule="auto"/>
              <w:ind w:firstLine="20"/>
              <w:jc w:val="center"/>
            </w:pPr>
            <w:r w:rsidRPr="00402668">
              <w:t>20</w:t>
            </w:r>
          </w:p>
        </w:tc>
      </w:tr>
      <w:tr w:rsidR="00F94F49" w:rsidRPr="00402668" w:rsidTr="00F94F49">
        <w:trPr>
          <w:trHeight w:val="508"/>
        </w:trPr>
        <w:tc>
          <w:tcPr>
            <w:tcW w:w="1354" w:type="pct"/>
            <w:tcBorders>
              <w:top w:val="single" w:sz="8" w:space="0" w:color="000000"/>
              <w:left w:val="single" w:sz="8" w:space="0" w:color="000000"/>
              <w:bottom w:val="single" w:sz="8" w:space="0" w:color="000000"/>
              <w:right w:val="single" w:sz="8" w:space="0" w:color="000000"/>
            </w:tcBorders>
            <w:vAlign w:val="center"/>
            <w:hideMark/>
          </w:tcPr>
          <w:p w:rsidR="00F94F49" w:rsidRPr="00402668" w:rsidRDefault="00F94F49" w:rsidP="00CE687D">
            <w:pPr>
              <w:spacing w:after="100" w:afterAutospacing="1" w:line="240" w:lineRule="auto"/>
              <w:ind w:left="93" w:firstLine="34"/>
              <w:jc w:val="center"/>
              <w:rPr>
                <w:rFonts w:eastAsia="Times New Roman"/>
                <w:kern w:val="0"/>
                <w:lang w:eastAsia="ru-RU"/>
              </w:rPr>
            </w:pPr>
            <w:r w:rsidRPr="00402668">
              <w:rPr>
                <w:rFonts w:eastAsia="Times New Roman"/>
                <w:kern w:val="0"/>
                <w:lang w:eastAsia="ru-RU"/>
              </w:rPr>
              <w:t>Число умерших</w:t>
            </w:r>
          </w:p>
        </w:tc>
        <w:tc>
          <w:tcPr>
            <w:tcW w:w="1022" w:type="pct"/>
            <w:tcBorders>
              <w:top w:val="single" w:sz="8" w:space="0" w:color="000000"/>
              <w:left w:val="single" w:sz="8" w:space="0" w:color="000000"/>
              <w:bottom w:val="single" w:sz="8" w:space="0" w:color="000000"/>
              <w:right w:val="single" w:sz="8" w:space="0" w:color="000000"/>
            </w:tcBorders>
            <w:vAlign w:val="center"/>
            <w:hideMark/>
          </w:tcPr>
          <w:p w:rsidR="00F94F49" w:rsidRPr="00402668" w:rsidRDefault="00F94F49" w:rsidP="00CE687D">
            <w:pPr>
              <w:spacing w:after="100" w:afterAutospacing="1" w:line="240" w:lineRule="auto"/>
              <w:ind w:firstLine="3"/>
              <w:jc w:val="center"/>
              <w:rPr>
                <w:rFonts w:eastAsia="Times New Roman"/>
                <w:kern w:val="0"/>
                <w:lang w:eastAsia="ru-RU"/>
              </w:rPr>
            </w:pPr>
            <w:r w:rsidRPr="00402668">
              <w:rPr>
                <w:rFonts w:eastAsia="Times New Roman"/>
                <w:kern w:val="0"/>
                <w:lang w:eastAsia="ru-RU"/>
              </w:rPr>
              <w:t>человек</w:t>
            </w:r>
          </w:p>
        </w:tc>
        <w:tc>
          <w:tcPr>
            <w:tcW w:w="875" w:type="pct"/>
            <w:tcBorders>
              <w:top w:val="single" w:sz="8" w:space="0" w:color="000000"/>
              <w:left w:val="single" w:sz="8" w:space="0" w:color="000000"/>
              <w:bottom w:val="single" w:sz="8" w:space="0" w:color="000000"/>
              <w:right w:val="single" w:sz="8" w:space="0" w:color="000000"/>
            </w:tcBorders>
            <w:vAlign w:val="center"/>
            <w:hideMark/>
          </w:tcPr>
          <w:p w:rsidR="00F94F49" w:rsidRPr="00402668" w:rsidRDefault="00F94F49" w:rsidP="00CE687D">
            <w:pPr>
              <w:spacing w:after="100" w:afterAutospacing="1" w:line="240" w:lineRule="auto"/>
              <w:ind w:firstLine="20"/>
              <w:jc w:val="center"/>
            </w:pPr>
            <w:r w:rsidRPr="00402668">
              <w:t>22</w:t>
            </w:r>
          </w:p>
        </w:tc>
        <w:tc>
          <w:tcPr>
            <w:tcW w:w="875" w:type="pct"/>
            <w:tcBorders>
              <w:top w:val="single" w:sz="8" w:space="0" w:color="000000"/>
              <w:left w:val="single" w:sz="8" w:space="0" w:color="000000"/>
              <w:bottom w:val="single" w:sz="8" w:space="0" w:color="000000"/>
              <w:right w:val="single" w:sz="8" w:space="0" w:color="000000"/>
            </w:tcBorders>
            <w:vAlign w:val="center"/>
            <w:hideMark/>
          </w:tcPr>
          <w:p w:rsidR="00F94F49" w:rsidRPr="00402668" w:rsidRDefault="00F94F49" w:rsidP="00CE687D">
            <w:pPr>
              <w:spacing w:after="100" w:afterAutospacing="1" w:line="240" w:lineRule="auto"/>
              <w:ind w:firstLine="20"/>
              <w:jc w:val="center"/>
            </w:pPr>
            <w:r w:rsidRPr="00402668">
              <w:t>18</w:t>
            </w:r>
          </w:p>
        </w:tc>
        <w:tc>
          <w:tcPr>
            <w:tcW w:w="875" w:type="pct"/>
            <w:tcBorders>
              <w:top w:val="single" w:sz="8" w:space="0" w:color="000000"/>
              <w:left w:val="single" w:sz="8" w:space="0" w:color="000000"/>
              <w:bottom w:val="single" w:sz="8" w:space="0" w:color="000000"/>
              <w:right w:val="single" w:sz="8" w:space="0" w:color="000000"/>
            </w:tcBorders>
            <w:vAlign w:val="center"/>
            <w:hideMark/>
          </w:tcPr>
          <w:p w:rsidR="00F94F49" w:rsidRPr="00402668" w:rsidRDefault="00F94F49" w:rsidP="00CE687D">
            <w:pPr>
              <w:spacing w:after="100" w:afterAutospacing="1" w:line="240" w:lineRule="auto"/>
              <w:ind w:firstLine="20"/>
              <w:jc w:val="center"/>
            </w:pPr>
            <w:r w:rsidRPr="00402668">
              <w:t>20</w:t>
            </w:r>
          </w:p>
        </w:tc>
      </w:tr>
      <w:tr w:rsidR="00F94F49" w:rsidRPr="00402668" w:rsidTr="00F94F49">
        <w:trPr>
          <w:trHeight w:val="408"/>
        </w:trPr>
        <w:tc>
          <w:tcPr>
            <w:tcW w:w="1354" w:type="pct"/>
            <w:tcBorders>
              <w:top w:val="single" w:sz="8" w:space="0" w:color="000000"/>
              <w:left w:val="single" w:sz="8" w:space="0" w:color="000000"/>
              <w:bottom w:val="single" w:sz="8" w:space="0" w:color="000000"/>
              <w:right w:val="single" w:sz="8" w:space="0" w:color="000000"/>
            </w:tcBorders>
            <w:vAlign w:val="center"/>
            <w:hideMark/>
          </w:tcPr>
          <w:p w:rsidR="00F94F49" w:rsidRPr="00402668" w:rsidRDefault="00F94F49" w:rsidP="00CE687D">
            <w:pPr>
              <w:spacing w:after="100" w:afterAutospacing="1" w:line="240" w:lineRule="auto"/>
              <w:ind w:left="93" w:firstLine="34"/>
              <w:jc w:val="center"/>
              <w:rPr>
                <w:rFonts w:eastAsia="Times New Roman"/>
                <w:kern w:val="0"/>
                <w:lang w:eastAsia="ru-RU"/>
              </w:rPr>
            </w:pPr>
            <w:r w:rsidRPr="00402668">
              <w:rPr>
                <w:rFonts w:eastAsia="Times New Roman"/>
                <w:kern w:val="0"/>
                <w:lang w:eastAsia="ru-RU"/>
              </w:rPr>
              <w:t>Естественный прирост</w:t>
            </w:r>
          </w:p>
        </w:tc>
        <w:tc>
          <w:tcPr>
            <w:tcW w:w="1022" w:type="pct"/>
            <w:tcBorders>
              <w:top w:val="single" w:sz="8" w:space="0" w:color="000000"/>
              <w:left w:val="single" w:sz="8" w:space="0" w:color="000000"/>
              <w:bottom w:val="single" w:sz="8" w:space="0" w:color="000000"/>
              <w:right w:val="single" w:sz="8" w:space="0" w:color="000000"/>
            </w:tcBorders>
            <w:vAlign w:val="center"/>
            <w:hideMark/>
          </w:tcPr>
          <w:p w:rsidR="00F94F49" w:rsidRPr="00402668" w:rsidRDefault="00F94F49" w:rsidP="00CE687D">
            <w:pPr>
              <w:spacing w:after="100" w:afterAutospacing="1" w:line="240" w:lineRule="auto"/>
              <w:ind w:firstLine="3"/>
              <w:jc w:val="center"/>
              <w:rPr>
                <w:rFonts w:eastAsia="Times New Roman"/>
                <w:kern w:val="0"/>
                <w:lang w:eastAsia="ru-RU"/>
              </w:rPr>
            </w:pPr>
            <w:r w:rsidRPr="00402668">
              <w:rPr>
                <w:rFonts w:eastAsia="Times New Roman"/>
                <w:kern w:val="0"/>
                <w:lang w:eastAsia="ru-RU"/>
              </w:rPr>
              <w:t>человек</w:t>
            </w:r>
          </w:p>
        </w:tc>
        <w:tc>
          <w:tcPr>
            <w:tcW w:w="875" w:type="pct"/>
            <w:tcBorders>
              <w:top w:val="single" w:sz="8" w:space="0" w:color="000000"/>
              <w:left w:val="single" w:sz="8" w:space="0" w:color="000000"/>
              <w:bottom w:val="single" w:sz="8" w:space="0" w:color="000000"/>
              <w:right w:val="single" w:sz="8" w:space="0" w:color="000000"/>
            </w:tcBorders>
            <w:vAlign w:val="center"/>
            <w:hideMark/>
          </w:tcPr>
          <w:p w:rsidR="00F94F49" w:rsidRPr="00402668" w:rsidRDefault="00F94F49" w:rsidP="00CE687D">
            <w:pPr>
              <w:spacing w:after="100" w:afterAutospacing="1" w:line="240" w:lineRule="auto"/>
              <w:ind w:firstLine="20"/>
              <w:jc w:val="center"/>
              <w:rPr>
                <w:rFonts w:eastAsia="Times New Roman"/>
                <w:kern w:val="0"/>
                <w:lang w:eastAsia="ru-RU"/>
              </w:rPr>
            </w:pPr>
            <w:r w:rsidRPr="00402668">
              <w:rPr>
                <w:rFonts w:eastAsia="Times New Roman"/>
                <w:kern w:val="0"/>
                <w:lang w:eastAsia="ru-RU"/>
              </w:rPr>
              <w:t>-3</w:t>
            </w:r>
          </w:p>
        </w:tc>
        <w:tc>
          <w:tcPr>
            <w:tcW w:w="875" w:type="pct"/>
            <w:tcBorders>
              <w:top w:val="single" w:sz="8" w:space="0" w:color="000000"/>
              <w:left w:val="single" w:sz="8" w:space="0" w:color="000000"/>
              <w:bottom w:val="single" w:sz="8" w:space="0" w:color="000000"/>
              <w:right w:val="single" w:sz="8" w:space="0" w:color="000000"/>
            </w:tcBorders>
            <w:vAlign w:val="center"/>
            <w:hideMark/>
          </w:tcPr>
          <w:p w:rsidR="00F94F49" w:rsidRPr="00402668" w:rsidRDefault="00F94F49" w:rsidP="00CE687D">
            <w:pPr>
              <w:spacing w:after="100" w:afterAutospacing="1" w:line="240" w:lineRule="auto"/>
              <w:ind w:firstLine="20"/>
              <w:jc w:val="center"/>
              <w:rPr>
                <w:rFonts w:eastAsia="Times New Roman"/>
                <w:kern w:val="0"/>
                <w:lang w:eastAsia="ru-RU"/>
              </w:rPr>
            </w:pPr>
            <w:r w:rsidRPr="00402668">
              <w:rPr>
                <w:rFonts w:eastAsia="Times New Roman"/>
                <w:kern w:val="0"/>
                <w:lang w:eastAsia="ru-RU"/>
              </w:rPr>
              <w:t>-1</w:t>
            </w:r>
          </w:p>
        </w:tc>
        <w:tc>
          <w:tcPr>
            <w:tcW w:w="875" w:type="pct"/>
            <w:tcBorders>
              <w:top w:val="single" w:sz="8" w:space="0" w:color="000000"/>
              <w:left w:val="single" w:sz="8" w:space="0" w:color="000000"/>
              <w:bottom w:val="single" w:sz="8" w:space="0" w:color="000000"/>
              <w:right w:val="single" w:sz="8" w:space="0" w:color="000000"/>
            </w:tcBorders>
            <w:vAlign w:val="center"/>
            <w:hideMark/>
          </w:tcPr>
          <w:p w:rsidR="00F94F49" w:rsidRPr="00402668" w:rsidRDefault="00F94F49" w:rsidP="00CE687D">
            <w:pPr>
              <w:spacing w:after="100" w:afterAutospacing="1" w:line="240" w:lineRule="auto"/>
              <w:ind w:firstLine="20"/>
              <w:jc w:val="center"/>
              <w:rPr>
                <w:rFonts w:eastAsia="Times New Roman"/>
                <w:kern w:val="0"/>
                <w:lang w:eastAsia="ru-RU"/>
              </w:rPr>
            </w:pPr>
            <w:r w:rsidRPr="00402668">
              <w:rPr>
                <w:rFonts w:eastAsia="Times New Roman"/>
                <w:kern w:val="0"/>
                <w:lang w:eastAsia="ru-RU"/>
              </w:rPr>
              <w:t>0</w:t>
            </w:r>
          </w:p>
        </w:tc>
      </w:tr>
    </w:tbl>
    <w:p w:rsidR="00C218DA" w:rsidRPr="00415FC4" w:rsidRDefault="00C218DA" w:rsidP="00D0105D">
      <w:pPr>
        <w:ind w:firstLine="1418"/>
      </w:pPr>
    </w:p>
    <w:p w:rsidR="00C218DA" w:rsidRPr="00C30E87" w:rsidRDefault="00883FD0" w:rsidP="00CE687D">
      <w:pPr>
        <w:keepLines/>
        <w:spacing w:after="0" w:line="240" w:lineRule="auto"/>
        <w:ind w:firstLine="709"/>
        <w:jc w:val="both"/>
        <w:rPr>
          <w:rFonts w:eastAsia="Times New Roman"/>
          <w:sz w:val="28"/>
          <w:szCs w:val="28"/>
          <w:lang w:eastAsia="ru-RU"/>
        </w:rPr>
      </w:pPr>
      <w:r w:rsidRPr="00C30E87">
        <w:rPr>
          <w:rFonts w:eastAsia="Times New Roman"/>
          <w:sz w:val="28"/>
          <w:szCs w:val="28"/>
          <w:lang w:eastAsia="ru-RU"/>
        </w:rPr>
        <w:t xml:space="preserve">Исходным условием развития экономики </w:t>
      </w:r>
      <w:r w:rsidR="00A93441" w:rsidRPr="00C30E87">
        <w:rPr>
          <w:rFonts w:eastAsia="Times New Roman"/>
          <w:sz w:val="28"/>
          <w:szCs w:val="28"/>
          <w:lang w:eastAsia="ru-RU"/>
        </w:rPr>
        <w:t xml:space="preserve">сельского поселения </w:t>
      </w:r>
      <w:r w:rsidR="00224097" w:rsidRPr="00C30E87">
        <w:rPr>
          <w:rFonts w:eastAsia="Times New Roman"/>
          <w:sz w:val="28"/>
          <w:szCs w:val="28"/>
          <w:lang w:eastAsia="ru-RU"/>
        </w:rPr>
        <w:t>«</w:t>
      </w:r>
      <w:r w:rsidR="00A93441" w:rsidRPr="00C30E87">
        <w:rPr>
          <w:rFonts w:eastAsia="Times New Roman"/>
          <w:sz w:val="28"/>
          <w:szCs w:val="28"/>
          <w:lang w:eastAsia="ru-RU"/>
        </w:rPr>
        <w:t>Замежная</w:t>
      </w:r>
      <w:r w:rsidR="00224097" w:rsidRPr="00C30E87">
        <w:rPr>
          <w:rFonts w:eastAsia="Times New Roman"/>
          <w:sz w:val="28"/>
          <w:szCs w:val="28"/>
          <w:lang w:eastAsia="ru-RU"/>
        </w:rPr>
        <w:t>»</w:t>
      </w:r>
      <w:r w:rsidR="00A93441" w:rsidRPr="00C30E87">
        <w:rPr>
          <w:rFonts w:eastAsia="Times New Roman"/>
          <w:sz w:val="28"/>
          <w:szCs w:val="28"/>
          <w:lang w:eastAsia="ru-RU"/>
        </w:rPr>
        <w:t xml:space="preserve"> </w:t>
      </w:r>
      <w:r w:rsidRPr="00C30E87">
        <w:rPr>
          <w:rFonts w:eastAsia="Times New Roman"/>
          <w:sz w:val="28"/>
          <w:szCs w:val="28"/>
          <w:lang w:eastAsia="ru-RU"/>
        </w:rPr>
        <w:t>является наличие необходимых трудовых ресурсов, основную и наиболее продуктивную часть которых составляет население в трудоспособном возрасте.</w:t>
      </w:r>
    </w:p>
    <w:p w:rsidR="00B37514" w:rsidRPr="00C30E87" w:rsidRDefault="002E021C" w:rsidP="00CE687D">
      <w:pPr>
        <w:keepLines/>
        <w:spacing w:after="0" w:line="240" w:lineRule="auto"/>
        <w:ind w:firstLine="709"/>
        <w:jc w:val="both"/>
        <w:rPr>
          <w:rFonts w:eastAsia="Times New Roman"/>
          <w:sz w:val="28"/>
          <w:szCs w:val="28"/>
          <w:lang w:eastAsia="ru-RU"/>
        </w:rPr>
      </w:pPr>
      <w:r w:rsidRPr="00C30E87">
        <w:rPr>
          <w:sz w:val="28"/>
          <w:szCs w:val="28"/>
        </w:rPr>
        <w:t>В ближайшей перспективе произойдет стабилизация численности населения на современном уровне с последующим умеренным ростом до уровня, достижение которого прогнозируется к 203</w:t>
      </w:r>
      <w:r w:rsidR="00572FA1" w:rsidRPr="00C30E87">
        <w:rPr>
          <w:sz w:val="28"/>
          <w:szCs w:val="28"/>
        </w:rPr>
        <w:t>9</w:t>
      </w:r>
      <w:r w:rsidRPr="00C30E87">
        <w:rPr>
          <w:sz w:val="28"/>
          <w:szCs w:val="28"/>
        </w:rPr>
        <w:t xml:space="preserve"> году и последующая стабилизация на достигнутом уровне.</w:t>
      </w:r>
    </w:p>
    <w:p w:rsidR="0001464F" w:rsidRDefault="0001464F" w:rsidP="00D0105D">
      <w:pPr>
        <w:keepNext/>
        <w:keepLines/>
        <w:spacing w:after="0" w:line="240" w:lineRule="auto"/>
        <w:ind w:firstLine="1418"/>
        <w:jc w:val="center"/>
        <w:rPr>
          <w:sz w:val="28"/>
          <w:szCs w:val="28"/>
        </w:rPr>
      </w:pPr>
    </w:p>
    <w:p w:rsidR="003537A3" w:rsidRPr="00C30E87" w:rsidRDefault="003537A3" w:rsidP="00CE687D">
      <w:pPr>
        <w:keepNext/>
        <w:keepLines/>
        <w:spacing w:after="0" w:line="240" w:lineRule="auto"/>
        <w:ind w:firstLine="709"/>
        <w:jc w:val="center"/>
        <w:rPr>
          <w:sz w:val="28"/>
          <w:szCs w:val="28"/>
        </w:rPr>
      </w:pPr>
      <w:r w:rsidRPr="00C30E87">
        <w:rPr>
          <w:sz w:val="28"/>
          <w:szCs w:val="28"/>
        </w:rPr>
        <w:t>Прогноз численности населения</w:t>
      </w:r>
    </w:p>
    <w:p w:rsidR="00D9599D" w:rsidRPr="00C30E87" w:rsidRDefault="00A169EE" w:rsidP="00CE687D">
      <w:pPr>
        <w:keepNext/>
        <w:keepLines/>
        <w:tabs>
          <w:tab w:val="left" w:pos="7008"/>
        </w:tabs>
        <w:spacing w:after="0" w:line="240" w:lineRule="auto"/>
        <w:ind w:firstLine="709"/>
        <w:rPr>
          <w:b/>
          <w:sz w:val="28"/>
          <w:szCs w:val="28"/>
        </w:rPr>
      </w:pPr>
      <w:r w:rsidRPr="00C30E87">
        <w:rPr>
          <w:b/>
          <w:sz w:val="28"/>
          <w:szCs w:val="28"/>
        </w:rPr>
        <w:tab/>
      </w:r>
    </w:p>
    <w:p w:rsidR="003537A3" w:rsidRPr="00C30E87" w:rsidRDefault="003537A3" w:rsidP="00CE687D">
      <w:pPr>
        <w:keepLines/>
        <w:spacing w:after="0" w:line="240" w:lineRule="auto"/>
        <w:ind w:firstLine="709"/>
        <w:jc w:val="both"/>
        <w:rPr>
          <w:rFonts w:eastAsia="Times New Roman"/>
          <w:sz w:val="28"/>
          <w:szCs w:val="28"/>
          <w:lang w:eastAsia="ru-RU"/>
        </w:rPr>
      </w:pPr>
      <w:r w:rsidRPr="00C30E87">
        <w:rPr>
          <w:rFonts w:eastAsia="Times New Roman"/>
          <w:sz w:val="28"/>
          <w:szCs w:val="28"/>
          <w:lang w:eastAsia="ru-RU"/>
        </w:rPr>
        <w:t>Современные демографические характеристики позволяют сделать прогноз изменения численности на перспективу.</w:t>
      </w:r>
    </w:p>
    <w:p w:rsidR="003537A3" w:rsidRPr="00C30E87" w:rsidRDefault="003537A3" w:rsidP="00CE687D">
      <w:pPr>
        <w:keepLines/>
        <w:spacing w:after="0" w:line="240" w:lineRule="auto"/>
        <w:ind w:firstLine="709"/>
        <w:jc w:val="both"/>
        <w:rPr>
          <w:sz w:val="28"/>
          <w:szCs w:val="28"/>
        </w:rPr>
      </w:pPr>
      <w:r w:rsidRPr="00C30E87">
        <w:rPr>
          <w:rFonts w:eastAsia="Times New Roman"/>
          <w:sz w:val="28"/>
          <w:szCs w:val="28"/>
          <w:lang w:eastAsia="ru-RU"/>
        </w:rPr>
        <w:t xml:space="preserve">Расчет перспективной численности населения обусловлен тремя основными параметрами (рождаемость, смертность и механический приток), которые в формировании численности и возрастной структуры населения участвуют как единое целое; для данного прогноза были использованы </w:t>
      </w:r>
      <w:r w:rsidRPr="00C30E87">
        <w:rPr>
          <w:sz w:val="28"/>
          <w:szCs w:val="28"/>
        </w:rPr>
        <w:t>данные о динамике численности населения.</w:t>
      </w:r>
    </w:p>
    <w:p w:rsidR="003537A3" w:rsidRPr="00C30E87" w:rsidRDefault="003537A3" w:rsidP="00CE687D">
      <w:pPr>
        <w:pStyle w:val="a6"/>
        <w:keepNext/>
        <w:keepLines/>
        <w:suppressAutoHyphens/>
        <w:spacing w:after="0" w:line="240" w:lineRule="auto"/>
        <w:ind w:left="0" w:firstLine="709"/>
        <w:jc w:val="both"/>
        <w:rPr>
          <w:sz w:val="28"/>
          <w:szCs w:val="28"/>
          <w:lang w:eastAsia="ru-RU"/>
        </w:rPr>
      </w:pPr>
      <w:r w:rsidRPr="00C30E87">
        <w:rPr>
          <w:sz w:val="28"/>
          <w:szCs w:val="28"/>
          <w:lang w:eastAsia="ru-RU"/>
        </w:rPr>
        <w:t>Численность населения рассчитывается с учетом среднегодового общего прироста, сложившегося за последние годы в</w:t>
      </w:r>
      <w:r w:rsidR="007B0C80" w:rsidRPr="00C30E87">
        <w:rPr>
          <w:sz w:val="28"/>
          <w:szCs w:val="28"/>
          <w:lang w:eastAsia="ru-RU"/>
        </w:rPr>
        <w:t xml:space="preserve"> сельском поселении</w:t>
      </w:r>
      <w:r w:rsidRPr="00C30E87">
        <w:rPr>
          <w:sz w:val="28"/>
          <w:szCs w:val="28"/>
          <w:lang w:eastAsia="ru-RU"/>
        </w:rPr>
        <w:t>, согласно существующей методике по формуле:</w:t>
      </w:r>
      <w:r w:rsidR="00CE687D">
        <w:rPr>
          <w:sz w:val="28"/>
          <w:szCs w:val="28"/>
          <w:lang w:eastAsia="ru-RU"/>
        </w:rPr>
        <w:t xml:space="preserve"> </w:t>
      </w:r>
      <w:r w:rsidRPr="00C30E87">
        <w:rPr>
          <w:sz w:val="28"/>
          <w:szCs w:val="28"/>
          <w:lang w:eastAsia="ru-RU"/>
        </w:rPr>
        <w:t>Но = Нс (1 + О/100)</w:t>
      </w:r>
      <w:r w:rsidRPr="00C30E87">
        <w:rPr>
          <w:sz w:val="28"/>
          <w:szCs w:val="28"/>
          <w:vertAlign w:val="superscript"/>
          <w:lang w:eastAsia="ru-RU"/>
        </w:rPr>
        <w:t>Т</w:t>
      </w:r>
      <w:r w:rsidRPr="00C30E87">
        <w:rPr>
          <w:sz w:val="28"/>
          <w:szCs w:val="28"/>
          <w:lang w:eastAsia="ru-RU"/>
        </w:rPr>
        <w:t>,</w:t>
      </w:r>
    </w:p>
    <w:p w:rsidR="003537A3" w:rsidRPr="00C30E87" w:rsidRDefault="003537A3" w:rsidP="00CE687D">
      <w:pPr>
        <w:pStyle w:val="a6"/>
        <w:keepNext/>
        <w:keepLines/>
        <w:suppressAutoHyphens/>
        <w:spacing w:after="0" w:line="240" w:lineRule="auto"/>
        <w:ind w:left="0" w:firstLine="709"/>
        <w:jc w:val="both"/>
        <w:rPr>
          <w:sz w:val="28"/>
          <w:szCs w:val="28"/>
          <w:lang w:eastAsia="ru-RU"/>
        </w:rPr>
      </w:pPr>
      <w:r w:rsidRPr="00C30E87">
        <w:rPr>
          <w:sz w:val="28"/>
          <w:szCs w:val="28"/>
          <w:lang w:eastAsia="ru-RU"/>
        </w:rPr>
        <w:t>где:</w:t>
      </w:r>
    </w:p>
    <w:p w:rsidR="003537A3" w:rsidRPr="00C30E87" w:rsidRDefault="003537A3" w:rsidP="00CE687D">
      <w:pPr>
        <w:pStyle w:val="a6"/>
        <w:keepLines/>
        <w:suppressAutoHyphens/>
        <w:spacing w:after="0" w:line="240" w:lineRule="auto"/>
        <w:ind w:left="0" w:firstLine="709"/>
        <w:jc w:val="both"/>
        <w:rPr>
          <w:sz w:val="28"/>
          <w:szCs w:val="28"/>
          <w:lang w:eastAsia="ru-RU"/>
        </w:rPr>
      </w:pPr>
      <w:r w:rsidRPr="00C30E87">
        <w:rPr>
          <w:sz w:val="28"/>
          <w:szCs w:val="28"/>
          <w:lang w:eastAsia="ru-RU"/>
        </w:rPr>
        <w:t>Но – ожидаемая численность населения на расчетный год;</w:t>
      </w:r>
    </w:p>
    <w:p w:rsidR="003537A3" w:rsidRPr="00C30E87" w:rsidRDefault="003537A3" w:rsidP="00CE687D">
      <w:pPr>
        <w:pStyle w:val="a6"/>
        <w:keepLines/>
        <w:suppressAutoHyphens/>
        <w:spacing w:after="0" w:line="240" w:lineRule="auto"/>
        <w:ind w:left="0" w:firstLine="709"/>
        <w:jc w:val="both"/>
        <w:rPr>
          <w:sz w:val="28"/>
          <w:szCs w:val="28"/>
          <w:lang w:eastAsia="ru-RU"/>
        </w:rPr>
      </w:pPr>
      <w:r w:rsidRPr="00C30E87">
        <w:rPr>
          <w:sz w:val="28"/>
          <w:szCs w:val="28"/>
          <w:lang w:eastAsia="ru-RU"/>
        </w:rPr>
        <w:t>Нс – существующая численность населения;</w:t>
      </w:r>
    </w:p>
    <w:p w:rsidR="003537A3" w:rsidRPr="00C30E87" w:rsidRDefault="003537A3" w:rsidP="00CE687D">
      <w:pPr>
        <w:pStyle w:val="a6"/>
        <w:keepLines/>
        <w:suppressAutoHyphens/>
        <w:spacing w:after="0" w:line="240" w:lineRule="auto"/>
        <w:ind w:left="0" w:firstLine="709"/>
        <w:jc w:val="both"/>
        <w:rPr>
          <w:sz w:val="28"/>
          <w:szCs w:val="28"/>
          <w:lang w:eastAsia="ru-RU"/>
        </w:rPr>
      </w:pPr>
      <w:r w:rsidRPr="00C30E87">
        <w:rPr>
          <w:sz w:val="28"/>
          <w:szCs w:val="28"/>
          <w:lang w:eastAsia="ru-RU"/>
        </w:rPr>
        <w:t>О – среднегодовой общий прирост;</w:t>
      </w:r>
    </w:p>
    <w:p w:rsidR="003537A3" w:rsidRPr="00C30E87" w:rsidRDefault="003537A3" w:rsidP="00CE687D">
      <w:pPr>
        <w:pStyle w:val="a6"/>
        <w:keepLines/>
        <w:suppressAutoHyphens/>
        <w:spacing w:after="0" w:line="240" w:lineRule="auto"/>
        <w:ind w:left="0" w:firstLine="709"/>
        <w:jc w:val="both"/>
        <w:rPr>
          <w:sz w:val="28"/>
          <w:szCs w:val="28"/>
          <w:lang w:eastAsia="ru-RU"/>
        </w:rPr>
      </w:pPr>
      <w:r w:rsidRPr="00C30E87">
        <w:rPr>
          <w:sz w:val="28"/>
          <w:szCs w:val="28"/>
          <w:lang w:eastAsia="ru-RU"/>
        </w:rPr>
        <w:t>Т – число лет расчетного срока.</w:t>
      </w:r>
    </w:p>
    <w:p w:rsidR="003537A3" w:rsidRPr="00C30E87" w:rsidRDefault="003537A3" w:rsidP="00CE687D">
      <w:pPr>
        <w:pStyle w:val="a6"/>
        <w:keepLines/>
        <w:suppressAutoHyphens/>
        <w:spacing w:after="0" w:line="240" w:lineRule="auto"/>
        <w:ind w:left="0" w:firstLine="709"/>
        <w:jc w:val="both"/>
        <w:rPr>
          <w:sz w:val="28"/>
          <w:szCs w:val="28"/>
          <w:lang w:eastAsia="ru-RU"/>
        </w:rPr>
      </w:pPr>
      <w:r w:rsidRPr="00C30E87">
        <w:rPr>
          <w:sz w:val="28"/>
          <w:szCs w:val="28"/>
          <w:lang w:eastAsia="ru-RU"/>
        </w:rPr>
        <w:t>Оценка перспективного изменения численности населения в достаточно широком временном диапазоне (до 203</w:t>
      </w:r>
      <w:r w:rsidR="00572FA1" w:rsidRPr="00C30E87">
        <w:rPr>
          <w:sz w:val="28"/>
          <w:szCs w:val="28"/>
          <w:lang w:eastAsia="ru-RU"/>
        </w:rPr>
        <w:t>9</w:t>
      </w:r>
      <w:r w:rsidRPr="00C30E87">
        <w:rPr>
          <w:sz w:val="28"/>
          <w:szCs w:val="28"/>
          <w:lang w:eastAsia="ru-RU"/>
        </w:rPr>
        <w:t xml:space="preserve"> г.) требует построения двух вариантов прогноза (условно </w:t>
      </w:r>
      <w:r w:rsidR="00224097" w:rsidRPr="00C30E87">
        <w:rPr>
          <w:sz w:val="28"/>
          <w:szCs w:val="28"/>
          <w:lang w:eastAsia="ru-RU"/>
        </w:rPr>
        <w:t>«</w:t>
      </w:r>
      <w:r w:rsidRPr="00C30E87">
        <w:rPr>
          <w:sz w:val="28"/>
          <w:szCs w:val="28"/>
          <w:lang w:eastAsia="ru-RU"/>
        </w:rPr>
        <w:t>инерционный</w:t>
      </w:r>
      <w:r w:rsidR="00224097" w:rsidRPr="00C30E87">
        <w:rPr>
          <w:sz w:val="28"/>
          <w:szCs w:val="28"/>
          <w:lang w:eastAsia="ru-RU"/>
        </w:rPr>
        <w:t>»</w:t>
      </w:r>
      <w:r w:rsidRPr="00C30E87">
        <w:rPr>
          <w:sz w:val="28"/>
          <w:szCs w:val="28"/>
          <w:lang w:eastAsia="ru-RU"/>
        </w:rPr>
        <w:t xml:space="preserve"> и </w:t>
      </w:r>
      <w:r w:rsidR="00224097" w:rsidRPr="00C30E87">
        <w:rPr>
          <w:sz w:val="28"/>
          <w:szCs w:val="28"/>
          <w:lang w:eastAsia="ru-RU"/>
        </w:rPr>
        <w:t>«</w:t>
      </w:r>
      <w:r w:rsidRPr="00C30E87">
        <w:rPr>
          <w:sz w:val="28"/>
          <w:szCs w:val="28"/>
          <w:lang w:eastAsia="ru-RU"/>
        </w:rPr>
        <w:t>инновационный</w:t>
      </w:r>
      <w:r w:rsidR="00224097" w:rsidRPr="00C30E87">
        <w:rPr>
          <w:sz w:val="28"/>
          <w:szCs w:val="28"/>
          <w:lang w:eastAsia="ru-RU"/>
        </w:rPr>
        <w:t>»</w:t>
      </w:r>
      <w:r w:rsidRPr="00C30E87">
        <w:rPr>
          <w:sz w:val="28"/>
          <w:szCs w:val="28"/>
          <w:lang w:eastAsia="ru-RU"/>
        </w:rPr>
        <w:t xml:space="preserve">). Они необходимы в условиях поливариантности дальнейшего социально-экономического развития территории. </w:t>
      </w:r>
    </w:p>
    <w:p w:rsidR="003537A3" w:rsidRPr="00C30E87" w:rsidRDefault="003537A3" w:rsidP="00CE687D">
      <w:pPr>
        <w:pStyle w:val="a6"/>
        <w:keepLines/>
        <w:suppressAutoHyphens/>
        <w:spacing w:after="0" w:line="240" w:lineRule="auto"/>
        <w:ind w:left="0" w:firstLine="709"/>
        <w:jc w:val="both"/>
        <w:rPr>
          <w:sz w:val="28"/>
          <w:szCs w:val="28"/>
          <w:lang w:eastAsia="ru-RU"/>
        </w:rPr>
      </w:pPr>
      <w:r w:rsidRPr="00C30E87">
        <w:rPr>
          <w:sz w:val="28"/>
          <w:szCs w:val="28"/>
          <w:lang w:eastAsia="ru-RU"/>
        </w:rPr>
        <w:lastRenderedPageBreak/>
        <w:t xml:space="preserve">Расчетная численность населения </w:t>
      </w:r>
      <w:r w:rsidR="00E05904" w:rsidRPr="00C30E87">
        <w:rPr>
          <w:sz w:val="28"/>
          <w:szCs w:val="28"/>
          <w:lang w:eastAsia="ru-RU"/>
        </w:rPr>
        <w:t>был</w:t>
      </w:r>
      <w:r w:rsidR="00D54ECF" w:rsidRPr="00C30E87">
        <w:rPr>
          <w:sz w:val="28"/>
          <w:szCs w:val="28"/>
          <w:lang w:eastAsia="ru-RU"/>
        </w:rPr>
        <w:t>а</w:t>
      </w:r>
      <w:r w:rsidR="00E05904" w:rsidRPr="00C30E87">
        <w:rPr>
          <w:sz w:val="28"/>
          <w:szCs w:val="28"/>
          <w:lang w:eastAsia="ru-RU"/>
        </w:rPr>
        <w:t xml:space="preserve"> определен</w:t>
      </w:r>
      <w:r w:rsidR="00D54ECF" w:rsidRPr="00C30E87">
        <w:rPr>
          <w:sz w:val="28"/>
          <w:szCs w:val="28"/>
          <w:lang w:eastAsia="ru-RU"/>
        </w:rPr>
        <w:t>а</w:t>
      </w:r>
      <w:r w:rsidR="00E05904" w:rsidRPr="00C30E87">
        <w:rPr>
          <w:sz w:val="28"/>
          <w:szCs w:val="28"/>
          <w:lang w:eastAsia="ru-RU"/>
        </w:rPr>
        <w:t xml:space="preserve"> на </w:t>
      </w:r>
      <w:r w:rsidR="00AF5C7A" w:rsidRPr="00C30E87">
        <w:rPr>
          <w:sz w:val="28"/>
          <w:szCs w:val="28"/>
          <w:lang w:eastAsia="ru-RU"/>
        </w:rPr>
        <w:t>1</w:t>
      </w:r>
      <w:r w:rsidR="00CE687D">
        <w:rPr>
          <w:sz w:val="28"/>
          <w:szCs w:val="28"/>
          <w:lang w:eastAsia="ru-RU"/>
        </w:rPr>
        <w:t>-</w:t>
      </w:r>
      <w:r w:rsidR="00AF5C7A" w:rsidRPr="00C30E87">
        <w:rPr>
          <w:sz w:val="28"/>
          <w:szCs w:val="28"/>
          <w:lang w:eastAsia="ru-RU"/>
        </w:rPr>
        <w:t xml:space="preserve">ю очередь и </w:t>
      </w:r>
      <w:r w:rsidR="00BC42D5" w:rsidRPr="00C30E87">
        <w:rPr>
          <w:sz w:val="28"/>
          <w:szCs w:val="28"/>
          <w:lang w:eastAsia="ru-RU"/>
        </w:rPr>
        <w:t>расчетный срок.</w:t>
      </w:r>
    </w:p>
    <w:p w:rsidR="003537A3" w:rsidRPr="00C30E87" w:rsidRDefault="00224097" w:rsidP="00CE687D">
      <w:pPr>
        <w:pStyle w:val="a6"/>
        <w:keepLines/>
        <w:suppressAutoHyphens/>
        <w:spacing w:after="0" w:line="240" w:lineRule="auto"/>
        <w:ind w:left="0" w:firstLine="709"/>
        <w:jc w:val="both"/>
        <w:rPr>
          <w:sz w:val="28"/>
          <w:szCs w:val="28"/>
          <w:lang w:eastAsia="ru-RU"/>
        </w:rPr>
      </w:pPr>
      <w:r w:rsidRPr="00C30E87">
        <w:rPr>
          <w:sz w:val="28"/>
          <w:szCs w:val="28"/>
          <w:lang w:eastAsia="ru-RU"/>
        </w:rPr>
        <w:t>«</w:t>
      </w:r>
      <w:r w:rsidR="003537A3" w:rsidRPr="00C30E87">
        <w:rPr>
          <w:sz w:val="28"/>
          <w:szCs w:val="28"/>
          <w:lang w:eastAsia="ru-RU"/>
        </w:rPr>
        <w:t>Инерционный</w:t>
      </w:r>
      <w:r w:rsidRPr="00C30E87">
        <w:rPr>
          <w:sz w:val="28"/>
          <w:szCs w:val="28"/>
          <w:lang w:eastAsia="ru-RU"/>
        </w:rPr>
        <w:t>»</w:t>
      </w:r>
      <w:r w:rsidR="003537A3" w:rsidRPr="00C30E87">
        <w:rPr>
          <w:sz w:val="28"/>
          <w:szCs w:val="28"/>
          <w:lang w:eastAsia="ru-RU"/>
        </w:rPr>
        <w:t xml:space="preserve"> сценарий прогноза предполагает сохранение сложившихся у</w:t>
      </w:r>
      <w:r w:rsidR="00D54ECF" w:rsidRPr="00C30E87">
        <w:rPr>
          <w:sz w:val="28"/>
          <w:szCs w:val="28"/>
          <w:lang w:eastAsia="ru-RU"/>
        </w:rPr>
        <w:t>словий смертности, рождаемости.</w:t>
      </w:r>
      <w:r w:rsidR="003537A3" w:rsidRPr="00C30E87">
        <w:rPr>
          <w:sz w:val="28"/>
          <w:szCs w:val="28"/>
          <w:lang w:eastAsia="ru-RU"/>
        </w:rPr>
        <w:t xml:space="preserve"> </w:t>
      </w:r>
    </w:p>
    <w:p w:rsidR="003537A3" w:rsidRPr="00C30E87" w:rsidRDefault="00224097" w:rsidP="00CE687D">
      <w:pPr>
        <w:pStyle w:val="a6"/>
        <w:keepLines/>
        <w:suppressAutoHyphens/>
        <w:spacing w:after="0" w:line="240" w:lineRule="auto"/>
        <w:ind w:left="0" w:firstLine="709"/>
        <w:jc w:val="both"/>
        <w:rPr>
          <w:sz w:val="28"/>
          <w:szCs w:val="28"/>
          <w:lang w:eastAsia="ru-RU"/>
        </w:rPr>
      </w:pPr>
      <w:r w:rsidRPr="00C30E87">
        <w:rPr>
          <w:sz w:val="28"/>
          <w:szCs w:val="28"/>
          <w:lang w:eastAsia="ru-RU"/>
        </w:rPr>
        <w:t>«</w:t>
      </w:r>
      <w:r w:rsidR="003537A3" w:rsidRPr="00C30E87">
        <w:rPr>
          <w:sz w:val="28"/>
          <w:szCs w:val="28"/>
          <w:lang w:eastAsia="ru-RU"/>
        </w:rPr>
        <w:t>Инновационный</w:t>
      </w:r>
      <w:r w:rsidRPr="00C30E87">
        <w:rPr>
          <w:sz w:val="28"/>
          <w:szCs w:val="28"/>
          <w:lang w:eastAsia="ru-RU"/>
        </w:rPr>
        <w:t>»</w:t>
      </w:r>
      <w:r w:rsidR="003537A3" w:rsidRPr="00C30E87">
        <w:rPr>
          <w:sz w:val="28"/>
          <w:szCs w:val="28"/>
          <w:lang w:eastAsia="ru-RU"/>
        </w:rPr>
        <w:t xml:space="preserve"> сценарий основан на росте числа жителей </w:t>
      </w:r>
      <w:r w:rsidR="00606B86" w:rsidRPr="00C30E87">
        <w:rPr>
          <w:sz w:val="28"/>
          <w:szCs w:val="28"/>
          <w:lang w:eastAsia="ru-RU"/>
        </w:rPr>
        <w:t>сельского поселения</w:t>
      </w:r>
      <w:r w:rsidR="003537A3" w:rsidRPr="00C30E87">
        <w:rPr>
          <w:sz w:val="28"/>
          <w:szCs w:val="28"/>
          <w:lang w:eastAsia="ru-RU"/>
        </w:rPr>
        <w:t xml:space="preserve"> за счет повышения уровня рождаемости, </w:t>
      </w:r>
      <w:r w:rsidR="00727337" w:rsidRPr="00C30E87">
        <w:rPr>
          <w:sz w:val="28"/>
          <w:szCs w:val="28"/>
          <w:lang w:eastAsia="ru-RU"/>
        </w:rPr>
        <w:t xml:space="preserve">снижения </w:t>
      </w:r>
      <w:r w:rsidR="003537A3" w:rsidRPr="00C30E87">
        <w:rPr>
          <w:sz w:val="28"/>
          <w:szCs w:val="28"/>
          <w:lang w:eastAsia="ru-RU"/>
        </w:rPr>
        <w:t>смертности, миграционного притока населения.</w:t>
      </w:r>
    </w:p>
    <w:p w:rsidR="003537A3" w:rsidRPr="00C30E87" w:rsidRDefault="003537A3" w:rsidP="00CE687D">
      <w:pPr>
        <w:pStyle w:val="a6"/>
        <w:suppressAutoHyphens/>
        <w:spacing w:after="0" w:line="240" w:lineRule="auto"/>
        <w:ind w:left="0" w:firstLine="709"/>
        <w:jc w:val="both"/>
        <w:rPr>
          <w:sz w:val="28"/>
          <w:szCs w:val="28"/>
          <w:lang w:eastAsia="ru-RU"/>
        </w:rPr>
      </w:pPr>
      <w:r w:rsidRPr="00C30E87">
        <w:rPr>
          <w:sz w:val="28"/>
          <w:szCs w:val="28"/>
          <w:lang w:eastAsia="ru-RU"/>
        </w:rPr>
        <w:t xml:space="preserve">Данные для расчета ожидаемой </w:t>
      </w:r>
      <w:r w:rsidR="00727337" w:rsidRPr="00C30E87">
        <w:rPr>
          <w:sz w:val="28"/>
          <w:szCs w:val="28"/>
          <w:lang w:eastAsia="ru-RU"/>
        </w:rPr>
        <w:t xml:space="preserve">численности </w:t>
      </w:r>
      <w:r w:rsidRPr="00C30E87">
        <w:rPr>
          <w:sz w:val="28"/>
          <w:szCs w:val="28"/>
          <w:lang w:eastAsia="ru-RU"/>
        </w:rPr>
        <w:t>населения и результаты</w:t>
      </w:r>
      <w:r w:rsidR="00BC42D5" w:rsidRPr="00C30E87">
        <w:rPr>
          <w:sz w:val="28"/>
          <w:szCs w:val="28"/>
          <w:lang w:eastAsia="ru-RU"/>
        </w:rPr>
        <w:t xml:space="preserve"> этого расчета представлены в таблице</w:t>
      </w:r>
      <w:r w:rsidR="00CE687D">
        <w:rPr>
          <w:sz w:val="28"/>
          <w:szCs w:val="28"/>
          <w:lang w:eastAsia="ru-RU"/>
        </w:rPr>
        <w:t xml:space="preserve"> 12</w:t>
      </w:r>
      <w:r w:rsidRPr="00C30E87">
        <w:rPr>
          <w:sz w:val="28"/>
          <w:szCs w:val="28"/>
          <w:lang w:eastAsia="ru-RU"/>
        </w:rPr>
        <w:t>.</w:t>
      </w:r>
    </w:p>
    <w:p w:rsidR="00DA72A9" w:rsidRPr="00C30E87" w:rsidRDefault="00DA72A9" w:rsidP="00D0105D">
      <w:pPr>
        <w:pStyle w:val="a6"/>
        <w:suppressAutoHyphens/>
        <w:spacing w:after="0" w:line="240" w:lineRule="auto"/>
        <w:ind w:left="0" w:firstLine="1418"/>
        <w:jc w:val="both"/>
        <w:rPr>
          <w:sz w:val="28"/>
          <w:szCs w:val="28"/>
          <w:lang w:eastAsia="ru-RU"/>
        </w:rPr>
      </w:pPr>
    </w:p>
    <w:p w:rsidR="00040843" w:rsidRPr="00C30E87" w:rsidRDefault="00D54ECF" w:rsidP="00D0105D">
      <w:pPr>
        <w:pStyle w:val="af6"/>
        <w:spacing w:after="120"/>
        <w:ind w:firstLine="1418"/>
        <w:jc w:val="right"/>
        <w:rPr>
          <w:b w:val="0"/>
          <w:bCs w:val="0"/>
          <w:iCs/>
          <w:color w:val="auto"/>
          <w:sz w:val="28"/>
          <w:szCs w:val="28"/>
        </w:rPr>
      </w:pPr>
      <w:r w:rsidRPr="00C30E87">
        <w:rPr>
          <w:b w:val="0"/>
          <w:bCs w:val="0"/>
          <w:iCs/>
          <w:color w:val="auto"/>
          <w:sz w:val="28"/>
          <w:szCs w:val="28"/>
        </w:rPr>
        <w:t>Т</w:t>
      </w:r>
      <w:r w:rsidR="008A1F5B" w:rsidRPr="00C30E87">
        <w:rPr>
          <w:b w:val="0"/>
          <w:bCs w:val="0"/>
          <w:iCs/>
          <w:color w:val="auto"/>
          <w:sz w:val="28"/>
          <w:szCs w:val="28"/>
        </w:rPr>
        <w:t xml:space="preserve">аблица </w:t>
      </w:r>
      <w:r w:rsidR="00040843" w:rsidRPr="00C30E87">
        <w:rPr>
          <w:b w:val="0"/>
          <w:bCs w:val="0"/>
          <w:iCs/>
          <w:color w:val="auto"/>
          <w:sz w:val="28"/>
          <w:szCs w:val="28"/>
        </w:rPr>
        <w:t>12</w:t>
      </w:r>
      <w:r w:rsidR="008A1F5B" w:rsidRPr="00C30E87">
        <w:rPr>
          <w:b w:val="0"/>
          <w:bCs w:val="0"/>
          <w:iCs/>
          <w:color w:val="auto"/>
          <w:sz w:val="28"/>
          <w:szCs w:val="28"/>
        </w:rPr>
        <w:t xml:space="preserve"> </w:t>
      </w:r>
    </w:p>
    <w:p w:rsidR="00003BBE" w:rsidRPr="00C30E87" w:rsidRDefault="008A1F5B" w:rsidP="00D0105D">
      <w:pPr>
        <w:pStyle w:val="af6"/>
        <w:spacing w:after="120"/>
        <w:ind w:firstLine="1418"/>
        <w:jc w:val="center"/>
        <w:rPr>
          <w:b w:val="0"/>
          <w:color w:val="auto"/>
          <w:sz w:val="28"/>
          <w:szCs w:val="28"/>
          <w:lang w:eastAsia="ru-RU"/>
        </w:rPr>
      </w:pPr>
      <w:r w:rsidRPr="00C30E87">
        <w:rPr>
          <w:b w:val="0"/>
          <w:bCs w:val="0"/>
          <w:iCs/>
          <w:color w:val="auto"/>
          <w:sz w:val="28"/>
          <w:szCs w:val="28"/>
        </w:rPr>
        <w:t>Расчет прогнозной численности населения</w:t>
      </w:r>
      <w:r w:rsidR="00D54ECF" w:rsidRPr="00C30E87">
        <w:rPr>
          <w:b w:val="0"/>
          <w:bCs w:val="0"/>
          <w:iCs/>
          <w:color w:val="auto"/>
          <w:sz w:val="28"/>
          <w:szCs w:val="28"/>
        </w:rPr>
        <w:t xml:space="preserve"> </w:t>
      </w:r>
      <w:r w:rsidR="00845577" w:rsidRPr="00C30E87">
        <w:rPr>
          <w:b w:val="0"/>
          <w:bCs w:val="0"/>
          <w:iCs/>
          <w:color w:val="auto"/>
          <w:sz w:val="28"/>
          <w:szCs w:val="28"/>
        </w:rPr>
        <w:t xml:space="preserve">СП </w:t>
      </w:r>
      <w:r w:rsidR="00CE687D">
        <w:rPr>
          <w:b w:val="0"/>
          <w:bCs w:val="0"/>
          <w:iCs/>
          <w:color w:val="auto"/>
          <w:sz w:val="28"/>
          <w:szCs w:val="28"/>
        </w:rPr>
        <w:t>«</w:t>
      </w:r>
      <w:r w:rsidR="00845577" w:rsidRPr="00C30E87">
        <w:rPr>
          <w:b w:val="0"/>
          <w:bCs w:val="0"/>
          <w:iCs/>
          <w:color w:val="auto"/>
          <w:sz w:val="28"/>
          <w:szCs w:val="28"/>
        </w:rPr>
        <w:t>Замежная</w:t>
      </w:r>
      <w:r w:rsidR="00CE687D">
        <w:rPr>
          <w:b w:val="0"/>
          <w:bCs w:val="0"/>
          <w:iCs/>
          <w:color w:val="auto"/>
          <w:sz w:val="28"/>
          <w:szCs w:val="28"/>
        </w:rPr>
        <w:t>»</w:t>
      </w:r>
    </w:p>
    <w:tbl>
      <w:tblPr>
        <w:tblW w:w="5125" w:type="pct"/>
        <w:tblInd w:w="-5" w:type="dxa"/>
        <w:tblLook w:val="04A0" w:firstRow="1" w:lastRow="0" w:firstColumn="1" w:lastColumn="0" w:noHBand="0" w:noVBand="1"/>
      </w:tblPr>
      <w:tblGrid>
        <w:gridCol w:w="3255"/>
        <w:gridCol w:w="3041"/>
        <w:gridCol w:w="3284"/>
      </w:tblGrid>
      <w:tr w:rsidR="00845577" w:rsidRPr="00A921B7" w:rsidTr="00F94F49">
        <w:trPr>
          <w:trHeight w:val="288"/>
        </w:trPr>
        <w:tc>
          <w:tcPr>
            <w:tcW w:w="169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5577" w:rsidRPr="00A921B7" w:rsidRDefault="00845577" w:rsidP="00CE687D">
            <w:pPr>
              <w:spacing w:after="0"/>
              <w:ind w:firstLine="37"/>
              <w:jc w:val="center"/>
              <w:rPr>
                <w:rFonts w:eastAsia="Times New Roman"/>
                <w:kern w:val="0"/>
                <w:lang w:eastAsia="ru-RU"/>
              </w:rPr>
            </w:pPr>
            <w:r w:rsidRPr="00A921B7">
              <w:rPr>
                <w:rFonts w:eastAsia="Times New Roman"/>
                <w:kern w:val="0"/>
                <w:lang w:eastAsia="ru-RU"/>
              </w:rPr>
              <w:t>Показатели</w:t>
            </w:r>
          </w:p>
        </w:tc>
        <w:tc>
          <w:tcPr>
            <w:tcW w:w="3301" w:type="pct"/>
            <w:gridSpan w:val="2"/>
            <w:tcBorders>
              <w:top w:val="single" w:sz="4" w:space="0" w:color="auto"/>
              <w:left w:val="nil"/>
              <w:bottom w:val="single" w:sz="4" w:space="0" w:color="auto"/>
              <w:right w:val="single" w:sz="4" w:space="0" w:color="auto"/>
            </w:tcBorders>
            <w:shd w:val="clear" w:color="auto" w:fill="auto"/>
            <w:vAlign w:val="center"/>
            <w:hideMark/>
          </w:tcPr>
          <w:p w:rsidR="00845577" w:rsidRPr="00A921B7" w:rsidRDefault="00845577" w:rsidP="00D0105D">
            <w:pPr>
              <w:spacing w:after="0"/>
              <w:ind w:firstLine="1418"/>
              <w:jc w:val="center"/>
              <w:rPr>
                <w:rFonts w:eastAsia="Times New Roman"/>
                <w:kern w:val="0"/>
                <w:lang w:eastAsia="ru-RU"/>
              </w:rPr>
            </w:pPr>
            <w:r w:rsidRPr="00A921B7">
              <w:rPr>
                <w:rFonts w:eastAsia="Times New Roman"/>
                <w:kern w:val="0"/>
                <w:lang w:eastAsia="ru-RU"/>
              </w:rPr>
              <w:t>Значение</w:t>
            </w:r>
          </w:p>
        </w:tc>
      </w:tr>
      <w:tr w:rsidR="00845577" w:rsidRPr="00A921B7" w:rsidTr="00F94F49">
        <w:trPr>
          <w:trHeight w:val="792"/>
        </w:trPr>
        <w:tc>
          <w:tcPr>
            <w:tcW w:w="1699" w:type="pct"/>
            <w:vMerge/>
            <w:tcBorders>
              <w:top w:val="single" w:sz="4" w:space="0" w:color="auto"/>
              <w:left w:val="single" w:sz="4" w:space="0" w:color="auto"/>
              <w:bottom w:val="single" w:sz="4" w:space="0" w:color="000000"/>
              <w:right w:val="single" w:sz="4" w:space="0" w:color="auto"/>
            </w:tcBorders>
            <w:vAlign w:val="center"/>
            <w:hideMark/>
          </w:tcPr>
          <w:p w:rsidR="00845577" w:rsidRPr="00A921B7" w:rsidRDefault="00845577" w:rsidP="00CE687D">
            <w:pPr>
              <w:spacing w:after="0"/>
              <w:ind w:firstLine="37"/>
              <w:rPr>
                <w:rFonts w:eastAsia="Times New Roman"/>
                <w:kern w:val="0"/>
                <w:lang w:eastAsia="ru-RU"/>
              </w:rPr>
            </w:pPr>
          </w:p>
        </w:tc>
        <w:tc>
          <w:tcPr>
            <w:tcW w:w="1587" w:type="pct"/>
            <w:tcBorders>
              <w:top w:val="single" w:sz="4" w:space="0" w:color="auto"/>
              <w:left w:val="nil"/>
              <w:bottom w:val="single" w:sz="4" w:space="0" w:color="auto"/>
              <w:right w:val="single" w:sz="4" w:space="0" w:color="auto"/>
            </w:tcBorders>
            <w:shd w:val="clear" w:color="auto" w:fill="auto"/>
            <w:vAlign w:val="center"/>
            <w:hideMark/>
          </w:tcPr>
          <w:p w:rsidR="00845577" w:rsidRPr="00A921B7" w:rsidRDefault="00845577" w:rsidP="00CE687D">
            <w:pPr>
              <w:spacing w:after="0"/>
              <w:ind w:firstLine="43"/>
              <w:jc w:val="center"/>
              <w:rPr>
                <w:rFonts w:eastAsia="Times New Roman"/>
                <w:kern w:val="0"/>
                <w:lang w:eastAsia="ru-RU"/>
              </w:rPr>
            </w:pPr>
            <w:r w:rsidRPr="00A921B7">
              <w:rPr>
                <w:rFonts w:eastAsia="Times New Roman"/>
                <w:kern w:val="0"/>
                <w:lang w:eastAsia="ru-RU"/>
              </w:rPr>
              <w:t>инерционный сценарий</w:t>
            </w:r>
          </w:p>
        </w:tc>
        <w:tc>
          <w:tcPr>
            <w:tcW w:w="1714" w:type="pct"/>
            <w:tcBorders>
              <w:top w:val="single" w:sz="4" w:space="0" w:color="auto"/>
              <w:left w:val="nil"/>
              <w:bottom w:val="single" w:sz="4" w:space="0" w:color="auto"/>
              <w:right w:val="single" w:sz="4" w:space="0" w:color="auto"/>
            </w:tcBorders>
            <w:shd w:val="clear" w:color="auto" w:fill="auto"/>
            <w:vAlign w:val="center"/>
            <w:hideMark/>
          </w:tcPr>
          <w:p w:rsidR="00845577" w:rsidRPr="00A921B7" w:rsidRDefault="00845577" w:rsidP="00CE687D">
            <w:pPr>
              <w:spacing w:after="0"/>
              <w:ind w:firstLine="117"/>
              <w:jc w:val="center"/>
              <w:rPr>
                <w:rFonts w:eastAsia="Times New Roman"/>
                <w:kern w:val="0"/>
                <w:lang w:eastAsia="ru-RU"/>
              </w:rPr>
            </w:pPr>
            <w:r w:rsidRPr="00A921B7">
              <w:rPr>
                <w:rFonts w:eastAsia="Times New Roman"/>
                <w:kern w:val="0"/>
                <w:lang w:eastAsia="ru-RU"/>
              </w:rPr>
              <w:t>инновационный сценарий</w:t>
            </w:r>
          </w:p>
        </w:tc>
      </w:tr>
      <w:tr w:rsidR="00845577" w:rsidRPr="00402668" w:rsidTr="00F94F49">
        <w:trPr>
          <w:trHeight w:val="528"/>
        </w:trPr>
        <w:tc>
          <w:tcPr>
            <w:tcW w:w="1699" w:type="pct"/>
            <w:tcBorders>
              <w:top w:val="nil"/>
              <w:left w:val="single" w:sz="4" w:space="0" w:color="auto"/>
              <w:bottom w:val="single" w:sz="4" w:space="0" w:color="auto"/>
              <w:right w:val="single" w:sz="4" w:space="0" w:color="auto"/>
            </w:tcBorders>
            <w:shd w:val="clear" w:color="auto" w:fill="auto"/>
            <w:vAlign w:val="center"/>
            <w:hideMark/>
          </w:tcPr>
          <w:p w:rsidR="00845577" w:rsidRPr="00402668" w:rsidRDefault="00845577" w:rsidP="00CE687D">
            <w:pPr>
              <w:spacing w:after="0" w:line="240" w:lineRule="auto"/>
              <w:ind w:firstLine="37"/>
              <w:rPr>
                <w:rFonts w:eastAsia="Times New Roman"/>
                <w:kern w:val="0"/>
                <w:lang w:eastAsia="ru-RU"/>
              </w:rPr>
            </w:pPr>
            <w:r w:rsidRPr="00402668">
              <w:rPr>
                <w:rFonts w:eastAsia="Times New Roman"/>
                <w:kern w:val="0"/>
                <w:lang w:eastAsia="ru-RU"/>
              </w:rPr>
              <w:t>Численность населения, чел. на 01.01.2017 г.</w:t>
            </w:r>
          </w:p>
        </w:tc>
        <w:tc>
          <w:tcPr>
            <w:tcW w:w="1587" w:type="pct"/>
            <w:tcBorders>
              <w:top w:val="single" w:sz="4" w:space="0" w:color="auto"/>
              <w:left w:val="nil"/>
              <w:bottom w:val="single" w:sz="4" w:space="0" w:color="auto"/>
              <w:right w:val="single" w:sz="4" w:space="0" w:color="auto"/>
            </w:tcBorders>
            <w:shd w:val="clear" w:color="auto" w:fill="auto"/>
            <w:vAlign w:val="center"/>
            <w:hideMark/>
          </w:tcPr>
          <w:p w:rsidR="00845577" w:rsidRPr="00402668" w:rsidRDefault="00845577" w:rsidP="00CE687D">
            <w:pPr>
              <w:spacing w:after="0" w:line="240" w:lineRule="auto"/>
              <w:ind w:firstLine="43"/>
              <w:jc w:val="center"/>
              <w:rPr>
                <w:rFonts w:eastAsia="Times New Roman"/>
                <w:kern w:val="0"/>
                <w:lang w:eastAsia="ru-RU"/>
              </w:rPr>
            </w:pPr>
            <w:r w:rsidRPr="00402668">
              <w:rPr>
                <w:rFonts w:eastAsia="Times New Roman"/>
                <w:kern w:val="0"/>
                <w:lang w:eastAsia="ru-RU"/>
              </w:rPr>
              <w:t>1 865</w:t>
            </w:r>
          </w:p>
        </w:tc>
        <w:tc>
          <w:tcPr>
            <w:tcW w:w="1714" w:type="pct"/>
            <w:tcBorders>
              <w:top w:val="single" w:sz="4" w:space="0" w:color="auto"/>
              <w:left w:val="nil"/>
              <w:bottom w:val="single" w:sz="4" w:space="0" w:color="auto"/>
              <w:right w:val="single" w:sz="4" w:space="0" w:color="auto"/>
            </w:tcBorders>
            <w:shd w:val="clear" w:color="auto" w:fill="auto"/>
            <w:vAlign w:val="center"/>
            <w:hideMark/>
          </w:tcPr>
          <w:p w:rsidR="00845577" w:rsidRPr="00402668" w:rsidRDefault="00845577" w:rsidP="00CE687D">
            <w:pPr>
              <w:spacing w:after="0" w:line="240" w:lineRule="auto"/>
              <w:ind w:firstLine="117"/>
              <w:jc w:val="center"/>
              <w:rPr>
                <w:rFonts w:eastAsia="Times New Roman"/>
                <w:kern w:val="0"/>
                <w:lang w:eastAsia="ru-RU"/>
              </w:rPr>
            </w:pPr>
            <w:r w:rsidRPr="00402668">
              <w:rPr>
                <w:rFonts w:eastAsia="Times New Roman"/>
                <w:kern w:val="0"/>
                <w:lang w:eastAsia="ru-RU"/>
              </w:rPr>
              <w:t>1 865</w:t>
            </w:r>
          </w:p>
        </w:tc>
      </w:tr>
      <w:tr w:rsidR="00845577" w:rsidRPr="00402668" w:rsidTr="00F94F49">
        <w:trPr>
          <w:trHeight w:val="540"/>
        </w:trPr>
        <w:tc>
          <w:tcPr>
            <w:tcW w:w="1699" w:type="pct"/>
            <w:tcBorders>
              <w:top w:val="nil"/>
              <w:left w:val="single" w:sz="4" w:space="0" w:color="auto"/>
              <w:bottom w:val="single" w:sz="4" w:space="0" w:color="auto"/>
              <w:right w:val="single" w:sz="4" w:space="0" w:color="auto"/>
            </w:tcBorders>
            <w:shd w:val="clear" w:color="auto" w:fill="auto"/>
            <w:vAlign w:val="center"/>
            <w:hideMark/>
          </w:tcPr>
          <w:p w:rsidR="00845577" w:rsidRPr="00402668" w:rsidRDefault="00845577" w:rsidP="00CE687D">
            <w:pPr>
              <w:spacing w:after="0" w:line="240" w:lineRule="auto"/>
              <w:ind w:firstLine="37"/>
              <w:rPr>
                <w:rFonts w:eastAsia="Times New Roman"/>
                <w:kern w:val="0"/>
                <w:lang w:eastAsia="ru-RU"/>
              </w:rPr>
            </w:pPr>
            <w:r w:rsidRPr="00402668">
              <w:rPr>
                <w:rFonts w:eastAsia="Times New Roman"/>
                <w:kern w:val="0"/>
                <w:lang w:eastAsia="ru-RU"/>
              </w:rPr>
              <w:t>Среднегодовой общий прирост населения, %</w:t>
            </w:r>
          </w:p>
        </w:tc>
        <w:tc>
          <w:tcPr>
            <w:tcW w:w="1587" w:type="pct"/>
            <w:tcBorders>
              <w:top w:val="nil"/>
              <w:left w:val="nil"/>
              <w:bottom w:val="single" w:sz="4" w:space="0" w:color="auto"/>
              <w:right w:val="single" w:sz="4" w:space="0" w:color="auto"/>
            </w:tcBorders>
            <w:shd w:val="clear" w:color="auto" w:fill="auto"/>
            <w:vAlign w:val="center"/>
            <w:hideMark/>
          </w:tcPr>
          <w:p w:rsidR="00845577" w:rsidRPr="00402668" w:rsidRDefault="00845577" w:rsidP="00CE687D">
            <w:pPr>
              <w:spacing w:after="0" w:line="240" w:lineRule="auto"/>
              <w:ind w:firstLine="43"/>
              <w:jc w:val="center"/>
              <w:rPr>
                <w:rFonts w:eastAsia="Times New Roman"/>
                <w:kern w:val="0"/>
                <w:lang w:eastAsia="ru-RU"/>
              </w:rPr>
            </w:pPr>
            <w:r w:rsidRPr="00402668">
              <w:rPr>
                <w:rFonts w:eastAsia="Times New Roman"/>
                <w:kern w:val="0"/>
                <w:lang w:eastAsia="ru-RU"/>
              </w:rPr>
              <w:t>0,00</w:t>
            </w:r>
          </w:p>
        </w:tc>
        <w:tc>
          <w:tcPr>
            <w:tcW w:w="1714" w:type="pct"/>
            <w:tcBorders>
              <w:top w:val="nil"/>
              <w:left w:val="nil"/>
              <w:bottom w:val="single" w:sz="4" w:space="0" w:color="auto"/>
              <w:right w:val="single" w:sz="4" w:space="0" w:color="auto"/>
            </w:tcBorders>
            <w:shd w:val="clear" w:color="auto" w:fill="auto"/>
            <w:vAlign w:val="center"/>
            <w:hideMark/>
          </w:tcPr>
          <w:p w:rsidR="00845577" w:rsidRPr="00402668" w:rsidRDefault="00845577" w:rsidP="00CE687D">
            <w:pPr>
              <w:spacing w:after="0" w:line="240" w:lineRule="auto"/>
              <w:ind w:firstLine="117"/>
              <w:jc w:val="center"/>
              <w:rPr>
                <w:rFonts w:eastAsia="Times New Roman"/>
                <w:kern w:val="0"/>
                <w:lang w:eastAsia="ru-RU"/>
              </w:rPr>
            </w:pPr>
            <w:r w:rsidRPr="00402668">
              <w:rPr>
                <w:rFonts w:eastAsia="Times New Roman"/>
                <w:kern w:val="0"/>
                <w:lang w:eastAsia="ru-RU"/>
              </w:rPr>
              <w:t>0,25</w:t>
            </w:r>
          </w:p>
        </w:tc>
      </w:tr>
      <w:tr w:rsidR="00845577" w:rsidRPr="00402668" w:rsidTr="00F94F49">
        <w:trPr>
          <w:trHeight w:val="288"/>
        </w:trPr>
        <w:tc>
          <w:tcPr>
            <w:tcW w:w="1699" w:type="pct"/>
            <w:tcBorders>
              <w:top w:val="nil"/>
              <w:left w:val="single" w:sz="4" w:space="0" w:color="auto"/>
              <w:bottom w:val="single" w:sz="4" w:space="0" w:color="auto"/>
              <w:right w:val="single" w:sz="4" w:space="0" w:color="auto"/>
            </w:tcBorders>
            <w:shd w:val="clear" w:color="auto" w:fill="auto"/>
            <w:vAlign w:val="center"/>
            <w:hideMark/>
          </w:tcPr>
          <w:p w:rsidR="00845577" w:rsidRPr="00402668" w:rsidRDefault="00845577" w:rsidP="00CE687D">
            <w:pPr>
              <w:spacing w:after="0" w:line="240" w:lineRule="auto"/>
              <w:ind w:firstLine="37"/>
              <w:rPr>
                <w:rFonts w:eastAsia="Times New Roman"/>
                <w:kern w:val="0"/>
                <w:lang w:eastAsia="ru-RU"/>
              </w:rPr>
            </w:pPr>
            <w:r w:rsidRPr="00402668">
              <w:rPr>
                <w:rFonts w:eastAsia="Times New Roman"/>
                <w:kern w:val="0"/>
                <w:lang w:eastAsia="ru-RU"/>
              </w:rPr>
              <w:t xml:space="preserve">Срок первой очереди, лет </w:t>
            </w:r>
          </w:p>
        </w:tc>
        <w:tc>
          <w:tcPr>
            <w:tcW w:w="1587" w:type="pct"/>
            <w:tcBorders>
              <w:top w:val="nil"/>
              <w:left w:val="nil"/>
              <w:bottom w:val="single" w:sz="4" w:space="0" w:color="auto"/>
              <w:right w:val="single" w:sz="4" w:space="0" w:color="auto"/>
            </w:tcBorders>
            <w:shd w:val="clear" w:color="auto" w:fill="auto"/>
            <w:vAlign w:val="center"/>
            <w:hideMark/>
          </w:tcPr>
          <w:p w:rsidR="00845577" w:rsidRPr="00402668" w:rsidRDefault="00845577" w:rsidP="00CE687D">
            <w:pPr>
              <w:spacing w:after="0" w:line="240" w:lineRule="auto"/>
              <w:ind w:firstLine="43"/>
              <w:jc w:val="center"/>
              <w:rPr>
                <w:rFonts w:eastAsia="Times New Roman"/>
                <w:kern w:val="0"/>
                <w:lang w:eastAsia="ru-RU"/>
              </w:rPr>
            </w:pPr>
            <w:r w:rsidRPr="00402668">
              <w:rPr>
                <w:rFonts w:eastAsia="Times New Roman"/>
                <w:kern w:val="0"/>
                <w:lang w:eastAsia="ru-RU"/>
              </w:rPr>
              <w:t>5</w:t>
            </w:r>
          </w:p>
        </w:tc>
        <w:tc>
          <w:tcPr>
            <w:tcW w:w="1714" w:type="pct"/>
            <w:tcBorders>
              <w:top w:val="nil"/>
              <w:left w:val="nil"/>
              <w:bottom w:val="single" w:sz="4" w:space="0" w:color="auto"/>
              <w:right w:val="single" w:sz="4" w:space="0" w:color="auto"/>
            </w:tcBorders>
            <w:shd w:val="clear" w:color="auto" w:fill="auto"/>
            <w:vAlign w:val="center"/>
            <w:hideMark/>
          </w:tcPr>
          <w:p w:rsidR="00845577" w:rsidRPr="00402668" w:rsidRDefault="00845577" w:rsidP="00CE687D">
            <w:pPr>
              <w:spacing w:after="0" w:line="240" w:lineRule="auto"/>
              <w:ind w:firstLine="117"/>
              <w:jc w:val="center"/>
              <w:rPr>
                <w:rFonts w:eastAsia="Times New Roman"/>
                <w:kern w:val="0"/>
                <w:lang w:eastAsia="ru-RU"/>
              </w:rPr>
            </w:pPr>
            <w:r w:rsidRPr="00402668">
              <w:rPr>
                <w:rFonts w:eastAsia="Times New Roman"/>
                <w:kern w:val="0"/>
                <w:lang w:eastAsia="ru-RU"/>
              </w:rPr>
              <w:t>5</w:t>
            </w:r>
          </w:p>
        </w:tc>
      </w:tr>
      <w:tr w:rsidR="00845577" w:rsidRPr="00402668" w:rsidTr="00F94F49">
        <w:trPr>
          <w:trHeight w:val="288"/>
        </w:trPr>
        <w:tc>
          <w:tcPr>
            <w:tcW w:w="1699" w:type="pct"/>
            <w:tcBorders>
              <w:top w:val="nil"/>
              <w:left w:val="single" w:sz="4" w:space="0" w:color="auto"/>
              <w:bottom w:val="single" w:sz="4" w:space="0" w:color="auto"/>
              <w:right w:val="single" w:sz="4" w:space="0" w:color="auto"/>
            </w:tcBorders>
            <w:shd w:val="clear" w:color="auto" w:fill="auto"/>
            <w:vAlign w:val="center"/>
            <w:hideMark/>
          </w:tcPr>
          <w:p w:rsidR="00845577" w:rsidRPr="00402668" w:rsidRDefault="00845577" w:rsidP="00CE687D">
            <w:pPr>
              <w:spacing w:after="0" w:line="240" w:lineRule="auto"/>
              <w:ind w:firstLine="37"/>
              <w:rPr>
                <w:rFonts w:eastAsia="Times New Roman"/>
                <w:kern w:val="0"/>
                <w:lang w:eastAsia="ru-RU"/>
              </w:rPr>
            </w:pPr>
            <w:r w:rsidRPr="00402668">
              <w:rPr>
                <w:rFonts w:eastAsia="Times New Roman"/>
                <w:kern w:val="0"/>
                <w:lang w:eastAsia="ru-RU"/>
              </w:rPr>
              <w:t>Расчетный срок, лет</w:t>
            </w:r>
          </w:p>
        </w:tc>
        <w:tc>
          <w:tcPr>
            <w:tcW w:w="1587" w:type="pct"/>
            <w:tcBorders>
              <w:top w:val="nil"/>
              <w:left w:val="nil"/>
              <w:bottom w:val="single" w:sz="4" w:space="0" w:color="auto"/>
              <w:right w:val="single" w:sz="4" w:space="0" w:color="auto"/>
            </w:tcBorders>
            <w:shd w:val="clear" w:color="auto" w:fill="auto"/>
            <w:vAlign w:val="center"/>
            <w:hideMark/>
          </w:tcPr>
          <w:p w:rsidR="00845577" w:rsidRPr="00402668" w:rsidRDefault="00845577" w:rsidP="00CE687D">
            <w:pPr>
              <w:spacing w:after="0" w:line="240" w:lineRule="auto"/>
              <w:ind w:firstLine="43"/>
              <w:jc w:val="center"/>
              <w:rPr>
                <w:rFonts w:eastAsia="Times New Roman"/>
                <w:kern w:val="0"/>
                <w:lang w:eastAsia="ru-RU"/>
              </w:rPr>
            </w:pPr>
            <w:r w:rsidRPr="00402668">
              <w:rPr>
                <w:rFonts w:eastAsia="Times New Roman"/>
                <w:kern w:val="0"/>
                <w:lang w:eastAsia="ru-RU"/>
              </w:rPr>
              <w:t>20</w:t>
            </w:r>
          </w:p>
        </w:tc>
        <w:tc>
          <w:tcPr>
            <w:tcW w:w="1714" w:type="pct"/>
            <w:tcBorders>
              <w:top w:val="nil"/>
              <w:left w:val="nil"/>
              <w:bottom w:val="single" w:sz="4" w:space="0" w:color="auto"/>
              <w:right w:val="single" w:sz="4" w:space="0" w:color="auto"/>
            </w:tcBorders>
            <w:shd w:val="clear" w:color="auto" w:fill="auto"/>
            <w:vAlign w:val="center"/>
            <w:hideMark/>
          </w:tcPr>
          <w:p w:rsidR="00845577" w:rsidRPr="00402668" w:rsidRDefault="00845577" w:rsidP="00CE687D">
            <w:pPr>
              <w:spacing w:after="0" w:line="240" w:lineRule="auto"/>
              <w:ind w:firstLine="117"/>
              <w:jc w:val="center"/>
              <w:rPr>
                <w:rFonts w:eastAsia="Times New Roman"/>
                <w:kern w:val="0"/>
                <w:lang w:eastAsia="ru-RU"/>
              </w:rPr>
            </w:pPr>
            <w:r w:rsidRPr="00402668">
              <w:rPr>
                <w:rFonts w:eastAsia="Times New Roman"/>
                <w:kern w:val="0"/>
                <w:lang w:eastAsia="ru-RU"/>
              </w:rPr>
              <w:t>20</w:t>
            </w:r>
          </w:p>
        </w:tc>
      </w:tr>
      <w:tr w:rsidR="00845577" w:rsidRPr="00402668" w:rsidTr="00F94F49">
        <w:trPr>
          <w:trHeight w:val="528"/>
        </w:trPr>
        <w:tc>
          <w:tcPr>
            <w:tcW w:w="16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5577" w:rsidRPr="00A921B7" w:rsidRDefault="00845577" w:rsidP="00CE687D">
            <w:pPr>
              <w:spacing w:after="0" w:line="240" w:lineRule="auto"/>
              <w:ind w:firstLine="37"/>
              <w:rPr>
                <w:rFonts w:eastAsia="Times New Roman"/>
                <w:kern w:val="0"/>
                <w:lang w:eastAsia="ru-RU"/>
              </w:rPr>
            </w:pPr>
            <w:r w:rsidRPr="00A921B7">
              <w:rPr>
                <w:rFonts w:eastAsia="Times New Roman"/>
                <w:kern w:val="0"/>
                <w:lang w:eastAsia="ru-RU"/>
              </w:rPr>
              <w:t>Ожидаемая численность населения на 01.01.202</w:t>
            </w:r>
            <w:r w:rsidR="00572FA1" w:rsidRPr="00A921B7">
              <w:rPr>
                <w:rFonts w:eastAsia="Times New Roman"/>
                <w:kern w:val="0"/>
                <w:lang w:eastAsia="ru-RU"/>
              </w:rPr>
              <w:t>4</w:t>
            </w:r>
            <w:r w:rsidRPr="00A921B7">
              <w:rPr>
                <w:rFonts w:eastAsia="Times New Roman"/>
                <w:kern w:val="0"/>
                <w:lang w:eastAsia="ru-RU"/>
              </w:rPr>
              <w:t xml:space="preserve"> г., чел</w:t>
            </w:r>
          </w:p>
        </w:tc>
        <w:tc>
          <w:tcPr>
            <w:tcW w:w="1587" w:type="pct"/>
            <w:tcBorders>
              <w:top w:val="single" w:sz="4" w:space="0" w:color="auto"/>
              <w:left w:val="nil"/>
              <w:bottom w:val="single" w:sz="4" w:space="0" w:color="auto"/>
              <w:right w:val="single" w:sz="4" w:space="0" w:color="auto"/>
            </w:tcBorders>
            <w:shd w:val="clear" w:color="auto" w:fill="auto"/>
            <w:vAlign w:val="center"/>
            <w:hideMark/>
          </w:tcPr>
          <w:p w:rsidR="00845577" w:rsidRPr="00A921B7" w:rsidRDefault="00845577" w:rsidP="00CE687D">
            <w:pPr>
              <w:spacing w:after="0" w:line="240" w:lineRule="auto"/>
              <w:ind w:firstLine="43"/>
              <w:jc w:val="center"/>
              <w:rPr>
                <w:rFonts w:eastAsia="Times New Roman"/>
                <w:kern w:val="0"/>
                <w:lang w:eastAsia="ru-RU"/>
              </w:rPr>
            </w:pPr>
            <w:r w:rsidRPr="00A921B7">
              <w:rPr>
                <w:rFonts w:eastAsia="Times New Roman"/>
                <w:kern w:val="0"/>
                <w:lang w:eastAsia="ru-RU"/>
              </w:rPr>
              <w:t>1 865</w:t>
            </w:r>
          </w:p>
        </w:tc>
        <w:tc>
          <w:tcPr>
            <w:tcW w:w="1714" w:type="pct"/>
            <w:tcBorders>
              <w:top w:val="single" w:sz="4" w:space="0" w:color="auto"/>
              <w:left w:val="nil"/>
              <w:bottom w:val="single" w:sz="4" w:space="0" w:color="auto"/>
              <w:right w:val="single" w:sz="4" w:space="0" w:color="auto"/>
            </w:tcBorders>
            <w:shd w:val="clear" w:color="auto" w:fill="auto"/>
            <w:vAlign w:val="center"/>
            <w:hideMark/>
          </w:tcPr>
          <w:p w:rsidR="00845577" w:rsidRPr="00A921B7" w:rsidRDefault="00845577" w:rsidP="00CE687D">
            <w:pPr>
              <w:spacing w:after="0" w:line="240" w:lineRule="auto"/>
              <w:ind w:firstLine="117"/>
              <w:jc w:val="center"/>
              <w:rPr>
                <w:rFonts w:eastAsia="Times New Roman"/>
                <w:kern w:val="0"/>
                <w:lang w:eastAsia="ru-RU"/>
              </w:rPr>
            </w:pPr>
            <w:r w:rsidRPr="00A921B7">
              <w:rPr>
                <w:rFonts w:eastAsia="Times New Roman"/>
                <w:kern w:val="0"/>
                <w:lang w:eastAsia="ru-RU"/>
              </w:rPr>
              <w:t>1 890</w:t>
            </w:r>
          </w:p>
        </w:tc>
      </w:tr>
      <w:tr w:rsidR="00845577" w:rsidRPr="00402668" w:rsidTr="00F94F49">
        <w:trPr>
          <w:trHeight w:val="528"/>
        </w:trPr>
        <w:tc>
          <w:tcPr>
            <w:tcW w:w="16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5577" w:rsidRPr="00A921B7" w:rsidRDefault="00845577" w:rsidP="00CE687D">
            <w:pPr>
              <w:spacing w:after="0" w:line="240" w:lineRule="auto"/>
              <w:ind w:firstLine="37"/>
              <w:rPr>
                <w:rFonts w:eastAsia="Times New Roman"/>
                <w:bCs/>
                <w:kern w:val="0"/>
                <w:lang w:eastAsia="ru-RU"/>
              </w:rPr>
            </w:pPr>
            <w:r w:rsidRPr="00A921B7">
              <w:rPr>
                <w:rFonts w:eastAsia="Times New Roman"/>
                <w:bCs/>
                <w:kern w:val="0"/>
                <w:lang w:eastAsia="ru-RU"/>
              </w:rPr>
              <w:t>Ожидаемая численность населения на 01.01.203</w:t>
            </w:r>
            <w:r w:rsidR="00572FA1" w:rsidRPr="00A921B7">
              <w:rPr>
                <w:rFonts w:eastAsia="Times New Roman"/>
                <w:bCs/>
                <w:kern w:val="0"/>
                <w:lang w:eastAsia="ru-RU"/>
              </w:rPr>
              <w:t>9</w:t>
            </w:r>
            <w:r w:rsidRPr="00A921B7">
              <w:rPr>
                <w:rFonts w:eastAsia="Times New Roman"/>
                <w:bCs/>
                <w:kern w:val="0"/>
                <w:lang w:eastAsia="ru-RU"/>
              </w:rPr>
              <w:t xml:space="preserve"> г., чел.</w:t>
            </w:r>
          </w:p>
        </w:tc>
        <w:tc>
          <w:tcPr>
            <w:tcW w:w="1587" w:type="pct"/>
            <w:tcBorders>
              <w:top w:val="single" w:sz="4" w:space="0" w:color="auto"/>
              <w:left w:val="nil"/>
              <w:bottom w:val="single" w:sz="4" w:space="0" w:color="auto"/>
              <w:right w:val="single" w:sz="4" w:space="0" w:color="auto"/>
            </w:tcBorders>
            <w:shd w:val="clear" w:color="auto" w:fill="auto"/>
            <w:vAlign w:val="center"/>
            <w:hideMark/>
          </w:tcPr>
          <w:p w:rsidR="00845577" w:rsidRPr="00A921B7" w:rsidRDefault="00845577" w:rsidP="00CE687D">
            <w:pPr>
              <w:spacing w:after="0" w:line="240" w:lineRule="auto"/>
              <w:ind w:firstLine="43"/>
              <w:jc w:val="center"/>
              <w:rPr>
                <w:rFonts w:eastAsia="Times New Roman"/>
                <w:bCs/>
                <w:kern w:val="0"/>
                <w:lang w:eastAsia="ru-RU"/>
              </w:rPr>
            </w:pPr>
            <w:r w:rsidRPr="00A921B7">
              <w:rPr>
                <w:rFonts w:eastAsia="Times New Roman"/>
                <w:bCs/>
                <w:kern w:val="0"/>
                <w:lang w:eastAsia="ru-RU"/>
              </w:rPr>
              <w:t>1 865</w:t>
            </w:r>
          </w:p>
        </w:tc>
        <w:tc>
          <w:tcPr>
            <w:tcW w:w="1714" w:type="pct"/>
            <w:tcBorders>
              <w:top w:val="single" w:sz="4" w:space="0" w:color="auto"/>
              <w:left w:val="nil"/>
              <w:bottom w:val="single" w:sz="4" w:space="0" w:color="auto"/>
              <w:right w:val="single" w:sz="4" w:space="0" w:color="auto"/>
            </w:tcBorders>
            <w:shd w:val="clear" w:color="auto" w:fill="auto"/>
            <w:vAlign w:val="center"/>
            <w:hideMark/>
          </w:tcPr>
          <w:p w:rsidR="00845577" w:rsidRPr="00A921B7" w:rsidRDefault="00845577" w:rsidP="00CE687D">
            <w:pPr>
              <w:spacing w:after="0" w:line="240" w:lineRule="auto"/>
              <w:ind w:firstLine="117"/>
              <w:jc w:val="center"/>
              <w:rPr>
                <w:rFonts w:eastAsia="Times New Roman"/>
                <w:bCs/>
                <w:kern w:val="0"/>
                <w:lang w:eastAsia="ru-RU"/>
              </w:rPr>
            </w:pPr>
            <w:r w:rsidRPr="00A921B7">
              <w:rPr>
                <w:rFonts w:eastAsia="Times New Roman"/>
                <w:bCs/>
                <w:kern w:val="0"/>
                <w:lang w:eastAsia="ru-RU"/>
              </w:rPr>
              <w:t>2 000</w:t>
            </w:r>
          </w:p>
        </w:tc>
      </w:tr>
      <w:tr w:rsidR="00845577" w:rsidRPr="00402668" w:rsidTr="00F94F49">
        <w:trPr>
          <w:trHeight w:val="528"/>
        </w:trPr>
        <w:tc>
          <w:tcPr>
            <w:tcW w:w="16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5577" w:rsidRPr="00402668" w:rsidRDefault="00845577" w:rsidP="00CE687D">
            <w:pPr>
              <w:spacing w:after="0" w:line="240" w:lineRule="auto"/>
              <w:ind w:firstLine="37"/>
              <w:rPr>
                <w:rFonts w:eastAsia="Times New Roman"/>
                <w:kern w:val="0"/>
                <w:lang w:eastAsia="ru-RU"/>
              </w:rPr>
            </w:pPr>
            <w:r w:rsidRPr="00402668">
              <w:rPr>
                <w:rFonts w:eastAsia="Times New Roman"/>
                <w:kern w:val="0"/>
                <w:lang w:eastAsia="ru-RU"/>
              </w:rPr>
              <w:t>Абсолютный прирост населения с 201</w:t>
            </w:r>
            <w:r w:rsidR="00BB2E55" w:rsidRPr="00402668">
              <w:rPr>
                <w:rFonts w:eastAsia="Times New Roman"/>
                <w:kern w:val="0"/>
                <w:lang w:eastAsia="ru-RU"/>
              </w:rPr>
              <w:t>7</w:t>
            </w:r>
            <w:r w:rsidRPr="00402668">
              <w:rPr>
                <w:rFonts w:eastAsia="Times New Roman"/>
                <w:kern w:val="0"/>
                <w:lang w:eastAsia="ru-RU"/>
              </w:rPr>
              <w:t xml:space="preserve"> по 203</w:t>
            </w:r>
            <w:r w:rsidR="00A46864">
              <w:rPr>
                <w:rFonts w:eastAsia="Times New Roman"/>
                <w:kern w:val="0"/>
                <w:lang w:eastAsia="ru-RU"/>
              </w:rPr>
              <w:t>9</w:t>
            </w:r>
            <w:r w:rsidRPr="00402668">
              <w:rPr>
                <w:rFonts w:eastAsia="Times New Roman"/>
                <w:kern w:val="0"/>
                <w:lang w:eastAsia="ru-RU"/>
              </w:rPr>
              <w:t>г., чел.</w:t>
            </w:r>
          </w:p>
        </w:tc>
        <w:tc>
          <w:tcPr>
            <w:tcW w:w="1587" w:type="pct"/>
            <w:tcBorders>
              <w:top w:val="nil"/>
              <w:left w:val="single" w:sz="4" w:space="0" w:color="auto"/>
              <w:bottom w:val="single" w:sz="4" w:space="0" w:color="auto"/>
              <w:right w:val="single" w:sz="4" w:space="0" w:color="auto"/>
            </w:tcBorders>
            <w:shd w:val="clear" w:color="auto" w:fill="auto"/>
            <w:vAlign w:val="center"/>
            <w:hideMark/>
          </w:tcPr>
          <w:p w:rsidR="00845577" w:rsidRPr="00402668" w:rsidRDefault="00845577" w:rsidP="00CE687D">
            <w:pPr>
              <w:spacing w:after="0" w:line="240" w:lineRule="auto"/>
              <w:ind w:firstLine="43"/>
              <w:jc w:val="center"/>
              <w:rPr>
                <w:rFonts w:eastAsia="Times New Roman"/>
                <w:kern w:val="0"/>
                <w:lang w:eastAsia="ru-RU"/>
              </w:rPr>
            </w:pPr>
            <w:r w:rsidRPr="00402668">
              <w:rPr>
                <w:rFonts w:eastAsia="Times New Roman"/>
                <w:kern w:val="0"/>
                <w:lang w:eastAsia="ru-RU"/>
              </w:rPr>
              <w:t>0</w:t>
            </w:r>
          </w:p>
        </w:tc>
        <w:tc>
          <w:tcPr>
            <w:tcW w:w="1714" w:type="pct"/>
            <w:tcBorders>
              <w:top w:val="nil"/>
              <w:left w:val="nil"/>
              <w:bottom w:val="single" w:sz="4" w:space="0" w:color="auto"/>
              <w:right w:val="single" w:sz="4" w:space="0" w:color="auto"/>
            </w:tcBorders>
            <w:shd w:val="clear" w:color="auto" w:fill="auto"/>
            <w:vAlign w:val="center"/>
            <w:hideMark/>
          </w:tcPr>
          <w:p w:rsidR="00845577" w:rsidRPr="00402668" w:rsidRDefault="00845577" w:rsidP="00CE687D">
            <w:pPr>
              <w:spacing w:after="0" w:line="240" w:lineRule="auto"/>
              <w:ind w:firstLine="117"/>
              <w:jc w:val="center"/>
              <w:rPr>
                <w:rFonts w:eastAsia="Times New Roman"/>
                <w:kern w:val="0"/>
                <w:lang w:eastAsia="ru-RU"/>
              </w:rPr>
            </w:pPr>
            <w:r w:rsidRPr="00402668">
              <w:rPr>
                <w:rFonts w:eastAsia="Times New Roman"/>
                <w:kern w:val="0"/>
                <w:lang w:eastAsia="ru-RU"/>
              </w:rPr>
              <w:t>135</w:t>
            </w:r>
          </w:p>
        </w:tc>
      </w:tr>
      <w:tr w:rsidR="00845577" w:rsidRPr="00402668" w:rsidTr="00F94F49">
        <w:trPr>
          <w:trHeight w:val="528"/>
        </w:trPr>
        <w:tc>
          <w:tcPr>
            <w:tcW w:w="16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5577" w:rsidRPr="00402668" w:rsidRDefault="00845577" w:rsidP="00CE687D">
            <w:pPr>
              <w:spacing w:after="0" w:line="240" w:lineRule="auto"/>
              <w:ind w:firstLine="37"/>
              <w:rPr>
                <w:rFonts w:eastAsia="Times New Roman"/>
                <w:kern w:val="0"/>
                <w:lang w:eastAsia="ru-RU"/>
              </w:rPr>
            </w:pPr>
            <w:r w:rsidRPr="00402668">
              <w:rPr>
                <w:rFonts w:eastAsia="Times New Roman"/>
                <w:kern w:val="0"/>
                <w:lang w:eastAsia="ru-RU"/>
              </w:rPr>
              <w:t>Относительный прирост населения с 201</w:t>
            </w:r>
            <w:r w:rsidR="00BB2E55" w:rsidRPr="00402668">
              <w:rPr>
                <w:rFonts w:eastAsia="Times New Roman"/>
                <w:kern w:val="0"/>
                <w:lang w:eastAsia="ru-RU"/>
              </w:rPr>
              <w:t>7</w:t>
            </w:r>
            <w:r w:rsidRPr="00402668">
              <w:rPr>
                <w:rFonts w:eastAsia="Times New Roman"/>
                <w:kern w:val="0"/>
                <w:lang w:eastAsia="ru-RU"/>
              </w:rPr>
              <w:t xml:space="preserve"> по 203</w:t>
            </w:r>
            <w:r w:rsidR="00A46864">
              <w:rPr>
                <w:rFonts w:eastAsia="Times New Roman"/>
                <w:kern w:val="0"/>
                <w:lang w:eastAsia="ru-RU"/>
              </w:rPr>
              <w:t>9</w:t>
            </w:r>
            <w:r w:rsidRPr="00402668">
              <w:rPr>
                <w:rFonts w:eastAsia="Times New Roman"/>
                <w:kern w:val="0"/>
                <w:lang w:eastAsia="ru-RU"/>
              </w:rPr>
              <w:t xml:space="preserve"> г., %</w:t>
            </w:r>
          </w:p>
        </w:tc>
        <w:tc>
          <w:tcPr>
            <w:tcW w:w="1587" w:type="pct"/>
            <w:tcBorders>
              <w:top w:val="nil"/>
              <w:left w:val="nil"/>
              <w:bottom w:val="single" w:sz="4" w:space="0" w:color="auto"/>
              <w:right w:val="single" w:sz="4" w:space="0" w:color="auto"/>
            </w:tcBorders>
            <w:shd w:val="clear" w:color="auto" w:fill="auto"/>
            <w:vAlign w:val="center"/>
            <w:hideMark/>
          </w:tcPr>
          <w:p w:rsidR="00845577" w:rsidRPr="00402668" w:rsidRDefault="00845577" w:rsidP="00CE687D">
            <w:pPr>
              <w:spacing w:after="0" w:line="240" w:lineRule="auto"/>
              <w:ind w:firstLine="43"/>
              <w:jc w:val="center"/>
              <w:rPr>
                <w:rFonts w:eastAsia="Times New Roman"/>
                <w:kern w:val="0"/>
                <w:lang w:eastAsia="ru-RU"/>
              </w:rPr>
            </w:pPr>
            <w:r w:rsidRPr="00402668">
              <w:rPr>
                <w:rFonts w:eastAsia="Times New Roman"/>
                <w:kern w:val="0"/>
                <w:lang w:eastAsia="ru-RU"/>
              </w:rPr>
              <w:t>0</w:t>
            </w:r>
          </w:p>
        </w:tc>
        <w:tc>
          <w:tcPr>
            <w:tcW w:w="1714" w:type="pct"/>
            <w:tcBorders>
              <w:top w:val="nil"/>
              <w:left w:val="nil"/>
              <w:bottom w:val="single" w:sz="4" w:space="0" w:color="auto"/>
              <w:right w:val="single" w:sz="4" w:space="0" w:color="auto"/>
            </w:tcBorders>
            <w:shd w:val="clear" w:color="auto" w:fill="auto"/>
            <w:vAlign w:val="center"/>
            <w:hideMark/>
          </w:tcPr>
          <w:p w:rsidR="00845577" w:rsidRPr="00402668" w:rsidRDefault="00845577" w:rsidP="00CE687D">
            <w:pPr>
              <w:spacing w:after="0" w:line="240" w:lineRule="auto"/>
              <w:ind w:firstLine="117"/>
              <w:jc w:val="center"/>
              <w:rPr>
                <w:rFonts w:eastAsia="Times New Roman"/>
                <w:kern w:val="0"/>
                <w:lang w:eastAsia="ru-RU"/>
              </w:rPr>
            </w:pPr>
            <w:r w:rsidRPr="00402668">
              <w:rPr>
                <w:rFonts w:eastAsia="Times New Roman"/>
                <w:kern w:val="0"/>
                <w:lang w:eastAsia="ru-RU"/>
              </w:rPr>
              <w:t>7</w:t>
            </w:r>
          </w:p>
        </w:tc>
      </w:tr>
    </w:tbl>
    <w:p w:rsidR="00DE0095" w:rsidRPr="00402668" w:rsidRDefault="00DE0095" w:rsidP="00D0105D">
      <w:pPr>
        <w:pStyle w:val="a6"/>
        <w:keepNext/>
        <w:keepLines/>
        <w:suppressAutoHyphens/>
        <w:spacing w:after="0"/>
        <w:ind w:left="0" w:firstLine="1418"/>
        <w:jc w:val="both"/>
        <w:rPr>
          <w:lang w:eastAsia="ru-RU"/>
        </w:rPr>
      </w:pPr>
    </w:p>
    <w:p w:rsidR="003537A3" w:rsidRPr="00C30E87" w:rsidRDefault="003537A3" w:rsidP="00CE687D">
      <w:pPr>
        <w:pStyle w:val="a6"/>
        <w:keepLines/>
        <w:suppressAutoHyphens/>
        <w:spacing w:after="0" w:line="240" w:lineRule="auto"/>
        <w:ind w:left="0" w:firstLine="709"/>
        <w:jc w:val="both"/>
        <w:rPr>
          <w:sz w:val="28"/>
          <w:szCs w:val="28"/>
          <w:lang w:eastAsia="ru-RU"/>
        </w:rPr>
      </w:pPr>
      <w:r w:rsidRPr="00C30E87">
        <w:rPr>
          <w:sz w:val="28"/>
          <w:szCs w:val="28"/>
          <w:lang w:eastAsia="ru-RU"/>
        </w:rPr>
        <w:t>П</w:t>
      </w:r>
      <w:r w:rsidR="00DF0E1F" w:rsidRPr="00C30E87">
        <w:rPr>
          <w:sz w:val="28"/>
          <w:szCs w:val="28"/>
          <w:lang w:eastAsia="ru-RU"/>
        </w:rPr>
        <w:t>о</w:t>
      </w:r>
      <w:r w:rsidRPr="00C30E87">
        <w:rPr>
          <w:sz w:val="28"/>
          <w:szCs w:val="28"/>
          <w:lang w:eastAsia="ru-RU"/>
        </w:rPr>
        <w:t xml:space="preserve"> инновационном</w:t>
      </w:r>
      <w:r w:rsidR="00E55878" w:rsidRPr="00C30E87">
        <w:rPr>
          <w:sz w:val="28"/>
          <w:szCs w:val="28"/>
          <w:lang w:eastAsia="ru-RU"/>
        </w:rPr>
        <w:t>у</w:t>
      </w:r>
      <w:r w:rsidRPr="00C30E87">
        <w:rPr>
          <w:sz w:val="28"/>
          <w:szCs w:val="28"/>
          <w:lang w:eastAsia="ru-RU"/>
        </w:rPr>
        <w:t xml:space="preserve"> сценари</w:t>
      </w:r>
      <w:r w:rsidR="00E55878" w:rsidRPr="00C30E87">
        <w:rPr>
          <w:sz w:val="28"/>
          <w:szCs w:val="28"/>
          <w:lang w:eastAsia="ru-RU"/>
        </w:rPr>
        <w:t>ю</w:t>
      </w:r>
      <w:r w:rsidRPr="00C30E87">
        <w:rPr>
          <w:sz w:val="28"/>
          <w:szCs w:val="28"/>
          <w:lang w:eastAsia="ru-RU"/>
        </w:rPr>
        <w:t xml:space="preserve"> за период с 201</w:t>
      </w:r>
      <w:r w:rsidR="00572FA1" w:rsidRPr="00C30E87">
        <w:rPr>
          <w:sz w:val="28"/>
          <w:szCs w:val="28"/>
          <w:lang w:eastAsia="ru-RU"/>
        </w:rPr>
        <w:t>8</w:t>
      </w:r>
      <w:r w:rsidRPr="00C30E87">
        <w:rPr>
          <w:sz w:val="28"/>
          <w:szCs w:val="28"/>
          <w:lang w:eastAsia="ru-RU"/>
        </w:rPr>
        <w:t xml:space="preserve"> по </w:t>
      </w:r>
      <w:r w:rsidR="00693C55" w:rsidRPr="00C30E87">
        <w:rPr>
          <w:sz w:val="28"/>
          <w:szCs w:val="28"/>
          <w:lang w:eastAsia="ru-RU"/>
        </w:rPr>
        <w:t>20</w:t>
      </w:r>
      <w:r w:rsidR="00717816" w:rsidRPr="00C30E87">
        <w:rPr>
          <w:sz w:val="28"/>
          <w:szCs w:val="28"/>
          <w:lang w:eastAsia="ru-RU"/>
        </w:rPr>
        <w:t>3</w:t>
      </w:r>
      <w:r w:rsidR="00572FA1" w:rsidRPr="00C30E87">
        <w:rPr>
          <w:sz w:val="28"/>
          <w:szCs w:val="28"/>
          <w:lang w:eastAsia="ru-RU"/>
        </w:rPr>
        <w:t>9</w:t>
      </w:r>
      <w:r w:rsidR="00693C55" w:rsidRPr="00C30E87">
        <w:rPr>
          <w:sz w:val="28"/>
          <w:szCs w:val="28"/>
          <w:lang w:eastAsia="ru-RU"/>
        </w:rPr>
        <w:t xml:space="preserve"> год число жителей муниципального образования вырастет на </w:t>
      </w:r>
      <w:r w:rsidR="00E55878" w:rsidRPr="00C30E87">
        <w:rPr>
          <w:sz w:val="28"/>
          <w:szCs w:val="28"/>
          <w:lang w:eastAsia="ru-RU"/>
        </w:rPr>
        <w:t>7</w:t>
      </w:r>
      <w:r w:rsidR="00717816" w:rsidRPr="00C30E87">
        <w:rPr>
          <w:sz w:val="28"/>
          <w:szCs w:val="28"/>
          <w:lang w:eastAsia="ru-RU"/>
        </w:rPr>
        <w:t>,0 %</w:t>
      </w:r>
      <w:r w:rsidR="006D2508" w:rsidRPr="00C30E87">
        <w:rPr>
          <w:sz w:val="28"/>
          <w:szCs w:val="28"/>
          <w:lang w:eastAsia="ru-RU"/>
        </w:rPr>
        <w:t xml:space="preserve"> и составит 2</w:t>
      </w:r>
      <w:r w:rsidR="00E55878" w:rsidRPr="00C30E87">
        <w:rPr>
          <w:sz w:val="28"/>
          <w:szCs w:val="28"/>
          <w:lang w:eastAsia="ru-RU"/>
        </w:rPr>
        <w:t>0</w:t>
      </w:r>
      <w:r w:rsidR="000657E2" w:rsidRPr="00C30E87">
        <w:rPr>
          <w:sz w:val="28"/>
          <w:szCs w:val="28"/>
          <w:lang w:eastAsia="ru-RU"/>
        </w:rPr>
        <w:t xml:space="preserve">00 </w:t>
      </w:r>
      <w:r w:rsidR="006D2508" w:rsidRPr="00C30E87">
        <w:rPr>
          <w:sz w:val="28"/>
          <w:szCs w:val="28"/>
          <w:lang w:eastAsia="ru-RU"/>
        </w:rPr>
        <w:t>чел</w:t>
      </w:r>
      <w:r w:rsidR="00717816" w:rsidRPr="00C30E87">
        <w:rPr>
          <w:sz w:val="28"/>
          <w:szCs w:val="28"/>
          <w:lang w:eastAsia="ru-RU"/>
        </w:rPr>
        <w:t>.</w:t>
      </w:r>
      <w:r w:rsidRPr="00C30E87">
        <w:rPr>
          <w:sz w:val="28"/>
          <w:szCs w:val="28"/>
          <w:lang w:eastAsia="ru-RU"/>
        </w:rPr>
        <w:t xml:space="preserve"> </w:t>
      </w:r>
    </w:p>
    <w:p w:rsidR="003537A3" w:rsidRPr="00C30E87" w:rsidRDefault="003537A3" w:rsidP="00CE687D">
      <w:pPr>
        <w:pStyle w:val="a6"/>
        <w:keepLines/>
        <w:suppressAutoHyphens/>
        <w:spacing w:after="0" w:line="240" w:lineRule="auto"/>
        <w:ind w:left="0" w:firstLine="709"/>
        <w:jc w:val="both"/>
        <w:rPr>
          <w:sz w:val="28"/>
          <w:szCs w:val="28"/>
          <w:lang w:eastAsia="ru-RU"/>
        </w:rPr>
      </w:pPr>
      <w:r w:rsidRPr="00C30E87">
        <w:rPr>
          <w:sz w:val="28"/>
          <w:szCs w:val="28"/>
          <w:lang w:eastAsia="ru-RU"/>
        </w:rPr>
        <w:t>Для дальнейших расчетов в генеральном плане численность населения принимается по инновационному сценарию</w:t>
      </w:r>
      <w:r w:rsidR="00E55878" w:rsidRPr="00C30E87">
        <w:rPr>
          <w:sz w:val="28"/>
          <w:szCs w:val="28"/>
          <w:lang w:eastAsia="ru-RU"/>
        </w:rPr>
        <w:t>.</w:t>
      </w:r>
    </w:p>
    <w:p w:rsidR="003537A3" w:rsidRPr="00C30E87" w:rsidRDefault="003537A3" w:rsidP="00CE687D">
      <w:pPr>
        <w:pStyle w:val="a6"/>
        <w:keepLines/>
        <w:suppressAutoHyphens/>
        <w:spacing w:after="0" w:line="240" w:lineRule="auto"/>
        <w:ind w:left="0" w:firstLine="709"/>
        <w:jc w:val="both"/>
        <w:rPr>
          <w:sz w:val="28"/>
          <w:szCs w:val="28"/>
          <w:lang w:eastAsia="ru-RU"/>
        </w:rPr>
      </w:pPr>
      <w:r w:rsidRPr="00C30E87">
        <w:rPr>
          <w:sz w:val="28"/>
          <w:szCs w:val="28"/>
          <w:lang w:eastAsia="ru-RU"/>
        </w:rPr>
        <w:t>Перспективы демографического развития будут определяться:</w:t>
      </w:r>
    </w:p>
    <w:p w:rsidR="003537A3" w:rsidRPr="00C30E87" w:rsidRDefault="000D4569" w:rsidP="00CE687D">
      <w:pPr>
        <w:pStyle w:val="a6"/>
        <w:keepLines/>
        <w:widowControl w:val="0"/>
        <w:suppressAutoHyphens/>
        <w:adjustRightInd w:val="0"/>
        <w:spacing w:after="0" w:line="240" w:lineRule="auto"/>
        <w:ind w:left="0" w:firstLine="709"/>
        <w:jc w:val="both"/>
        <w:textAlignment w:val="baseline"/>
        <w:rPr>
          <w:sz w:val="28"/>
          <w:szCs w:val="28"/>
        </w:rPr>
      </w:pPr>
      <w:r>
        <w:rPr>
          <w:sz w:val="28"/>
          <w:szCs w:val="28"/>
        </w:rPr>
        <w:t xml:space="preserve">- </w:t>
      </w:r>
      <w:r w:rsidR="003537A3" w:rsidRPr="00C30E87">
        <w:rPr>
          <w:sz w:val="28"/>
          <w:szCs w:val="28"/>
        </w:rPr>
        <w:t>улучшением жилищных условий;</w:t>
      </w:r>
    </w:p>
    <w:p w:rsidR="003537A3" w:rsidRPr="000D4569" w:rsidRDefault="000D4569" w:rsidP="00CE687D">
      <w:pPr>
        <w:keepLines/>
        <w:widowControl w:val="0"/>
        <w:suppressAutoHyphens/>
        <w:adjustRightInd w:val="0"/>
        <w:spacing w:after="0" w:line="240" w:lineRule="auto"/>
        <w:ind w:firstLine="709"/>
        <w:jc w:val="both"/>
        <w:textAlignment w:val="baseline"/>
        <w:rPr>
          <w:sz w:val="28"/>
          <w:szCs w:val="28"/>
        </w:rPr>
      </w:pPr>
      <w:r w:rsidRPr="000D4569">
        <w:rPr>
          <w:sz w:val="28"/>
          <w:szCs w:val="28"/>
        </w:rPr>
        <w:t xml:space="preserve">- </w:t>
      </w:r>
      <w:r w:rsidR="003537A3" w:rsidRPr="000D4569">
        <w:rPr>
          <w:sz w:val="28"/>
          <w:szCs w:val="28"/>
        </w:rPr>
        <w:t>обеспечения занятости населения;</w:t>
      </w:r>
    </w:p>
    <w:p w:rsidR="003537A3" w:rsidRPr="00C30E87" w:rsidRDefault="000D4569" w:rsidP="00CE687D">
      <w:pPr>
        <w:pStyle w:val="a6"/>
        <w:keepLines/>
        <w:widowControl w:val="0"/>
        <w:suppressAutoHyphens/>
        <w:adjustRightInd w:val="0"/>
        <w:spacing w:after="0" w:line="240" w:lineRule="auto"/>
        <w:ind w:left="0" w:firstLine="709"/>
        <w:jc w:val="both"/>
        <w:textAlignment w:val="baseline"/>
        <w:rPr>
          <w:sz w:val="28"/>
          <w:szCs w:val="28"/>
        </w:rPr>
      </w:pPr>
      <w:r>
        <w:rPr>
          <w:sz w:val="28"/>
          <w:szCs w:val="28"/>
        </w:rPr>
        <w:t xml:space="preserve">- </w:t>
      </w:r>
      <w:r w:rsidR="003537A3" w:rsidRPr="00C30E87">
        <w:rPr>
          <w:sz w:val="28"/>
          <w:szCs w:val="28"/>
        </w:rPr>
        <w:t>улучшением инженерно-транспортной инфраструктуры;</w:t>
      </w:r>
    </w:p>
    <w:p w:rsidR="003537A3" w:rsidRPr="00C30E87" w:rsidRDefault="000D4569" w:rsidP="00CE687D">
      <w:pPr>
        <w:pStyle w:val="a6"/>
        <w:keepLines/>
        <w:widowControl w:val="0"/>
        <w:suppressAutoHyphens/>
        <w:adjustRightInd w:val="0"/>
        <w:spacing w:after="0" w:line="240" w:lineRule="auto"/>
        <w:ind w:left="0" w:firstLine="709"/>
        <w:jc w:val="both"/>
        <w:textAlignment w:val="baseline"/>
        <w:rPr>
          <w:sz w:val="28"/>
          <w:szCs w:val="28"/>
        </w:rPr>
      </w:pPr>
      <w:r>
        <w:rPr>
          <w:sz w:val="28"/>
          <w:szCs w:val="28"/>
        </w:rPr>
        <w:t xml:space="preserve">- </w:t>
      </w:r>
      <w:r w:rsidR="003537A3" w:rsidRPr="00C30E87">
        <w:rPr>
          <w:sz w:val="28"/>
          <w:szCs w:val="28"/>
        </w:rPr>
        <w:t>совершенствованием социальной и культурно-бытовой инфра</w:t>
      </w:r>
      <w:r w:rsidR="00CE687D">
        <w:rPr>
          <w:sz w:val="28"/>
          <w:szCs w:val="28"/>
        </w:rPr>
        <w:t>-</w:t>
      </w:r>
      <w:r w:rsidR="003537A3" w:rsidRPr="00C30E87">
        <w:rPr>
          <w:sz w:val="28"/>
          <w:szCs w:val="28"/>
        </w:rPr>
        <w:t>структуры;</w:t>
      </w:r>
    </w:p>
    <w:p w:rsidR="003537A3" w:rsidRPr="00C30E87" w:rsidRDefault="000D4569" w:rsidP="00CE687D">
      <w:pPr>
        <w:pStyle w:val="a6"/>
        <w:keepLines/>
        <w:widowControl w:val="0"/>
        <w:suppressAutoHyphens/>
        <w:adjustRightInd w:val="0"/>
        <w:spacing w:after="0" w:line="240" w:lineRule="auto"/>
        <w:ind w:left="0" w:firstLine="709"/>
        <w:jc w:val="both"/>
        <w:textAlignment w:val="baseline"/>
        <w:rPr>
          <w:sz w:val="28"/>
          <w:szCs w:val="28"/>
        </w:rPr>
      </w:pPr>
      <w:r>
        <w:rPr>
          <w:sz w:val="28"/>
          <w:szCs w:val="28"/>
        </w:rPr>
        <w:t xml:space="preserve">- </w:t>
      </w:r>
      <w:r w:rsidR="003537A3" w:rsidRPr="00C30E87">
        <w:rPr>
          <w:sz w:val="28"/>
          <w:szCs w:val="28"/>
        </w:rPr>
        <w:t>созданием более комфортной и экологически чистой среды;</w:t>
      </w:r>
    </w:p>
    <w:p w:rsidR="00C11FFA" w:rsidRPr="00C30E87" w:rsidRDefault="000D4569" w:rsidP="00CE687D">
      <w:pPr>
        <w:pStyle w:val="a6"/>
        <w:keepLines/>
        <w:widowControl w:val="0"/>
        <w:suppressAutoHyphens/>
        <w:adjustRightInd w:val="0"/>
        <w:spacing w:after="0" w:line="240" w:lineRule="auto"/>
        <w:ind w:left="0" w:firstLine="709"/>
        <w:jc w:val="both"/>
        <w:textAlignment w:val="baseline"/>
        <w:rPr>
          <w:sz w:val="28"/>
          <w:szCs w:val="28"/>
        </w:rPr>
      </w:pPr>
      <w:r>
        <w:rPr>
          <w:sz w:val="28"/>
          <w:szCs w:val="28"/>
        </w:rPr>
        <w:lastRenderedPageBreak/>
        <w:t xml:space="preserve">- </w:t>
      </w:r>
      <w:r w:rsidR="003537A3" w:rsidRPr="00C30E87">
        <w:rPr>
          <w:sz w:val="28"/>
          <w:szCs w:val="28"/>
        </w:rPr>
        <w:t>созданием механизма социальной защищенности населения и поддержки молодых семей, стимулированием рождаемости и снижением уровня смертности населения, особенно детской и лиц в трудоспособном возрасте.</w:t>
      </w:r>
    </w:p>
    <w:p w:rsidR="00CE687D" w:rsidRDefault="00040843" w:rsidP="00CE687D">
      <w:pPr>
        <w:pStyle w:val="2"/>
        <w:keepLines/>
        <w:suppressAutoHyphens/>
        <w:spacing w:before="0" w:after="0"/>
        <w:rPr>
          <w:rFonts w:ascii="Times New Roman" w:hAnsi="Times New Roman"/>
          <w:b w:val="0"/>
          <w:i w:val="0"/>
        </w:rPr>
      </w:pPr>
      <w:bookmarkStart w:id="92" w:name="_Toc247965270"/>
      <w:bookmarkStart w:id="93" w:name="_Toc268263638"/>
      <w:bookmarkStart w:id="94" w:name="_Toc342472318"/>
      <w:bookmarkStart w:id="95" w:name="_Toc10553543"/>
      <w:r w:rsidRPr="00C30E87">
        <w:rPr>
          <w:rFonts w:ascii="Times New Roman" w:hAnsi="Times New Roman"/>
          <w:b w:val="0"/>
          <w:i w:val="0"/>
        </w:rPr>
        <w:t xml:space="preserve"> </w:t>
      </w:r>
    </w:p>
    <w:p w:rsidR="001C0F24" w:rsidRPr="00C30E87" w:rsidRDefault="00CE687D" w:rsidP="00CE687D">
      <w:pPr>
        <w:pStyle w:val="2"/>
        <w:keepLines/>
        <w:suppressAutoHyphens/>
        <w:spacing w:before="0" w:after="0"/>
        <w:jc w:val="center"/>
        <w:rPr>
          <w:rFonts w:ascii="Times New Roman" w:hAnsi="Times New Roman"/>
          <w:b w:val="0"/>
          <w:i w:val="0"/>
        </w:rPr>
      </w:pPr>
      <w:r>
        <w:rPr>
          <w:rFonts w:ascii="Times New Roman" w:hAnsi="Times New Roman"/>
          <w:b w:val="0"/>
          <w:i w:val="0"/>
        </w:rPr>
        <w:t xml:space="preserve">2.7. </w:t>
      </w:r>
      <w:r w:rsidR="000A4117" w:rsidRPr="00C30E87">
        <w:rPr>
          <w:rFonts w:ascii="Times New Roman" w:hAnsi="Times New Roman"/>
          <w:b w:val="0"/>
          <w:i w:val="0"/>
        </w:rPr>
        <w:t>Жилищный</w:t>
      </w:r>
      <w:r w:rsidR="00815AD0" w:rsidRPr="00C30E87">
        <w:rPr>
          <w:rFonts w:ascii="Times New Roman" w:hAnsi="Times New Roman"/>
          <w:b w:val="0"/>
          <w:i w:val="0"/>
        </w:rPr>
        <w:t xml:space="preserve"> </w:t>
      </w:r>
      <w:r w:rsidR="000A4117" w:rsidRPr="00C30E87">
        <w:rPr>
          <w:rFonts w:ascii="Times New Roman" w:hAnsi="Times New Roman"/>
          <w:b w:val="0"/>
          <w:i w:val="0"/>
        </w:rPr>
        <w:t>фонд</w:t>
      </w:r>
      <w:bookmarkEnd w:id="92"/>
      <w:bookmarkEnd w:id="93"/>
      <w:bookmarkEnd w:id="94"/>
      <w:bookmarkEnd w:id="95"/>
    </w:p>
    <w:p w:rsidR="00CE687D" w:rsidRDefault="00CE687D" w:rsidP="00D0105D">
      <w:pPr>
        <w:spacing w:line="240" w:lineRule="auto"/>
        <w:ind w:firstLine="1418"/>
        <w:contextualSpacing/>
        <w:jc w:val="both"/>
        <w:rPr>
          <w:sz w:val="28"/>
          <w:szCs w:val="28"/>
        </w:rPr>
      </w:pPr>
      <w:bookmarkStart w:id="96" w:name="_Toc247965271"/>
      <w:bookmarkStart w:id="97" w:name="_Toc268263639"/>
      <w:bookmarkStart w:id="98" w:name="_Toc342472319"/>
    </w:p>
    <w:p w:rsidR="00A46864" w:rsidRPr="00C30E87" w:rsidRDefault="005344ED" w:rsidP="00CE687D">
      <w:pPr>
        <w:spacing w:line="240" w:lineRule="auto"/>
        <w:ind w:firstLine="709"/>
        <w:contextualSpacing/>
        <w:jc w:val="both"/>
        <w:rPr>
          <w:sz w:val="28"/>
          <w:szCs w:val="28"/>
        </w:rPr>
      </w:pPr>
      <w:r w:rsidRPr="00C30E87">
        <w:rPr>
          <w:sz w:val="28"/>
          <w:szCs w:val="28"/>
        </w:rPr>
        <w:t>Жилищно-коммунальная сфера занимает одно из важнейших мест в социальной инфраструктуре, а жилищные условия являются важной составляющей уровня жизни населения. В этой связи обеспечение потребности населения в жилье должно быть приоритетной целью перспективного развития поселения.</w:t>
      </w:r>
    </w:p>
    <w:p w:rsidR="00A46864" w:rsidRPr="00C30E87" w:rsidRDefault="00600998" w:rsidP="00CE687D">
      <w:pPr>
        <w:spacing w:line="240" w:lineRule="auto"/>
        <w:ind w:firstLine="709"/>
        <w:contextualSpacing/>
        <w:jc w:val="both"/>
        <w:rPr>
          <w:sz w:val="28"/>
          <w:szCs w:val="28"/>
        </w:rPr>
      </w:pPr>
      <w:r w:rsidRPr="00C30E87">
        <w:rPr>
          <w:iCs/>
          <w:sz w:val="28"/>
          <w:szCs w:val="28"/>
        </w:rPr>
        <w:t xml:space="preserve">Общая площадь жилищного фонда муниципального образования </w:t>
      </w:r>
      <w:r w:rsidR="00CE687D">
        <w:rPr>
          <w:iCs/>
          <w:sz w:val="28"/>
          <w:szCs w:val="28"/>
        </w:rPr>
        <w:t>-</w:t>
      </w:r>
      <w:r w:rsidRPr="00C30E87">
        <w:rPr>
          <w:iCs/>
          <w:sz w:val="28"/>
          <w:szCs w:val="28"/>
        </w:rPr>
        <w:t xml:space="preserve"> </w:t>
      </w:r>
      <w:r w:rsidR="00866AA8" w:rsidRPr="00C30E87">
        <w:rPr>
          <w:rFonts w:eastAsia="Times New Roman"/>
          <w:sz w:val="28"/>
          <w:szCs w:val="28"/>
          <w:lang w:eastAsia="ru-RU"/>
        </w:rPr>
        <w:t xml:space="preserve">41,5 </w:t>
      </w:r>
      <w:r w:rsidRPr="00C30E87">
        <w:rPr>
          <w:iCs/>
          <w:sz w:val="28"/>
          <w:szCs w:val="28"/>
        </w:rPr>
        <w:t>тыс. м</w:t>
      </w:r>
      <w:r w:rsidRPr="00C30E87">
        <w:rPr>
          <w:iCs/>
          <w:sz w:val="28"/>
          <w:szCs w:val="28"/>
          <w:vertAlign w:val="superscript"/>
        </w:rPr>
        <w:t>2</w:t>
      </w:r>
      <w:r w:rsidRPr="00C30E87">
        <w:rPr>
          <w:iCs/>
          <w:sz w:val="28"/>
          <w:szCs w:val="28"/>
        </w:rPr>
        <w:t xml:space="preserve">. Общая площадь </w:t>
      </w:r>
      <w:r w:rsidR="008A1F5B" w:rsidRPr="00C30E87">
        <w:rPr>
          <w:iCs/>
          <w:sz w:val="28"/>
          <w:szCs w:val="28"/>
        </w:rPr>
        <w:t xml:space="preserve">жилых </w:t>
      </w:r>
      <w:r w:rsidRPr="00C30E87">
        <w:rPr>
          <w:iCs/>
          <w:sz w:val="28"/>
          <w:szCs w:val="28"/>
        </w:rPr>
        <w:t xml:space="preserve">помещений, приходящаяся в среднем на 1 жителя в </w:t>
      </w:r>
      <w:r w:rsidR="00400587" w:rsidRPr="00C30E87">
        <w:rPr>
          <w:iCs/>
          <w:sz w:val="28"/>
          <w:szCs w:val="28"/>
        </w:rPr>
        <w:t>сельском поселении</w:t>
      </w:r>
      <w:r w:rsidRPr="00C30E87">
        <w:rPr>
          <w:iCs/>
          <w:sz w:val="28"/>
          <w:szCs w:val="28"/>
        </w:rPr>
        <w:t xml:space="preserve">, составляет </w:t>
      </w:r>
      <w:r w:rsidR="00354CF8" w:rsidRPr="00C30E87">
        <w:rPr>
          <w:iCs/>
          <w:sz w:val="28"/>
          <w:szCs w:val="28"/>
        </w:rPr>
        <w:t>2</w:t>
      </w:r>
      <w:r w:rsidR="00866AA8" w:rsidRPr="00C30E87">
        <w:rPr>
          <w:iCs/>
          <w:sz w:val="28"/>
          <w:szCs w:val="28"/>
        </w:rPr>
        <w:t>2</w:t>
      </w:r>
      <w:r w:rsidR="00400587" w:rsidRPr="00C30E87">
        <w:rPr>
          <w:iCs/>
          <w:sz w:val="28"/>
          <w:szCs w:val="28"/>
        </w:rPr>
        <w:t>,</w:t>
      </w:r>
      <w:r w:rsidR="00866AA8" w:rsidRPr="00C30E87">
        <w:rPr>
          <w:iCs/>
          <w:sz w:val="28"/>
          <w:szCs w:val="28"/>
        </w:rPr>
        <w:t>2</w:t>
      </w:r>
      <w:r w:rsidRPr="00C30E87">
        <w:rPr>
          <w:iCs/>
          <w:sz w:val="28"/>
          <w:szCs w:val="28"/>
        </w:rPr>
        <w:t xml:space="preserve"> м</w:t>
      </w:r>
      <w:r w:rsidRPr="00C30E87">
        <w:rPr>
          <w:iCs/>
          <w:sz w:val="28"/>
          <w:szCs w:val="28"/>
          <w:vertAlign w:val="superscript"/>
        </w:rPr>
        <w:t>2</w:t>
      </w:r>
      <w:r w:rsidRPr="00C30E87">
        <w:rPr>
          <w:iCs/>
          <w:sz w:val="28"/>
          <w:szCs w:val="28"/>
        </w:rPr>
        <w:t xml:space="preserve">. </w:t>
      </w:r>
    </w:p>
    <w:p w:rsidR="0023141F" w:rsidRPr="00C30E87" w:rsidRDefault="0023141F" w:rsidP="00CE687D">
      <w:pPr>
        <w:spacing w:line="240" w:lineRule="auto"/>
        <w:ind w:firstLine="709"/>
        <w:contextualSpacing/>
        <w:jc w:val="both"/>
        <w:rPr>
          <w:sz w:val="28"/>
          <w:szCs w:val="28"/>
        </w:rPr>
      </w:pPr>
      <w:r w:rsidRPr="00C30E87">
        <w:rPr>
          <w:iCs/>
          <w:sz w:val="28"/>
          <w:szCs w:val="28"/>
        </w:rPr>
        <w:t>Динамика</w:t>
      </w:r>
      <w:r w:rsidR="00BF79DD" w:rsidRPr="00C30E87">
        <w:rPr>
          <w:iCs/>
          <w:sz w:val="28"/>
          <w:szCs w:val="28"/>
        </w:rPr>
        <w:t xml:space="preserve"> жилищного фонда</w:t>
      </w:r>
      <w:r w:rsidR="00434666" w:rsidRPr="00C30E87">
        <w:rPr>
          <w:iCs/>
          <w:sz w:val="28"/>
          <w:szCs w:val="28"/>
        </w:rPr>
        <w:t xml:space="preserve"> сельского поселения</w:t>
      </w:r>
      <w:r w:rsidR="00BF79DD" w:rsidRPr="00C30E87">
        <w:rPr>
          <w:iCs/>
          <w:sz w:val="28"/>
          <w:szCs w:val="28"/>
        </w:rPr>
        <w:t xml:space="preserve"> представлена в таблице</w:t>
      </w:r>
      <w:r w:rsidR="00257BD2" w:rsidRPr="00C30E87">
        <w:rPr>
          <w:iCs/>
          <w:sz w:val="28"/>
          <w:szCs w:val="28"/>
        </w:rPr>
        <w:t>.</w:t>
      </w:r>
      <w:r w:rsidR="00BF79DD" w:rsidRPr="00C30E87">
        <w:rPr>
          <w:iCs/>
          <w:sz w:val="28"/>
          <w:szCs w:val="28"/>
        </w:rPr>
        <w:t xml:space="preserve"> </w:t>
      </w:r>
    </w:p>
    <w:p w:rsidR="00040843" w:rsidRPr="00C30E87" w:rsidRDefault="0023141F" w:rsidP="00D0105D">
      <w:pPr>
        <w:pStyle w:val="af6"/>
        <w:keepNext/>
        <w:spacing w:after="120"/>
        <w:ind w:firstLine="1418"/>
        <w:jc w:val="right"/>
        <w:rPr>
          <w:b w:val="0"/>
          <w:color w:val="auto"/>
          <w:sz w:val="28"/>
          <w:szCs w:val="28"/>
        </w:rPr>
      </w:pPr>
      <w:r w:rsidRPr="00C30E87">
        <w:rPr>
          <w:b w:val="0"/>
          <w:color w:val="auto"/>
          <w:sz w:val="28"/>
          <w:szCs w:val="28"/>
        </w:rPr>
        <w:t xml:space="preserve">Таблица </w:t>
      </w:r>
      <w:r w:rsidR="00DA72A9" w:rsidRPr="00C30E87">
        <w:rPr>
          <w:b w:val="0"/>
          <w:color w:val="auto"/>
          <w:sz w:val="28"/>
          <w:szCs w:val="28"/>
        </w:rPr>
        <w:t>13</w:t>
      </w:r>
    </w:p>
    <w:p w:rsidR="0023141F" w:rsidRPr="00C30E87" w:rsidRDefault="009B5A05" w:rsidP="00D0105D">
      <w:pPr>
        <w:pStyle w:val="af6"/>
        <w:keepNext/>
        <w:spacing w:after="120"/>
        <w:ind w:firstLine="1418"/>
        <w:jc w:val="center"/>
        <w:rPr>
          <w:b w:val="0"/>
          <w:color w:val="auto"/>
          <w:sz w:val="28"/>
          <w:szCs w:val="28"/>
        </w:rPr>
      </w:pPr>
      <w:r w:rsidRPr="00C30E87">
        <w:rPr>
          <w:b w:val="0"/>
          <w:color w:val="auto"/>
          <w:sz w:val="28"/>
          <w:szCs w:val="28"/>
        </w:rPr>
        <w:t>Характеристик</w:t>
      </w:r>
      <w:r w:rsidR="0023141F" w:rsidRPr="00C30E87">
        <w:rPr>
          <w:b w:val="0"/>
          <w:color w:val="auto"/>
          <w:sz w:val="28"/>
          <w:szCs w:val="28"/>
        </w:rPr>
        <w:t xml:space="preserve">а жилищного фонда </w:t>
      </w:r>
      <w:r w:rsidR="00A46864" w:rsidRPr="00C30E87">
        <w:rPr>
          <w:b w:val="0"/>
          <w:color w:val="auto"/>
          <w:sz w:val="28"/>
          <w:szCs w:val="28"/>
        </w:rPr>
        <w:t>сельского поселения «</w:t>
      </w:r>
      <w:r w:rsidRPr="00C30E87">
        <w:rPr>
          <w:b w:val="0"/>
          <w:color w:val="auto"/>
          <w:sz w:val="28"/>
          <w:szCs w:val="28"/>
        </w:rPr>
        <w:t>Замежная</w:t>
      </w:r>
      <w:r w:rsidR="00A46864" w:rsidRPr="00C30E87">
        <w:rPr>
          <w:b w:val="0"/>
          <w:color w:val="auto"/>
          <w:sz w:val="28"/>
          <w:szCs w:val="28"/>
        </w:rPr>
        <w:t>»</w:t>
      </w:r>
      <w:r w:rsidR="00531DD6" w:rsidRPr="00C30E87">
        <w:rPr>
          <w:b w:val="0"/>
          <w:color w:val="auto"/>
          <w:sz w:val="28"/>
          <w:szCs w:val="28"/>
        </w:rPr>
        <w:t xml:space="preserve"> </w:t>
      </w:r>
      <w:r w:rsidRPr="00C30E87">
        <w:rPr>
          <w:b w:val="0"/>
          <w:color w:val="auto"/>
          <w:sz w:val="28"/>
          <w:szCs w:val="28"/>
        </w:rPr>
        <w:t>на 2017 г</w:t>
      </w:r>
      <w:r w:rsidR="00CE687D">
        <w:rPr>
          <w:b w:val="0"/>
          <w:color w:val="auto"/>
          <w:sz w:val="28"/>
          <w:szCs w:val="28"/>
        </w:rPr>
        <w:t>од</w:t>
      </w:r>
    </w:p>
    <w:tbl>
      <w:tblPr>
        <w:tblW w:w="4580" w:type="pct"/>
        <w:jc w:val="center"/>
        <w:tblBorders>
          <w:top w:val="outset" w:sz="6" w:space="0" w:color="auto"/>
          <w:left w:val="outset" w:sz="6" w:space="0" w:color="auto"/>
          <w:bottom w:val="outset" w:sz="6" w:space="0" w:color="auto"/>
          <w:right w:val="outset" w:sz="6" w:space="0" w:color="auto"/>
        </w:tblBorders>
        <w:shd w:val="clear" w:color="auto" w:fill="FFFFFF"/>
        <w:tblCellMar>
          <w:top w:w="36" w:type="dxa"/>
          <w:left w:w="36" w:type="dxa"/>
          <w:bottom w:w="36" w:type="dxa"/>
          <w:right w:w="36" w:type="dxa"/>
        </w:tblCellMar>
        <w:tblLook w:val="04A0" w:firstRow="1" w:lastRow="0" w:firstColumn="1" w:lastColumn="0" w:noHBand="0" w:noVBand="1"/>
      </w:tblPr>
      <w:tblGrid>
        <w:gridCol w:w="2854"/>
        <w:gridCol w:w="3092"/>
        <w:gridCol w:w="2609"/>
      </w:tblGrid>
      <w:tr w:rsidR="009B5A05" w:rsidRPr="00402668" w:rsidTr="000D4569">
        <w:trPr>
          <w:trHeight w:val="290"/>
          <w:jc w:val="center"/>
        </w:trPr>
        <w:tc>
          <w:tcPr>
            <w:tcW w:w="1668" w:type="pct"/>
            <w:tcBorders>
              <w:top w:val="outset" w:sz="6" w:space="0" w:color="auto"/>
              <w:left w:val="outset" w:sz="6" w:space="0" w:color="auto"/>
              <w:bottom w:val="outset" w:sz="6" w:space="0" w:color="auto"/>
              <w:right w:val="outset" w:sz="6" w:space="0" w:color="auto"/>
            </w:tcBorders>
            <w:shd w:val="clear" w:color="auto" w:fill="FFFFFF"/>
            <w:hideMark/>
          </w:tcPr>
          <w:p w:rsidR="009B5A05" w:rsidRPr="00A921B7" w:rsidRDefault="009B5A05" w:rsidP="00CE687D">
            <w:pPr>
              <w:spacing w:after="0" w:line="240" w:lineRule="auto"/>
              <w:jc w:val="center"/>
              <w:rPr>
                <w:rFonts w:eastAsia="Times New Roman"/>
                <w:bCs/>
                <w:lang w:eastAsia="ru-RU"/>
              </w:rPr>
            </w:pPr>
            <w:r w:rsidRPr="00A921B7">
              <w:rPr>
                <w:rFonts w:eastAsia="Times New Roman"/>
                <w:bCs/>
                <w:lang w:eastAsia="ru-RU"/>
              </w:rPr>
              <w:t>Жилфонд</w:t>
            </w:r>
          </w:p>
        </w:tc>
        <w:tc>
          <w:tcPr>
            <w:tcW w:w="1807" w:type="pct"/>
            <w:tcBorders>
              <w:top w:val="outset" w:sz="6" w:space="0" w:color="auto"/>
              <w:left w:val="outset" w:sz="6" w:space="0" w:color="auto"/>
              <w:bottom w:val="outset" w:sz="6" w:space="0" w:color="auto"/>
              <w:right w:val="outset" w:sz="6" w:space="0" w:color="auto"/>
            </w:tcBorders>
            <w:shd w:val="clear" w:color="auto" w:fill="FFFFFF"/>
            <w:hideMark/>
          </w:tcPr>
          <w:p w:rsidR="009B5A05" w:rsidRPr="00A921B7" w:rsidRDefault="009B5A05" w:rsidP="00CE687D">
            <w:pPr>
              <w:spacing w:after="0" w:line="240" w:lineRule="auto"/>
              <w:ind w:firstLine="83"/>
              <w:jc w:val="center"/>
              <w:rPr>
                <w:rFonts w:eastAsia="Times New Roman"/>
                <w:lang w:eastAsia="ru-RU"/>
              </w:rPr>
            </w:pPr>
            <w:r w:rsidRPr="00A921B7">
              <w:rPr>
                <w:rFonts w:eastAsia="Times New Roman"/>
                <w:lang w:eastAsia="ru-RU"/>
              </w:rPr>
              <w:t>Ед.изм.</w:t>
            </w:r>
          </w:p>
        </w:tc>
        <w:tc>
          <w:tcPr>
            <w:tcW w:w="1525"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9B5A05" w:rsidRPr="00A921B7" w:rsidRDefault="009B5A05" w:rsidP="00CE687D">
            <w:pPr>
              <w:spacing w:after="0" w:line="240" w:lineRule="auto"/>
              <w:ind w:hanging="30"/>
              <w:jc w:val="center"/>
              <w:rPr>
                <w:rFonts w:eastAsia="Times New Roman"/>
                <w:lang w:eastAsia="ru-RU"/>
              </w:rPr>
            </w:pPr>
            <w:r w:rsidRPr="00A921B7">
              <w:rPr>
                <w:rFonts w:eastAsia="Times New Roman"/>
                <w:lang w:eastAsia="ru-RU"/>
              </w:rPr>
              <w:t>Значение</w:t>
            </w:r>
          </w:p>
        </w:tc>
      </w:tr>
      <w:tr w:rsidR="009B5A05" w:rsidRPr="00402668" w:rsidTr="000D4569">
        <w:trPr>
          <w:jc w:val="center"/>
        </w:trPr>
        <w:tc>
          <w:tcPr>
            <w:tcW w:w="1668" w:type="pct"/>
            <w:tcBorders>
              <w:top w:val="outset" w:sz="6" w:space="0" w:color="auto"/>
              <w:left w:val="outset" w:sz="6" w:space="0" w:color="auto"/>
              <w:bottom w:val="outset" w:sz="6" w:space="0" w:color="auto"/>
              <w:right w:val="outset" w:sz="6" w:space="0" w:color="auto"/>
            </w:tcBorders>
            <w:shd w:val="clear" w:color="auto" w:fill="FFFFFF"/>
            <w:hideMark/>
          </w:tcPr>
          <w:p w:rsidR="009B5A05" w:rsidRPr="00A921B7" w:rsidRDefault="009B5A05" w:rsidP="00CE687D">
            <w:pPr>
              <w:spacing w:after="0" w:line="240" w:lineRule="auto"/>
              <w:jc w:val="center"/>
              <w:rPr>
                <w:rFonts w:eastAsia="Times New Roman"/>
                <w:lang w:eastAsia="ru-RU"/>
              </w:rPr>
            </w:pPr>
            <w:bookmarkStart w:id="99" w:name="_Toc315701111"/>
            <w:bookmarkStart w:id="100" w:name="_Toc315701113"/>
            <w:bookmarkEnd w:id="99"/>
            <w:bookmarkEnd w:id="100"/>
            <w:r w:rsidRPr="00A921B7">
              <w:rPr>
                <w:rFonts w:eastAsia="Times New Roman"/>
                <w:bCs/>
                <w:lang w:eastAsia="ru-RU"/>
              </w:rPr>
              <w:t>жилищный фонд:</w:t>
            </w:r>
          </w:p>
        </w:tc>
        <w:tc>
          <w:tcPr>
            <w:tcW w:w="1807" w:type="pct"/>
            <w:tcBorders>
              <w:top w:val="outset" w:sz="6" w:space="0" w:color="auto"/>
              <w:left w:val="outset" w:sz="6" w:space="0" w:color="auto"/>
              <w:bottom w:val="outset" w:sz="6" w:space="0" w:color="auto"/>
              <w:right w:val="outset" w:sz="6" w:space="0" w:color="auto"/>
            </w:tcBorders>
            <w:shd w:val="clear" w:color="auto" w:fill="FFFFFF"/>
            <w:hideMark/>
          </w:tcPr>
          <w:p w:rsidR="009B5A05" w:rsidRPr="00A921B7" w:rsidRDefault="009B5A05" w:rsidP="00CE687D">
            <w:pPr>
              <w:spacing w:after="0" w:line="240" w:lineRule="auto"/>
              <w:ind w:firstLine="83"/>
              <w:jc w:val="both"/>
              <w:rPr>
                <w:rFonts w:eastAsia="Times New Roman"/>
                <w:lang w:eastAsia="ru-RU"/>
              </w:rPr>
            </w:pPr>
            <w:r w:rsidRPr="00A921B7">
              <w:rPr>
                <w:rFonts w:eastAsia="Times New Roman"/>
                <w:lang w:eastAsia="ru-RU"/>
              </w:rPr>
              <w:t>тыс.м</w:t>
            </w:r>
            <w:r w:rsidRPr="00A921B7">
              <w:rPr>
                <w:rFonts w:eastAsia="Times New Roman"/>
                <w:vertAlign w:val="superscript"/>
                <w:lang w:eastAsia="ru-RU"/>
              </w:rPr>
              <w:t>2</w:t>
            </w:r>
            <w:r w:rsidRPr="00A921B7">
              <w:rPr>
                <w:rFonts w:eastAsia="Times New Roman"/>
                <w:lang w:eastAsia="ru-RU"/>
              </w:rPr>
              <w:t>общ. площади</w:t>
            </w:r>
          </w:p>
        </w:tc>
        <w:tc>
          <w:tcPr>
            <w:tcW w:w="1525"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9B5A05" w:rsidRPr="00A921B7" w:rsidRDefault="009B5A05" w:rsidP="00CE687D">
            <w:pPr>
              <w:spacing w:after="0" w:line="240" w:lineRule="auto"/>
              <w:ind w:hanging="30"/>
              <w:jc w:val="center"/>
              <w:rPr>
                <w:rFonts w:eastAsia="Times New Roman"/>
                <w:lang w:eastAsia="ru-RU"/>
              </w:rPr>
            </w:pPr>
            <w:r w:rsidRPr="00A921B7">
              <w:rPr>
                <w:rFonts w:eastAsia="Times New Roman"/>
                <w:lang w:eastAsia="ru-RU"/>
              </w:rPr>
              <w:t>41,5</w:t>
            </w:r>
          </w:p>
        </w:tc>
      </w:tr>
      <w:tr w:rsidR="009B5A05" w:rsidRPr="00402668" w:rsidTr="000D4569">
        <w:trPr>
          <w:jc w:val="center"/>
        </w:trPr>
        <w:tc>
          <w:tcPr>
            <w:tcW w:w="1668" w:type="pct"/>
            <w:tcBorders>
              <w:top w:val="outset" w:sz="6" w:space="0" w:color="auto"/>
              <w:left w:val="outset" w:sz="6" w:space="0" w:color="auto"/>
              <w:bottom w:val="outset" w:sz="6" w:space="0" w:color="auto"/>
              <w:right w:val="outset" w:sz="6" w:space="0" w:color="auto"/>
            </w:tcBorders>
            <w:shd w:val="clear" w:color="auto" w:fill="FFFFFF"/>
            <w:hideMark/>
          </w:tcPr>
          <w:p w:rsidR="009B5A05" w:rsidRPr="00402668" w:rsidRDefault="009B5A05" w:rsidP="00CE687D">
            <w:pPr>
              <w:spacing w:after="0" w:line="240" w:lineRule="auto"/>
              <w:jc w:val="center"/>
              <w:rPr>
                <w:rFonts w:eastAsia="Times New Roman"/>
                <w:lang w:eastAsia="ru-RU"/>
              </w:rPr>
            </w:pPr>
            <w:r w:rsidRPr="00402668">
              <w:rPr>
                <w:rFonts w:eastAsia="Times New Roman"/>
                <w:lang w:eastAsia="ru-RU"/>
              </w:rPr>
              <w:t>муниципальный</w:t>
            </w:r>
          </w:p>
        </w:tc>
        <w:tc>
          <w:tcPr>
            <w:tcW w:w="1807" w:type="pct"/>
            <w:tcBorders>
              <w:top w:val="outset" w:sz="6" w:space="0" w:color="auto"/>
              <w:left w:val="outset" w:sz="6" w:space="0" w:color="auto"/>
              <w:bottom w:val="outset" w:sz="6" w:space="0" w:color="auto"/>
              <w:right w:val="outset" w:sz="6" w:space="0" w:color="auto"/>
            </w:tcBorders>
            <w:shd w:val="clear" w:color="auto" w:fill="FFFFFF"/>
            <w:hideMark/>
          </w:tcPr>
          <w:p w:rsidR="009B5A05" w:rsidRPr="00402668" w:rsidRDefault="009B5A05" w:rsidP="00CE687D">
            <w:pPr>
              <w:spacing w:after="0" w:line="240" w:lineRule="auto"/>
              <w:ind w:firstLine="83"/>
              <w:jc w:val="both"/>
              <w:rPr>
                <w:rFonts w:eastAsia="Times New Roman"/>
                <w:lang w:eastAsia="ru-RU"/>
              </w:rPr>
            </w:pPr>
            <w:r w:rsidRPr="00402668">
              <w:rPr>
                <w:rFonts w:eastAsia="Times New Roman"/>
                <w:lang w:eastAsia="ru-RU"/>
              </w:rPr>
              <w:t>тыс.м</w:t>
            </w:r>
            <w:r w:rsidRPr="00402668">
              <w:rPr>
                <w:rFonts w:eastAsia="Times New Roman"/>
                <w:vertAlign w:val="superscript"/>
                <w:lang w:eastAsia="ru-RU"/>
              </w:rPr>
              <w:t>2</w:t>
            </w:r>
            <w:r w:rsidRPr="00402668">
              <w:rPr>
                <w:rFonts w:eastAsia="Times New Roman"/>
                <w:lang w:eastAsia="ru-RU"/>
              </w:rPr>
              <w:t>общ. площади</w:t>
            </w:r>
          </w:p>
        </w:tc>
        <w:tc>
          <w:tcPr>
            <w:tcW w:w="1525"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9B5A05" w:rsidRPr="00402668" w:rsidRDefault="009B5A05" w:rsidP="00CE687D">
            <w:pPr>
              <w:spacing w:after="0" w:line="240" w:lineRule="auto"/>
              <w:ind w:hanging="30"/>
              <w:jc w:val="center"/>
              <w:rPr>
                <w:rFonts w:eastAsia="Times New Roman"/>
                <w:lang w:eastAsia="ru-RU"/>
              </w:rPr>
            </w:pPr>
            <w:r w:rsidRPr="00402668">
              <w:rPr>
                <w:rFonts w:eastAsia="Times New Roman"/>
                <w:lang w:eastAsia="ru-RU"/>
              </w:rPr>
              <w:t>0,2</w:t>
            </w:r>
          </w:p>
        </w:tc>
      </w:tr>
      <w:tr w:rsidR="009B5A05" w:rsidRPr="00402668" w:rsidTr="000D4569">
        <w:trPr>
          <w:jc w:val="center"/>
        </w:trPr>
        <w:tc>
          <w:tcPr>
            <w:tcW w:w="1668" w:type="pct"/>
            <w:tcBorders>
              <w:top w:val="outset" w:sz="6" w:space="0" w:color="auto"/>
              <w:left w:val="outset" w:sz="6" w:space="0" w:color="auto"/>
              <w:bottom w:val="outset" w:sz="6" w:space="0" w:color="auto"/>
              <w:right w:val="outset" w:sz="6" w:space="0" w:color="auto"/>
            </w:tcBorders>
            <w:shd w:val="clear" w:color="auto" w:fill="FFFFFF"/>
            <w:hideMark/>
          </w:tcPr>
          <w:p w:rsidR="009B5A05" w:rsidRPr="00402668" w:rsidRDefault="009B5A05" w:rsidP="00CE687D">
            <w:pPr>
              <w:spacing w:after="0" w:line="240" w:lineRule="auto"/>
              <w:jc w:val="center"/>
              <w:rPr>
                <w:rFonts w:eastAsia="Times New Roman"/>
                <w:lang w:eastAsia="ru-RU"/>
              </w:rPr>
            </w:pPr>
            <w:r w:rsidRPr="00402668">
              <w:rPr>
                <w:rFonts w:eastAsia="Times New Roman"/>
                <w:lang w:eastAsia="ru-RU"/>
              </w:rPr>
              <w:t>ведомственный</w:t>
            </w:r>
          </w:p>
        </w:tc>
        <w:tc>
          <w:tcPr>
            <w:tcW w:w="1807" w:type="pct"/>
            <w:tcBorders>
              <w:top w:val="outset" w:sz="6" w:space="0" w:color="auto"/>
              <w:left w:val="outset" w:sz="6" w:space="0" w:color="auto"/>
              <w:bottom w:val="outset" w:sz="6" w:space="0" w:color="auto"/>
              <w:right w:val="outset" w:sz="6" w:space="0" w:color="auto"/>
            </w:tcBorders>
            <w:shd w:val="clear" w:color="auto" w:fill="FFFFFF"/>
            <w:hideMark/>
          </w:tcPr>
          <w:p w:rsidR="009B5A05" w:rsidRPr="00402668" w:rsidRDefault="009B5A05" w:rsidP="00CE687D">
            <w:pPr>
              <w:spacing w:after="0" w:line="240" w:lineRule="auto"/>
              <w:ind w:firstLine="83"/>
              <w:jc w:val="both"/>
              <w:rPr>
                <w:rFonts w:eastAsia="Times New Roman"/>
                <w:lang w:eastAsia="ru-RU"/>
              </w:rPr>
            </w:pPr>
            <w:r w:rsidRPr="00402668">
              <w:rPr>
                <w:rFonts w:eastAsia="Times New Roman"/>
                <w:lang w:eastAsia="ru-RU"/>
              </w:rPr>
              <w:t>тыс.м</w:t>
            </w:r>
            <w:r w:rsidRPr="00402668">
              <w:rPr>
                <w:rFonts w:eastAsia="Times New Roman"/>
                <w:vertAlign w:val="superscript"/>
                <w:lang w:eastAsia="ru-RU"/>
              </w:rPr>
              <w:t>2</w:t>
            </w:r>
            <w:r w:rsidRPr="00402668">
              <w:rPr>
                <w:rFonts w:eastAsia="Times New Roman"/>
                <w:lang w:eastAsia="ru-RU"/>
              </w:rPr>
              <w:t>общ. площади</w:t>
            </w:r>
          </w:p>
        </w:tc>
        <w:tc>
          <w:tcPr>
            <w:tcW w:w="1525"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9B5A05" w:rsidRPr="00402668" w:rsidRDefault="009B5A05" w:rsidP="00CE687D">
            <w:pPr>
              <w:spacing w:after="0" w:line="240" w:lineRule="auto"/>
              <w:ind w:hanging="30"/>
              <w:jc w:val="center"/>
              <w:rPr>
                <w:rFonts w:eastAsia="Times New Roman"/>
                <w:lang w:eastAsia="ru-RU"/>
              </w:rPr>
            </w:pPr>
            <w:r w:rsidRPr="00402668">
              <w:rPr>
                <w:rFonts w:eastAsia="Times New Roman"/>
                <w:lang w:eastAsia="ru-RU"/>
              </w:rPr>
              <w:t>-</w:t>
            </w:r>
          </w:p>
        </w:tc>
      </w:tr>
      <w:tr w:rsidR="009B5A05" w:rsidRPr="00402668" w:rsidTr="000D4569">
        <w:trPr>
          <w:jc w:val="center"/>
        </w:trPr>
        <w:tc>
          <w:tcPr>
            <w:tcW w:w="1668" w:type="pct"/>
            <w:tcBorders>
              <w:top w:val="outset" w:sz="6" w:space="0" w:color="auto"/>
              <w:left w:val="outset" w:sz="6" w:space="0" w:color="auto"/>
              <w:bottom w:val="outset" w:sz="6" w:space="0" w:color="auto"/>
              <w:right w:val="outset" w:sz="6" w:space="0" w:color="auto"/>
            </w:tcBorders>
            <w:shd w:val="clear" w:color="auto" w:fill="FFFFFF"/>
            <w:hideMark/>
          </w:tcPr>
          <w:p w:rsidR="009B5A05" w:rsidRPr="00402668" w:rsidRDefault="009B5A05" w:rsidP="00CE687D">
            <w:pPr>
              <w:spacing w:after="0" w:line="240" w:lineRule="auto"/>
              <w:jc w:val="center"/>
              <w:rPr>
                <w:rFonts w:eastAsia="Times New Roman"/>
                <w:lang w:eastAsia="ru-RU"/>
              </w:rPr>
            </w:pPr>
            <w:r w:rsidRPr="00402668">
              <w:rPr>
                <w:rFonts w:eastAsia="Times New Roman"/>
                <w:lang w:eastAsia="ru-RU"/>
              </w:rPr>
              <w:t>частный</w:t>
            </w:r>
          </w:p>
        </w:tc>
        <w:tc>
          <w:tcPr>
            <w:tcW w:w="1807" w:type="pct"/>
            <w:tcBorders>
              <w:top w:val="outset" w:sz="6" w:space="0" w:color="auto"/>
              <w:left w:val="outset" w:sz="6" w:space="0" w:color="auto"/>
              <w:bottom w:val="outset" w:sz="6" w:space="0" w:color="auto"/>
              <w:right w:val="outset" w:sz="6" w:space="0" w:color="auto"/>
            </w:tcBorders>
            <w:shd w:val="clear" w:color="auto" w:fill="FFFFFF"/>
            <w:hideMark/>
          </w:tcPr>
          <w:p w:rsidR="009B5A05" w:rsidRPr="00402668" w:rsidRDefault="009B5A05" w:rsidP="00CE687D">
            <w:pPr>
              <w:spacing w:after="0" w:line="240" w:lineRule="auto"/>
              <w:ind w:firstLine="83"/>
              <w:jc w:val="both"/>
              <w:rPr>
                <w:rFonts w:eastAsia="Times New Roman"/>
                <w:lang w:eastAsia="ru-RU"/>
              </w:rPr>
            </w:pPr>
            <w:r w:rsidRPr="00402668">
              <w:rPr>
                <w:rFonts w:eastAsia="Times New Roman"/>
                <w:lang w:eastAsia="ru-RU"/>
              </w:rPr>
              <w:t>тыс.м</w:t>
            </w:r>
            <w:r w:rsidRPr="00402668">
              <w:rPr>
                <w:rFonts w:eastAsia="Times New Roman"/>
                <w:vertAlign w:val="superscript"/>
                <w:lang w:eastAsia="ru-RU"/>
              </w:rPr>
              <w:t>2</w:t>
            </w:r>
            <w:r w:rsidRPr="00402668">
              <w:rPr>
                <w:rFonts w:eastAsia="Times New Roman"/>
                <w:lang w:eastAsia="ru-RU"/>
              </w:rPr>
              <w:t>общ. площади</w:t>
            </w:r>
          </w:p>
        </w:tc>
        <w:tc>
          <w:tcPr>
            <w:tcW w:w="1525"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9B5A05" w:rsidRPr="00402668" w:rsidRDefault="009B5A05" w:rsidP="00CE687D">
            <w:pPr>
              <w:spacing w:after="0" w:line="240" w:lineRule="auto"/>
              <w:ind w:hanging="30"/>
              <w:jc w:val="center"/>
              <w:rPr>
                <w:rFonts w:eastAsia="Times New Roman"/>
                <w:lang w:eastAsia="ru-RU"/>
              </w:rPr>
            </w:pPr>
            <w:r w:rsidRPr="00402668">
              <w:rPr>
                <w:rFonts w:eastAsia="Times New Roman"/>
                <w:lang w:eastAsia="ru-RU"/>
              </w:rPr>
              <w:t>41,5</w:t>
            </w:r>
          </w:p>
        </w:tc>
      </w:tr>
      <w:tr w:rsidR="009B5A05" w:rsidRPr="00402668" w:rsidTr="000D4569">
        <w:trPr>
          <w:jc w:val="center"/>
        </w:trPr>
        <w:tc>
          <w:tcPr>
            <w:tcW w:w="1668" w:type="pct"/>
            <w:tcBorders>
              <w:top w:val="outset" w:sz="6" w:space="0" w:color="auto"/>
              <w:left w:val="outset" w:sz="6" w:space="0" w:color="auto"/>
              <w:bottom w:val="outset" w:sz="6" w:space="0" w:color="auto"/>
              <w:right w:val="outset" w:sz="6" w:space="0" w:color="auto"/>
            </w:tcBorders>
            <w:shd w:val="clear" w:color="auto" w:fill="FFFFFF"/>
            <w:hideMark/>
          </w:tcPr>
          <w:p w:rsidR="009B5A05" w:rsidRPr="00402668" w:rsidRDefault="00572FA1" w:rsidP="00CE687D">
            <w:pPr>
              <w:spacing w:after="0" w:line="240" w:lineRule="auto"/>
              <w:jc w:val="center"/>
              <w:rPr>
                <w:rFonts w:eastAsia="Times New Roman"/>
                <w:lang w:eastAsia="ru-RU"/>
              </w:rPr>
            </w:pPr>
            <w:r>
              <w:rPr>
                <w:rFonts w:eastAsia="Times New Roman"/>
                <w:lang w:eastAsia="ru-RU"/>
              </w:rPr>
              <w:t>жилищный</w:t>
            </w:r>
            <w:r w:rsidR="009B5A05" w:rsidRPr="00402668">
              <w:rPr>
                <w:rFonts w:eastAsia="Times New Roman"/>
                <w:lang w:eastAsia="ru-RU"/>
              </w:rPr>
              <w:t xml:space="preserve"> фонд 1</w:t>
            </w:r>
            <w:r w:rsidR="00CE687D">
              <w:rPr>
                <w:rFonts w:eastAsia="Times New Roman"/>
                <w:lang w:eastAsia="ru-RU"/>
              </w:rPr>
              <w:t xml:space="preserve"> </w:t>
            </w:r>
            <w:r w:rsidR="009B5A05" w:rsidRPr="00402668">
              <w:rPr>
                <w:rFonts w:eastAsia="Times New Roman"/>
                <w:lang w:eastAsia="ru-RU"/>
              </w:rPr>
              <w:t>эт.</w:t>
            </w:r>
          </w:p>
        </w:tc>
        <w:tc>
          <w:tcPr>
            <w:tcW w:w="1807" w:type="pct"/>
            <w:tcBorders>
              <w:top w:val="outset" w:sz="6" w:space="0" w:color="auto"/>
              <w:left w:val="outset" w:sz="6" w:space="0" w:color="auto"/>
              <w:bottom w:val="outset" w:sz="6" w:space="0" w:color="auto"/>
              <w:right w:val="outset" w:sz="6" w:space="0" w:color="auto"/>
            </w:tcBorders>
            <w:shd w:val="clear" w:color="auto" w:fill="FFFFFF"/>
            <w:hideMark/>
          </w:tcPr>
          <w:p w:rsidR="009B5A05" w:rsidRPr="00402668" w:rsidRDefault="009B5A05" w:rsidP="00CE687D">
            <w:pPr>
              <w:spacing w:after="0" w:line="240" w:lineRule="auto"/>
              <w:ind w:firstLine="83"/>
              <w:jc w:val="both"/>
              <w:rPr>
                <w:rFonts w:eastAsia="Times New Roman"/>
                <w:lang w:eastAsia="ru-RU"/>
              </w:rPr>
            </w:pPr>
            <w:r w:rsidRPr="00402668">
              <w:rPr>
                <w:rFonts w:eastAsia="Times New Roman"/>
                <w:lang w:eastAsia="ru-RU"/>
              </w:rPr>
              <w:t>тыс.м</w:t>
            </w:r>
            <w:r w:rsidRPr="00402668">
              <w:rPr>
                <w:rFonts w:eastAsia="Times New Roman"/>
                <w:vertAlign w:val="superscript"/>
                <w:lang w:eastAsia="ru-RU"/>
              </w:rPr>
              <w:t>2</w:t>
            </w:r>
            <w:r w:rsidRPr="00402668">
              <w:rPr>
                <w:rFonts w:eastAsia="Times New Roman"/>
                <w:lang w:eastAsia="ru-RU"/>
              </w:rPr>
              <w:t>общ. площади</w:t>
            </w:r>
          </w:p>
        </w:tc>
        <w:tc>
          <w:tcPr>
            <w:tcW w:w="1525"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9B5A05" w:rsidRPr="00402668" w:rsidRDefault="009B5A05" w:rsidP="00CE687D">
            <w:pPr>
              <w:spacing w:after="0" w:line="240" w:lineRule="auto"/>
              <w:ind w:hanging="30"/>
              <w:jc w:val="center"/>
              <w:rPr>
                <w:rFonts w:eastAsia="Times New Roman"/>
                <w:lang w:eastAsia="ru-RU"/>
              </w:rPr>
            </w:pPr>
            <w:r w:rsidRPr="00402668">
              <w:rPr>
                <w:rFonts w:eastAsia="Times New Roman"/>
                <w:lang w:eastAsia="ru-RU"/>
              </w:rPr>
              <w:t>41,5</w:t>
            </w:r>
          </w:p>
        </w:tc>
      </w:tr>
      <w:tr w:rsidR="009B5A05" w:rsidRPr="00402668" w:rsidTr="000D4569">
        <w:trPr>
          <w:jc w:val="center"/>
        </w:trPr>
        <w:tc>
          <w:tcPr>
            <w:tcW w:w="1668" w:type="pct"/>
            <w:tcBorders>
              <w:top w:val="outset" w:sz="6" w:space="0" w:color="auto"/>
              <w:left w:val="outset" w:sz="6" w:space="0" w:color="auto"/>
              <w:bottom w:val="outset" w:sz="6" w:space="0" w:color="auto"/>
              <w:right w:val="outset" w:sz="6" w:space="0" w:color="auto"/>
            </w:tcBorders>
            <w:shd w:val="clear" w:color="auto" w:fill="FFFFFF"/>
            <w:hideMark/>
          </w:tcPr>
          <w:p w:rsidR="009B5A05" w:rsidRPr="00402668" w:rsidRDefault="009B5A05" w:rsidP="00CE687D">
            <w:pPr>
              <w:spacing w:after="0" w:line="240" w:lineRule="auto"/>
              <w:jc w:val="center"/>
              <w:rPr>
                <w:rFonts w:eastAsia="Times New Roman"/>
                <w:lang w:eastAsia="ru-RU"/>
              </w:rPr>
            </w:pPr>
            <w:r w:rsidRPr="00402668">
              <w:rPr>
                <w:rFonts w:eastAsia="Times New Roman"/>
                <w:lang w:eastAsia="ru-RU"/>
              </w:rPr>
              <w:t>аварийный и ветхий</w:t>
            </w:r>
          </w:p>
        </w:tc>
        <w:tc>
          <w:tcPr>
            <w:tcW w:w="1807" w:type="pct"/>
            <w:tcBorders>
              <w:top w:val="outset" w:sz="6" w:space="0" w:color="auto"/>
              <w:left w:val="outset" w:sz="6" w:space="0" w:color="auto"/>
              <w:bottom w:val="outset" w:sz="6" w:space="0" w:color="auto"/>
              <w:right w:val="outset" w:sz="6" w:space="0" w:color="auto"/>
            </w:tcBorders>
            <w:shd w:val="clear" w:color="auto" w:fill="FFFFFF"/>
            <w:hideMark/>
          </w:tcPr>
          <w:p w:rsidR="009B5A05" w:rsidRPr="00402668" w:rsidRDefault="009B5A05" w:rsidP="00CE687D">
            <w:pPr>
              <w:spacing w:after="0" w:line="240" w:lineRule="auto"/>
              <w:ind w:firstLine="83"/>
              <w:jc w:val="both"/>
              <w:rPr>
                <w:rFonts w:eastAsia="Times New Roman"/>
                <w:lang w:eastAsia="ru-RU"/>
              </w:rPr>
            </w:pPr>
            <w:r w:rsidRPr="00402668">
              <w:rPr>
                <w:rFonts w:eastAsia="Times New Roman"/>
                <w:lang w:eastAsia="ru-RU"/>
              </w:rPr>
              <w:t>тыс.м</w:t>
            </w:r>
            <w:r w:rsidRPr="00402668">
              <w:rPr>
                <w:rFonts w:eastAsia="Times New Roman"/>
                <w:vertAlign w:val="superscript"/>
                <w:lang w:eastAsia="ru-RU"/>
              </w:rPr>
              <w:t>2</w:t>
            </w:r>
            <w:r w:rsidRPr="00402668">
              <w:rPr>
                <w:rFonts w:eastAsia="Times New Roman"/>
                <w:lang w:eastAsia="ru-RU"/>
              </w:rPr>
              <w:t>общ. площади</w:t>
            </w:r>
          </w:p>
        </w:tc>
        <w:tc>
          <w:tcPr>
            <w:tcW w:w="1525"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9B5A05" w:rsidRPr="00402668" w:rsidRDefault="009B5A05" w:rsidP="00CE687D">
            <w:pPr>
              <w:spacing w:after="0" w:line="240" w:lineRule="auto"/>
              <w:ind w:hanging="30"/>
              <w:jc w:val="center"/>
              <w:rPr>
                <w:rFonts w:eastAsia="Times New Roman"/>
                <w:lang w:eastAsia="ru-RU"/>
              </w:rPr>
            </w:pPr>
            <w:r w:rsidRPr="00402668">
              <w:rPr>
                <w:rFonts w:eastAsia="Times New Roman"/>
                <w:lang w:eastAsia="ru-RU"/>
              </w:rPr>
              <w:t>2,1</w:t>
            </w:r>
          </w:p>
        </w:tc>
      </w:tr>
    </w:tbl>
    <w:p w:rsidR="0035260C" w:rsidRDefault="0035260C" w:rsidP="00D0105D">
      <w:pPr>
        <w:keepNext/>
        <w:keepLines/>
        <w:tabs>
          <w:tab w:val="left" w:pos="709"/>
        </w:tabs>
        <w:suppressAutoHyphens/>
        <w:spacing w:after="0"/>
        <w:ind w:firstLine="1418"/>
        <w:jc w:val="center"/>
        <w:rPr>
          <w:b/>
        </w:rPr>
      </w:pPr>
    </w:p>
    <w:p w:rsidR="00404366" w:rsidRPr="00C30E87" w:rsidRDefault="00404366" w:rsidP="00CE687D">
      <w:pPr>
        <w:keepNext/>
        <w:keepLines/>
        <w:tabs>
          <w:tab w:val="left" w:pos="709"/>
        </w:tabs>
        <w:suppressAutoHyphens/>
        <w:spacing w:after="0" w:line="240" w:lineRule="auto"/>
        <w:ind w:firstLine="709"/>
        <w:jc w:val="center"/>
        <w:rPr>
          <w:sz w:val="28"/>
          <w:szCs w:val="28"/>
        </w:rPr>
      </w:pPr>
      <w:r w:rsidRPr="00C30E87">
        <w:rPr>
          <w:sz w:val="28"/>
          <w:szCs w:val="28"/>
        </w:rPr>
        <w:t>Расчет объемов нового строительства</w:t>
      </w:r>
    </w:p>
    <w:p w:rsidR="00404366" w:rsidRPr="00C30E87" w:rsidRDefault="00404366" w:rsidP="00D0105D">
      <w:pPr>
        <w:tabs>
          <w:tab w:val="left" w:pos="4312"/>
        </w:tabs>
        <w:suppressAutoHyphens/>
        <w:spacing w:after="0" w:line="240" w:lineRule="auto"/>
        <w:ind w:firstLine="1418"/>
        <w:jc w:val="both"/>
        <w:rPr>
          <w:sz w:val="28"/>
          <w:szCs w:val="28"/>
        </w:rPr>
      </w:pPr>
      <w:bookmarkStart w:id="101" w:name="OLE_LINK24"/>
      <w:bookmarkStart w:id="102" w:name="OLE_LINK25"/>
    </w:p>
    <w:p w:rsidR="00404366" w:rsidRPr="00C30E87" w:rsidRDefault="00404366" w:rsidP="00CE687D">
      <w:pPr>
        <w:tabs>
          <w:tab w:val="left" w:pos="4312"/>
        </w:tabs>
        <w:suppressAutoHyphens/>
        <w:spacing w:after="0" w:line="240" w:lineRule="auto"/>
        <w:ind w:firstLine="709"/>
        <w:jc w:val="both"/>
        <w:rPr>
          <w:sz w:val="28"/>
          <w:szCs w:val="28"/>
        </w:rPr>
      </w:pPr>
      <w:r w:rsidRPr="00C30E87">
        <w:rPr>
          <w:sz w:val="28"/>
          <w:szCs w:val="28"/>
        </w:rPr>
        <w:t>В целях разработки и реализации мероприятий, направленных на развитие жилищного строительства, обеспечение граждан доступным жильем</w:t>
      </w:r>
      <w:r w:rsidR="00905EA5" w:rsidRPr="00C30E87">
        <w:rPr>
          <w:sz w:val="28"/>
          <w:szCs w:val="28"/>
        </w:rPr>
        <w:t>,</w:t>
      </w:r>
      <w:r w:rsidRPr="00C30E87">
        <w:rPr>
          <w:sz w:val="28"/>
          <w:szCs w:val="28"/>
        </w:rPr>
        <w:t xml:space="preserve"> подготовлен инвестиционный проект по развитию жилищного строительства в муниципальном образовании </w:t>
      </w:r>
      <w:r w:rsidR="000D4089" w:rsidRPr="00C30E87">
        <w:rPr>
          <w:sz w:val="28"/>
          <w:szCs w:val="28"/>
        </w:rPr>
        <w:t xml:space="preserve">сельского поселения </w:t>
      </w:r>
      <w:r w:rsidR="00224097" w:rsidRPr="00C30E87">
        <w:rPr>
          <w:sz w:val="28"/>
          <w:szCs w:val="28"/>
        </w:rPr>
        <w:t>«</w:t>
      </w:r>
      <w:r w:rsidR="000D4089" w:rsidRPr="00C30E87">
        <w:rPr>
          <w:sz w:val="28"/>
          <w:szCs w:val="28"/>
        </w:rPr>
        <w:t>Замежная</w:t>
      </w:r>
      <w:r w:rsidR="00224097" w:rsidRPr="00C30E87">
        <w:rPr>
          <w:sz w:val="28"/>
          <w:szCs w:val="28"/>
        </w:rPr>
        <w:t>»</w:t>
      </w:r>
      <w:r w:rsidR="000D4089" w:rsidRPr="00C30E87">
        <w:rPr>
          <w:sz w:val="28"/>
          <w:szCs w:val="28"/>
        </w:rPr>
        <w:t>.</w:t>
      </w:r>
    </w:p>
    <w:p w:rsidR="00404366" w:rsidRPr="00C30E87" w:rsidRDefault="00404366" w:rsidP="00CE687D">
      <w:pPr>
        <w:spacing w:after="0" w:line="240" w:lineRule="auto"/>
        <w:ind w:firstLine="709"/>
        <w:jc w:val="both"/>
        <w:rPr>
          <w:sz w:val="28"/>
          <w:szCs w:val="28"/>
        </w:rPr>
      </w:pPr>
      <w:r w:rsidRPr="00C30E87">
        <w:rPr>
          <w:sz w:val="28"/>
          <w:szCs w:val="28"/>
        </w:rPr>
        <w:t>Основное строительство жилья предполагается вести за счет индивидуального жилищного строительства.</w:t>
      </w:r>
    </w:p>
    <w:p w:rsidR="00404366" w:rsidRPr="00C30E87" w:rsidRDefault="00404366" w:rsidP="00CE687D">
      <w:pPr>
        <w:spacing w:after="0" w:line="240" w:lineRule="auto"/>
        <w:ind w:firstLine="709"/>
        <w:jc w:val="both"/>
        <w:rPr>
          <w:sz w:val="28"/>
          <w:szCs w:val="28"/>
        </w:rPr>
      </w:pPr>
      <w:r w:rsidRPr="00C30E87">
        <w:rPr>
          <w:sz w:val="28"/>
          <w:szCs w:val="28"/>
        </w:rPr>
        <w:t>Проектная организация жилой зоны основывается на следующих основных задачах:</w:t>
      </w:r>
    </w:p>
    <w:p w:rsidR="00404366" w:rsidRPr="00C30E87" w:rsidRDefault="00376C7E" w:rsidP="00CE687D">
      <w:pPr>
        <w:widowControl w:val="0"/>
        <w:spacing w:after="0" w:line="240" w:lineRule="auto"/>
        <w:ind w:firstLine="709"/>
        <w:jc w:val="both"/>
        <w:rPr>
          <w:sz w:val="28"/>
          <w:szCs w:val="28"/>
        </w:rPr>
      </w:pPr>
      <w:r>
        <w:rPr>
          <w:sz w:val="28"/>
          <w:szCs w:val="28"/>
        </w:rPr>
        <w:t xml:space="preserve">- </w:t>
      </w:r>
      <w:r w:rsidR="00404366" w:rsidRPr="00C30E87">
        <w:rPr>
          <w:sz w:val="28"/>
          <w:szCs w:val="28"/>
        </w:rPr>
        <w:t>упорядочение существующей планировочной структуры;</w:t>
      </w:r>
    </w:p>
    <w:p w:rsidR="00404366" w:rsidRPr="00C30E87" w:rsidRDefault="00376C7E" w:rsidP="00CE687D">
      <w:pPr>
        <w:widowControl w:val="0"/>
        <w:spacing w:after="0" w:line="240" w:lineRule="auto"/>
        <w:ind w:firstLine="709"/>
        <w:jc w:val="both"/>
        <w:rPr>
          <w:sz w:val="28"/>
          <w:szCs w:val="28"/>
        </w:rPr>
      </w:pPr>
      <w:r>
        <w:rPr>
          <w:sz w:val="28"/>
          <w:szCs w:val="28"/>
        </w:rPr>
        <w:t xml:space="preserve">- </w:t>
      </w:r>
      <w:r w:rsidR="00404366" w:rsidRPr="00C30E87">
        <w:rPr>
          <w:sz w:val="28"/>
          <w:szCs w:val="28"/>
        </w:rPr>
        <w:t>функциональное зонирование;</w:t>
      </w:r>
    </w:p>
    <w:p w:rsidR="00404366" w:rsidRPr="00C30E87" w:rsidRDefault="00376C7E" w:rsidP="00CE687D">
      <w:pPr>
        <w:widowControl w:val="0"/>
        <w:spacing w:after="0" w:line="240" w:lineRule="auto"/>
        <w:ind w:firstLine="709"/>
        <w:jc w:val="both"/>
        <w:rPr>
          <w:sz w:val="28"/>
          <w:szCs w:val="28"/>
        </w:rPr>
      </w:pPr>
      <w:r>
        <w:rPr>
          <w:sz w:val="28"/>
          <w:szCs w:val="28"/>
        </w:rPr>
        <w:t xml:space="preserve">- </w:t>
      </w:r>
      <w:r w:rsidR="00404366" w:rsidRPr="00C30E87">
        <w:rPr>
          <w:sz w:val="28"/>
          <w:szCs w:val="28"/>
        </w:rPr>
        <w:t>выбор направления территориального развития.</w:t>
      </w:r>
    </w:p>
    <w:p w:rsidR="00404366" w:rsidRPr="00C30E87" w:rsidRDefault="00404366" w:rsidP="00CE687D">
      <w:pPr>
        <w:spacing w:after="0" w:line="240" w:lineRule="auto"/>
        <w:ind w:firstLine="709"/>
        <w:jc w:val="both"/>
        <w:rPr>
          <w:sz w:val="28"/>
          <w:szCs w:val="28"/>
        </w:rPr>
      </w:pPr>
      <w:r w:rsidRPr="00C30E87">
        <w:rPr>
          <w:sz w:val="28"/>
          <w:szCs w:val="28"/>
        </w:rPr>
        <w:lastRenderedPageBreak/>
        <w:t>Главной задачей жилищной политики является обеспечение комфортных условий проживания для различных категорий граждан.</w:t>
      </w:r>
    </w:p>
    <w:p w:rsidR="00404366" w:rsidRPr="00C30E87" w:rsidRDefault="00404366" w:rsidP="00CE687D">
      <w:pPr>
        <w:keepNext/>
        <w:keepLines/>
        <w:spacing w:after="0" w:line="240" w:lineRule="auto"/>
        <w:ind w:firstLine="709"/>
        <w:jc w:val="both"/>
        <w:rPr>
          <w:sz w:val="28"/>
          <w:szCs w:val="28"/>
        </w:rPr>
      </w:pPr>
      <w:r w:rsidRPr="00C30E87">
        <w:rPr>
          <w:sz w:val="28"/>
          <w:szCs w:val="28"/>
        </w:rPr>
        <w:t>Для решения этой задачи Генеральным планом к 203</w:t>
      </w:r>
      <w:r w:rsidR="005F069C" w:rsidRPr="00C30E87">
        <w:rPr>
          <w:sz w:val="28"/>
          <w:szCs w:val="28"/>
        </w:rPr>
        <w:t>9</w:t>
      </w:r>
      <w:r w:rsidR="000C6E6B" w:rsidRPr="00C30E87">
        <w:rPr>
          <w:sz w:val="28"/>
          <w:szCs w:val="28"/>
        </w:rPr>
        <w:t xml:space="preserve"> </w:t>
      </w:r>
      <w:r w:rsidRPr="00C30E87">
        <w:rPr>
          <w:sz w:val="28"/>
          <w:szCs w:val="28"/>
        </w:rPr>
        <w:t>году предлагается:</w:t>
      </w:r>
    </w:p>
    <w:p w:rsidR="00404366" w:rsidRPr="00C30E87" w:rsidRDefault="00376C7E" w:rsidP="00CE687D">
      <w:pPr>
        <w:widowControl w:val="0"/>
        <w:spacing w:after="0" w:line="240" w:lineRule="auto"/>
        <w:ind w:firstLine="709"/>
        <w:jc w:val="both"/>
        <w:rPr>
          <w:sz w:val="28"/>
          <w:szCs w:val="28"/>
        </w:rPr>
      </w:pPr>
      <w:r>
        <w:rPr>
          <w:sz w:val="28"/>
          <w:szCs w:val="28"/>
        </w:rPr>
        <w:t xml:space="preserve">- </w:t>
      </w:r>
      <w:r w:rsidR="00404366" w:rsidRPr="00C30E87">
        <w:rPr>
          <w:sz w:val="28"/>
          <w:szCs w:val="28"/>
        </w:rPr>
        <w:t>довести среднюю обеспеченность жилищным фондом до 25 м</w:t>
      </w:r>
      <w:r w:rsidR="00404366" w:rsidRPr="00C30E87">
        <w:rPr>
          <w:sz w:val="28"/>
          <w:szCs w:val="28"/>
          <w:vertAlign w:val="superscript"/>
        </w:rPr>
        <w:t>2</w:t>
      </w:r>
      <w:r w:rsidR="00404366" w:rsidRPr="00C30E87">
        <w:rPr>
          <w:sz w:val="28"/>
          <w:szCs w:val="28"/>
        </w:rPr>
        <w:t xml:space="preserve"> общей площади на человека;</w:t>
      </w:r>
    </w:p>
    <w:p w:rsidR="00404366" w:rsidRPr="00C30E87" w:rsidRDefault="00376C7E" w:rsidP="00CE687D">
      <w:pPr>
        <w:widowControl w:val="0"/>
        <w:spacing w:after="0" w:line="240" w:lineRule="auto"/>
        <w:ind w:firstLine="709"/>
        <w:jc w:val="both"/>
        <w:rPr>
          <w:sz w:val="28"/>
          <w:szCs w:val="28"/>
        </w:rPr>
      </w:pPr>
      <w:r>
        <w:rPr>
          <w:sz w:val="28"/>
          <w:szCs w:val="28"/>
        </w:rPr>
        <w:t xml:space="preserve">- </w:t>
      </w:r>
      <w:r w:rsidR="00404366" w:rsidRPr="00C30E87">
        <w:rPr>
          <w:sz w:val="28"/>
          <w:szCs w:val="28"/>
        </w:rPr>
        <w:t>осуществить строительство нового жилья на свободных территориях;</w:t>
      </w:r>
    </w:p>
    <w:p w:rsidR="00404366" w:rsidRPr="00C30E87" w:rsidRDefault="00376C7E" w:rsidP="00CE687D">
      <w:pPr>
        <w:widowControl w:val="0"/>
        <w:spacing w:after="0" w:line="240" w:lineRule="auto"/>
        <w:ind w:firstLine="709"/>
        <w:jc w:val="both"/>
        <w:rPr>
          <w:sz w:val="28"/>
          <w:szCs w:val="28"/>
        </w:rPr>
      </w:pPr>
      <w:r>
        <w:rPr>
          <w:sz w:val="28"/>
          <w:szCs w:val="28"/>
        </w:rPr>
        <w:t xml:space="preserve">- </w:t>
      </w:r>
      <w:r w:rsidR="00404366" w:rsidRPr="00C30E87">
        <w:rPr>
          <w:sz w:val="28"/>
          <w:szCs w:val="28"/>
        </w:rPr>
        <w:t>расселить население, проживающее в санитарно-защитных зонах;</w:t>
      </w:r>
    </w:p>
    <w:p w:rsidR="00404366" w:rsidRPr="00C30E87" w:rsidRDefault="00376C7E" w:rsidP="00CE687D">
      <w:pPr>
        <w:widowControl w:val="0"/>
        <w:spacing w:after="0" w:line="240" w:lineRule="auto"/>
        <w:ind w:firstLine="709"/>
        <w:jc w:val="both"/>
        <w:rPr>
          <w:sz w:val="28"/>
          <w:szCs w:val="28"/>
        </w:rPr>
      </w:pPr>
      <w:r>
        <w:rPr>
          <w:sz w:val="28"/>
          <w:szCs w:val="28"/>
        </w:rPr>
        <w:t xml:space="preserve">- </w:t>
      </w:r>
      <w:r w:rsidR="00404366" w:rsidRPr="00C30E87">
        <w:rPr>
          <w:sz w:val="28"/>
          <w:szCs w:val="28"/>
        </w:rPr>
        <w:t>осуществлять строительство технологичного жилья;</w:t>
      </w:r>
    </w:p>
    <w:p w:rsidR="00404366" w:rsidRPr="00C30E87" w:rsidRDefault="00376C7E" w:rsidP="00CE687D">
      <w:pPr>
        <w:widowControl w:val="0"/>
        <w:spacing w:after="0" w:line="240" w:lineRule="auto"/>
        <w:ind w:firstLine="709"/>
        <w:jc w:val="both"/>
        <w:rPr>
          <w:sz w:val="28"/>
          <w:szCs w:val="28"/>
        </w:rPr>
      </w:pPr>
      <w:r>
        <w:rPr>
          <w:sz w:val="28"/>
          <w:szCs w:val="28"/>
        </w:rPr>
        <w:t xml:space="preserve">- </w:t>
      </w:r>
      <w:r w:rsidR="00404366" w:rsidRPr="00C30E87">
        <w:rPr>
          <w:sz w:val="28"/>
          <w:szCs w:val="28"/>
        </w:rPr>
        <w:t>развивать ипотечное жилищное кредитование;</w:t>
      </w:r>
    </w:p>
    <w:p w:rsidR="00404366" w:rsidRPr="00C30E87" w:rsidRDefault="00376C7E" w:rsidP="00CE687D">
      <w:pPr>
        <w:widowControl w:val="0"/>
        <w:spacing w:after="0" w:line="240" w:lineRule="auto"/>
        <w:ind w:firstLine="709"/>
        <w:jc w:val="both"/>
        <w:rPr>
          <w:sz w:val="28"/>
          <w:szCs w:val="28"/>
        </w:rPr>
      </w:pPr>
      <w:r>
        <w:rPr>
          <w:sz w:val="28"/>
          <w:szCs w:val="28"/>
        </w:rPr>
        <w:t xml:space="preserve">- </w:t>
      </w:r>
      <w:r w:rsidR="00404366" w:rsidRPr="00C30E87">
        <w:rPr>
          <w:sz w:val="28"/>
          <w:szCs w:val="28"/>
        </w:rPr>
        <w:t>обеспечить жилыми помещениями отдельные категории населения и малоимущих граждан.</w:t>
      </w:r>
    </w:p>
    <w:bookmarkEnd w:id="101"/>
    <w:bookmarkEnd w:id="102"/>
    <w:p w:rsidR="00376C7E" w:rsidRDefault="00376C7E" w:rsidP="00CE687D">
      <w:pPr>
        <w:keepNext/>
        <w:spacing w:after="0" w:line="240" w:lineRule="auto"/>
        <w:ind w:firstLine="709"/>
        <w:jc w:val="center"/>
        <w:rPr>
          <w:sz w:val="28"/>
          <w:szCs w:val="28"/>
        </w:rPr>
      </w:pPr>
    </w:p>
    <w:p w:rsidR="00404366" w:rsidRDefault="00404366" w:rsidP="00E46839">
      <w:pPr>
        <w:keepNext/>
        <w:spacing w:after="0" w:line="240" w:lineRule="auto"/>
        <w:ind w:firstLine="709"/>
        <w:jc w:val="center"/>
        <w:rPr>
          <w:sz w:val="28"/>
          <w:szCs w:val="28"/>
        </w:rPr>
      </w:pPr>
      <w:r w:rsidRPr="00C30E87">
        <w:rPr>
          <w:sz w:val="28"/>
          <w:szCs w:val="28"/>
        </w:rPr>
        <w:t>Расчет объемов нового строительства</w:t>
      </w:r>
    </w:p>
    <w:p w:rsidR="00E46839" w:rsidRPr="00C30E87" w:rsidRDefault="00E46839" w:rsidP="00D0105D">
      <w:pPr>
        <w:keepNext/>
        <w:spacing w:after="0" w:line="240" w:lineRule="auto"/>
        <w:ind w:firstLine="1418"/>
        <w:jc w:val="center"/>
        <w:rPr>
          <w:sz w:val="28"/>
          <w:szCs w:val="28"/>
        </w:rPr>
      </w:pPr>
    </w:p>
    <w:p w:rsidR="00404366" w:rsidRPr="00C30E87" w:rsidRDefault="00CE687D" w:rsidP="00CE687D">
      <w:pPr>
        <w:pStyle w:val="a6"/>
        <w:tabs>
          <w:tab w:val="left" w:pos="0"/>
        </w:tabs>
        <w:spacing w:after="0" w:line="240" w:lineRule="auto"/>
        <w:ind w:left="0" w:firstLine="709"/>
        <w:jc w:val="both"/>
        <w:rPr>
          <w:sz w:val="28"/>
          <w:szCs w:val="28"/>
        </w:rPr>
      </w:pPr>
      <w:r>
        <w:rPr>
          <w:sz w:val="28"/>
          <w:szCs w:val="28"/>
        </w:rPr>
        <w:t xml:space="preserve">1. </w:t>
      </w:r>
      <w:r w:rsidR="00404366" w:rsidRPr="00C30E87">
        <w:rPr>
          <w:sz w:val="28"/>
          <w:szCs w:val="28"/>
        </w:rPr>
        <w:t xml:space="preserve">Существующий жилищный фонд – </w:t>
      </w:r>
      <w:r w:rsidR="005C242C" w:rsidRPr="00C30E87">
        <w:rPr>
          <w:sz w:val="28"/>
          <w:szCs w:val="28"/>
        </w:rPr>
        <w:t>41,</w:t>
      </w:r>
      <w:r w:rsidR="000C6E6B" w:rsidRPr="00C30E87">
        <w:rPr>
          <w:sz w:val="28"/>
          <w:szCs w:val="28"/>
        </w:rPr>
        <w:t>5</w:t>
      </w:r>
      <w:r w:rsidR="00404366" w:rsidRPr="00C30E87">
        <w:rPr>
          <w:sz w:val="28"/>
          <w:szCs w:val="28"/>
        </w:rPr>
        <w:t xml:space="preserve"> тыс.</w:t>
      </w:r>
      <w:bookmarkStart w:id="103" w:name="OLE_LINK32"/>
      <w:bookmarkStart w:id="104" w:name="OLE_LINK33"/>
      <w:r w:rsidR="00E46839">
        <w:rPr>
          <w:sz w:val="28"/>
          <w:szCs w:val="28"/>
        </w:rPr>
        <w:t xml:space="preserve"> </w:t>
      </w:r>
      <w:r w:rsidR="00404366" w:rsidRPr="00C30E87">
        <w:rPr>
          <w:sz w:val="28"/>
          <w:szCs w:val="28"/>
        </w:rPr>
        <w:t>м</w:t>
      </w:r>
      <w:r w:rsidR="00404366" w:rsidRPr="00C30E87">
        <w:rPr>
          <w:sz w:val="28"/>
          <w:szCs w:val="28"/>
          <w:vertAlign w:val="superscript"/>
        </w:rPr>
        <w:t>2</w:t>
      </w:r>
      <w:r w:rsidR="00404366" w:rsidRPr="00C30E87">
        <w:rPr>
          <w:sz w:val="28"/>
          <w:szCs w:val="28"/>
        </w:rPr>
        <w:t xml:space="preserve"> общей площади.</w:t>
      </w:r>
      <w:bookmarkEnd w:id="103"/>
      <w:bookmarkEnd w:id="104"/>
    </w:p>
    <w:p w:rsidR="00404366" w:rsidRPr="00C30E87" w:rsidRDefault="00CE687D" w:rsidP="00CE687D">
      <w:pPr>
        <w:pStyle w:val="a6"/>
        <w:tabs>
          <w:tab w:val="left" w:pos="0"/>
        </w:tabs>
        <w:spacing w:after="0" w:line="240" w:lineRule="auto"/>
        <w:ind w:left="0" w:firstLine="709"/>
        <w:jc w:val="both"/>
        <w:rPr>
          <w:sz w:val="28"/>
          <w:szCs w:val="28"/>
        </w:rPr>
      </w:pPr>
      <w:r>
        <w:rPr>
          <w:sz w:val="28"/>
          <w:szCs w:val="28"/>
        </w:rPr>
        <w:t xml:space="preserve">2. </w:t>
      </w:r>
      <w:r w:rsidR="00404366" w:rsidRPr="00C30E87">
        <w:rPr>
          <w:sz w:val="28"/>
          <w:szCs w:val="28"/>
        </w:rPr>
        <w:t xml:space="preserve">Ветхий и аварийный жилой фонд </w:t>
      </w:r>
      <w:r w:rsidR="000C6E6B" w:rsidRPr="00C30E87">
        <w:rPr>
          <w:sz w:val="28"/>
          <w:szCs w:val="28"/>
        </w:rPr>
        <w:t xml:space="preserve">– 2,1 </w:t>
      </w:r>
      <w:bookmarkStart w:id="105" w:name="OLE_LINK47"/>
      <w:bookmarkStart w:id="106" w:name="OLE_LINK48"/>
      <w:bookmarkStart w:id="107" w:name="OLE_LINK51"/>
      <w:r w:rsidR="000C6E6B" w:rsidRPr="00C30E87">
        <w:rPr>
          <w:sz w:val="28"/>
          <w:szCs w:val="28"/>
        </w:rPr>
        <w:t>тыс.</w:t>
      </w:r>
      <w:r w:rsidR="00E46839">
        <w:rPr>
          <w:sz w:val="28"/>
          <w:szCs w:val="28"/>
        </w:rPr>
        <w:t xml:space="preserve"> </w:t>
      </w:r>
      <w:r w:rsidR="000C6E6B" w:rsidRPr="00C30E87">
        <w:rPr>
          <w:sz w:val="28"/>
          <w:szCs w:val="28"/>
        </w:rPr>
        <w:t>м</w:t>
      </w:r>
      <w:r w:rsidR="000C6E6B" w:rsidRPr="00C30E87">
        <w:rPr>
          <w:sz w:val="28"/>
          <w:szCs w:val="28"/>
          <w:vertAlign w:val="superscript"/>
        </w:rPr>
        <w:t>2</w:t>
      </w:r>
      <w:r w:rsidR="000C6E6B" w:rsidRPr="00C30E87">
        <w:rPr>
          <w:sz w:val="28"/>
          <w:szCs w:val="28"/>
        </w:rPr>
        <w:t xml:space="preserve"> общей площади.</w:t>
      </w:r>
      <w:bookmarkEnd w:id="105"/>
      <w:bookmarkEnd w:id="106"/>
      <w:bookmarkEnd w:id="107"/>
    </w:p>
    <w:p w:rsidR="00404366" w:rsidRPr="00C30E87" w:rsidRDefault="00CE687D" w:rsidP="00CE687D">
      <w:pPr>
        <w:pStyle w:val="a6"/>
        <w:tabs>
          <w:tab w:val="left" w:pos="0"/>
        </w:tabs>
        <w:spacing w:after="0" w:line="240" w:lineRule="auto"/>
        <w:ind w:left="0" w:firstLine="709"/>
        <w:jc w:val="both"/>
        <w:rPr>
          <w:sz w:val="28"/>
          <w:szCs w:val="28"/>
        </w:rPr>
      </w:pPr>
      <w:r>
        <w:rPr>
          <w:sz w:val="28"/>
          <w:szCs w:val="28"/>
        </w:rPr>
        <w:t>3.</w:t>
      </w:r>
      <w:r w:rsidR="00404366" w:rsidRPr="00C30E87">
        <w:rPr>
          <w:sz w:val="28"/>
          <w:szCs w:val="28"/>
        </w:rPr>
        <w:t xml:space="preserve">Существующий сохраняемый жилищный фонд </w:t>
      </w:r>
      <w:r w:rsidR="00481600" w:rsidRPr="00C30E87">
        <w:rPr>
          <w:sz w:val="28"/>
          <w:szCs w:val="28"/>
        </w:rPr>
        <w:t>– 39,4 тыс.</w:t>
      </w:r>
      <w:r w:rsidR="00E46839">
        <w:rPr>
          <w:sz w:val="28"/>
          <w:szCs w:val="28"/>
        </w:rPr>
        <w:t xml:space="preserve"> </w:t>
      </w:r>
      <w:r w:rsidR="00481600" w:rsidRPr="00C30E87">
        <w:rPr>
          <w:sz w:val="28"/>
          <w:szCs w:val="28"/>
        </w:rPr>
        <w:t>м</w:t>
      </w:r>
      <w:r w:rsidR="00481600" w:rsidRPr="00C30E87">
        <w:rPr>
          <w:sz w:val="28"/>
          <w:szCs w:val="28"/>
          <w:vertAlign w:val="superscript"/>
        </w:rPr>
        <w:t>2</w:t>
      </w:r>
      <w:r w:rsidR="00481600" w:rsidRPr="00C30E87">
        <w:rPr>
          <w:sz w:val="28"/>
          <w:szCs w:val="28"/>
        </w:rPr>
        <w:t xml:space="preserve"> общей площади (1</w:t>
      </w:r>
      <w:r>
        <w:rPr>
          <w:sz w:val="28"/>
          <w:szCs w:val="28"/>
        </w:rPr>
        <w:t>-</w:t>
      </w:r>
      <w:r w:rsidR="00481600" w:rsidRPr="00C30E87">
        <w:rPr>
          <w:sz w:val="28"/>
          <w:szCs w:val="28"/>
        </w:rPr>
        <w:t>я очередь), 43,4 тыс.м</w:t>
      </w:r>
      <w:r w:rsidR="00481600" w:rsidRPr="00C30E87">
        <w:rPr>
          <w:sz w:val="28"/>
          <w:szCs w:val="28"/>
          <w:vertAlign w:val="superscript"/>
        </w:rPr>
        <w:t>2</w:t>
      </w:r>
      <w:r w:rsidR="00481600" w:rsidRPr="00C30E87">
        <w:rPr>
          <w:sz w:val="28"/>
          <w:szCs w:val="28"/>
        </w:rPr>
        <w:t xml:space="preserve"> общей площади (расчетный срок).</w:t>
      </w:r>
    </w:p>
    <w:p w:rsidR="00404366" w:rsidRPr="00C30E87" w:rsidRDefault="00CE687D" w:rsidP="00CE687D">
      <w:pPr>
        <w:pStyle w:val="a6"/>
        <w:tabs>
          <w:tab w:val="left" w:pos="0"/>
        </w:tabs>
        <w:spacing w:after="0" w:line="240" w:lineRule="auto"/>
        <w:ind w:left="0" w:firstLine="709"/>
        <w:jc w:val="both"/>
        <w:rPr>
          <w:sz w:val="28"/>
          <w:szCs w:val="28"/>
        </w:rPr>
      </w:pPr>
      <w:r>
        <w:rPr>
          <w:sz w:val="28"/>
          <w:szCs w:val="28"/>
        </w:rPr>
        <w:t xml:space="preserve">4. </w:t>
      </w:r>
      <w:r w:rsidR="00404366" w:rsidRPr="00C30E87">
        <w:rPr>
          <w:sz w:val="28"/>
          <w:szCs w:val="28"/>
        </w:rPr>
        <w:t>Потребность в жилищном фонде на 1</w:t>
      </w:r>
      <w:r>
        <w:rPr>
          <w:sz w:val="28"/>
          <w:szCs w:val="28"/>
        </w:rPr>
        <w:t>-</w:t>
      </w:r>
      <w:r w:rsidR="00404366" w:rsidRPr="00C30E87">
        <w:rPr>
          <w:sz w:val="28"/>
          <w:szCs w:val="28"/>
        </w:rPr>
        <w:t>ю очередь и на расчетный срок:</w:t>
      </w:r>
    </w:p>
    <w:p w:rsidR="00404366" w:rsidRPr="00C30E87" w:rsidRDefault="00724C9F" w:rsidP="00CE687D">
      <w:pPr>
        <w:pStyle w:val="a6"/>
        <w:tabs>
          <w:tab w:val="left" w:pos="0"/>
          <w:tab w:val="num" w:pos="567"/>
          <w:tab w:val="left" w:pos="2595"/>
        </w:tabs>
        <w:spacing w:after="0" w:line="240" w:lineRule="auto"/>
        <w:ind w:left="0" w:firstLine="709"/>
        <w:jc w:val="both"/>
        <w:rPr>
          <w:sz w:val="28"/>
          <w:szCs w:val="28"/>
        </w:rPr>
      </w:pPr>
      <w:r w:rsidRPr="00C30E87">
        <w:rPr>
          <w:sz w:val="28"/>
          <w:szCs w:val="28"/>
        </w:rPr>
        <w:t>1890</w:t>
      </w:r>
      <w:r w:rsidR="00404366" w:rsidRPr="00C30E87">
        <w:rPr>
          <w:sz w:val="28"/>
          <w:szCs w:val="28"/>
        </w:rPr>
        <w:t xml:space="preserve"> х 2</w:t>
      </w:r>
      <w:r w:rsidR="005C242C" w:rsidRPr="00C30E87">
        <w:rPr>
          <w:sz w:val="28"/>
          <w:szCs w:val="28"/>
        </w:rPr>
        <w:t>3</w:t>
      </w:r>
      <w:r w:rsidR="00404366" w:rsidRPr="00C30E87">
        <w:rPr>
          <w:sz w:val="28"/>
          <w:szCs w:val="28"/>
        </w:rPr>
        <w:t xml:space="preserve">,0 = </w:t>
      </w:r>
      <w:r w:rsidRPr="00C30E87">
        <w:rPr>
          <w:sz w:val="28"/>
          <w:szCs w:val="28"/>
        </w:rPr>
        <w:t>43,5</w:t>
      </w:r>
      <w:r w:rsidR="00404366" w:rsidRPr="00C30E87">
        <w:rPr>
          <w:sz w:val="28"/>
          <w:szCs w:val="28"/>
        </w:rPr>
        <w:t xml:space="preserve"> тыс.</w:t>
      </w:r>
      <w:r w:rsidR="00E46839">
        <w:rPr>
          <w:sz w:val="28"/>
          <w:szCs w:val="28"/>
        </w:rPr>
        <w:t xml:space="preserve"> </w:t>
      </w:r>
      <w:r w:rsidR="00404366" w:rsidRPr="00C30E87">
        <w:rPr>
          <w:sz w:val="28"/>
          <w:szCs w:val="28"/>
        </w:rPr>
        <w:t>м</w:t>
      </w:r>
      <w:r w:rsidR="00404366" w:rsidRPr="00C30E87">
        <w:rPr>
          <w:sz w:val="28"/>
          <w:szCs w:val="28"/>
          <w:vertAlign w:val="superscript"/>
        </w:rPr>
        <w:t>2</w:t>
      </w:r>
      <w:r w:rsidR="00404366" w:rsidRPr="00C30E87">
        <w:rPr>
          <w:sz w:val="28"/>
          <w:szCs w:val="28"/>
        </w:rPr>
        <w:t xml:space="preserve"> (1я очередь строительства)</w:t>
      </w:r>
    </w:p>
    <w:p w:rsidR="00404366" w:rsidRPr="00C30E87" w:rsidRDefault="005C242C" w:rsidP="00CE687D">
      <w:pPr>
        <w:tabs>
          <w:tab w:val="left" w:pos="0"/>
          <w:tab w:val="num" w:pos="567"/>
        </w:tabs>
        <w:spacing w:after="0" w:line="240" w:lineRule="auto"/>
        <w:ind w:firstLine="709"/>
        <w:jc w:val="both"/>
        <w:rPr>
          <w:sz w:val="28"/>
          <w:szCs w:val="28"/>
        </w:rPr>
      </w:pPr>
      <w:r w:rsidRPr="00C30E87">
        <w:rPr>
          <w:sz w:val="28"/>
          <w:szCs w:val="28"/>
        </w:rPr>
        <w:t>2</w:t>
      </w:r>
      <w:r w:rsidR="00743CFC" w:rsidRPr="00C30E87">
        <w:rPr>
          <w:sz w:val="28"/>
          <w:szCs w:val="28"/>
        </w:rPr>
        <w:t>000</w:t>
      </w:r>
      <w:r w:rsidR="00404366" w:rsidRPr="00C30E87">
        <w:rPr>
          <w:sz w:val="28"/>
          <w:szCs w:val="28"/>
        </w:rPr>
        <w:t xml:space="preserve"> х 25,0 = </w:t>
      </w:r>
      <w:r w:rsidR="00743CFC" w:rsidRPr="00C30E87">
        <w:rPr>
          <w:sz w:val="28"/>
          <w:szCs w:val="28"/>
        </w:rPr>
        <w:t>50,0</w:t>
      </w:r>
      <w:r w:rsidR="00404366" w:rsidRPr="00C30E87">
        <w:rPr>
          <w:sz w:val="28"/>
          <w:szCs w:val="28"/>
        </w:rPr>
        <w:t xml:space="preserve"> тыс.</w:t>
      </w:r>
      <w:r w:rsidR="00E46839">
        <w:rPr>
          <w:sz w:val="28"/>
          <w:szCs w:val="28"/>
        </w:rPr>
        <w:t xml:space="preserve"> </w:t>
      </w:r>
      <w:r w:rsidR="00404366" w:rsidRPr="00C30E87">
        <w:rPr>
          <w:sz w:val="28"/>
          <w:szCs w:val="28"/>
        </w:rPr>
        <w:t>м</w:t>
      </w:r>
      <w:r w:rsidR="00404366" w:rsidRPr="00C30E87">
        <w:rPr>
          <w:sz w:val="28"/>
          <w:szCs w:val="28"/>
          <w:vertAlign w:val="superscript"/>
        </w:rPr>
        <w:t>2</w:t>
      </w:r>
      <w:r w:rsidR="00404366" w:rsidRPr="00C30E87">
        <w:rPr>
          <w:sz w:val="28"/>
          <w:szCs w:val="28"/>
        </w:rPr>
        <w:t xml:space="preserve"> общей площади (расчетный срок)</w:t>
      </w:r>
    </w:p>
    <w:p w:rsidR="00404366" w:rsidRPr="00C30E87" w:rsidRDefault="00404366" w:rsidP="00CE687D">
      <w:pPr>
        <w:tabs>
          <w:tab w:val="left" w:pos="-851"/>
          <w:tab w:val="left" w:pos="0"/>
          <w:tab w:val="num" w:pos="567"/>
        </w:tabs>
        <w:spacing w:after="0" w:line="240" w:lineRule="auto"/>
        <w:ind w:firstLine="709"/>
        <w:jc w:val="both"/>
        <w:rPr>
          <w:sz w:val="28"/>
          <w:szCs w:val="28"/>
        </w:rPr>
      </w:pPr>
      <w:r w:rsidRPr="00C30E87">
        <w:rPr>
          <w:sz w:val="28"/>
          <w:szCs w:val="28"/>
        </w:rPr>
        <w:t xml:space="preserve">где: </w:t>
      </w:r>
      <w:r w:rsidRPr="00C30E87">
        <w:rPr>
          <w:sz w:val="28"/>
          <w:szCs w:val="28"/>
        </w:rPr>
        <w:tab/>
      </w:r>
      <w:r w:rsidR="00EF4A09" w:rsidRPr="00C30E87">
        <w:rPr>
          <w:sz w:val="28"/>
          <w:szCs w:val="28"/>
        </w:rPr>
        <w:t>1890</w:t>
      </w:r>
      <w:r w:rsidRPr="00C30E87">
        <w:rPr>
          <w:sz w:val="28"/>
          <w:szCs w:val="28"/>
        </w:rPr>
        <w:t xml:space="preserve"> чел. – численность населения на 01.01.202</w:t>
      </w:r>
      <w:r w:rsidR="00EF4A09" w:rsidRPr="00C30E87">
        <w:rPr>
          <w:sz w:val="28"/>
          <w:szCs w:val="28"/>
        </w:rPr>
        <w:t xml:space="preserve">3 </w:t>
      </w:r>
      <w:r w:rsidRPr="00C30E87">
        <w:rPr>
          <w:sz w:val="28"/>
          <w:szCs w:val="28"/>
        </w:rPr>
        <w:t>г.;</w:t>
      </w:r>
    </w:p>
    <w:p w:rsidR="00404366" w:rsidRPr="00C30E87" w:rsidRDefault="00404366" w:rsidP="00CE687D">
      <w:pPr>
        <w:tabs>
          <w:tab w:val="left" w:pos="0"/>
          <w:tab w:val="num" w:pos="567"/>
        </w:tabs>
        <w:spacing w:after="0" w:line="240" w:lineRule="auto"/>
        <w:ind w:firstLine="709"/>
        <w:jc w:val="both"/>
        <w:rPr>
          <w:sz w:val="28"/>
          <w:szCs w:val="28"/>
        </w:rPr>
      </w:pPr>
      <w:r w:rsidRPr="00C30E87">
        <w:rPr>
          <w:sz w:val="28"/>
          <w:szCs w:val="28"/>
        </w:rPr>
        <w:t>2</w:t>
      </w:r>
      <w:r w:rsidR="00707989" w:rsidRPr="00C30E87">
        <w:rPr>
          <w:sz w:val="28"/>
          <w:szCs w:val="28"/>
        </w:rPr>
        <w:t>3</w:t>
      </w:r>
      <w:r w:rsidRPr="00C30E87">
        <w:rPr>
          <w:sz w:val="28"/>
          <w:szCs w:val="28"/>
        </w:rPr>
        <w:t xml:space="preserve">,0 – </w:t>
      </w:r>
      <w:r w:rsidRPr="00C30E87">
        <w:rPr>
          <w:spacing w:val="-20"/>
          <w:sz w:val="28"/>
          <w:szCs w:val="28"/>
        </w:rPr>
        <w:t>перспективная обеспеченность населения жилищным фондом в м</w:t>
      </w:r>
      <w:r w:rsidRPr="00C30E87">
        <w:rPr>
          <w:spacing w:val="-20"/>
          <w:sz w:val="28"/>
          <w:szCs w:val="28"/>
          <w:vertAlign w:val="superscript"/>
        </w:rPr>
        <w:t>2</w:t>
      </w:r>
      <w:r w:rsidRPr="00C30E87">
        <w:rPr>
          <w:spacing w:val="-20"/>
          <w:sz w:val="28"/>
          <w:szCs w:val="28"/>
        </w:rPr>
        <w:t>/чел на 01.01.202</w:t>
      </w:r>
      <w:r w:rsidR="005F069C" w:rsidRPr="00C30E87">
        <w:rPr>
          <w:spacing w:val="-20"/>
          <w:sz w:val="28"/>
          <w:szCs w:val="28"/>
        </w:rPr>
        <w:t>4</w:t>
      </w:r>
      <w:r w:rsidR="00DA72A9" w:rsidRPr="00C30E87">
        <w:rPr>
          <w:spacing w:val="-20"/>
          <w:sz w:val="28"/>
          <w:szCs w:val="28"/>
        </w:rPr>
        <w:t xml:space="preserve"> </w:t>
      </w:r>
      <w:r w:rsidR="00E46839">
        <w:rPr>
          <w:spacing w:val="-20"/>
          <w:sz w:val="28"/>
          <w:szCs w:val="28"/>
        </w:rPr>
        <w:t xml:space="preserve"> </w:t>
      </w:r>
      <w:r w:rsidRPr="00C30E87">
        <w:rPr>
          <w:spacing w:val="-20"/>
          <w:sz w:val="28"/>
          <w:szCs w:val="28"/>
        </w:rPr>
        <w:t>г</w:t>
      </w:r>
      <w:r w:rsidRPr="00C30E87">
        <w:rPr>
          <w:sz w:val="28"/>
          <w:szCs w:val="28"/>
        </w:rPr>
        <w:t>.;</w:t>
      </w:r>
    </w:p>
    <w:p w:rsidR="00404366" w:rsidRPr="00C30E87" w:rsidRDefault="00707989" w:rsidP="00CE687D">
      <w:pPr>
        <w:tabs>
          <w:tab w:val="left" w:pos="-851"/>
          <w:tab w:val="left" w:pos="0"/>
          <w:tab w:val="num" w:pos="567"/>
        </w:tabs>
        <w:spacing w:after="0" w:line="240" w:lineRule="auto"/>
        <w:ind w:firstLine="709"/>
        <w:jc w:val="both"/>
        <w:rPr>
          <w:sz w:val="28"/>
          <w:szCs w:val="28"/>
        </w:rPr>
      </w:pPr>
      <w:r w:rsidRPr="00C30E87">
        <w:rPr>
          <w:sz w:val="28"/>
          <w:szCs w:val="28"/>
        </w:rPr>
        <w:t>2</w:t>
      </w:r>
      <w:r w:rsidR="00EF4A09" w:rsidRPr="00C30E87">
        <w:rPr>
          <w:sz w:val="28"/>
          <w:szCs w:val="28"/>
        </w:rPr>
        <w:t>000</w:t>
      </w:r>
      <w:r w:rsidR="00404366" w:rsidRPr="00C30E87">
        <w:rPr>
          <w:sz w:val="28"/>
          <w:szCs w:val="28"/>
        </w:rPr>
        <w:t xml:space="preserve"> чел. - численность населения на 01.01.203</w:t>
      </w:r>
      <w:r w:rsidR="00843775" w:rsidRPr="00C30E87">
        <w:rPr>
          <w:sz w:val="28"/>
          <w:szCs w:val="28"/>
        </w:rPr>
        <w:t>9</w:t>
      </w:r>
      <w:r w:rsidR="00DA72A9" w:rsidRPr="00C30E87">
        <w:rPr>
          <w:sz w:val="28"/>
          <w:szCs w:val="28"/>
        </w:rPr>
        <w:t xml:space="preserve"> </w:t>
      </w:r>
      <w:r w:rsidR="00404366" w:rsidRPr="00C30E87">
        <w:rPr>
          <w:sz w:val="28"/>
          <w:szCs w:val="28"/>
        </w:rPr>
        <w:t>г.;</w:t>
      </w:r>
    </w:p>
    <w:p w:rsidR="00404366" w:rsidRPr="00C30E87" w:rsidRDefault="00404366" w:rsidP="00CE687D">
      <w:pPr>
        <w:tabs>
          <w:tab w:val="left" w:pos="0"/>
          <w:tab w:val="num" w:pos="567"/>
        </w:tabs>
        <w:spacing w:after="0" w:line="240" w:lineRule="auto"/>
        <w:ind w:firstLine="709"/>
        <w:jc w:val="both"/>
        <w:rPr>
          <w:sz w:val="28"/>
          <w:szCs w:val="28"/>
        </w:rPr>
      </w:pPr>
      <w:r w:rsidRPr="00C30E87">
        <w:rPr>
          <w:sz w:val="28"/>
          <w:szCs w:val="28"/>
        </w:rPr>
        <w:t xml:space="preserve">25,0 – </w:t>
      </w:r>
      <w:r w:rsidRPr="00C30E87">
        <w:rPr>
          <w:spacing w:val="-20"/>
          <w:sz w:val="28"/>
          <w:szCs w:val="28"/>
        </w:rPr>
        <w:t>перспективная обеспеченность населения жилищным фондом в м</w:t>
      </w:r>
      <w:r w:rsidRPr="00C30E87">
        <w:rPr>
          <w:spacing w:val="-20"/>
          <w:sz w:val="28"/>
          <w:szCs w:val="28"/>
          <w:vertAlign w:val="superscript"/>
        </w:rPr>
        <w:t>2</w:t>
      </w:r>
      <w:r w:rsidRPr="00C30E87">
        <w:rPr>
          <w:spacing w:val="-20"/>
          <w:sz w:val="28"/>
          <w:szCs w:val="28"/>
        </w:rPr>
        <w:t>/чел на 01.01.203</w:t>
      </w:r>
      <w:r w:rsidR="00843775" w:rsidRPr="00C30E87">
        <w:rPr>
          <w:spacing w:val="-20"/>
          <w:sz w:val="28"/>
          <w:szCs w:val="28"/>
        </w:rPr>
        <w:t>9</w:t>
      </w:r>
      <w:r w:rsidR="00EF4A09" w:rsidRPr="00C30E87">
        <w:rPr>
          <w:spacing w:val="-20"/>
          <w:sz w:val="28"/>
          <w:szCs w:val="28"/>
        </w:rPr>
        <w:t xml:space="preserve"> </w:t>
      </w:r>
      <w:r w:rsidRPr="00C30E87">
        <w:rPr>
          <w:spacing w:val="-20"/>
          <w:sz w:val="28"/>
          <w:szCs w:val="28"/>
        </w:rPr>
        <w:t>г</w:t>
      </w:r>
      <w:r w:rsidR="00EF4A09" w:rsidRPr="00C30E87">
        <w:rPr>
          <w:sz w:val="28"/>
          <w:szCs w:val="28"/>
        </w:rPr>
        <w:t>.</w:t>
      </w:r>
    </w:p>
    <w:p w:rsidR="00404366" w:rsidRPr="00C30E87" w:rsidRDefault="00E46839" w:rsidP="00E46839">
      <w:pPr>
        <w:pStyle w:val="a6"/>
        <w:tabs>
          <w:tab w:val="left" w:pos="0"/>
        </w:tabs>
        <w:spacing w:after="0" w:line="240" w:lineRule="auto"/>
        <w:ind w:left="709"/>
        <w:jc w:val="both"/>
        <w:rPr>
          <w:sz w:val="28"/>
          <w:szCs w:val="28"/>
        </w:rPr>
      </w:pPr>
      <w:r>
        <w:rPr>
          <w:sz w:val="28"/>
          <w:szCs w:val="28"/>
        </w:rPr>
        <w:t xml:space="preserve">5. </w:t>
      </w:r>
      <w:r w:rsidR="00404366" w:rsidRPr="00C30E87">
        <w:rPr>
          <w:sz w:val="28"/>
          <w:szCs w:val="28"/>
        </w:rPr>
        <w:t>Объем нового жилищного строительства:</w:t>
      </w:r>
    </w:p>
    <w:p w:rsidR="00404366" w:rsidRPr="00C30E87" w:rsidRDefault="00716F8C" w:rsidP="00CE687D">
      <w:pPr>
        <w:tabs>
          <w:tab w:val="left" w:pos="0"/>
          <w:tab w:val="num" w:pos="567"/>
        </w:tabs>
        <w:spacing w:after="0" w:line="240" w:lineRule="auto"/>
        <w:ind w:firstLine="709"/>
        <w:jc w:val="both"/>
        <w:rPr>
          <w:sz w:val="28"/>
          <w:szCs w:val="28"/>
        </w:rPr>
      </w:pPr>
      <w:r w:rsidRPr="00C30E87">
        <w:rPr>
          <w:sz w:val="28"/>
          <w:szCs w:val="28"/>
        </w:rPr>
        <w:t>50,0</w:t>
      </w:r>
      <w:r w:rsidR="00404366" w:rsidRPr="00C30E87">
        <w:rPr>
          <w:sz w:val="28"/>
          <w:szCs w:val="28"/>
        </w:rPr>
        <w:t xml:space="preserve"> – </w:t>
      </w:r>
      <w:r w:rsidRPr="00C30E87">
        <w:rPr>
          <w:sz w:val="28"/>
          <w:szCs w:val="28"/>
        </w:rPr>
        <w:t>39,4</w:t>
      </w:r>
      <w:r w:rsidR="00404366" w:rsidRPr="00C30E87">
        <w:rPr>
          <w:sz w:val="28"/>
          <w:szCs w:val="28"/>
        </w:rPr>
        <w:t xml:space="preserve"> = </w:t>
      </w:r>
      <w:r w:rsidRPr="00C30E87">
        <w:rPr>
          <w:sz w:val="28"/>
          <w:szCs w:val="28"/>
        </w:rPr>
        <w:t xml:space="preserve">10,6 </w:t>
      </w:r>
      <w:r w:rsidR="00404366" w:rsidRPr="00C30E87">
        <w:rPr>
          <w:sz w:val="28"/>
          <w:szCs w:val="28"/>
        </w:rPr>
        <w:t>тыс.м</w:t>
      </w:r>
      <w:r w:rsidR="00404366" w:rsidRPr="00C30E87">
        <w:rPr>
          <w:sz w:val="28"/>
          <w:szCs w:val="28"/>
          <w:vertAlign w:val="superscript"/>
        </w:rPr>
        <w:t>2</w:t>
      </w:r>
      <w:r w:rsidR="00404366" w:rsidRPr="00C30E87">
        <w:rPr>
          <w:sz w:val="28"/>
          <w:szCs w:val="28"/>
        </w:rPr>
        <w:t xml:space="preserve"> общей площади.</w:t>
      </w:r>
    </w:p>
    <w:p w:rsidR="00040843" w:rsidRPr="00C30E87" w:rsidRDefault="005C242C" w:rsidP="00D0105D">
      <w:pPr>
        <w:pStyle w:val="af6"/>
        <w:keepNext/>
        <w:widowControl w:val="0"/>
        <w:tabs>
          <w:tab w:val="left" w:pos="851"/>
        </w:tabs>
        <w:spacing w:after="0"/>
        <w:ind w:firstLine="1418"/>
        <w:jc w:val="right"/>
        <w:rPr>
          <w:b w:val="0"/>
          <w:color w:val="auto"/>
          <w:sz w:val="28"/>
          <w:szCs w:val="28"/>
        </w:rPr>
      </w:pPr>
      <w:r w:rsidRPr="00C30E87">
        <w:rPr>
          <w:b w:val="0"/>
          <w:color w:val="auto"/>
          <w:sz w:val="28"/>
          <w:szCs w:val="28"/>
        </w:rPr>
        <w:t xml:space="preserve">Таблица </w:t>
      </w:r>
      <w:r w:rsidR="00DA72A9" w:rsidRPr="00C30E87">
        <w:rPr>
          <w:b w:val="0"/>
          <w:color w:val="auto"/>
          <w:sz w:val="28"/>
          <w:szCs w:val="28"/>
        </w:rPr>
        <w:t>14</w:t>
      </w:r>
      <w:r w:rsidR="00040843" w:rsidRPr="00C30E87">
        <w:rPr>
          <w:b w:val="0"/>
          <w:color w:val="auto"/>
          <w:sz w:val="28"/>
          <w:szCs w:val="28"/>
        </w:rPr>
        <w:t xml:space="preserve"> </w:t>
      </w:r>
    </w:p>
    <w:p w:rsidR="005C242C" w:rsidRPr="00C30E87" w:rsidRDefault="0035260C" w:rsidP="00E46839">
      <w:pPr>
        <w:pStyle w:val="af6"/>
        <w:keepNext/>
        <w:widowControl w:val="0"/>
        <w:tabs>
          <w:tab w:val="left" w:pos="851"/>
        </w:tabs>
        <w:spacing w:after="0"/>
        <w:ind w:firstLine="709"/>
        <w:jc w:val="center"/>
        <w:rPr>
          <w:b w:val="0"/>
          <w:color w:val="auto"/>
          <w:sz w:val="28"/>
          <w:szCs w:val="28"/>
        </w:rPr>
      </w:pPr>
      <w:r w:rsidRPr="00C30E87">
        <w:rPr>
          <w:b w:val="0"/>
          <w:color w:val="auto"/>
          <w:sz w:val="28"/>
          <w:szCs w:val="28"/>
        </w:rPr>
        <w:t xml:space="preserve">Движение </w:t>
      </w:r>
      <w:r w:rsidR="005C242C" w:rsidRPr="00C30E87">
        <w:rPr>
          <w:b w:val="0"/>
          <w:color w:val="auto"/>
          <w:sz w:val="28"/>
          <w:szCs w:val="28"/>
        </w:rPr>
        <w:t>жилищного фонда сельского поселения на расчетный срок 203</w:t>
      </w:r>
      <w:r w:rsidR="00C96CE7" w:rsidRPr="00C30E87">
        <w:rPr>
          <w:b w:val="0"/>
          <w:color w:val="auto"/>
          <w:sz w:val="28"/>
          <w:szCs w:val="28"/>
        </w:rPr>
        <w:t>9</w:t>
      </w:r>
      <w:r w:rsidR="005C242C" w:rsidRPr="00C30E87">
        <w:rPr>
          <w:b w:val="0"/>
          <w:color w:val="auto"/>
          <w:sz w:val="28"/>
          <w:szCs w:val="28"/>
        </w:rPr>
        <w:t xml:space="preserve"> г.</w:t>
      </w:r>
    </w:p>
    <w:tbl>
      <w:tblPr>
        <w:tblW w:w="5000" w:type="pct"/>
        <w:tblInd w:w="-5" w:type="dxa"/>
        <w:tblLook w:val="04A0" w:firstRow="1" w:lastRow="0" w:firstColumn="1" w:lastColumn="0" w:noHBand="0" w:noVBand="1"/>
      </w:tblPr>
      <w:tblGrid>
        <w:gridCol w:w="1891"/>
        <w:gridCol w:w="862"/>
        <w:gridCol w:w="1589"/>
        <w:gridCol w:w="1589"/>
        <w:gridCol w:w="1636"/>
        <w:gridCol w:w="1779"/>
      </w:tblGrid>
      <w:tr w:rsidR="00F94F49" w:rsidRPr="00402668" w:rsidTr="0064245D">
        <w:trPr>
          <w:trHeight w:val="408"/>
          <w:tblHeader/>
        </w:trPr>
        <w:tc>
          <w:tcPr>
            <w:tcW w:w="10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1DE0" w:rsidRPr="00A921B7" w:rsidRDefault="006A1DE0" w:rsidP="00E46839">
            <w:pPr>
              <w:spacing w:after="0"/>
              <w:ind w:firstLine="37"/>
              <w:jc w:val="center"/>
              <w:rPr>
                <w:rFonts w:eastAsia="Times New Roman"/>
                <w:bCs/>
                <w:kern w:val="0"/>
                <w:lang w:eastAsia="ru-RU"/>
              </w:rPr>
            </w:pPr>
            <w:r w:rsidRPr="00A921B7">
              <w:rPr>
                <w:rFonts w:eastAsia="Times New Roman"/>
                <w:bCs/>
                <w:kern w:val="0"/>
                <w:lang w:eastAsia="ru-RU"/>
              </w:rPr>
              <w:t>Наименование</w:t>
            </w:r>
          </w:p>
        </w:tc>
        <w:tc>
          <w:tcPr>
            <w:tcW w:w="461" w:type="pct"/>
            <w:tcBorders>
              <w:top w:val="single" w:sz="4" w:space="0" w:color="auto"/>
              <w:left w:val="nil"/>
              <w:bottom w:val="single" w:sz="4" w:space="0" w:color="auto"/>
              <w:right w:val="single" w:sz="4" w:space="0" w:color="auto"/>
            </w:tcBorders>
            <w:shd w:val="clear" w:color="auto" w:fill="auto"/>
            <w:vAlign w:val="center"/>
            <w:hideMark/>
          </w:tcPr>
          <w:p w:rsidR="006A1DE0" w:rsidRPr="00A921B7" w:rsidRDefault="006A1DE0" w:rsidP="00E46839">
            <w:pPr>
              <w:spacing w:after="0"/>
              <w:jc w:val="center"/>
              <w:rPr>
                <w:rFonts w:eastAsia="Times New Roman"/>
                <w:bCs/>
                <w:kern w:val="0"/>
                <w:lang w:eastAsia="ru-RU"/>
              </w:rPr>
            </w:pPr>
            <w:r w:rsidRPr="00A921B7">
              <w:rPr>
                <w:rFonts w:eastAsia="Times New Roman"/>
                <w:bCs/>
                <w:kern w:val="0"/>
                <w:lang w:eastAsia="ru-RU"/>
              </w:rPr>
              <w:t>Еди</w:t>
            </w:r>
            <w:r w:rsidR="00E46839">
              <w:rPr>
                <w:rFonts w:eastAsia="Times New Roman"/>
                <w:bCs/>
                <w:kern w:val="0"/>
                <w:lang w:eastAsia="ru-RU"/>
              </w:rPr>
              <w:t>-н</w:t>
            </w:r>
            <w:r w:rsidRPr="00A921B7">
              <w:rPr>
                <w:rFonts w:eastAsia="Times New Roman"/>
                <w:bCs/>
                <w:kern w:val="0"/>
                <w:lang w:eastAsia="ru-RU"/>
              </w:rPr>
              <w:t>ица изме</w:t>
            </w:r>
            <w:r w:rsidR="00E46839">
              <w:rPr>
                <w:rFonts w:eastAsia="Times New Roman"/>
                <w:bCs/>
                <w:kern w:val="0"/>
                <w:lang w:eastAsia="ru-RU"/>
              </w:rPr>
              <w:t>-</w:t>
            </w:r>
            <w:r w:rsidRPr="00A921B7">
              <w:rPr>
                <w:rFonts w:eastAsia="Times New Roman"/>
                <w:bCs/>
                <w:kern w:val="0"/>
                <w:lang w:eastAsia="ru-RU"/>
              </w:rPr>
              <w:t>рения</w:t>
            </w:r>
          </w:p>
        </w:tc>
        <w:tc>
          <w:tcPr>
            <w:tcW w:w="850" w:type="pct"/>
            <w:tcBorders>
              <w:top w:val="single" w:sz="4" w:space="0" w:color="auto"/>
              <w:left w:val="nil"/>
              <w:bottom w:val="single" w:sz="4" w:space="0" w:color="auto"/>
              <w:right w:val="single" w:sz="4" w:space="0" w:color="auto"/>
            </w:tcBorders>
            <w:shd w:val="clear" w:color="auto" w:fill="auto"/>
            <w:vAlign w:val="center"/>
            <w:hideMark/>
          </w:tcPr>
          <w:p w:rsidR="006A1DE0" w:rsidRPr="00A921B7" w:rsidRDefault="006A1DE0" w:rsidP="00E46839">
            <w:pPr>
              <w:spacing w:after="0"/>
              <w:jc w:val="center"/>
              <w:rPr>
                <w:rFonts w:eastAsia="Times New Roman"/>
                <w:bCs/>
                <w:kern w:val="0"/>
                <w:lang w:eastAsia="ru-RU"/>
              </w:rPr>
            </w:pPr>
            <w:r w:rsidRPr="00A921B7">
              <w:rPr>
                <w:rFonts w:eastAsia="Times New Roman"/>
                <w:bCs/>
                <w:kern w:val="0"/>
                <w:lang w:eastAsia="ru-RU"/>
              </w:rPr>
              <w:t>на 01.01.2017 г.</w:t>
            </w:r>
          </w:p>
        </w:tc>
        <w:tc>
          <w:tcPr>
            <w:tcW w:w="850" w:type="pct"/>
            <w:tcBorders>
              <w:top w:val="single" w:sz="4" w:space="0" w:color="auto"/>
              <w:left w:val="nil"/>
              <w:bottom w:val="single" w:sz="4" w:space="0" w:color="auto"/>
              <w:right w:val="single" w:sz="4" w:space="0" w:color="auto"/>
            </w:tcBorders>
            <w:shd w:val="clear" w:color="auto" w:fill="auto"/>
            <w:vAlign w:val="center"/>
            <w:hideMark/>
          </w:tcPr>
          <w:p w:rsidR="006A1DE0" w:rsidRPr="00A921B7" w:rsidRDefault="006A1DE0" w:rsidP="00E46839">
            <w:pPr>
              <w:spacing w:after="0"/>
              <w:jc w:val="center"/>
              <w:rPr>
                <w:rFonts w:eastAsia="Times New Roman"/>
                <w:bCs/>
                <w:kern w:val="0"/>
                <w:lang w:eastAsia="ru-RU"/>
              </w:rPr>
            </w:pPr>
            <w:r w:rsidRPr="00A921B7">
              <w:rPr>
                <w:rFonts w:eastAsia="Times New Roman"/>
                <w:bCs/>
                <w:kern w:val="0"/>
                <w:lang w:eastAsia="ru-RU"/>
              </w:rPr>
              <w:t>I очередь (201</w:t>
            </w:r>
            <w:r w:rsidR="00481600" w:rsidRPr="00A921B7">
              <w:rPr>
                <w:rFonts w:eastAsia="Times New Roman"/>
                <w:bCs/>
                <w:kern w:val="0"/>
                <w:lang w:eastAsia="ru-RU"/>
              </w:rPr>
              <w:t>7</w:t>
            </w:r>
            <w:r w:rsidRPr="00A921B7">
              <w:rPr>
                <w:rFonts w:eastAsia="Times New Roman"/>
                <w:bCs/>
                <w:kern w:val="0"/>
                <w:lang w:eastAsia="ru-RU"/>
              </w:rPr>
              <w:t>-202</w:t>
            </w:r>
            <w:r w:rsidR="00C96CE7" w:rsidRPr="00A921B7">
              <w:rPr>
                <w:rFonts w:eastAsia="Times New Roman"/>
                <w:bCs/>
                <w:kern w:val="0"/>
                <w:lang w:eastAsia="ru-RU"/>
              </w:rPr>
              <w:t>4</w:t>
            </w:r>
            <w:r w:rsidRPr="00A921B7">
              <w:rPr>
                <w:rFonts w:eastAsia="Times New Roman"/>
                <w:bCs/>
                <w:kern w:val="0"/>
                <w:lang w:eastAsia="ru-RU"/>
              </w:rPr>
              <w:t xml:space="preserve"> г.)</w:t>
            </w:r>
          </w:p>
        </w:tc>
        <w:tc>
          <w:tcPr>
            <w:tcW w:w="875" w:type="pct"/>
            <w:tcBorders>
              <w:top w:val="single" w:sz="4" w:space="0" w:color="auto"/>
              <w:left w:val="nil"/>
              <w:bottom w:val="single" w:sz="4" w:space="0" w:color="auto"/>
              <w:right w:val="single" w:sz="4" w:space="0" w:color="auto"/>
            </w:tcBorders>
            <w:shd w:val="clear" w:color="auto" w:fill="auto"/>
            <w:vAlign w:val="center"/>
            <w:hideMark/>
          </w:tcPr>
          <w:p w:rsidR="006A1DE0" w:rsidRPr="00A921B7" w:rsidRDefault="006A1DE0" w:rsidP="00E46839">
            <w:pPr>
              <w:spacing w:after="0"/>
              <w:jc w:val="center"/>
              <w:rPr>
                <w:rFonts w:eastAsia="Times New Roman"/>
                <w:bCs/>
                <w:kern w:val="0"/>
                <w:lang w:eastAsia="ru-RU"/>
              </w:rPr>
            </w:pPr>
            <w:r w:rsidRPr="00A921B7">
              <w:rPr>
                <w:rFonts w:eastAsia="Times New Roman"/>
                <w:bCs/>
                <w:kern w:val="0"/>
                <w:lang w:eastAsia="ru-RU"/>
              </w:rPr>
              <w:t>20</w:t>
            </w:r>
            <w:r w:rsidR="00481600" w:rsidRPr="00A921B7">
              <w:rPr>
                <w:rFonts w:eastAsia="Times New Roman"/>
                <w:bCs/>
                <w:kern w:val="0"/>
                <w:lang w:eastAsia="ru-RU"/>
              </w:rPr>
              <w:t>2</w:t>
            </w:r>
            <w:r w:rsidR="00C96CE7" w:rsidRPr="00A921B7">
              <w:rPr>
                <w:rFonts w:eastAsia="Times New Roman"/>
                <w:bCs/>
                <w:kern w:val="0"/>
                <w:lang w:eastAsia="ru-RU"/>
              </w:rPr>
              <w:t>4</w:t>
            </w:r>
            <w:r w:rsidRPr="00A921B7">
              <w:rPr>
                <w:rFonts w:eastAsia="Times New Roman"/>
                <w:bCs/>
                <w:kern w:val="0"/>
                <w:lang w:eastAsia="ru-RU"/>
              </w:rPr>
              <w:t xml:space="preserve"> -203</w:t>
            </w:r>
            <w:r w:rsidR="00C96CE7" w:rsidRPr="00A921B7">
              <w:rPr>
                <w:rFonts w:eastAsia="Times New Roman"/>
                <w:bCs/>
                <w:kern w:val="0"/>
                <w:lang w:eastAsia="ru-RU"/>
              </w:rPr>
              <w:t>9</w:t>
            </w:r>
            <w:r w:rsidRPr="00A921B7">
              <w:rPr>
                <w:rFonts w:eastAsia="Times New Roman"/>
                <w:bCs/>
                <w:kern w:val="0"/>
                <w:lang w:eastAsia="ru-RU"/>
              </w:rPr>
              <w:t xml:space="preserve"> г.</w:t>
            </w:r>
          </w:p>
        </w:tc>
        <w:tc>
          <w:tcPr>
            <w:tcW w:w="952" w:type="pct"/>
            <w:tcBorders>
              <w:top w:val="single" w:sz="4" w:space="0" w:color="auto"/>
              <w:left w:val="nil"/>
              <w:bottom w:val="single" w:sz="4" w:space="0" w:color="auto"/>
              <w:right w:val="single" w:sz="4" w:space="0" w:color="auto"/>
            </w:tcBorders>
            <w:shd w:val="clear" w:color="auto" w:fill="auto"/>
            <w:vAlign w:val="center"/>
            <w:hideMark/>
          </w:tcPr>
          <w:p w:rsidR="006A1DE0" w:rsidRPr="00A921B7" w:rsidRDefault="006A1DE0" w:rsidP="00E46839">
            <w:pPr>
              <w:spacing w:after="0"/>
              <w:jc w:val="center"/>
              <w:rPr>
                <w:rFonts w:eastAsia="Times New Roman"/>
                <w:bCs/>
                <w:kern w:val="0"/>
                <w:lang w:eastAsia="ru-RU"/>
              </w:rPr>
            </w:pPr>
            <w:r w:rsidRPr="00A921B7">
              <w:rPr>
                <w:rFonts w:eastAsia="Times New Roman"/>
                <w:bCs/>
                <w:kern w:val="0"/>
                <w:lang w:eastAsia="ru-RU"/>
              </w:rPr>
              <w:t>Всего за период с 201</w:t>
            </w:r>
            <w:r w:rsidR="00481600" w:rsidRPr="00A921B7">
              <w:rPr>
                <w:rFonts w:eastAsia="Times New Roman"/>
                <w:bCs/>
                <w:kern w:val="0"/>
                <w:lang w:eastAsia="ru-RU"/>
              </w:rPr>
              <w:t>7</w:t>
            </w:r>
            <w:r w:rsidRPr="00A921B7">
              <w:rPr>
                <w:rFonts w:eastAsia="Times New Roman"/>
                <w:bCs/>
                <w:kern w:val="0"/>
                <w:lang w:eastAsia="ru-RU"/>
              </w:rPr>
              <w:t xml:space="preserve"> по 203</w:t>
            </w:r>
            <w:r w:rsidR="00C96CE7" w:rsidRPr="00A921B7">
              <w:rPr>
                <w:rFonts w:eastAsia="Times New Roman"/>
                <w:bCs/>
                <w:kern w:val="0"/>
                <w:lang w:eastAsia="ru-RU"/>
              </w:rPr>
              <w:t>9</w:t>
            </w:r>
            <w:r w:rsidRPr="00A921B7">
              <w:rPr>
                <w:rFonts w:eastAsia="Times New Roman"/>
                <w:bCs/>
                <w:kern w:val="0"/>
                <w:lang w:eastAsia="ru-RU"/>
              </w:rPr>
              <w:t xml:space="preserve"> г.</w:t>
            </w:r>
          </w:p>
        </w:tc>
      </w:tr>
      <w:tr w:rsidR="00F94F49" w:rsidRPr="00402668" w:rsidTr="0064245D">
        <w:trPr>
          <w:trHeight w:val="119"/>
        </w:trPr>
        <w:tc>
          <w:tcPr>
            <w:tcW w:w="1012" w:type="pct"/>
            <w:tcBorders>
              <w:top w:val="nil"/>
              <w:left w:val="single" w:sz="4" w:space="0" w:color="auto"/>
              <w:bottom w:val="single" w:sz="4" w:space="0" w:color="auto"/>
              <w:right w:val="single" w:sz="4" w:space="0" w:color="auto"/>
            </w:tcBorders>
            <w:shd w:val="clear" w:color="auto" w:fill="auto"/>
            <w:vAlign w:val="center"/>
            <w:hideMark/>
          </w:tcPr>
          <w:p w:rsidR="006A1DE0" w:rsidRPr="00402668" w:rsidRDefault="006A1DE0" w:rsidP="00E46839">
            <w:pPr>
              <w:spacing w:after="0"/>
              <w:ind w:firstLine="37"/>
              <w:rPr>
                <w:rFonts w:eastAsia="Times New Roman"/>
                <w:kern w:val="0"/>
                <w:lang w:eastAsia="ru-RU"/>
              </w:rPr>
            </w:pPr>
            <w:r w:rsidRPr="00402668">
              <w:rPr>
                <w:rFonts w:eastAsia="Times New Roman"/>
                <w:kern w:val="0"/>
                <w:lang w:eastAsia="ru-RU"/>
              </w:rPr>
              <w:t>Численность постоянного населения</w:t>
            </w:r>
          </w:p>
        </w:tc>
        <w:tc>
          <w:tcPr>
            <w:tcW w:w="461" w:type="pct"/>
            <w:tcBorders>
              <w:top w:val="nil"/>
              <w:left w:val="nil"/>
              <w:bottom w:val="single" w:sz="4" w:space="0" w:color="auto"/>
              <w:right w:val="single" w:sz="4" w:space="0" w:color="auto"/>
            </w:tcBorders>
            <w:shd w:val="clear" w:color="auto" w:fill="auto"/>
            <w:vAlign w:val="center"/>
            <w:hideMark/>
          </w:tcPr>
          <w:p w:rsidR="006A1DE0" w:rsidRPr="00402668" w:rsidRDefault="006A1DE0" w:rsidP="00E46839">
            <w:pPr>
              <w:spacing w:after="0"/>
              <w:jc w:val="center"/>
              <w:rPr>
                <w:rFonts w:eastAsia="Times New Roman"/>
                <w:kern w:val="0"/>
                <w:lang w:eastAsia="ru-RU"/>
              </w:rPr>
            </w:pPr>
            <w:r w:rsidRPr="00402668">
              <w:rPr>
                <w:rFonts w:eastAsia="Times New Roman"/>
                <w:kern w:val="0"/>
                <w:lang w:eastAsia="ru-RU"/>
              </w:rPr>
              <w:t>чел.</w:t>
            </w:r>
          </w:p>
        </w:tc>
        <w:tc>
          <w:tcPr>
            <w:tcW w:w="850" w:type="pct"/>
            <w:tcBorders>
              <w:top w:val="nil"/>
              <w:left w:val="nil"/>
              <w:bottom w:val="single" w:sz="4" w:space="0" w:color="auto"/>
              <w:right w:val="single" w:sz="4" w:space="0" w:color="auto"/>
            </w:tcBorders>
            <w:shd w:val="clear" w:color="auto" w:fill="auto"/>
            <w:vAlign w:val="center"/>
            <w:hideMark/>
          </w:tcPr>
          <w:p w:rsidR="006A1DE0" w:rsidRPr="00402668" w:rsidRDefault="006A1DE0" w:rsidP="00E46839">
            <w:pPr>
              <w:spacing w:after="0"/>
              <w:jc w:val="center"/>
              <w:rPr>
                <w:rFonts w:eastAsia="Times New Roman"/>
                <w:kern w:val="0"/>
                <w:lang w:eastAsia="ru-RU"/>
              </w:rPr>
            </w:pPr>
            <w:r w:rsidRPr="00402668">
              <w:rPr>
                <w:rFonts w:eastAsia="Times New Roman"/>
                <w:kern w:val="0"/>
                <w:lang w:eastAsia="ru-RU"/>
              </w:rPr>
              <w:t>1 865</w:t>
            </w:r>
          </w:p>
        </w:tc>
        <w:tc>
          <w:tcPr>
            <w:tcW w:w="850" w:type="pct"/>
            <w:tcBorders>
              <w:top w:val="nil"/>
              <w:left w:val="nil"/>
              <w:bottom w:val="single" w:sz="4" w:space="0" w:color="auto"/>
              <w:right w:val="single" w:sz="4" w:space="0" w:color="auto"/>
            </w:tcBorders>
            <w:shd w:val="clear" w:color="auto" w:fill="auto"/>
            <w:vAlign w:val="center"/>
            <w:hideMark/>
          </w:tcPr>
          <w:p w:rsidR="006A1DE0" w:rsidRPr="00402668" w:rsidRDefault="006A1DE0" w:rsidP="00E46839">
            <w:pPr>
              <w:spacing w:after="0"/>
              <w:jc w:val="center"/>
              <w:rPr>
                <w:rFonts w:eastAsia="Times New Roman"/>
                <w:kern w:val="0"/>
                <w:lang w:eastAsia="ru-RU"/>
              </w:rPr>
            </w:pPr>
            <w:r w:rsidRPr="00402668">
              <w:rPr>
                <w:rFonts w:eastAsia="Times New Roman"/>
                <w:kern w:val="0"/>
                <w:lang w:eastAsia="ru-RU"/>
              </w:rPr>
              <w:t>1 890</w:t>
            </w:r>
          </w:p>
        </w:tc>
        <w:tc>
          <w:tcPr>
            <w:tcW w:w="875" w:type="pct"/>
            <w:tcBorders>
              <w:top w:val="nil"/>
              <w:left w:val="nil"/>
              <w:bottom w:val="single" w:sz="4" w:space="0" w:color="auto"/>
              <w:right w:val="single" w:sz="4" w:space="0" w:color="auto"/>
            </w:tcBorders>
            <w:shd w:val="clear" w:color="auto" w:fill="auto"/>
            <w:vAlign w:val="center"/>
            <w:hideMark/>
          </w:tcPr>
          <w:p w:rsidR="006A1DE0" w:rsidRPr="00402668" w:rsidRDefault="006A1DE0" w:rsidP="00E46839">
            <w:pPr>
              <w:spacing w:after="0"/>
              <w:jc w:val="center"/>
              <w:rPr>
                <w:rFonts w:eastAsia="Times New Roman"/>
                <w:kern w:val="0"/>
                <w:lang w:eastAsia="ru-RU"/>
              </w:rPr>
            </w:pPr>
            <w:r w:rsidRPr="00402668">
              <w:rPr>
                <w:rFonts w:eastAsia="Times New Roman"/>
                <w:kern w:val="0"/>
                <w:lang w:eastAsia="ru-RU"/>
              </w:rPr>
              <w:t>2 000</w:t>
            </w:r>
          </w:p>
        </w:tc>
        <w:tc>
          <w:tcPr>
            <w:tcW w:w="952" w:type="pct"/>
            <w:tcBorders>
              <w:top w:val="nil"/>
              <w:left w:val="nil"/>
              <w:bottom w:val="single" w:sz="4" w:space="0" w:color="auto"/>
              <w:right w:val="single" w:sz="4" w:space="0" w:color="auto"/>
            </w:tcBorders>
            <w:shd w:val="clear" w:color="auto" w:fill="auto"/>
            <w:vAlign w:val="center"/>
            <w:hideMark/>
          </w:tcPr>
          <w:p w:rsidR="006A1DE0" w:rsidRPr="00402668" w:rsidRDefault="00481600" w:rsidP="00E46839">
            <w:pPr>
              <w:spacing w:after="0"/>
              <w:jc w:val="center"/>
              <w:rPr>
                <w:rFonts w:eastAsia="Times New Roman"/>
                <w:kern w:val="0"/>
                <w:lang w:eastAsia="ru-RU"/>
              </w:rPr>
            </w:pPr>
            <w:r w:rsidRPr="00402668">
              <w:rPr>
                <w:rFonts w:eastAsia="Times New Roman"/>
                <w:kern w:val="0"/>
                <w:lang w:eastAsia="ru-RU"/>
              </w:rPr>
              <w:t>Х</w:t>
            </w:r>
          </w:p>
        </w:tc>
      </w:tr>
      <w:tr w:rsidR="00F94F49" w:rsidRPr="00402668" w:rsidTr="0064245D">
        <w:trPr>
          <w:trHeight w:val="202"/>
        </w:trPr>
        <w:tc>
          <w:tcPr>
            <w:tcW w:w="1012" w:type="pct"/>
            <w:tcBorders>
              <w:top w:val="nil"/>
              <w:left w:val="single" w:sz="4" w:space="0" w:color="auto"/>
              <w:bottom w:val="single" w:sz="4" w:space="0" w:color="auto"/>
              <w:right w:val="single" w:sz="4" w:space="0" w:color="auto"/>
            </w:tcBorders>
            <w:shd w:val="clear" w:color="auto" w:fill="auto"/>
            <w:vAlign w:val="center"/>
            <w:hideMark/>
          </w:tcPr>
          <w:p w:rsidR="006A1DE0" w:rsidRPr="00402668" w:rsidRDefault="006A1DE0" w:rsidP="00E46839">
            <w:pPr>
              <w:spacing w:after="0"/>
              <w:ind w:firstLine="37"/>
              <w:rPr>
                <w:rFonts w:eastAsia="Times New Roman"/>
                <w:kern w:val="0"/>
                <w:lang w:eastAsia="ru-RU"/>
              </w:rPr>
            </w:pPr>
            <w:r w:rsidRPr="00402668">
              <w:rPr>
                <w:rFonts w:eastAsia="Times New Roman"/>
                <w:kern w:val="0"/>
                <w:lang w:eastAsia="ru-RU"/>
              </w:rPr>
              <w:t>Средняя обеспеченность жилищным фондом</w:t>
            </w:r>
          </w:p>
        </w:tc>
        <w:tc>
          <w:tcPr>
            <w:tcW w:w="461" w:type="pct"/>
            <w:tcBorders>
              <w:top w:val="nil"/>
              <w:left w:val="nil"/>
              <w:bottom w:val="single" w:sz="4" w:space="0" w:color="auto"/>
              <w:right w:val="single" w:sz="4" w:space="0" w:color="auto"/>
            </w:tcBorders>
            <w:shd w:val="clear" w:color="auto" w:fill="auto"/>
            <w:vAlign w:val="center"/>
            <w:hideMark/>
          </w:tcPr>
          <w:p w:rsidR="006A1DE0" w:rsidRPr="00402668" w:rsidRDefault="006A1DE0" w:rsidP="00E46839">
            <w:pPr>
              <w:spacing w:after="0"/>
              <w:jc w:val="center"/>
              <w:rPr>
                <w:rFonts w:eastAsia="Times New Roman"/>
                <w:kern w:val="0"/>
                <w:lang w:eastAsia="ru-RU"/>
              </w:rPr>
            </w:pPr>
            <w:r w:rsidRPr="00402668">
              <w:rPr>
                <w:rFonts w:eastAsia="Times New Roman"/>
                <w:kern w:val="0"/>
                <w:lang w:eastAsia="ru-RU"/>
              </w:rPr>
              <w:t>м</w:t>
            </w:r>
            <w:r w:rsidRPr="00402668">
              <w:rPr>
                <w:rFonts w:eastAsia="Times New Roman"/>
                <w:kern w:val="0"/>
                <w:vertAlign w:val="superscript"/>
                <w:lang w:eastAsia="ru-RU"/>
              </w:rPr>
              <w:t>2</w:t>
            </w:r>
            <w:r w:rsidRPr="00402668">
              <w:rPr>
                <w:rFonts w:eastAsia="Times New Roman"/>
                <w:kern w:val="0"/>
                <w:lang w:eastAsia="ru-RU"/>
              </w:rPr>
              <w:t>/чел</w:t>
            </w:r>
          </w:p>
        </w:tc>
        <w:tc>
          <w:tcPr>
            <w:tcW w:w="850" w:type="pct"/>
            <w:tcBorders>
              <w:top w:val="nil"/>
              <w:left w:val="nil"/>
              <w:bottom w:val="single" w:sz="4" w:space="0" w:color="auto"/>
              <w:right w:val="single" w:sz="4" w:space="0" w:color="auto"/>
            </w:tcBorders>
            <w:shd w:val="clear" w:color="auto" w:fill="auto"/>
            <w:vAlign w:val="center"/>
            <w:hideMark/>
          </w:tcPr>
          <w:p w:rsidR="006A1DE0" w:rsidRPr="00402668" w:rsidRDefault="006A1DE0" w:rsidP="00E46839">
            <w:pPr>
              <w:spacing w:after="0"/>
              <w:jc w:val="center"/>
              <w:rPr>
                <w:rFonts w:eastAsia="Times New Roman"/>
                <w:kern w:val="0"/>
                <w:lang w:eastAsia="ru-RU"/>
              </w:rPr>
            </w:pPr>
            <w:r w:rsidRPr="00402668">
              <w:rPr>
                <w:rFonts w:eastAsia="Times New Roman"/>
                <w:kern w:val="0"/>
                <w:lang w:eastAsia="ru-RU"/>
              </w:rPr>
              <w:t>22,</w:t>
            </w:r>
            <w:r w:rsidR="00481600" w:rsidRPr="00402668">
              <w:rPr>
                <w:rFonts w:eastAsia="Times New Roman"/>
                <w:kern w:val="0"/>
                <w:lang w:eastAsia="ru-RU"/>
              </w:rPr>
              <w:t>2</w:t>
            </w:r>
          </w:p>
        </w:tc>
        <w:tc>
          <w:tcPr>
            <w:tcW w:w="850" w:type="pct"/>
            <w:tcBorders>
              <w:top w:val="nil"/>
              <w:left w:val="nil"/>
              <w:bottom w:val="single" w:sz="4" w:space="0" w:color="auto"/>
              <w:right w:val="single" w:sz="4" w:space="0" w:color="auto"/>
            </w:tcBorders>
            <w:shd w:val="clear" w:color="auto" w:fill="auto"/>
            <w:vAlign w:val="center"/>
            <w:hideMark/>
          </w:tcPr>
          <w:p w:rsidR="006A1DE0" w:rsidRPr="00402668" w:rsidRDefault="006A1DE0" w:rsidP="00E46839">
            <w:pPr>
              <w:spacing w:after="0"/>
              <w:jc w:val="center"/>
              <w:rPr>
                <w:rFonts w:eastAsia="Times New Roman"/>
                <w:kern w:val="0"/>
                <w:lang w:eastAsia="ru-RU"/>
              </w:rPr>
            </w:pPr>
            <w:r w:rsidRPr="00402668">
              <w:rPr>
                <w:rFonts w:eastAsia="Times New Roman"/>
                <w:kern w:val="0"/>
                <w:lang w:eastAsia="ru-RU"/>
              </w:rPr>
              <w:t>23,0</w:t>
            </w:r>
          </w:p>
        </w:tc>
        <w:tc>
          <w:tcPr>
            <w:tcW w:w="875" w:type="pct"/>
            <w:tcBorders>
              <w:top w:val="nil"/>
              <w:left w:val="nil"/>
              <w:bottom w:val="single" w:sz="4" w:space="0" w:color="auto"/>
              <w:right w:val="single" w:sz="4" w:space="0" w:color="auto"/>
            </w:tcBorders>
            <w:shd w:val="clear" w:color="auto" w:fill="auto"/>
            <w:vAlign w:val="center"/>
            <w:hideMark/>
          </w:tcPr>
          <w:p w:rsidR="006A1DE0" w:rsidRPr="00402668" w:rsidRDefault="006A1DE0" w:rsidP="00E46839">
            <w:pPr>
              <w:spacing w:after="0"/>
              <w:jc w:val="center"/>
              <w:rPr>
                <w:rFonts w:eastAsia="Times New Roman"/>
                <w:kern w:val="0"/>
                <w:lang w:eastAsia="ru-RU"/>
              </w:rPr>
            </w:pPr>
            <w:r w:rsidRPr="00402668">
              <w:rPr>
                <w:rFonts w:eastAsia="Times New Roman"/>
                <w:kern w:val="0"/>
                <w:lang w:eastAsia="ru-RU"/>
              </w:rPr>
              <w:t>25,0</w:t>
            </w:r>
          </w:p>
        </w:tc>
        <w:tc>
          <w:tcPr>
            <w:tcW w:w="952" w:type="pct"/>
            <w:tcBorders>
              <w:top w:val="nil"/>
              <w:left w:val="nil"/>
              <w:bottom w:val="single" w:sz="4" w:space="0" w:color="auto"/>
              <w:right w:val="single" w:sz="4" w:space="0" w:color="auto"/>
            </w:tcBorders>
            <w:shd w:val="clear" w:color="auto" w:fill="auto"/>
            <w:vAlign w:val="center"/>
            <w:hideMark/>
          </w:tcPr>
          <w:p w:rsidR="006A1DE0" w:rsidRPr="00402668" w:rsidRDefault="00481600" w:rsidP="00E46839">
            <w:pPr>
              <w:spacing w:after="0"/>
              <w:jc w:val="center"/>
              <w:rPr>
                <w:rFonts w:eastAsia="Times New Roman"/>
                <w:kern w:val="0"/>
                <w:lang w:eastAsia="ru-RU"/>
              </w:rPr>
            </w:pPr>
            <w:r w:rsidRPr="00402668">
              <w:rPr>
                <w:rFonts w:eastAsia="Times New Roman"/>
                <w:kern w:val="0"/>
                <w:lang w:eastAsia="ru-RU"/>
              </w:rPr>
              <w:t>Х</w:t>
            </w:r>
            <w:r w:rsidR="006A1DE0" w:rsidRPr="00402668">
              <w:rPr>
                <w:rFonts w:eastAsia="Times New Roman"/>
                <w:kern w:val="0"/>
                <w:lang w:eastAsia="ru-RU"/>
              </w:rPr>
              <w:t xml:space="preserve"> </w:t>
            </w:r>
          </w:p>
        </w:tc>
      </w:tr>
      <w:tr w:rsidR="00F94F49" w:rsidRPr="00402668" w:rsidTr="0064245D">
        <w:trPr>
          <w:trHeight w:val="119"/>
        </w:trPr>
        <w:tc>
          <w:tcPr>
            <w:tcW w:w="1012" w:type="pct"/>
            <w:tcBorders>
              <w:top w:val="nil"/>
              <w:left w:val="single" w:sz="4" w:space="0" w:color="auto"/>
              <w:bottom w:val="single" w:sz="4" w:space="0" w:color="auto"/>
              <w:right w:val="single" w:sz="4" w:space="0" w:color="auto"/>
            </w:tcBorders>
            <w:shd w:val="clear" w:color="auto" w:fill="auto"/>
            <w:vAlign w:val="center"/>
            <w:hideMark/>
          </w:tcPr>
          <w:p w:rsidR="006A1DE0" w:rsidRPr="00402668" w:rsidRDefault="006A1DE0" w:rsidP="00E46839">
            <w:pPr>
              <w:spacing w:after="0"/>
              <w:ind w:firstLine="37"/>
              <w:rPr>
                <w:rFonts w:eastAsia="Times New Roman"/>
                <w:kern w:val="0"/>
                <w:lang w:eastAsia="ru-RU"/>
              </w:rPr>
            </w:pPr>
            <w:r w:rsidRPr="00402668">
              <w:rPr>
                <w:rFonts w:eastAsia="Times New Roman"/>
                <w:kern w:val="0"/>
                <w:lang w:eastAsia="ru-RU"/>
              </w:rPr>
              <w:lastRenderedPageBreak/>
              <w:t>Жилищный фонд на 01.01.2015 г.</w:t>
            </w:r>
          </w:p>
        </w:tc>
        <w:tc>
          <w:tcPr>
            <w:tcW w:w="461" w:type="pct"/>
            <w:tcBorders>
              <w:top w:val="nil"/>
              <w:left w:val="nil"/>
              <w:bottom w:val="single" w:sz="4" w:space="0" w:color="auto"/>
              <w:right w:val="single" w:sz="4" w:space="0" w:color="auto"/>
            </w:tcBorders>
            <w:shd w:val="clear" w:color="auto" w:fill="auto"/>
            <w:vAlign w:val="center"/>
            <w:hideMark/>
          </w:tcPr>
          <w:p w:rsidR="006A1DE0" w:rsidRPr="00402668" w:rsidRDefault="006A1DE0" w:rsidP="00E46839">
            <w:pPr>
              <w:spacing w:after="0"/>
              <w:jc w:val="center"/>
              <w:rPr>
                <w:rFonts w:eastAsia="Times New Roman"/>
                <w:kern w:val="0"/>
                <w:lang w:eastAsia="ru-RU"/>
              </w:rPr>
            </w:pPr>
            <w:r w:rsidRPr="00402668">
              <w:rPr>
                <w:rFonts w:eastAsia="Times New Roman"/>
                <w:kern w:val="0"/>
                <w:lang w:eastAsia="ru-RU"/>
              </w:rPr>
              <w:t>м</w:t>
            </w:r>
            <w:r w:rsidRPr="00402668">
              <w:rPr>
                <w:rFonts w:eastAsia="Times New Roman"/>
                <w:kern w:val="0"/>
                <w:vertAlign w:val="superscript"/>
                <w:lang w:eastAsia="ru-RU"/>
              </w:rPr>
              <w:t>2</w:t>
            </w:r>
          </w:p>
        </w:tc>
        <w:tc>
          <w:tcPr>
            <w:tcW w:w="850" w:type="pct"/>
            <w:tcBorders>
              <w:top w:val="nil"/>
              <w:left w:val="nil"/>
              <w:bottom w:val="single" w:sz="4" w:space="0" w:color="auto"/>
              <w:right w:val="single" w:sz="4" w:space="0" w:color="auto"/>
            </w:tcBorders>
            <w:shd w:val="clear" w:color="auto" w:fill="auto"/>
            <w:vAlign w:val="center"/>
            <w:hideMark/>
          </w:tcPr>
          <w:p w:rsidR="006A1DE0" w:rsidRPr="00402668" w:rsidRDefault="006A1DE0" w:rsidP="00E46839">
            <w:pPr>
              <w:spacing w:after="0"/>
              <w:jc w:val="center"/>
              <w:rPr>
                <w:rFonts w:eastAsia="Times New Roman"/>
                <w:kern w:val="0"/>
                <w:lang w:eastAsia="ru-RU"/>
              </w:rPr>
            </w:pPr>
            <w:r w:rsidRPr="00402668">
              <w:rPr>
                <w:rFonts w:eastAsia="Times New Roman"/>
                <w:kern w:val="0"/>
                <w:lang w:eastAsia="ru-RU"/>
              </w:rPr>
              <w:t>41 500</w:t>
            </w:r>
          </w:p>
        </w:tc>
        <w:tc>
          <w:tcPr>
            <w:tcW w:w="850" w:type="pct"/>
            <w:tcBorders>
              <w:top w:val="nil"/>
              <w:left w:val="nil"/>
              <w:bottom w:val="single" w:sz="4" w:space="0" w:color="auto"/>
              <w:right w:val="single" w:sz="4" w:space="0" w:color="auto"/>
            </w:tcBorders>
            <w:shd w:val="clear" w:color="auto" w:fill="auto"/>
            <w:vAlign w:val="center"/>
            <w:hideMark/>
          </w:tcPr>
          <w:p w:rsidR="006A1DE0" w:rsidRPr="00402668" w:rsidRDefault="006A1DE0" w:rsidP="00E46839">
            <w:pPr>
              <w:spacing w:after="0"/>
              <w:jc w:val="center"/>
              <w:rPr>
                <w:rFonts w:eastAsia="Times New Roman"/>
                <w:kern w:val="0"/>
                <w:lang w:eastAsia="ru-RU"/>
              </w:rPr>
            </w:pPr>
            <w:r w:rsidRPr="00402668">
              <w:rPr>
                <w:rFonts w:eastAsia="Times New Roman"/>
                <w:kern w:val="0"/>
                <w:lang w:eastAsia="ru-RU"/>
              </w:rPr>
              <w:t>Х</w:t>
            </w:r>
          </w:p>
        </w:tc>
        <w:tc>
          <w:tcPr>
            <w:tcW w:w="875" w:type="pct"/>
            <w:tcBorders>
              <w:top w:val="nil"/>
              <w:left w:val="nil"/>
              <w:bottom w:val="single" w:sz="4" w:space="0" w:color="auto"/>
              <w:right w:val="single" w:sz="4" w:space="0" w:color="auto"/>
            </w:tcBorders>
            <w:shd w:val="clear" w:color="auto" w:fill="auto"/>
            <w:vAlign w:val="center"/>
            <w:hideMark/>
          </w:tcPr>
          <w:p w:rsidR="006A1DE0" w:rsidRPr="00402668" w:rsidRDefault="006A1DE0" w:rsidP="00E46839">
            <w:pPr>
              <w:spacing w:after="0"/>
              <w:jc w:val="center"/>
              <w:rPr>
                <w:rFonts w:eastAsia="Times New Roman"/>
                <w:kern w:val="0"/>
                <w:lang w:eastAsia="ru-RU"/>
              </w:rPr>
            </w:pPr>
            <w:r w:rsidRPr="00402668">
              <w:rPr>
                <w:rFonts w:eastAsia="Times New Roman"/>
                <w:kern w:val="0"/>
                <w:lang w:eastAsia="ru-RU"/>
              </w:rPr>
              <w:t>Х</w:t>
            </w:r>
          </w:p>
        </w:tc>
        <w:tc>
          <w:tcPr>
            <w:tcW w:w="952" w:type="pct"/>
            <w:tcBorders>
              <w:top w:val="nil"/>
              <w:left w:val="nil"/>
              <w:bottom w:val="single" w:sz="4" w:space="0" w:color="auto"/>
              <w:right w:val="single" w:sz="4" w:space="0" w:color="auto"/>
            </w:tcBorders>
            <w:shd w:val="clear" w:color="auto" w:fill="auto"/>
            <w:vAlign w:val="center"/>
            <w:hideMark/>
          </w:tcPr>
          <w:p w:rsidR="006A1DE0" w:rsidRPr="00402668" w:rsidRDefault="006A1DE0" w:rsidP="00E46839">
            <w:pPr>
              <w:spacing w:after="0"/>
              <w:jc w:val="center"/>
              <w:rPr>
                <w:rFonts w:eastAsia="Times New Roman"/>
                <w:kern w:val="0"/>
                <w:lang w:eastAsia="ru-RU"/>
              </w:rPr>
            </w:pPr>
            <w:bookmarkStart w:id="108" w:name="OLE_LINK43"/>
            <w:bookmarkStart w:id="109" w:name="OLE_LINK44"/>
            <w:bookmarkStart w:id="110" w:name="OLE_LINK45"/>
            <w:bookmarkStart w:id="111" w:name="OLE_LINK46"/>
            <w:r w:rsidRPr="00402668">
              <w:rPr>
                <w:rFonts w:eastAsia="Times New Roman"/>
                <w:kern w:val="0"/>
                <w:lang w:eastAsia="ru-RU"/>
              </w:rPr>
              <w:t>Х</w:t>
            </w:r>
            <w:bookmarkEnd w:id="108"/>
            <w:bookmarkEnd w:id="109"/>
            <w:bookmarkEnd w:id="110"/>
            <w:bookmarkEnd w:id="111"/>
          </w:p>
        </w:tc>
      </w:tr>
      <w:tr w:rsidR="00F94F49" w:rsidRPr="00402668" w:rsidTr="0064245D">
        <w:trPr>
          <w:trHeight w:val="202"/>
        </w:trPr>
        <w:tc>
          <w:tcPr>
            <w:tcW w:w="1012" w:type="pct"/>
            <w:tcBorders>
              <w:top w:val="nil"/>
              <w:left w:val="single" w:sz="4" w:space="0" w:color="auto"/>
              <w:bottom w:val="single" w:sz="4" w:space="0" w:color="auto"/>
              <w:right w:val="single" w:sz="4" w:space="0" w:color="auto"/>
            </w:tcBorders>
            <w:shd w:val="clear" w:color="auto" w:fill="auto"/>
            <w:vAlign w:val="center"/>
            <w:hideMark/>
          </w:tcPr>
          <w:p w:rsidR="006A1DE0" w:rsidRPr="00402668" w:rsidRDefault="006A1DE0" w:rsidP="00E46839">
            <w:pPr>
              <w:spacing w:after="0"/>
              <w:ind w:firstLine="37"/>
              <w:rPr>
                <w:rFonts w:eastAsia="Times New Roman"/>
                <w:kern w:val="0"/>
                <w:lang w:eastAsia="ru-RU"/>
              </w:rPr>
            </w:pPr>
            <w:r w:rsidRPr="00402668">
              <w:rPr>
                <w:rFonts w:eastAsia="Times New Roman"/>
                <w:kern w:val="0"/>
                <w:lang w:eastAsia="ru-RU"/>
              </w:rPr>
              <w:t>Убыль жилищного фонда</w:t>
            </w:r>
          </w:p>
        </w:tc>
        <w:tc>
          <w:tcPr>
            <w:tcW w:w="461" w:type="pct"/>
            <w:tcBorders>
              <w:top w:val="nil"/>
              <w:left w:val="nil"/>
              <w:bottom w:val="single" w:sz="4" w:space="0" w:color="auto"/>
              <w:right w:val="single" w:sz="4" w:space="0" w:color="auto"/>
            </w:tcBorders>
            <w:shd w:val="clear" w:color="auto" w:fill="auto"/>
            <w:vAlign w:val="center"/>
            <w:hideMark/>
          </w:tcPr>
          <w:p w:rsidR="006A1DE0" w:rsidRPr="00402668" w:rsidRDefault="006A1DE0" w:rsidP="00E46839">
            <w:pPr>
              <w:spacing w:after="0"/>
              <w:jc w:val="center"/>
              <w:rPr>
                <w:rFonts w:eastAsia="Times New Roman"/>
                <w:kern w:val="0"/>
                <w:lang w:eastAsia="ru-RU"/>
              </w:rPr>
            </w:pPr>
            <w:r w:rsidRPr="00402668">
              <w:rPr>
                <w:rFonts w:eastAsia="Times New Roman"/>
                <w:kern w:val="0"/>
                <w:lang w:eastAsia="ru-RU"/>
              </w:rPr>
              <w:t>м</w:t>
            </w:r>
            <w:r w:rsidRPr="00402668">
              <w:rPr>
                <w:rFonts w:eastAsia="Times New Roman"/>
                <w:kern w:val="0"/>
                <w:vertAlign w:val="superscript"/>
                <w:lang w:eastAsia="ru-RU"/>
              </w:rPr>
              <w:t>2</w:t>
            </w:r>
          </w:p>
        </w:tc>
        <w:tc>
          <w:tcPr>
            <w:tcW w:w="850" w:type="pct"/>
            <w:tcBorders>
              <w:top w:val="nil"/>
              <w:left w:val="nil"/>
              <w:bottom w:val="single" w:sz="4" w:space="0" w:color="auto"/>
              <w:right w:val="single" w:sz="4" w:space="0" w:color="auto"/>
            </w:tcBorders>
            <w:shd w:val="clear" w:color="auto" w:fill="auto"/>
            <w:vAlign w:val="center"/>
            <w:hideMark/>
          </w:tcPr>
          <w:p w:rsidR="006A1DE0" w:rsidRPr="00402668" w:rsidRDefault="006A1DE0" w:rsidP="00E46839">
            <w:pPr>
              <w:spacing w:after="0"/>
              <w:jc w:val="center"/>
              <w:rPr>
                <w:rFonts w:eastAsia="Times New Roman"/>
                <w:kern w:val="0"/>
                <w:lang w:eastAsia="ru-RU"/>
              </w:rPr>
            </w:pPr>
            <w:r w:rsidRPr="00402668">
              <w:rPr>
                <w:rFonts w:eastAsia="Times New Roman"/>
                <w:kern w:val="0"/>
                <w:lang w:eastAsia="ru-RU"/>
              </w:rPr>
              <w:t>Х</w:t>
            </w:r>
          </w:p>
        </w:tc>
        <w:tc>
          <w:tcPr>
            <w:tcW w:w="850" w:type="pct"/>
            <w:tcBorders>
              <w:top w:val="nil"/>
              <w:left w:val="nil"/>
              <w:bottom w:val="single" w:sz="4" w:space="0" w:color="auto"/>
              <w:right w:val="single" w:sz="4" w:space="0" w:color="auto"/>
            </w:tcBorders>
            <w:shd w:val="clear" w:color="auto" w:fill="auto"/>
            <w:vAlign w:val="center"/>
            <w:hideMark/>
          </w:tcPr>
          <w:p w:rsidR="006A1DE0" w:rsidRPr="00402668" w:rsidRDefault="006A1DE0" w:rsidP="00E46839">
            <w:pPr>
              <w:spacing w:after="0"/>
              <w:jc w:val="center"/>
              <w:rPr>
                <w:rFonts w:eastAsia="Times New Roman"/>
                <w:kern w:val="0"/>
                <w:lang w:eastAsia="ru-RU"/>
              </w:rPr>
            </w:pPr>
            <w:r w:rsidRPr="00402668">
              <w:rPr>
                <w:rFonts w:eastAsia="Times New Roman"/>
                <w:kern w:val="0"/>
                <w:lang w:eastAsia="ru-RU"/>
              </w:rPr>
              <w:t>2 100</w:t>
            </w:r>
          </w:p>
        </w:tc>
        <w:tc>
          <w:tcPr>
            <w:tcW w:w="875" w:type="pct"/>
            <w:tcBorders>
              <w:top w:val="nil"/>
              <w:left w:val="nil"/>
              <w:bottom w:val="single" w:sz="4" w:space="0" w:color="auto"/>
              <w:right w:val="single" w:sz="4" w:space="0" w:color="auto"/>
            </w:tcBorders>
            <w:shd w:val="clear" w:color="auto" w:fill="auto"/>
            <w:vAlign w:val="center"/>
            <w:hideMark/>
          </w:tcPr>
          <w:p w:rsidR="006A1DE0" w:rsidRPr="00402668" w:rsidRDefault="006A1DE0" w:rsidP="00E46839">
            <w:pPr>
              <w:spacing w:after="0"/>
              <w:jc w:val="center"/>
              <w:rPr>
                <w:rFonts w:eastAsia="Times New Roman"/>
                <w:kern w:val="0"/>
                <w:lang w:eastAsia="ru-RU"/>
              </w:rPr>
            </w:pPr>
            <w:r w:rsidRPr="00402668">
              <w:rPr>
                <w:rFonts w:eastAsia="Times New Roman"/>
                <w:kern w:val="0"/>
                <w:lang w:eastAsia="ru-RU"/>
              </w:rPr>
              <w:t>0</w:t>
            </w:r>
          </w:p>
        </w:tc>
        <w:tc>
          <w:tcPr>
            <w:tcW w:w="952" w:type="pct"/>
            <w:tcBorders>
              <w:top w:val="nil"/>
              <w:left w:val="nil"/>
              <w:bottom w:val="single" w:sz="4" w:space="0" w:color="auto"/>
              <w:right w:val="single" w:sz="4" w:space="0" w:color="auto"/>
            </w:tcBorders>
            <w:shd w:val="clear" w:color="auto" w:fill="auto"/>
            <w:vAlign w:val="center"/>
            <w:hideMark/>
          </w:tcPr>
          <w:p w:rsidR="006A1DE0" w:rsidRPr="00402668" w:rsidRDefault="006A1DE0" w:rsidP="00E46839">
            <w:pPr>
              <w:spacing w:after="0"/>
              <w:jc w:val="center"/>
              <w:rPr>
                <w:rFonts w:eastAsia="Times New Roman"/>
                <w:kern w:val="0"/>
                <w:lang w:eastAsia="ru-RU"/>
              </w:rPr>
            </w:pPr>
            <w:r w:rsidRPr="00402668">
              <w:rPr>
                <w:rFonts w:eastAsia="Times New Roman"/>
                <w:kern w:val="0"/>
                <w:lang w:eastAsia="ru-RU"/>
              </w:rPr>
              <w:t>2 100</w:t>
            </w:r>
          </w:p>
        </w:tc>
      </w:tr>
      <w:tr w:rsidR="00F94F49" w:rsidRPr="00402668" w:rsidTr="0064245D">
        <w:trPr>
          <w:trHeight w:val="202"/>
        </w:trPr>
        <w:tc>
          <w:tcPr>
            <w:tcW w:w="1012" w:type="pct"/>
            <w:tcBorders>
              <w:top w:val="nil"/>
              <w:left w:val="single" w:sz="4" w:space="0" w:color="auto"/>
              <w:bottom w:val="single" w:sz="4" w:space="0" w:color="auto"/>
              <w:right w:val="single" w:sz="4" w:space="0" w:color="auto"/>
            </w:tcBorders>
            <w:shd w:val="clear" w:color="auto" w:fill="auto"/>
            <w:vAlign w:val="center"/>
            <w:hideMark/>
          </w:tcPr>
          <w:p w:rsidR="006A1DE0" w:rsidRPr="00402668" w:rsidRDefault="006A1DE0" w:rsidP="00E46839">
            <w:pPr>
              <w:spacing w:after="0"/>
              <w:ind w:firstLine="37"/>
              <w:rPr>
                <w:rFonts w:eastAsia="Times New Roman"/>
                <w:kern w:val="0"/>
                <w:lang w:eastAsia="ru-RU"/>
              </w:rPr>
            </w:pPr>
            <w:r w:rsidRPr="00402668">
              <w:rPr>
                <w:rFonts w:eastAsia="Times New Roman"/>
                <w:kern w:val="0"/>
                <w:lang w:eastAsia="ru-RU"/>
              </w:rPr>
              <w:t>Существующий сохраняемый жилищный фонд</w:t>
            </w:r>
          </w:p>
        </w:tc>
        <w:tc>
          <w:tcPr>
            <w:tcW w:w="461" w:type="pct"/>
            <w:tcBorders>
              <w:top w:val="nil"/>
              <w:left w:val="nil"/>
              <w:bottom w:val="single" w:sz="4" w:space="0" w:color="auto"/>
              <w:right w:val="single" w:sz="4" w:space="0" w:color="auto"/>
            </w:tcBorders>
            <w:shd w:val="clear" w:color="auto" w:fill="auto"/>
            <w:vAlign w:val="center"/>
            <w:hideMark/>
          </w:tcPr>
          <w:p w:rsidR="006A1DE0" w:rsidRPr="00402668" w:rsidRDefault="006A1DE0" w:rsidP="00E46839">
            <w:pPr>
              <w:spacing w:after="0"/>
              <w:jc w:val="center"/>
              <w:rPr>
                <w:rFonts w:eastAsia="Times New Roman"/>
                <w:kern w:val="0"/>
                <w:lang w:eastAsia="ru-RU"/>
              </w:rPr>
            </w:pPr>
            <w:r w:rsidRPr="00402668">
              <w:rPr>
                <w:rFonts w:eastAsia="Times New Roman"/>
                <w:kern w:val="0"/>
                <w:lang w:eastAsia="ru-RU"/>
              </w:rPr>
              <w:t>м</w:t>
            </w:r>
            <w:r w:rsidRPr="00402668">
              <w:rPr>
                <w:rFonts w:eastAsia="Times New Roman"/>
                <w:kern w:val="0"/>
                <w:vertAlign w:val="superscript"/>
                <w:lang w:eastAsia="ru-RU"/>
              </w:rPr>
              <w:t>2</w:t>
            </w:r>
          </w:p>
        </w:tc>
        <w:tc>
          <w:tcPr>
            <w:tcW w:w="850" w:type="pct"/>
            <w:tcBorders>
              <w:top w:val="nil"/>
              <w:left w:val="nil"/>
              <w:bottom w:val="single" w:sz="4" w:space="0" w:color="auto"/>
              <w:right w:val="single" w:sz="4" w:space="0" w:color="auto"/>
            </w:tcBorders>
            <w:shd w:val="clear" w:color="auto" w:fill="auto"/>
            <w:vAlign w:val="center"/>
            <w:hideMark/>
          </w:tcPr>
          <w:p w:rsidR="006A1DE0" w:rsidRPr="00402668" w:rsidRDefault="006A1DE0" w:rsidP="00E46839">
            <w:pPr>
              <w:spacing w:after="0"/>
              <w:jc w:val="center"/>
              <w:rPr>
                <w:rFonts w:eastAsia="Times New Roman"/>
                <w:kern w:val="0"/>
                <w:lang w:eastAsia="ru-RU"/>
              </w:rPr>
            </w:pPr>
            <w:r w:rsidRPr="00402668">
              <w:rPr>
                <w:rFonts w:eastAsia="Times New Roman"/>
                <w:kern w:val="0"/>
                <w:lang w:eastAsia="ru-RU"/>
              </w:rPr>
              <w:t>Х</w:t>
            </w:r>
          </w:p>
        </w:tc>
        <w:tc>
          <w:tcPr>
            <w:tcW w:w="850" w:type="pct"/>
            <w:tcBorders>
              <w:top w:val="nil"/>
              <w:left w:val="nil"/>
              <w:bottom w:val="single" w:sz="4" w:space="0" w:color="auto"/>
              <w:right w:val="single" w:sz="4" w:space="0" w:color="auto"/>
            </w:tcBorders>
            <w:shd w:val="clear" w:color="auto" w:fill="auto"/>
            <w:vAlign w:val="center"/>
            <w:hideMark/>
          </w:tcPr>
          <w:p w:rsidR="006A1DE0" w:rsidRPr="00402668" w:rsidRDefault="006A1DE0" w:rsidP="00E46839">
            <w:pPr>
              <w:spacing w:after="0"/>
              <w:jc w:val="center"/>
              <w:rPr>
                <w:rFonts w:eastAsia="Times New Roman"/>
                <w:kern w:val="0"/>
                <w:lang w:eastAsia="ru-RU"/>
              </w:rPr>
            </w:pPr>
            <w:r w:rsidRPr="00402668">
              <w:rPr>
                <w:rFonts w:eastAsia="Times New Roman"/>
                <w:kern w:val="0"/>
                <w:lang w:eastAsia="ru-RU"/>
              </w:rPr>
              <w:t>39 400</w:t>
            </w:r>
          </w:p>
        </w:tc>
        <w:tc>
          <w:tcPr>
            <w:tcW w:w="875" w:type="pct"/>
            <w:tcBorders>
              <w:top w:val="nil"/>
              <w:left w:val="nil"/>
              <w:bottom w:val="single" w:sz="4" w:space="0" w:color="auto"/>
              <w:right w:val="single" w:sz="4" w:space="0" w:color="auto"/>
            </w:tcBorders>
            <w:shd w:val="clear" w:color="auto" w:fill="auto"/>
            <w:vAlign w:val="center"/>
            <w:hideMark/>
          </w:tcPr>
          <w:p w:rsidR="006A1DE0" w:rsidRPr="00402668" w:rsidRDefault="006A1DE0" w:rsidP="00E46839">
            <w:pPr>
              <w:spacing w:after="0"/>
              <w:jc w:val="center"/>
              <w:rPr>
                <w:rFonts w:eastAsia="Times New Roman"/>
                <w:kern w:val="0"/>
                <w:lang w:eastAsia="ru-RU"/>
              </w:rPr>
            </w:pPr>
            <w:r w:rsidRPr="00402668">
              <w:rPr>
                <w:rFonts w:eastAsia="Times New Roman"/>
                <w:kern w:val="0"/>
                <w:lang w:eastAsia="ru-RU"/>
              </w:rPr>
              <w:t>43 470</w:t>
            </w:r>
          </w:p>
        </w:tc>
        <w:tc>
          <w:tcPr>
            <w:tcW w:w="952" w:type="pct"/>
            <w:tcBorders>
              <w:top w:val="nil"/>
              <w:left w:val="nil"/>
              <w:bottom w:val="single" w:sz="4" w:space="0" w:color="auto"/>
              <w:right w:val="single" w:sz="4" w:space="0" w:color="auto"/>
            </w:tcBorders>
            <w:shd w:val="clear" w:color="auto" w:fill="auto"/>
            <w:vAlign w:val="center"/>
            <w:hideMark/>
          </w:tcPr>
          <w:p w:rsidR="006A1DE0" w:rsidRPr="00402668" w:rsidRDefault="006A1DE0" w:rsidP="00E46839">
            <w:pPr>
              <w:spacing w:after="0"/>
              <w:jc w:val="center"/>
              <w:rPr>
                <w:rFonts w:eastAsia="Times New Roman"/>
                <w:kern w:val="0"/>
                <w:lang w:eastAsia="ru-RU"/>
              </w:rPr>
            </w:pPr>
            <w:r w:rsidRPr="00402668">
              <w:rPr>
                <w:rFonts w:eastAsia="Times New Roman"/>
                <w:kern w:val="0"/>
                <w:lang w:eastAsia="ru-RU"/>
              </w:rPr>
              <w:t>Х</w:t>
            </w:r>
          </w:p>
        </w:tc>
      </w:tr>
      <w:tr w:rsidR="00F94F49" w:rsidRPr="00402668" w:rsidTr="0064245D">
        <w:trPr>
          <w:trHeight w:val="119"/>
        </w:trPr>
        <w:tc>
          <w:tcPr>
            <w:tcW w:w="1012" w:type="pct"/>
            <w:tcBorders>
              <w:top w:val="nil"/>
              <w:left w:val="single" w:sz="4" w:space="0" w:color="auto"/>
              <w:bottom w:val="single" w:sz="4" w:space="0" w:color="auto"/>
              <w:right w:val="single" w:sz="4" w:space="0" w:color="auto"/>
            </w:tcBorders>
            <w:shd w:val="clear" w:color="auto" w:fill="auto"/>
            <w:vAlign w:val="center"/>
            <w:hideMark/>
          </w:tcPr>
          <w:p w:rsidR="006A1DE0" w:rsidRPr="00402668" w:rsidRDefault="006A1DE0" w:rsidP="00E46839">
            <w:pPr>
              <w:spacing w:after="0"/>
              <w:ind w:firstLine="37"/>
              <w:rPr>
                <w:rFonts w:eastAsia="Times New Roman"/>
                <w:kern w:val="0"/>
                <w:lang w:eastAsia="ru-RU"/>
              </w:rPr>
            </w:pPr>
            <w:r w:rsidRPr="00402668">
              <w:rPr>
                <w:rFonts w:eastAsia="Times New Roman"/>
                <w:kern w:val="0"/>
                <w:lang w:eastAsia="ru-RU"/>
              </w:rPr>
              <w:t xml:space="preserve">Объемы нового строительства </w:t>
            </w:r>
          </w:p>
        </w:tc>
        <w:tc>
          <w:tcPr>
            <w:tcW w:w="461" w:type="pct"/>
            <w:tcBorders>
              <w:top w:val="nil"/>
              <w:left w:val="nil"/>
              <w:bottom w:val="single" w:sz="4" w:space="0" w:color="auto"/>
              <w:right w:val="single" w:sz="4" w:space="0" w:color="auto"/>
            </w:tcBorders>
            <w:shd w:val="clear" w:color="auto" w:fill="auto"/>
            <w:vAlign w:val="center"/>
            <w:hideMark/>
          </w:tcPr>
          <w:p w:rsidR="006A1DE0" w:rsidRPr="00402668" w:rsidRDefault="006A1DE0" w:rsidP="00E46839">
            <w:pPr>
              <w:spacing w:after="0"/>
              <w:jc w:val="center"/>
              <w:rPr>
                <w:rFonts w:eastAsia="Times New Roman"/>
                <w:kern w:val="0"/>
                <w:lang w:eastAsia="ru-RU"/>
              </w:rPr>
            </w:pPr>
            <w:r w:rsidRPr="00402668">
              <w:rPr>
                <w:rFonts w:eastAsia="Times New Roman"/>
                <w:kern w:val="0"/>
                <w:lang w:eastAsia="ru-RU"/>
              </w:rPr>
              <w:t>м</w:t>
            </w:r>
            <w:r w:rsidRPr="00402668">
              <w:rPr>
                <w:rFonts w:eastAsia="Times New Roman"/>
                <w:kern w:val="0"/>
                <w:vertAlign w:val="superscript"/>
                <w:lang w:eastAsia="ru-RU"/>
              </w:rPr>
              <w:t>2</w:t>
            </w:r>
          </w:p>
        </w:tc>
        <w:tc>
          <w:tcPr>
            <w:tcW w:w="850" w:type="pct"/>
            <w:tcBorders>
              <w:top w:val="nil"/>
              <w:left w:val="nil"/>
              <w:bottom w:val="single" w:sz="4" w:space="0" w:color="auto"/>
              <w:right w:val="single" w:sz="4" w:space="0" w:color="auto"/>
            </w:tcBorders>
            <w:shd w:val="clear" w:color="auto" w:fill="auto"/>
            <w:vAlign w:val="center"/>
            <w:hideMark/>
          </w:tcPr>
          <w:p w:rsidR="006A1DE0" w:rsidRPr="00402668" w:rsidRDefault="006A1DE0" w:rsidP="00E46839">
            <w:pPr>
              <w:spacing w:after="0"/>
              <w:jc w:val="center"/>
              <w:rPr>
                <w:rFonts w:eastAsia="Times New Roman"/>
                <w:kern w:val="0"/>
                <w:lang w:eastAsia="ru-RU"/>
              </w:rPr>
            </w:pPr>
            <w:r w:rsidRPr="00402668">
              <w:rPr>
                <w:rFonts w:eastAsia="Times New Roman"/>
                <w:kern w:val="0"/>
                <w:lang w:eastAsia="ru-RU"/>
              </w:rPr>
              <w:t>Х</w:t>
            </w:r>
          </w:p>
        </w:tc>
        <w:tc>
          <w:tcPr>
            <w:tcW w:w="850" w:type="pct"/>
            <w:tcBorders>
              <w:top w:val="nil"/>
              <w:left w:val="nil"/>
              <w:bottom w:val="single" w:sz="4" w:space="0" w:color="auto"/>
              <w:right w:val="single" w:sz="4" w:space="0" w:color="auto"/>
            </w:tcBorders>
            <w:shd w:val="clear" w:color="auto" w:fill="auto"/>
            <w:vAlign w:val="center"/>
            <w:hideMark/>
          </w:tcPr>
          <w:p w:rsidR="006A1DE0" w:rsidRPr="00A921B7" w:rsidRDefault="006A1DE0" w:rsidP="00E46839">
            <w:pPr>
              <w:spacing w:after="0"/>
              <w:jc w:val="center"/>
              <w:rPr>
                <w:rFonts w:eastAsia="Times New Roman"/>
                <w:bCs/>
                <w:kern w:val="0"/>
                <w:lang w:eastAsia="ru-RU"/>
              </w:rPr>
            </w:pPr>
            <w:r w:rsidRPr="00A921B7">
              <w:rPr>
                <w:rFonts w:eastAsia="Times New Roman"/>
                <w:bCs/>
                <w:kern w:val="0"/>
                <w:lang w:eastAsia="ru-RU"/>
              </w:rPr>
              <w:t>4 070</w:t>
            </w:r>
          </w:p>
        </w:tc>
        <w:tc>
          <w:tcPr>
            <w:tcW w:w="875" w:type="pct"/>
            <w:tcBorders>
              <w:top w:val="nil"/>
              <w:left w:val="nil"/>
              <w:bottom w:val="single" w:sz="4" w:space="0" w:color="auto"/>
              <w:right w:val="single" w:sz="4" w:space="0" w:color="auto"/>
            </w:tcBorders>
            <w:shd w:val="clear" w:color="auto" w:fill="auto"/>
            <w:vAlign w:val="center"/>
            <w:hideMark/>
          </w:tcPr>
          <w:p w:rsidR="006A1DE0" w:rsidRPr="00A921B7" w:rsidRDefault="006A1DE0" w:rsidP="00E46839">
            <w:pPr>
              <w:spacing w:after="0"/>
              <w:jc w:val="center"/>
              <w:rPr>
                <w:rFonts w:eastAsia="Times New Roman"/>
                <w:bCs/>
                <w:kern w:val="0"/>
                <w:lang w:eastAsia="ru-RU"/>
              </w:rPr>
            </w:pPr>
            <w:r w:rsidRPr="00A921B7">
              <w:rPr>
                <w:rFonts w:eastAsia="Times New Roman"/>
                <w:bCs/>
                <w:kern w:val="0"/>
                <w:lang w:eastAsia="ru-RU"/>
              </w:rPr>
              <w:t>6 530</w:t>
            </w:r>
          </w:p>
        </w:tc>
        <w:tc>
          <w:tcPr>
            <w:tcW w:w="952" w:type="pct"/>
            <w:tcBorders>
              <w:top w:val="nil"/>
              <w:left w:val="nil"/>
              <w:bottom w:val="single" w:sz="4" w:space="0" w:color="auto"/>
              <w:right w:val="single" w:sz="4" w:space="0" w:color="auto"/>
            </w:tcBorders>
            <w:shd w:val="clear" w:color="auto" w:fill="auto"/>
            <w:noWrap/>
            <w:vAlign w:val="center"/>
            <w:hideMark/>
          </w:tcPr>
          <w:p w:rsidR="006A1DE0" w:rsidRPr="00A921B7" w:rsidRDefault="006A1DE0" w:rsidP="00E46839">
            <w:pPr>
              <w:spacing w:after="0"/>
              <w:jc w:val="center"/>
              <w:rPr>
                <w:rFonts w:eastAsia="Times New Roman"/>
                <w:bCs/>
                <w:kern w:val="0"/>
                <w:lang w:eastAsia="ru-RU"/>
              </w:rPr>
            </w:pPr>
            <w:r w:rsidRPr="00A921B7">
              <w:rPr>
                <w:rFonts w:eastAsia="Times New Roman"/>
                <w:bCs/>
                <w:kern w:val="0"/>
                <w:lang w:eastAsia="ru-RU"/>
              </w:rPr>
              <w:t>10 600</w:t>
            </w:r>
          </w:p>
        </w:tc>
      </w:tr>
      <w:tr w:rsidR="00F94F49" w:rsidRPr="00402668" w:rsidTr="0064245D">
        <w:trPr>
          <w:trHeight w:val="119"/>
        </w:trPr>
        <w:tc>
          <w:tcPr>
            <w:tcW w:w="1012" w:type="pct"/>
            <w:tcBorders>
              <w:top w:val="nil"/>
              <w:left w:val="single" w:sz="4" w:space="0" w:color="auto"/>
              <w:bottom w:val="single" w:sz="4" w:space="0" w:color="auto"/>
              <w:right w:val="single" w:sz="4" w:space="0" w:color="auto"/>
            </w:tcBorders>
            <w:shd w:val="clear" w:color="auto" w:fill="auto"/>
            <w:vAlign w:val="center"/>
            <w:hideMark/>
          </w:tcPr>
          <w:p w:rsidR="006A1DE0" w:rsidRPr="00402668" w:rsidRDefault="006A1DE0" w:rsidP="00E46839">
            <w:pPr>
              <w:spacing w:after="0"/>
              <w:ind w:firstLine="37"/>
              <w:rPr>
                <w:rFonts w:eastAsia="Times New Roman"/>
                <w:kern w:val="0"/>
                <w:lang w:eastAsia="ru-RU"/>
              </w:rPr>
            </w:pPr>
            <w:r w:rsidRPr="00402668">
              <w:rPr>
                <w:rFonts w:eastAsia="Times New Roman"/>
                <w:kern w:val="0"/>
                <w:lang w:eastAsia="ru-RU"/>
              </w:rPr>
              <w:t>Жилищный фонд к концу периода</w:t>
            </w:r>
          </w:p>
        </w:tc>
        <w:tc>
          <w:tcPr>
            <w:tcW w:w="461" w:type="pct"/>
            <w:tcBorders>
              <w:top w:val="nil"/>
              <w:left w:val="nil"/>
              <w:bottom w:val="single" w:sz="4" w:space="0" w:color="auto"/>
              <w:right w:val="single" w:sz="4" w:space="0" w:color="auto"/>
            </w:tcBorders>
            <w:shd w:val="clear" w:color="auto" w:fill="auto"/>
            <w:vAlign w:val="center"/>
            <w:hideMark/>
          </w:tcPr>
          <w:p w:rsidR="006A1DE0" w:rsidRPr="00402668" w:rsidRDefault="006A1DE0" w:rsidP="00E46839">
            <w:pPr>
              <w:spacing w:after="0"/>
              <w:jc w:val="center"/>
              <w:rPr>
                <w:rFonts w:eastAsia="Times New Roman"/>
                <w:kern w:val="0"/>
                <w:lang w:eastAsia="ru-RU"/>
              </w:rPr>
            </w:pPr>
            <w:r w:rsidRPr="00402668">
              <w:rPr>
                <w:rFonts w:eastAsia="Times New Roman"/>
                <w:kern w:val="0"/>
                <w:lang w:eastAsia="ru-RU"/>
              </w:rPr>
              <w:t>м</w:t>
            </w:r>
            <w:r w:rsidRPr="00402668">
              <w:rPr>
                <w:rFonts w:eastAsia="Times New Roman"/>
                <w:kern w:val="0"/>
                <w:vertAlign w:val="superscript"/>
                <w:lang w:eastAsia="ru-RU"/>
              </w:rPr>
              <w:t>2</w:t>
            </w:r>
          </w:p>
        </w:tc>
        <w:tc>
          <w:tcPr>
            <w:tcW w:w="850" w:type="pct"/>
            <w:tcBorders>
              <w:top w:val="nil"/>
              <w:left w:val="nil"/>
              <w:bottom w:val="single" w:sz="4" w:space="0" w:color="auto"/>
              <w:right w:val="single" w:sz="4" w:space="0" w:color="auto"/>
            </w:tcBorders>
            <w:shd w:val="clear" w:color="auto" w:fill="auto"/>
            <w:vAlign w:val="center"/>
            <w:hideMark/>
          </w:tcPr>
          <w:p w:rsidR="006A1DE0" w:rsidRPr="00402668" w:rsidRDefault="006A1DE0" w:rsidP="00E46839">
            <w:pPr>
              <w:spacing w:after="0"/>
              <w:jc w:val="center"/>
              <w:rPr>
                <w:rFonts w:eastAsia="Times New Roman"/>
                <w:kern w:val="0"/>
                <w:lang w:eastAsia="ru-RU"/>
              </w:rPr>
            </w:pPr>
            <w:r w:rsidRPr="00402668">
              <w:rPr>
                <w:rFonts w:eastAsia="Times New Roman"/>
                <w:kern w:val="0"/>
                <w:lang w:eastAsia="ru-RU"/>
              </w:rPr>
              <w:t>Х</w:t>
            </w:r>
          </w:p>
        </w:tc>
        <w:tc>
          <w:tcPr>
            <w:tcW w:w="850" w:type="pct"/>
            <w:tcBorders>
              <w:top w:val="nil"/>
              <w:left w:val="nil"/>
              <w:bottom w:val="single" w:sz="4" w:space="0" w:color="auto"/>
              <w:right w:val="single" w:sz="4" w:space="0" w:color="auto"/>
            </w:tcBorders>
            <w:shd w:val="clear" w:color="auto" w:fill="auto"/>
            <w:vAlign w:val="center"/>
            <w:hideMark/>
          </w:tcPr>
          <w:p w:rsidR="006A1DE0" w:rsidRPr="00402668" w:rsidRDefault="006A1DE0" w:rsidP="00E46839">
            <w:pPr>
              <w:spacing w:after="0"/>
              <w:jc w:val="center"/>
              <w:rPr>
                <w:rFonts w:eastAsia="Times New Roman"/>
                <w:kern w:val="0"/>
                <w:lang w:eastAsia="ru-RU"/>
              </w:rPr>
            </w:pPr>
            <w:r w:rsidRPr="00402668">
              <w:rPr>
                <w:rFonts w:eastAsia="Times New Roman"/>
                <w:kern w:val="0"/>
                <w:lang w:eastAsia="ru-RU"/>
              </w:rPr>
              <w:t>43 470</w:t>
            </w:r>
          </w:p>
        </w:tc>
        <w:tc>
          <w:tcPr>
            <w:tcW w:w="875" w:type="pct"/>
            <w:tcBorders>
              <w:top w:val="nil"/>
              <w:left w:val="nil"/>
              <w:bottom w:val="single" w:sz="4" w:space="0" w:color="auto"/>
              <w:right w:val="single" w:sz="4" w:space="0" w:color="auto"/>
            </w:tcBorders>
            <w:shd w:val="clear" w:color="auto" w:fill="auto"/>
            <w:vAlign w:val="center"/>
            <w:hideMark/>
          </w:tcPr>
          <w:p w:rsidR="006A1DE0" w:rsidRPr="00402668" w:rsidRDefault="006A1DE0" w:rsidP="00E46839">
            <w:pPr>
              <w:spacing w:after="0"/>
              <w:jc w:val="center"/>
              <w:rPr>
                <w:rFonts w:eastAsia="Times New Roman"/>
                <w:kern w:val="0"/>
                <w:lang w:eastAsia="ru-RU"/>
              </w:rPr>
            </w:pPr>
            <w:r w:rsidRPr="00402668">
              <w:rPr>
                <w:rFonts w:eastAsia="Times New Roman"/>
                <w:kern w:val="0"/>
                <w:lang w:eastAsia="ru-RU"/>
              </w:rPr>
              <w:t>50 000</w:t>
            </w:r>
          </w:p>
        </w:tc>
        <w:tc>
          <w:tcPr>
            <w:tcW w:w="952" w:type="pct"/>
            <w:tcBorders>
              <w:top w:val="nil"/>
              <w:left w:val="nil"/>
              <w:bottom w:val="single" w:sz="4" w:space="0" w:color="auto"/>
              <w:right w:val="single" w:sz="4" w:space="0" w:color="auto"/>
            </w:tcBorders>
            <w:shd w:val="clear" w:color="auto" w:fill="auto"/>
            <w:vAlign w:val="center"/>
            <w:hideMark/>
          </w:tcPr>
          <w:p w:rsidR="006A1DE0" w:rsidRPr="00402668" w:rsidRDefault="006A1DE0" w:rsidP="00E46839">
            <w:pPr>
              <w:spacing w:after="0"/>
              <w:jc w:val="center"/>
              <w:rPr>
                <w:rFonts w:eastAsia="Times New Roman"/>
                <w:kern w:val="0"/>
                <w:lang w:eastAsia="ru-RU"/>
              </w:rPr>
            </w:pPr>
            <w:r w:rsidRPr="00402668">
              <w:rPr>
                <w:rFonts w:eastAsia="Times New Roman"/>
                <w:kern w:val="0"/>
                <w:lang w:eastAsia="ru-RU"/>
              </w:rPr>
              <w:t>Х</w:t>
            </w:r>
          </w:p>
        </w:tc>
      </w:tr>
    </w:tbl>
    <w:p w:rsidR="003B4669" w:rsidRPr="00402668" w:rsidRDefault="003B4669" w:rsidP="00D0105D">
      <w:pPr>
        <w:keepNext/>
        <w:keepLines/>
        <w:tabs>
          <w:tab w:val="left" w:pos="709"/>
        </w:tabs>
        <w:suppressAutoHyphens/>
        <w:spacing w:after="0"/>
        <w:ind w:firstLine="1418"/>
        <w:jc w:val="center"/>
        <w:rPr>
          <w:b/>
        </w:rPr>
      </w:pPr>
    </w:p>
    <w:p w:rsidR="003B4669" w:rsidRPr="00C30E87" w:rsidRDefault="003B4669" w:rsidP="0064245D">
      <w:pPr>
        <w:keepNext/>
        <w:keepLines/>
        <w:tabs>
          <w:tab w:val="left" w:pos="709"/>
        </w:tabs>
        <w:suppressAutoHyphens/>
        <w:spacing w:after="0" w:line="240" w:lineRule="auto"/>
        <w:ind w:firstLine="709"/>
        <w:jc w:val="center"/>
        <w:rPr>
          <w:sz w:val="28"/>
          <w:szCs w:val="28"/>
        </w:rPr>
      </w:pPr>
      <w:r w:rsidRPr="00C30E87">
        <w:rPr>
          <w:sz w:val="28"/>
          <w:szCs w:val="28"/>
        </w:rPr>
        <w:t>Проектные предложения</w:t>
      </w:r>
    </w:p>
    <w:p w:rsidR="003B4669" w:rsidRPr="00C30E87" w:rsidRDefault="003B4669" w:rsidP="00D0105D">
      <w:pPr>
        <w:keepNext/>
        <w:spacing w:after="0" w:line="240" w:lineRule="auto"/>
        <w:ind w:firstLine="1418"/>
        <w:jc w:val="center"/>
        <w:rPr>
          <w:b/>
          <w:i/>
          <w:sz w:val="28"/>
          <w:szCs w:val="28"/>
        </w:rPr>
      </w:pPr>
      <w:r w:rsidRPr="00C30E87">
        <w:rPr>
          <w:b/>
          <w:i/>
          <w:sz w:val="28"/>
          <w:szCs w:val="28"/>
        </w:rPr>
        <w:t xml:space="preserve"> </w:t>
      </w:r>
    </w:p>
    <w:p w:rsidR="003B4669" w:rsidRPr="00C30E87" w:rsidRDefault="003B4669" w:rsidP="0064245D">
      <w:pPr>
        <w:keepNext/>
        <w:spacing w:after="0" w:line="240" w:lineRule="auto"/>
        <w:ind w:firstLine="709"/>
        <w:jc w:val="center"/>
        <w:rPr>
          <w:sz w:val="28"/>
          <w:szCs w:val="28"/>
        </w:rPr>
      </w:pPr>
      <w:r w:rsidRPr="00C30E87">
        <w:rPr>
          <w:sz w:val="28"/>
          <w:szCs w:val="28"/>
        </w:rPr>
        <w:t>I очередь строительства</w:t>
      </w:r>
    </w:p>
    <w:p w:rsidR="003B4669" w:rsidRPr="00C30E87" w:rsidRDefault="003B4669" w:rsidP="0064245D">
      <w:pPr>
        <w:spacing w:after="0" w:line="240" w:lineRule="auto"/>
        <w:ind w:firstLine="567"/>
        <w:jc w:val="both"/>
        <w:rPr>
          <w:sz w:val="28"/>
          <w:szCs w:val="28"/>
        </w:rPr>
      </w:pPr>
      <w:r w:rsidRPr="00C30E87">
        <w:rPr>
          <w:sz w:val="28"/>
          <w:szCs w:val="28"/>
        </w:rPr>
        <w:t xml:space="preserve">Генеральным планом предлагается на конец I очереди построить </w:t>
      </w:r>
      <w:r w:rsidR="0051403A" w:rsidRPr="00C30E87">
        <w:rPr>
          <w:sz w:val="28"/>
          <w:szCs w:val="28"/>
        </w:rPr>
        <w:t>4,07</w:t>
      </w:r>
      <w:r w:rsidRPr="00C30E87">
        <w:rPr>
          <w:sz w:val="28"/>
          <w:szCs w:val="28"/>
        </w:rPr>
        <w:t xml:space="preserve"> тыс. м</w:t>
      </w:r>
      <w:r w:rsidRPr="00C30E87">
        <w:rPr>
          <w:sz w:val="28"/>
          <w:szCs w:val="28"/>
          <w:vertAlign w:val="superscript"/>
        </w:rPr>
        <w:t>2</w:t>
      </w:r>
      <w:r w:rsidRPr="00C30E87">
        <w:rPr>
          <w:sz w:val="28"/>
          <w:szCs w:val="28"/>
        </w:rPr>
        <w:t xml:space="preserve"> нового жилищного фонда.</w:t>
      </w:r>
    </w:p>
    <w:p w:rsidR="003B4669" w:rsidRPr="00C30E87" w:rsidRDefault="003B4669" w:rsidP="00CF56F2">
      <w:pPr>
        <w:keepNext/>
        <w:spacing w:after="0" w:line="240" w:lineRule="auto"/>
        <w:jc w:val="center"/>
        <w:rPr>
          <w:sz w:val="28"/>
          <w:szCs w:val="28"/>
        </w:rPr>
      </w:pPr>
      <w:r w:rsidRPr="00C30E87">
        <w:rPr>
          <w:sz w:val="28"/>
          <w:szCs w:val="28"/>
        </w:rPr>
        <w:t>Расчетный срок</w:t>
      </w:r>
    </w:p>
    <w:p w:rsidR="00CF56F2" w:rsidRDefault="003B4669" w:rsidP="00CF56F2">
      <w:pPr>
        <w:spacing w:after="0" w:line="240" w:lineRule="auto"/>
        <w:ind w:firstLine="1418"/>
        <w:jc w:val="both"/>
        <w:rPr>
          <w:sz w:val="28"/>
          <w:szCs w:val="28"/>
        </w:rPr>
      </w:pPr>
      <w:r w:rsidRPr="00C30E87">
        <w:rPr>
          <w:sz w:val="28"/>
          <w:szCs w:val="28"/>
        </w:rPr>
        <w:t>Генеральным планом предлагается в период 201</w:t>
      </w:r>
      <w:r w:rsidR="00843775" w:rsidRPr="00C30E87">
        <w:rPr>
          <w:sz w:val="28"/>
          <w:szCs w:val="28"/>
        </w:rPr>
        <w:t>9</w:t>
      </w:r>
      <w:r w:rsidRPr="00C30E87">
        <w:rPr>
          <w:sz w:val="28"/>
          <w:szCs w:val="28"/>
        </w:rPr>
        <w:t>-203</w:t>
      </w:r>
      <w:r w:rsidR="00843775" w:rsidRPr="00C30E87">
        <w:rPr>
          <w:sz w:val="28"/>
          <w:szCs w:val="28"/>
        </w:rPr>
        <w:t>9</w:t>
      </w:r>
      <w:r w:rsidRPr="00C30E87">
        <w:rPr>
          <w:sz w:val="28"/>
          <w:szCs w:val="28"/>
        </w:rPr>
        <w:t xml:space="preserve"> гг. </w:t>
      </w:r>
      <w:r w:rsidR="0064245D">
        <w:rPr>
          <w:sz w:val="28"/>
          <w:szCs w:val="28"/>
        </w:rPr>
        <w:t xml:space="preserve">построить 10,6 тыс. </w:t>
      </w:r>
      <w:r w:rsidR="00CF56F2" w:rsidRPr="00C30E87">
        <w:rPr>
          <w:sz w:val="28"/>
          <w:szCs w:val="28"/>
        </w:rPr>
        <w:t>м</w:t>
      </w:r>
      <w:r w:rsidR="00CF56F2" w:rsidRPr="00C30E87">
        <w:rPr>
          <w:sz w:val="28"/>
          <w:szCs w:val="28"/>
          <w:vertAlign w:val="superscript"/>
        </w:rPr>
        <w:t>2</w:t>
      </w:r>
      <w:r w:rsidR="00CF56F2" w:rsidRPr="00C30E87">
        <w:rPr>
          <w:sz w:val="28"/>
          <w:szCs w:val="28"/>
        </w:rPr>
        <w:t xml:space="preserve"> жилищного фонда.</w:t>
      </w:r>
    </w:p>
    <w:p w:rsidR="0064245D" w:rsidRDefault="0064245D" w:rsidP="00D0105D">
      <w:pPr>
        <w:spacing w:after="0" w:line="240" w:lineRule="auto"/>
        <w:ind w:firstLine="1418"/>
        <w:jc w:val="both"/>
        <w:rPr>
          <w:sz w:val="28"/>
          <w:szCs w:val="28"/>
        </w:rPr>
      </w:pPr>
    </w:p>
    <w:tbl>
      <w:tblPr>
        <w:tblpPr w:leftFromText="180" w:rightFromText="180" w:vertAnchor="text" w:horzAnchor="margin" w:tblpY="-11"/>
        <w:tblOverlap w:val="never"/>
        <w:tblW w:w="5000" w:type="pct"/>
        <w:tblLayout w:type="fixed"/>
        <w:tblCellMar>
          <w:left w:w="10" w:type="dxa"/>
          <w:right w:w="10" w:type="dxa"/>
        </w:tblCellMar>
        <w:tblLook w:val="04A0" w:firstRow="1" w:lastRow="0" w:firstColumn="1" w:lastColumn="0" w:noHBand="0" w:noVBand="1"/>
      </w:tblPr>
      <w:tblGrid>
        <w:gridCol w:w="2728"/>
        <w:gridCol w:w="2071"/>
        <w:gridCol w:w="2267"/>
        <w:gridCol w:w="2280"/>
      </w:tblGrid>
      <w:tr w:rsidR="0064245D" w:rsidRPr="00402668" w:rsidTr="00FD20EC">
        <w:trPr>
          <w:trHeight w:val="566"/>
        </w:trPr>
        <w:tc>
          <w:tcPr>
            <w:tcW w:w="1459" w:type="pct"/>
            <w:tcBorders>
              <w:top w:val="single" w:sz="4" w:space="0" w:color="auto"/>
              <w:left w:val="single" w:sz="4" w:space="0" w:color="auto"/>
              <w:bottom w:val="single" w:sz="4" w:space="0" w:color="auto"/>
            </w:tcBorders>
            <w:shd w:val="clear" w:color="auto" w:fill="FFFFFF"/>
            <w:vAlign w:val="center"/>
          </w:tcPr>
          <w:p w:rsidR="0064245D" w:rsidRPr="00A921B7" w:rsidRDefault="0064245D" w:rsidP="00FD20EC">
            <w:pPr>
              <w:spacing w:after="0"/>
              <w:jc w:val="center"/>
            </w:pPr>
            <w:r>
              <w:t>В</w:t>
            </w:r>
            <w:r w:rsidRPr="00A921B7">
              <w:t>ид и назначение объекта</w:t>
            </w:r>
          </w:p>
        </w:tc>
        <w:tc>
          <w:tcPr>
            <w:tcW w:w="1108" w:type="pct"/>
            <w:tcBorders>
              <w:top w:val="single" w:sz="4" w:space="0" w:color="auto"/>
              <w:left w:val="single" w:sz="4" w:space="0" w:color="auto"/>
              <w:bottom w:val="single" w:sz="4" w:space="0" w:color="auto"/>
            </w:tcBorders>
            <w:shd w:val="clear" w:color="auto" w:fill="FFFFFF"/>
            <w:vAlign w:val="center"/>
          </w:tcPr>
          <w:p w:rsidR="0064245D" w:rsidRPr="00A921B7" w:rsidRDefault="0064245D" w:rsidP="00FD20EC">
            <w:pPr>
              <w:spacing w:after="0"/>
              <w:jc w:val="center"/>
            </w:pPr>
            <w:r w:rsidRPr="00A921B7">
              <w:t>Наименование</w:t>
            </w:r>
          </w:p>
          <w:p w:rsidR="0064245D" w:rsidRPr="00A921B7" w:rsidRDefault="0064245D" w:rsidP="00FD20EC">
            <w:pPr>
              <w:spacing w:after="0"/>
              <w:jc w:val="center"/>
            </w:pPr>
            <w:r w:rsidRPr="00A921B7">
              <w:t>объекта</w:t>
            </w:r>
          </w:p>
        </w:tc>
        <w:tc>
          <w:tcPr>
            <w:tcW w:w="1213" w:type="pct"/>
            <w:tcBorders>
              <w:top w:val="single" w:sz="4" w:space="0" w:color="auto"/>
              <w:left w:val="single" w:sz="4" w:space="0" w:color="auto"/>
              <w:bottom w:val="single" w:sz="4" w:space="0" w:color="auto"/>
            </w:tcBorders>
            <w:shd w:val="clear" w:color="auto" w:fill="FFFFFF"/>
            <w:vAlign w:val="center"/>
          </w:tcPr>
          <w:p w:rsidR="0064245D" w:rsidRPr="00A921B7" w:rsidRDefault="0064245D" w:rsidP="008633AD">
            <w:pPr>
              <w:spacing w:after="0"/>
              <w:ind w:firstLine="5"/>
              <w:jc w:val="center"/>
            </w:pPr>
            <w:r w:rsidRPr="00A921B7">
              <w:t>Характеристики</w:t>
            </w:r>
          </w:p>
          <w:p w:rsidR="0064245D" w:rsidRPr="00A921B7" w:rsidRDefault="0064245D" w:rsidP="008633AD">
            <w:pPr>
              <w:spacing w:after="0"/>
              <w:ind w:firstLine="5"/>
              <w:jc w:val="center"/>
            </w:pPr>
            <w:r w:rsidRPr="00A921B7">
              <w:t>объекта</w:t>
            </w:r>
          </w:p>
        </w:tc>
        <w:tc>
          <w:tcPr>
            <w:tcW w:w="1220" w:type="pct"/>
            <w:tcBorders>
              <w:top w:val="single" w:sz="4" w:space="0" w:color="auto"/>
              <w:left w:val="single" w:sz="4" w:space="0" w:color="auto"/>
              <w:bottom w:val="single" w:sz="4" w:space="0" w:color="auto"/>
              <w:right w:val="single" w:sz="4" w:space="0" w:color="auto"/>
            </w:tcBorders>
            <w:shd w:val="clear" w:color="auto" w:fill="FFFFFF"/>
            <w:vAlign w:val="center"/>
          </w:tcPr>
          <w:p w:rsidR="0064245D" w:rsidRPr="00A921B7" w:rsidRDefault="0064245D" w:rsidP="008633AD">
            <w:pPr>
              <w:spacing w:after="0"/>
              <w:ind w:firstLine="8"/>
              <w:jc w:val="center"/>
            </w:pPr>
            <w:r w:rsidRPr="00A921B7">
              <w:t>Месторасположение</w:t>
            </w:r>
          </w:p>
        </w:tc>
      </w:tr>
      <w:tr w:rsidR="0064245D" w:rsidRPr="00402668" w:rsidTr="00FD20EC">
        <w:trPr>
          <w:trHeight w:val="1114"/>
        </w:trPr>
        <w:tc>
          <w:tcPr>
            <w:tcW w:w="1459" w:type="pct"/>
            <w:vMerge w:val="restart"/>
            <w:tcBorders>
              <w:top w:val="single" w:sz="4" w:space="0" w:color="auto"/>
              <w:left w:val="single" w:sz="4" w:space="0" w:color="auto"/>
              <w:bottom w:val="single" w:sz="4" w:space="0" w:color="auto"/>
            </w:tcBorders>
            <w:shd w:val="clear" w:color="auto" w:fill="FFFFFF"/>
            <w:vAlign w:val="center"/>
          </w:tcPr>
          <w:p w:rsidR="0064245D" w:rsidRPr="00402668" w:rsidRDefault="0064245D" w:rsidP="00FD20EC">
            <w:pPr>
              <w:spacing w:after="0" w:line="240" w:lineRule="auto"/>
              <w:jc w:val="center"/>
            </w:pPr>
            <w:r w:rsidRPr="00402668">
              <w:t>Строительство жилищного фонда</w:t>
            </w:r>
          </w:p>
          <w:p w:rsidR="0064245D" w:rsidRPr="00402668" w:rsidRDefault="0064245D" w:rsidP="00FD20EC">
            <w:pPr>
              <w:spacing w:after="0" w:line="240" w:lineRule="auto"/>
              <w:jc w:val="center"/>
            </w:pPr>
            <w:r w:rsidRPr="00402668">
              <w:t>(Застройка усадебного типа индивидуальными малоэтаж</w:t>
            </w:r>
            <w:r>
              <w:t>ным жилыми домами с общественно-</w:t>
            </w:r>
            <w:r w:rsidRPr="00402668">
              <w:t>деловыми объектами микрорайонного уровня) для увеличения селитебной емкости поселения</w:t>
            </w:r>
          </w:p>
        </w:tc>
        <w:tc>
          <w:tcPr>
            <w:tcW w:w="1108" w:type="pct"/>
            <w:tcBorders>
              <w:top w:val="single" w:sz="4" w:space="0" w:color="auto"/>
              <w:left w:val="single" w:sz="4" w:space="0" w:color="auto"/>
              <w:bottom w:val="single" w:sz="4" w:space="0" w:color="auto"/>
            </w:tcBorders>
            <w:shd w:val="clear" w:color="auto" w:fill="FFFFFF"/>
            <w:vAlign w:val="center"/>
          </w:tcPr>
          <w:p w:rsidR="008633AD" w:rsidRDefault="0064245D" w:rsidP="00FD20EC">
            <w:pPr>
              <w:spacing w:after="0"/>
              <w:jc w:val="center"/>
            </w:pPr>
            <w:r w:rsidRPr="00402668">
              <w:t xml:space="preserve">Квартал в </w:t>
            </w:r>
          </w:p>
          <w:p w:rsidR="0064245D" w:rsidRPr="00402668" w:rsidRDefault="0064245D" w:rsidP="00FD20EC">
            <w:pPr>
              <w:spacing w:after="0"/>
              <w:jc w:val="center"/>
            </w:pPr>
            <w:r w:rsidRPr="00402668">
              <w:t>д. Степановская</w:t>
            </w:r>
          </w:p>
        </w:tc>
        <w:tc>
          <w:tcPr>
            <w:tcW w:w="1213" w:type="pct"/>
            <w:tcBorders>
              <w:top w:val="single" w:sz="4" w:space="0" w:color="auto"/>
              <w:left w:val="single" w:sz="4" w:space="0" w:color="auto"/>
              <w:bottom w:val="single" w:sz="4" w:space="0" w:color="auto"/>
            </w:tcBorders>
            <w:shd w:val="clear" w:color="auto" w:fill="FFFFFF"/>
            <w:vAlign w:val="center"/>
          </w:tcPr>
          <w:p w:rsidR="0064245D" w:rsidRPr="00402668" w:rsidRDefault="0064245D" w:rsidP="008633AD">
            <w:pPr>
              <w:spacing w:after="0"/>
              <w:ind w:firstLine="5"/>
              <w:jc w:val="center"/>
            </w:pPr>
            <w:r w:rsidRPr="00402668">
              <w:t>Площадь участка - 9,8 га</w:t>
            </w:r>
          </w:p>
        </w:tc>
        <w:tc>
          <w:tcPr>
            <w:tcW w:w="1220" w:type="pct"/>
            <w:tcBorders>
              <w:top w:val="single" w:sz="4" w:space="0" w:color="auto"/>
              <w:left w:val="single" w:sz="4" w:space="0" w:color="auto"/>
              <w:bottom w:val="single" w:sz="4" w:space="0" w:color="auto"/>
              <w:right w:val="single" w:sz="4" w:space="0" w:color="auto"/>
            </w:tcBorders>
            <w:shd w:val="clear" w:color="auto" w:fill="FFFFFF"/>
            <w:vAlign w:val="center"/>
          </w:tcPr>
          <w:p w:rsidR="0064245D" w:rsidRPr="00402668" w:rsidRDefault="0064245D" w:rsidP="008633AD">
            <w:pPr>
              <w:spacing w:after="0"/>
              <w:ind w:firstLine="8"/>
              <w:jc w:val="center"/>
            </w:pPr>
            <w:r w:rsidRPr="00402668">
              <w:t>К югу от существующей застройки д. Степановская</w:t>
            </w:r>
          </w:p>
        </w:tc>
      </w:tr>
      <w:tr w:rsidR="0064245D" w:rsidRPr="00402668" w:rsidTr="00FD20EC">
        <w:trPr>
          <w:trHeight w:val="1666"/>
        </w:trPr>
        <w:tc>
          <w:tcPr>
            <w:tcW w:w="1459" w:type="pct"/>
            <w:vMerge/>
            <w:tcBorders>
              <w:top w:val="single" w:sz="4" w:space="0" w:color="auto"/>
              <w:left w:val="single" w:sz="4" w:space="0" w:color="auto"/>
              <w:bottom w:val="single" w:sz="4" w:space="0" w:color="auto"/>
            </w:tcBorders>
            <w:shd w:val="clear" w:color="auto" w:fill="FFFFFF"/>
            <w:vAlign w:val="center"/>
          </w:tcPr>
          <w:p w:rsidR="0064245D" w:rsidRPr="00402668" w:rsidRDefault="0064245D" w:rsidP="00FD20EC">
            <w:pPr>
              <w:ind w:firstLine="1418"/>
              <w:jc w:val="center"/>
            </w:pPr>
          </w:p>
        </w:tc>
        <w:tc>
          <w:tcPr>
            <w:tcW w:w="1108" w:type="pct"/>
            <w:tcBorders>
              <w:top w:val="single" w:sz="4" w:space="0" w:color="auto"/>
              <w:left w:val="single" w:sz="4" w:space="0" w:color="auto"/>
              <w:bottom w:val="single" w:sz="4" w:space="0" w:color="auto"/>
            </w:tcBorders>
            <w:shd w:val="clear" w:color="auto" w:fill="FFFFFF"/>
            <w:vAlign w:val="center"/>
          </w:tcPr>
          <w:p w:rsidR="008633AD" w:rsidRDefault="0064245D" w:rsidP="00FD20EC">
            <w:pPr>
              <w:jc w:val="center"/>
            </w:pPr>
            <w:r w:rsidRPr="00402668">
              <w:t xml:space="preserve">Квартал в </w:t>
            </w:r>
          </w:p>
          <w:p w:rsidR="0064245D" w:rsidRPr="00402668" w:rsidRDefault="0064245D" w:rsidP="00FD20EC">
            <w:pPr>
              <w:jc w:val="center"/>
            </w:pPr>
            <w:r w:rsidRPr="00402668">
              <w:t>д. Загривочная</w:t>
            </w:r>
          </w:p>
        </w:tc>
        <w:tc>
          <w:tcPr>
            <w:tcW w:w="1213" w:type="pct"/>
            <w:tcBorders>
              <w:top w:val="single" w:sz="4" w:space="0" w:color="auto"/>
              <w:left w:val="single" w:sz="4" w:space="0" w:color="auto"/>
              <w:bottom w:val="single" w:sz="4" w:space="0" w:color="auto"/>
            </w:tcBorders>
            <w:shd w:val="clear" w:color="auto" w:fill="FFFFFF"/>
            <w:vAlign w:val="center"/>
          </w:tcPr>
          <w:p w:rsidR="0064245D" w:rsidRPr="00402668" w:rsidRDefault="0064245D" w:rsidP="008633AD">
            <w:pPr>
              <w:ind w:firstLine="5"/>
              <w:jc w:val="center"/>
            </w:pPr>
            <w:r w:rsidRPr="00402668">
              <w:t>Площадь участка - 23,4 га</w:t>
            </w:r>
          </w:p>
        </w:tc>
        <w:tc>
          <w:tcPr>
            <w:tcW w:w="1220" w:type="pct"/>
            <w:tcBorders>
              <w:top w:val="single" w:sz="4" w:space="0" w:color="auto"/>
              <w:left w:val="single" w:sz="4" w:space="0" w:color="auto"/>
              <w:bottom w:val="single" w:sz="4" w:space="0" w:color="auto"/>
              <w:right w:val="single" w:sz="4" w:space="0" w:color="auto"/>
            </w:tcBorders>
            <w:shd w:val="clear" w:color="auto" w:fill="FFFFFF"/>
            <w:vAlign w:val="center"/>
          </w:tcPr>
          <w:p w:rsidR="0064245D" w:rsidRPr="00402668" w:rsidRDefault="0064245D" w:rsidP="008633AD">
            <w:pPr>
              <w:ind w:firstLine="8"/>
              <w:jc w:val="center"/>
            </w:pPr>
            <w:r w:rsidRPr="00402668">
              <w:t>К югу от существующей застройки д. Загривочная на левом берегу р. Пижма</w:t>
            </w:r>
          </w:p>
        </w:tc>
      </w:tr>
    </w:tbl>
    <w:p w:rsidR="003B4669" w:rsidRDefault="003B4669" w:rsidP="00D0105D">
      <w:pPr>
        <w:spacing w:after="0" w:line="240" w:lineRule="auto"/>
        <w:ind w:firstLine="1418"/>
        <w:jc w:val="both"/>
        <w:rPr>
          <w:sz w:val="28"/>
          <w:szCs w:val="28"/>
        </w:rPr>
      </w:pPr>
    </w:p>
    <w:p w:rsidR="0064245D" w:rsidRPr="00C30E87" w:rsidRDefault="0064245D" w:rsidP="00D0105D">
      <w:pPr>
        <w:spacing w:after="0" w:line="240" w:lineRule="auto"/>
        <w:ind w:firstLine="1418"/>
        <w:jc w:val="both"/>
        <w:rPr>
          <w:sz w:val="28"/>
          <w:szCs w:val="28"/>
        </w:rPr>
      </w:pPr>
    </w:p>
    <w:p w:rsidR="00942C51" w:rsidRPr="00C30E87" w:rsidRDefault="008633AD" w:rsidP="008633AD">
      <w:pPr>
        <w:pStyle w:val="2"/>
        <w:keepLines/>
        <w:suppressAutoHyphens/>
        <w:spacing w:before="480" w:after="360"/>
        <w:ind w:left="1418"/>
        <w:rPr>
          <w:rFonts w:ascii="Times New Roman" w:hAnsi="Times New Roman"/>
          <w:b w:val="0"/>
          <w:i w:val="0"/>
        </w:rPr>
      </w:pPr>
      <w:bookmarkStart w:id="112" w:name="_Toc10553544"/>
      <w:r>
        <w:rPr>
          <w:rFonts w:ascii="Times New Roman" w:hAnsi="Times New Roman"/>
          <w:b w:val="0"/>
          <w:i w:val="0"/>
        </w:rPr>
        <w:lastRenderedPageBreak/>
        <w:t xml:space="preserve">2.8. </w:t>
      </w:r>
      <w:r w:rsidR="000F0161" w:rsidRPr="00C30E87">
        <w:rPr>
          <w:rFonts w:ascii="Times New Roman" w:hAnsi="Times New Roman"/>
          <w:b w:val="0"/>
          <w:i w:val="0"/>
        </w:rPr>
        <w:t>Система к</w:t>
      </w:r>
      <w:r w:rsidR="000A4117" w:rsidRPr="00C30E87">
        <w:rPr>
          <w:rFonts w:ascii="Times New Roman" w:hAnsi="Times New Roman"/>
          <w:b w:val="0"/>
          <w:i w:val="0"/>
        </w:rPr>
        <w:t>ультурно-бытово</w:t>
      </w:r>
      <w:r w:rsidR="000F0161" w:rsidRPr="00C30E87">
        <w:rPr>
          <w:rFonts w:ascii="Times New Roman" w:hAnsi="Times New Roman"/>
          <w:b w:val="0"/>
          <w:i w:val="0"/>
        </w:rPr>
        <w:t>го</w:t>
      </w:r>
      <w:r w:rsidR="000A4117" w:rsidRPr="00C30E87">
        <w:rPr>
          <w:rFonts w:ascii="Times New Roman" w:hAnsi="Times New Roman"/>
          <w:b w:val="0"/>
          <w:i w:val="0"/>
        </w:rPr>
        <w:t xml:space="preserve"> обслуживани</w:t>
      </w:r>
      <w:bookmarkEnd w:id="96"/>
      <w:r w:rsidR="000F0161" w:rsidRPr="00C30E87">
        <w:rPr>
          <w:rFonts w:ascii="Times New Roman" w:hAnsi="Times New Roman"/>
          <w:b w:val="0"/>
          <w:i w:val="0"/>
        </w:rPr>
        <w:t>я</w:t>
      </w:r>
      <w:bookmarkEnd w:id="97"/>
      <w:bookmarkEnd w:id="98"/>
      <w:bookmarkEnd w:id="112"/>
    </w:p>
    <w:p w:rsidR="009A00D1" w:rsidRPr="00C30E87" w:rsidRDefault="009A00D1" w:rsidP="008633AD">
      <w:pPr>
        <w:keepNext/>
        <w:keepLines/>
        <w:suppressAutoHyphens/>
        <w:spacing w:after="0" w:line="240" w:lineRule="auto"/>
        <w:ind w:firstLine="709"/>
        <w:jc w:val="both"/>
        <w:rPr>
          <w:sz w:val="28"/>
          <w:szCs w:val="28"/>
        </w:rPr>
      </w:pPr>
      <w:r w:rsidRPr="00C30E87">
        <w:rPr>
          <w:sz w:val="28"/>
          <w:szCs w:val="28"/>
        </w:rPr>
        <w:t>Социальная инфраструктура – система необходимых для жизнеобеспечения человека объектов, коммуникаций, а также предприятий, учреждений и организаций, оказывающих социальные услуги населению, органов управления и кадров, деятельность которых направлена на удовлетворение общественных потребностей граждан соответственно установленным показателям качества жизни.</w:t>
      </w:r>
    </w:p>
    <w:p w:rsidR="00D24505" w:rsidRPr="00C30E87" w:rsidRDefault="00D24505" w:rsidP="008633AD">
      <w:pPr>
        <w:keepNext/>
        <w:keepLines/>
        <w:spacing w:after="0" w:line="240" w:lineRule="auto"/>
        <w:ind w:firstLine="709"/>
        <w:jc w:val="center"/>
        <w:rPr>
          <w:b/>
          <w:sz w:val="28"/>
          <w:szCs w:val="28"/>
        </w:rPr>
      </w:pPr>
    </w:p>
    <w:p w:rsidR="00870222" w:rsidRPr="00C30E87" w:rsidRDefault="00870222" w:rsidP="008633AD">
      <w:pPr>
        <w:keepNext/>
        <w:keepLines/>
        <w:spacing w:after="0" w:line="240" w:lineRule="auto"/>
        <w:ind w:firstLine="709"/>
        <w:jc w:val="center"/>
        <w:rPr>
          <w:sz w:val="28"/>
          <w:szCs w:val="28"/>
        </w:rPr>
      </w:pPr>
      <w:r w:rsidRPr="00C30E87">
        <w:rPr>
          <w:sz w:val="28"/>
          <w:szCs w:val="28"/>
        </w:rPr>
        <w:t>Образование и воспитание</w:t>
      </w:r>
    </w:p>
    <w:p w:rsidR="008633AD" w:rsidRDefault="008633AD" w:rsidP="008633AD">
      <w:pPr>
        <w:keepLines/>
        <w:suppressAutoHyphens/>
        <w:spacing w:after="0" w:line="240" w:lineRule="auto"/>
        <w:ind w:firstLine="709"/>
        <w:jc w:val="both"/>
        <w:rPr>
          <w:sz w:val="28"/>
          <w:szCs w:val="28"/>
        </w:rPr>
      </w:pPr>
    </w:p>
    <w:p w:rsidR="00870222" w:rsidRPr="00C30E87" w:rsidRDefault="00870222" w:rsidP="008633AD">
      <w:pPr>
        <w:keepLines/>
        <w:suppressAutoHyphens/>
        <w:spacing w:after="0" w:line="240" w:lineRule="auto"/>
        <w:ind w:firstLine="709"/>
        <w:jc w:val="both"/>
        <w:rPr>
          <w:sz w:val="28"/>
          <w:szCs w:val="28"/>
        </w:rPr>
      </w:pPr>
      <w:r w:rsidRPr="00C30E87">
        <w:rPr>
          <w:sz w:val="28"/>
          <w:szCs w:val="28"/>
        </w:rPr>
        <w:t>Образовательная система – совокупность образовательных учреждений, призванных удовлетворить запросы жителей в образовательных услугах и качественном специальном образовании.</w:t>
      </w:r>
    </w:p>
    <w:p w:rsidR="0064612F" w:rsidRPr="00C30E87" w:rsidRDefault="0064612F" w:rsidP="008633AD">
      <w:pPr>
        <w:suppressAutoHyphens/>
        <w:spacing w:after="0" w:line="240" w:lineRule="auto"/>
        <w:ind w:firstLine="709"/>
        <w:jc w:val="both"/>
        <w:rPr>
          <w:sz w:val="28"/>
          <w:szCs w:val="28"/>
        </w:rPr>
      </w:pPr>
      <w:r w:rsidRPr="00C30E87">
        <w:rPr>
          <w:sz w:val="28"/>
          <w:szCs w:val="28"/>
        </w:rPr>
        <w:t>Структура образовательных учреждений состоит из следующих объектов:</w:t>
      </w:r>
    </w:p>
    <w:p w:rsidR="0064612F" w:rsidRPr="00C30E87" w:rsidRDefault="00376C7E" w:rsidP="008633AD">
      <w:pPr>
        <w:widowControl w:val="0"/>
        <w:spacing w:after="0" w:line="240" w:lineRule="auto"/>
        <w:ind w:firstLine="709"/>
        <w:jc w:val="both"/>
        <w:rPr>
          <w:sz w:val="28"/>
          <w:szCs w:val="28"/>
        </w:rPr>
      </w:pPr>
      <w:r>
        <w:rPr>
          <w:sz w:val="28"/>
          <w:szCs w:val="28"/>
        </w:rPr>
        <w:t xml:space="preserve">- </w:t>
      </w:r>
      <w:r w:rsidR="0064612F" w:rsidRPr="00C30E87">
        <w:rPr>
          <w:sz w:val="28"/>
          <w:szCs w:val="28"/>
        </w:rPr>
        <w:t>дошкольных образовательных учреждений;</w:t>
      </w:r>
    </w:p>
    <w:p w:rsidR="0064612F" w:rsidRPr="00C30E87" w:rsidRDefault="00376C7E" w:rsidP="008633AD">
      <w:pPr>
        <w:widowControl w:val="0"/>
        <w:spacing w:after="0" w:line="240" w:lineRule="auto"/>
        <w:ind w:firstLine="709"/>
        <w:jc w:val="both"/>
        <w:rPr>
          <w:sz w:val="28"/>
          <w:szCs w:val="28"/>
        </w:rPr>
      </w:pPr>
      <w:r>
        <w:rPr>
          <w:sz w:val="28"/>
          <w:szCs w:val="28"/>
        </w:rPr>
        <w:t xml:space="preserve">- </w:t>
      </w:r>
      <w:r w:rsidR="0064612F" w:rsidRPr="00C30E87">
        <w:rPr>
          <w:sz w:val="28"/>
          <w:szCs w:val="28"/>
        </w:rPr>
        <w:t>общеобразовательных школьных учебных заведений;</w:t>
      </w:r>
    </w:p>
    <w:p w:rsidR="0064612F" w:rsidRPr="00C30E87" w:rsidRDefault="00376C7E" w:rsidP="008633AD">
      <w:pPr>
        <w:widowControl w:val="0"/>
        <w:spacing w:after="0" w:line="240" w:lineRule="auto"/>
        <w:ind w:firstLine="709"/>
        <w:jc w:val="both"/>
        <w:rPr>
          <w:sz w:val="28"/>
          <w:szCs w:val="28"/>
        </w:rPr>
      </w:pPr>
      <w:r>
        <w:rPr>
          <w:sz w:val="28"/>
          <w:szCs w:val="28"/>
        </w:rPr>
        <w:t xml:space="preserve">- </w:t>
      </w:r>
      <w:r w:rsidR="0064612F" w:rsidRPr="00C30E87">
        <w:rPr>
          <w:sz w:val="28"/>
          <w:szCs w:val="28"/>
        </w:rPr>
        <w:t xml:space="preserve">учреждений дополнительного образования. </w:t>
      </w:r>
    </w:p>
    <w:p w:rsidR="00BE20BB" w:rsidRPr="00C30E87" w:rsidRDefault="0065776B" w:rsidP="008633AD">
      <w:pPr>
        <w:spacing w:after="0" w:line="240" w:lineRule="auto"/>
        <w:ind w:firstLine="709"/>
        <w:jc w:val="both"/>
        <w:rPr>
          <w:sz w:val="28"/>
          <w:szCs w:val="28"/>
        </w:rPr>
      </w:pPr>
      <w:r w:rsidRPr="00C30E87">
        <w:rPr>
          <w:sz w:val="28"/>
          <w:szCs w:val="28"/>
        </w:rPr>
        <w:t xml:space="preserve">В </w:t>
      </w:r>
      <w:bookmarkStart w:id="113" w:name="OLE_LINK57"/>
      <w:bookmarkStart w:id="114" w:name="OLE_LINK58"/>
      <w:bookmarkStart w:id="115" w:name="OLE_LINK59"/>
      <w:r w:rsidRPr="00C30E87">
        <w:rPr>
          <w:sz w:val="28"/>
          <w:szCs w:val="28"/>
        </w:rPr>
        <w:t xml:space="preserve">сельском поселении </w:t>
      </w:r>
      <w:r w:rsidR="00224097" w:rsidRPr="00C30E87">
        <w:rPr>
          <w:sz w:val="28"/>
          <w:szCs w:val="28"/>
        </w:rPr>
        <w:t>«</w:t>
      </w:r>
      <w:r w:rsidR="00E50C9E" w:rsidRPr="00C30E87">
        <w:rPr>
          <w:sz w:val="28"/>
          <w:szCs w:val="28"/>
        </w:rPr>
        <w:t>Замежная</w:t>
      </w:r>
      <w:r w:rsidR="00224097" w:rsidRPr="00C30E87">
        <w:rPr>
          <w:sz w:val="28"/>
          <w:szCs w:val="28"/>
        </w:rPr>
        <w:t>»</w:t>
      </w:r>
      <w:r w:rsidRPr="00C30E87">
        <w:rPr>
          <w:sz w:val="28"/>
          <w:szCs w:val="28"/>
        </w:rPr>
        <w:t xml:space="preserve"> </w:t>
      </w:r>
      <w:bookmarkEnd w:id="113"/>
      <w:bookmarkEnd w:id="114"/>
      <w:bookmarkEnd w:id="115"/>
      <w:r w:rsidRPr="00C30E87">
        <w:rPr>
          <w:sz w:val="28"/>
          <w:szCs w:val="28"/>
        </w:rPr>
        <w:t>функционируют две школы общего образования</w:t>
      </w:r>
      <w:r w:rsidR="00621F00" w:rsidRPr="00C30E87">
        <w:rPr>
          <w:sz w:val="28"/>
          <w:szCs w:val="28"/>
        </w:rPr>
        <w:t>.</w:t>
      </w:r>
    </w:p>
    <w:p w:rsidR="00040843" w:rsidRPr="00C30E87" w:rsidRDefault="008B6F0C" w:rsidP="00D0105D">
      <w:pPr>
        <w:tabs>
          <w:tab w:val="left" w:pos="1728"/>
        </w:tabs>
        <w:spacing w:after="0" w:line="240" w:lineRule="auto"/>
        <w:ind w:firstLine="1418"/>
        <w:jc w:val="right"/>
        <w:rPr>
          <w:rFonts w:eastAsia="Times New Roman"/>
          <w:kern w:val="0"/>
          <w:sz w:val="28"/>
          <w:szCs w:val="28"/>
          <w:lang w:eastAsia="ar-SA"/>
        </w:rPr>
      </w:pPr>
      <w:r w:rsidRPr="00C30E87">
        <w:rPr>
          <w:rFonts w:eastAsia="Times New Roman"/>
          <w:kern w:val="0"/>
          <w:sz w:val="28"/>
          <w:szCs w:val="28"/>
          <w:lang w:eastAsia="ar-SA"/>
        </w:rPr>
        <w:t xml:space="preserve">Таблица </w:t>
      </w:r>
      <w:r w:rsidR="00DA72A9" w:rsidRPr="00C30E87">
        <w:rPr>
          <w:rFonts w:eastAsia="Times New Roman"/>
          <w:kern w:val="0"/>
          <w:sz w:val="28"/>
          <w:szCs w:val="28"/>
          <w:lang w:eastAsia="ar-SA"/>
        </w:rPr>
        <w:t>1</w:t>
      </w:r>
      <w:r w:rsidR="00C27EDB" w:rsidRPr="00C30E87">
        <w:rPr>
          <w:rFonts w:eastAsia="Times New Roman"/>
          <w:kern w:val="0"/>
          <w:sz w:val="28"/>
          <w:szCs w:val="28"/>
          <w:lang w:eastAsia="ar-SA"/>
        </w:rPr>
        <w:t>5</w:t>
      </w:r>
    </w:p>
    <w:p w:rsidR="008B6F0C" w:rsidRDefault="008B6F0C" w:rsidP="008633AD">
      <w:pPr>
        <w:tabs>
          <w:tab w:val="left" w:pos="1728"/>
        </w:tabs>
        <w:spacing w:after="0" w:line="240" w:lineRule="auto"/>
        <w:jc w:val="center"/>
        <w:rPr>
          <w:sz w:val="28"/>
          <w:szCs w:val="28"/>
        </w:rPr>
      </w:pPr>
      <w:r w:rsidRPr="00C30E87">
        <w:rPr>
          <w:rFonts w:eastAsia="Times New Roman"/>
          <w:kern w:val="0"/>
          <w:sz w:val="28"/>
          <w:szCs w:val="28"/>
          <w:lang w:eastAsia="ar-SA"/>
        </w:rPr>
        <w:t>Учреждения</w:t>
      </w:r>
      <w:r w:rsidR="00853394" w:rsidRPr="00C30E87">
        <w:rPr>
          <w:rFonts w:eastAsia="Times New Roman"/>
          <w:kern w:val="0"/>
          <w:sz w:val="28"/>
          <w:szCs w:val="28"/>
          <w:lang w:eastAsia="ar-SA"/>
        </w:rPr>
        <w:t xml:space="preserve"> </w:t>
      </w:r>
      <w:r w:rsidR="00621F00" w:rsidRPr="00C30E87">
        <w:rPr>
          <w:rFonts w:eastAsia="Times New Roman"/>
          <w:kern w:val="0"/>
          <w:sz w:val="28"/>
          <w:szCs w:val="28"/>
          <w:lang w:eastAsia="ar-SA"/>
        </w:rPr>
        <w:t>общего</w:t>
      </w:r>
      <w:r w:rsidR="00853394" w:rsidRPr="00C30E87">
        <w:rPr>
          <w:rFonts w:eastAsia="Times New Roman"/>
          <w:kern w:val="0"/>
          <w:sz w:val="28"/>
          <w:szCs w:val="28"/>
          <w:lang w:eastAsia="ar-SA"/>
        </w:rPr>
        <w:t xml:space="preserve"> </w:t>
      </w:r>
      <w:r w:rsidRPr="00C30E87">
        <w:rPr>
          <w:rFonts w:eastAsia="Times New Roman"/>
          <w:kern w:val="0"/>
          <w:sz w:val="28"/>
          <w:szCs w:val="28"/>
          <w:lang w:eastAsia="ar-SA"/>
        </w:rPr>
        <w:t xml:space="preserve">образования </w:t>
      </w:r>
      <w:bookmarkStart w:id="116" w:name="OLE_LINK63"/>
      <w:bookmarkStart w:id="117" w:name="OLE_LINK64"/>
      <w:bookmarkStart w:id="118" w:name="OLE_LINK65"/>
      <w:r w:rsidR="00621F00" w:rsidRPr="00C30E87">
        <w:rPr>
          <w:sz w:val="28"/>
          <w:szCs w:val="28"/>
        </w:rPr>
        <w:t xml:space="preserve">сельского поселения </w:t>
      </w:r>
      <w:r w:rsidR="00224097" w:rsidRPr="00C30E87">
        <w:rPr>
          <w:sz w:val="28"/>
          <w:szCs w:val="28"/>
        </w:rPr>
        <w:t>«</w:t>
      </w:r>
      <w:r w:rsidR="00621F00" w:rsidRPr="00C30E87">
        <w:rPr>
          <w:sz w:val="28"/>
          <w:szCs w:val="28"/>
        </w:rPr>
        <w:t>Замежная</w:t>
      </w:r>
      <w:r w:rsidR="00224097" w:rsidRPr="00C30E87">
        <w:rPr>
          <w:sz w:val="28"/>
          <w:szCs w:val="28"/>
        </w:rPr>
        <w:t>»</w:t>
      </w:r>
    </w:p>
    <w:p w:rsidR="008633AD" w:rsidRPr="00C30E87" w:rsidRDefault="008633AD" w:rsidP="008633AD">
      <w:pPr>
        <w:tabs>
          <w:tab w:val="left" w:pos="1728"/>
        </w:tabs>
        <w:spacing w:after="0" w:line="240" w:lineRule="auto"/>
        <w:jc w:val="center"/>
        <w:rPr>
          <w:rFonts w:eastAsia="Times New Roman"/>
          <w:kern w:val="0"/>
          <w:sz w:val="28"/>
          <w:szCs w:val="28"/>
          <w:lang w:eastAsia="ar-SA"/>
        </w:rPr>
      </w:pPr>
    </w:p>
    <w:tbl>
      <w:tblPr>
        <w:tblOverlap w:val="never"/>
        <w:tblW w:w="4574" w:type="pct"/>
        <w:tblInd w:w="863" w:type="dxa"/>
        <w:tblCellMar>
          <w:left w:w="10" w:type="dxa"/>
          <w:right w:w="10" w:type="dxa"/>
        </w:tblCellMar>
        <w:tblLook w:val="04A0" w:firstRow="1" w:lastRow="0" w:firstColumn="1" w:lastColumn="0" w:noHBand="0" w:noVBand="1"/>
      </w:tblPr>
      <w:tblGrid>
        <w:gridCol w:w="2849"/>
        <w:gridCol w:w="5701"/>
      </w:tblGrid>
      <w:tr w:rsidR="00621F00" w:rsidRPr="00402668" w:rsidTr="00376C7E">
        <w:trPr>
          <w:trHeight w:val="1567"/>
        </w:trPr>
        <w:tc>
          <w:tcPr>
            <w:tcW w:w="1666" w:type="pct"/>
            <w:tcBorders>
              <w:top w:val="single" w:sz="4" w:space="0" w:color="auto"/>
              <w:left w:val="single" w:sz="4" w:space="0" w:color="auto"/>
              <w:bottom w:val="single" w:sz="4" w:space="0" w:color="auto"/>
              <w:right w:val="single" w:sz="4" w:space="0" w:color="auto"/>
            </w:tcBorders>
            <w:shd w:val="clear" w:color="auto" w:fill="FFFFFF"/>
            <w:vAlign w:val="center"/>
          </w:tcPr>
          <w:bookmarkEnd w:id="116"/>
          <w:bookmarkEnd w:id="117"/>
          <w:bookmarkEnd w:id="118"/>
          <w:p w:rsidR="00621F00" w:rsidRPr="00402668" w:rsidRDefault="00621F00" w:rsidP="008633AD">
            <w:pPr>
              <w:spacing w:after="0" w:line="240" w:lineRule="auto"/>
              <w:jc w:val="center"/>
            </w:pPr>
            <w:r w:rsidRPr="00402668">
              <w:t xml:space="preserve">Муниципальное бюджетное общеобразовательное учреждение (МБОУ) </w:t>
            </w:r>
            <w:r w:rsidR="00224097" w:rsidRPr="00402668">
              <w:t>«</w:t>
            </w:r>
            <w:r w:rsidRPr="00402668">
              <w:t>Пижемская средняя общеобразовательная школа</w:t>
            </w:r>
            <w:r w:rsidR="00224097" w:rsidRPr="00402668">
              <w:t>»</w:t>
            </w:r>
          </w:p>
        </w:tc>
        <w:tc>
          <w:tcPr>
            <w:tcW w:w="3334" w:type="pct"/>
            <w:tcBorders>
              <w:top w:val="single" w:sz="4" w:space="0" w:color="auto"/>
              <w:left w:val="single" w:sz="4" w:space="0" w:color="auto"/>
              <w:bottom w:val="single" w:sz="4" w:space="0" w:color="auto"/>
              <w:right w:val="single" w:sz="4" w:space="0" w:color="auto"/>
            </w:tcBorders>
            <w:shd w:val="clear" w:color="auto" w:fill="FFFFFF"/>
            <w:vAlign w:val="center"/>
          </w:tcPr>
          <w:p w:rsidR="00621F00" w:rsidRPr="00402668" w:rsidRDefault="00621F00" w:rsidP="008633AD">
            <w:pPr>
              <w:spacing w:after="0" w:line="240" w:lineRule="auto"/>
              <w:ind w:hanging="33"/>
              <w:jc w:val="center"/>
            </w:pPr>
            <w:r w:rsidRPr="00402668">
              <w:t>с. Замежная, Школьная ул., 10 (В составе школы функционирует интернат на - 30 мест)</w:t>
            </w:r>
          </w:p>
        </w:tc>
      </w:tr>
      <w:tr w:rsidR="00621F00" w:rsidRPr="00402668" w:rsidTr="00376C7E">
        <w:trPr>
          <w:trHeight w:val="1561"/>
        </w:trPr>
        <w:tc>
          <w:tcPr>
            <w:tcW w:w="1666" w:type="pct"/>
            <w:tcBorders>
              <w:top w:val="single" w:sz="4" w:space="0" w:color="auto"/>
              <w:left w:val="single" w:sz="4" w:space="0" w:color="auto"/>
              <w:bottom w:val="single" w:sz="4" w:space="0" w:color="auto"/>
            </w:tcBorders>
            <w:shd w:val="clear" w:color="auto" w:fill="FFFFFF"/>
            <w:vAlign w:val="center"/>
          </w:tcPr>
          <w:p w:rsidR="00621F00" w:rsidRPr="00402668" w:rsidRDefault="00621F00" w:rsidP="008633AD">
            <w:pPr>
              <w:spacing w:after="0" w:line="240" w:lineRule="auto"/>
              <w:jc w:val="center"/>
            </w:pPr>
            <w:r w:rsidRPr="00402668">
              <w:t xml:space="preserve">Муниципальное бюджетное общеобразовательное учреждение (МБОУ) </w:t>
            </w:r>
            <w:r w:rsidR="00224097" w:rsidRPr="00402668">
              <w:t>«</w:t>
            </w:r>
            <w:r w:rsidRPr="00402668">
              <w:t>Степановская основная общеобразовательная школа</w:t>
            </w:r>
            <w:r w:rsidR="00224097" w:rsidRPr="00402668">
              <w:t>»</w:t>
            </w:r>
          </w:p>
        </w:tc>
        <w:tc>
          <w:tcPr>
            <w:tcW w:w="3334" w:type="pct"/>
            <w:tcBorders>
              <w:top w:val="single" w:sz="4" w:space="0" w:color="auto"/>
              <w:left w:val="single" w:sz="4" w:space="0" w:color="auto"/>
              <w:bottom w:val="single" w:sz="4" w:space="0" w:color="auto"/>
              <w:right w:val="single" w:sz="4" w:space="0" w:color="auto"/>
            </w:tcBorders>
            <w:shd w:val="clear" w:color="auto" w:fill="FFFFFF"/>
            <w:vAlign w:val="center"/>
          </w:tcPr>
          <w:p w:rsidR="00621F00" w:rsidRPr="00402668" w:rsidRDefault="00621F00" w:rsidP="008633AD">
            <w:pPr>
              <w:spacing w:after="0" w:line="240" w:lineRule="auto"/>
              <w:ind w:hanging="33"/>
              <w:jc w:val="center"/>
            </w:pPr>
            <w:r w:rsidRPr="00402668">
              <w:t>д. Степановская, Центральная ул., 16</w:t>
            </w:r>
          </w:p>
        </w:tc>
      </w:tr>
    </w:tbl>
    <w:p w:rsidR="008B6F0C" w:rsidRPr="00402668" w:rsidRDefault="008B6F0C" w:rsidP="00D0105D">
      <w:pPr>
        <w:keepNext/>
        <w:suppressAutoHyphens/>
        <w:spacing w:after="0"/>
        <w:ind w:firstLine="1418"/>
        <w:rPr>
          <w:rFonts w:eastAsia="Times New Roman"/>
          <w:b/>
          <w:kern w:val="0"/>
          <w:lang w:eastAsia="ar-SA"/>
        </w:rPr>
      </w:pPr>
    </w:p>
    <w:p w:rsidR="00040843" w:rsidRPr="009A0267" w:rsidRDefault="00853394" w:rsidP="00D0105D">
      <w:pPr>
        <w:tabs>
          <w:tab w:val="left" w:pos="851"/>
        </w:tabs>
        <w:spacing w:after="0" w:line="240" w:lineRule="auto"/>
        <w:ind w:firstLine="1418"/>
        <w:jc w:val="right"/>
        <w:rPr>
          <w:rFonts w:eastAsia="Times New Roman"/>
          <w:kern w:val="0"/>
          <w:sz w:val="28"/>
          <w:szCs w:val="28"/>
          <w:lang w:eastAsia="ar-SA"/>
        </w:rPr>
      </w:pPr>
      <w:bookmarkStart w:id="119" w:name="OLE_LINK68"/>
      <w:bookmarkStart w:id="120" w:name="OLE_LINK69"/>
      <w:r w:rsidRPr="009A0267">
        <w:rPr>
          <w:rFonts w:eastAsia="Times New Roman"/>
          <w:kern w:val="0"/>
          <w:sz w:val="28"/>
          <w:szCs w:val="28"/>
          <w:lang w:eastAsia="ar-SA"/>
        </w:rPr>
        <w:t xml:space="preserve">Таблица </w:t>
      </w:r>
      <w:r w:rsidR="00DA72A9" w:rsidRPr="009A0267">
        <w:rPr>
          <w:rFonts w:eastAsia="Times New Roman"/>
          <w:kern w:val="0"/>
          <w:sz w:val="28"/>
          <w:szCs w:val="28"/>
          <w:lang w:eastAsia="ar-SA"/>
        </w:rPr>
        <w:t>1</w:t>
      </w:r>
      <w:r w:rsidR="00C27EDB" w:rsidRPr="009A0267">
        <w:rPr>
          <w:rFonts w:eastAsia="Times New Roman"/>
          <w:kern w:val="0"/>
          <w:sz w:val="28"/>
          <w:szCs w:val="28"/>
          <w:lang w:eastAsia="ar-SA"/>
        </w:rPr>
        <w:t>6</w:t>
      </w:r>
      <w:bookmarkEnd w:id="119"/>
      <w:bookmarkEnd w:id="120"/>
    </w:p>
    <w:p w:rsidR="00853394" w:rsidRDefault="00853394" w:rsidP="008633AD">
      <w:pPr>
        <w:tabs>
          <w:tab w:val="left" w:pos="851"/>
        </w:tabs>
        <w:spacing w:after="0" w:line="240" w:lineRule="auto"/>
        <w:ind w:firstLine="284"/>
        <w:jc w:val="center"/>
        <w:rPr>
          <w:sz w:val="28"/>
          <w:szCs w:val="28"/>
        </w:rPr>
      </w:pPr>
      <w:r w:rsidRPr="009A0267">
        <w:rPr>
          <w:rFonts w:eastAsia="Times New Roman"/>
          <w:kern w:val="0"/>
          <w:sz w:val="28"/>
          <w:szCs w:val="28"/>
          <w:lang w:eastAsia="ar-SA"/>
        </w:rPr>
        <w:t>Учреждения</w:t>
      </w:r>
      <w:r w:rsidR="00106066" w:rsidRPr="009A0267">
        <w:rPr>
          <w:rFonts w:eastAsia="Times New Roman"/>
          <w:kern w:val="0"/>
          <w:sz w:val="28"/>
          <w:szCs w:val="28"/>
          <w:lang w:eastAsia="ar-SA"/>
        </w:rPr>
        <w:t xml:space="preserve"> </w:t>
      </w:r>
      <w:r w:rsidR="00796CA0" w:rsidRPr="009A0267">
        <w:rPr>
          <w:rFonts w:eastAsia="Times New Roman"/>
          <w:kern w:val="0"/>
          <w:sz w:val="28"/>
          <w:szCs w:val="28"/>
          <w:lang w:eastAsia="ar-SA"/>
        </w:rPr>
        <w:t xml:space="preserve">дошкольного образования </w:t>
      </w:r>
      <w:r w:rsidR="00796CA0" w:rsidRPr="009A0267">
        <w:rPr>
          <w:sz w:val="28"/>
          <w:szCs w:val="28"/>
        </w:rPr>
        <w:t xml:space="preserve">сельского поселения </w:t>
      </w:r>
      <w:r w:rsidR="00224097" w:rsidRPr="009A0267">
        <w:rPr>
          <w:sz w:val="28"/>
          <w:szCs w:val="28"/>
        </w:rPr>
        <w:t>«</w:t>
      </w:r>
      <w:r w:rsidR="00796CA0" w:rsidRPr="009A0267">
        <w:rPr>
          <w:sz w:val="28"/>
          <w:szCs w:val="28"/>
        </w:rPr>
        <w:t>Замежная</w:t>
      </w:r>
      <w:r w:rsidR="00224097" w:rsidRPr="009A0267">
        <w:rPr>
          <w:sz w:val="28"/>
          <w:szCs w:val="28"/>
        </w:rPr>
        <w:t>»</w:t>
      </w:r>
    </w:p>
    <w:p w:rsidR="008633AD" w:rsidRPr="009A0267" w:rsidRDefault="008633AD" w:rsidP="008633AD">
      <w:pPr>
        <w:tabs>
          <w:tab w:val="left" w:pos="851"/>
        </w:tabs>
        <w:spacing w:after="0" w:line="240" w:lineRule="auto"/>
        <w:ind w:firstLine="284"/>
        <w:jc w:val="center"/>
        <w:rPr>
          <w:rFonts w:eastAsia="Times New Roman"/>
          <w:kern w:val="0"/>
          <w:sz w:val="28"/>
          <w:szCs w:val="28"/>
          <w:lang w:eastAsia="ar-SA"/>
        </w:rPr>
      </w:pPr>
    </w:p>
    <w:tbl>
      <w:tblPr>
        <w:tblOverlap w:val="never"/>
        <w:tblW w:w="496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957"/>
        <w:gridCol w:w="4325"/>
      </w:tblGrid>
      <w:tr w:rsidR="00796CA0" w:rsidRPr="00402668" w:rsidTr="008633AD">
        <w:trPr>
          <w:trHeight w:val="1123"/>
        </w:trPr>
        <w:tc>
          <w:tcPr>
            <w:tcW w:w="2670" w:type="pct"/>
            <w:shd w:val="clear" w:color="auto" w:fill="FFFFFF"/>
            <w:vAlign w:val="bottom"/>
          </w:tcPr>
          <w:p w:rsidR="00796CA0" w:rsidRPr="00402668" w:rsidRDefault="00796CA0" w:rsidP="008633AD">
            <w:pPr>
              <w:spacing w:after="0" w:line="240" w:lineRule="auto"/>
              <w:jc w:val="both"/>
            </w:pPr>
            <w:r w:rsidRPr="00402668">
              <w:t>МБОУ для детей дошкольного и млад</w:t>
            </w:r>
            <w:r w:rsidR="008633AD">
              <w:t>-</w:t>
            </w:r>
            <w:r w:rsidRPr="00402668">
              <w:t xml:space="preserve">шего школьного возраста </w:t>
            </w:r>
            <w:r w:rsidR="00224097" w:rsidRPr="00402668">
              <w:t>«</w:t>
            </w:r>
            <w:r w:rsidRPr="00402668">
              <w:t>Черногорская начальная школа-детский сад</w:t>
            </w:r>
            <w:r w:rsidR="00224097" w:rsidRPr="00402668">
              <w:t>»</w:t>
            </w:r>
          </w:p>
          <w:p w:rsidR="00796CA0" w:rsidRPr="00402668" w:rsidRDefault="00796CA0" w:rsidP="008633AD">
            <w:pPr>
              <w:spacing w:after="0" w:line="240" w:lineRule="auto"/>
              <w:jc w:val="center"/>
            </w:pPr>
            <w:r w:rsidRPr="00402668">
              <w:t xml:space="preserve">МБОУ </w:t>
            </w:r>
            <w:r w:rsidR="00224097" w:rsidRPr="00402668">
              <w:t>«</w:t>
            </w:r>
            <w:r w:rsidRPr="00402668">
              <w:t>Черногорская НШДС</w:t>
            </w:r>
            <w:r w:rsidR="00224097" w:rsidRPr="00402668">
              <w:t>»</w:t>
            </w:r>
          </w:p>
        </w:tc>
        <w:tc>
          <w:tcPr>
            <w:tcW w:w="2330" w:type="pct"/>
            <w:shd w:val="clear" w:color="auto" w:fill="FFFFFF"/>
            <w:vAlign w:val="center"/>
          </w:tcPr>
          <w:p w:rsidR="00796CA0" w:rsidRPr="00402668" w:rsidRDefault="00796CA0" w:rsidP="008633AD">
            <w:pPr>
              <w:spacing w:after="0" w:line="240" w:lineRule="auto"/>
              <w:jc w:val="center"/>
            </w:pPr>
            <w:r w:rsidRPr="00402668">
              <w:t>д. Черногорская, Нагорный пер, 3 (Не функционирует)</w:t>
            </w:r>
          </w:p>
        </w:tc>
      </w:tr>
      <w:tr w:rsidR="00796CA0" w:rsidRPr="00402668" w:rsidTr="008633AD">
        <w:trPr>
          <w:trHeight w:val="840"/>
        </w:trPr>
        <w:tc>
          <w:tcPr>
            <w:tcW w:w="2670" w:type="pct"/>
            <w:shd w:val="clear" w:color="auto" w:fill="FFFFFF"/>
            <w:vAlign w:val="bottom"/>
          </w:tcPr>
          <w:p w:rsidR="00796CA0" w:rsidRPr="00402668" w:rsidRDefault="00796CA0" w:rsidP="008633AD">
            <w:pPr>
              <w:spacing w:after="0" w:line="240" w:lineRule="auto"/>
              <w:jc w:val="center"/>
            </w:pPr>
            <w:r w:rsidRPr="00402668">
              <w:lastRenderedPageBreak/>
              <w:t xml:space="preserve">МБДОУ </w:t>
            </w:r>
            <w:r w:rsidR="00224097" w:rsidRPr="00402668">
              <w:t>«</w:t>
            </w:r>
            <w:r w:rsidRPr="00402668">
              <w:t>Детский сад № 14</w:t>
            </w:r>
            <w:r w:rsidR="00224097" w:rsidRPr="00402668">
              <w:t>»</w:t>
            </w:r>
            <w:r w:rsidRPr="00402668">
              <w:t xml:space="preserve"> с. Замеж</w:t>
            </w:r>
            <w:r w:rsidR="008633AD">
              <w:t>-</w:t>
            </w:r>
            <w:r w:rsidRPr="00402668">
              <w:t xml:space="preserve">ная </w:t>
            </w:r>
            <w:r w:rsidR="008633AD">
              <w:t>- д</w:t>
            </w:r>
            <w:r w:rsidRPr="00402668">
              <w:t>ошкольное образование (предшествующее начальному общему образованию)</w:t>
            </w:r>
          </w:p>
        </w:tc>
        <w:tc>
          <w:tcPr>
            <w:tcW w:w="2330" w:type="pct"/>
            <w:shd w:val="clear" w:color="auto" w:fill="FFFFFF"/>
            <w:vAlign w:val="center"/>
          </w:tcPr>
          <w:p w:rsidR="00796CA0" w:rsidRPr="00402668" w:rsidRDefault="00796CA0" w:rsidP="008633AD">
            <w:pPr>
              <w:spacing w:after="0" w:line="240" w:lineRule="auto"/>
              <w:jc w:val="center"/>
            </w:pPr>
            <w:r w:rsidRPr="00402668">
              <w:t>с. Замежная, Школьная ул., 8</w:t>
            </w:r>
          </w:p>
        </w:tc>
      </w:tr>
      <w:tr w:rsidR="00796CA0" w:rsidRPr="00402668" w:rsidTr="008633AD">
        <w:trPr>
          <w:trHeight w:val="835"/>
        </w:trPr>
        <w:tc>
          <w:tcPr>
            <w:tcW w:w="2670" w:type="pct"/>
            <w:shd w:val="clear" w:color="auto" w:fill="FFFFFF"/>
            <w:vAlign w:val="bottom"/>
          </w:tcPr>
          <w:p w:rsidR="00796CA0" w:rsidRPr="00402668" w:rsidRDefault="00796CA0" w:rsidP="008633AD">
            <w:pPr>
              <w:spacing w:after="0" w:line="240" w:lineRule="auto"/>
              <w:jc w:val="center"/>
            </w:pPr>
            <w:r w:rsidRPr="00402668">
              <w:t xml:space="preserve">МБДОУ </w:t>
            </w:r>
            <w:r w:rsidR="00224097" w:rsidRPr="00402668">
              <w:t>«</w:t>
            </w:r>
            <w:r w:rsidRPr="00402668">
              <w:t>Детский сад № 15</w:t>
            </w:r>
            <w:r w:rsidR="00224097" w:rsidRPr="00402668">
              <w:t>»</w:t>
            </w:r>
            <w:r w:rsidRPr="00402668">
              <w:t xml:space="preserve"> д. Загривочная </w:t>
            </w:r>
            <w:r w:rsidR="008633AD">
              <w:t>- д</w:t>
            </w:r>
            <w:r w:rsidRPr="00402668">
              <w:t>ошкольное образование (предшествующее начальному общему образованию)</w:t>
            </w:r>
          </w:p>
        </w:tc>
        <w:tc>
          <w:tcPr>
            <w:tcW w:w="2330" w:type="pct"/>
            <w:shd w:val="clear" w:color="auto" w:fill="FFFFFF"/>
            <w:vAlign w:val="center"/>
          </w:tcPr>
          <w:p w:rsidR="00796CA0" w:rsidRPr="00402668" w:rsidRDefault="00796CA0" w:rsidP="008633AD">
            <w:pPr>
              <w:spacing w:after="0" w:line="240" w:lineRule="auto"/>
              <w:jc w:val="center"/>
            </w:pPr>
            <w:r w:rsidRPr="00402668">
              <w:t>д. Загривочная, Центральная ул., 17</w:t>
            </w:r>
          </w:p>
        </w:tc>
      </w:tr>
      <w:tr w:rsidR="00796CA0" w:rsidRPr="00402668" w:rsidTr="008633AD">
        <w:trPr>
          <w:trHeight w:val="840"/>
        </w:trPr>
        <w:tc>
          <w:tcPr>
            <w:tcW w:w="2670" w:type="pct"/>
            <w:shd w:val="clear" w:color="auto" w:fill="FFFFFF"/>
            <w:vAlign w:val="bottom"/>
          </w:tcPr>
          <w:p w:rsidR="00796CA0" w:rsidRPr="00402668" w:rsidRDefault="00796CA0" w:rsidP="008633AD">
            <w:pPr>
              <w:spacing w:after="0" w:line="240" w:lineRule="auto"/>
              <w:jc w:val="center"/>
            </w:pPr>
            <w:r w:rsidRPr="00402668">
              <w:t xml:space="preserve">МБДОУ </w:t>
            </w:r>
            <w:r w:rsidR="00224097" w:rsidRPr="00402668">
              <w:t>«</w:t>
            </w:r>
            <w:r w:rsidRPr="00402668">
              <w:t>Детский сад № 16</w:t>
            </w:r>
            <w:r w:rsidR="00224097" w:rsidRPr="00402668">
              <w:t>»</w:t>
            </w:r>
            <w:r w:rsidRPr="00402668">
              <w:t xml:space="preserve"> д. Степановская </w:t>
            </w:r>
            <w:r w:rsidR="008633AD">
              <w:t>- д</w:t>
            </w:r>
            <w:r w:rsidRPr="00402668">
              <w:t>ошкольное образование (предшествующее начальному общему образованию)</w:t>
            </w:r>
          </w:p>
        </w:tc>
        <w:tc>
          <w:tcPr>
            <w:tcW w:w="2330" w:type="pct"/>
            <w:shd w:val="clear" w:color="auto" w:fill="FFFFFF"/>
            <w:vAlign w:val="center"/>
          </w:tcPr>
          <w:p w:rsidR="00796CA0" w:rsidRPr="00402668" w:rsidRDefault="00796CA0" w:rsidP="008633AD">
            <w:pPr>
              <w:spacing w:after="0" w:line="240" w:lineRule="auto"/>
              <w:jc w:val="center"/>
            </w:pPr>
            <w:r w:rsidRPr="00402668">
              <w:t>д. Степановская, Центральная ул., 5</w:t>
            </w:r>
          </w:p>
        </w:tc>
      </w:tr>
      <w:tr w:rsidR="00796CA0" w:rsidRPr="00402668" w:rsidTr="008633AD">
        <w:trPr>
          <w:trHeight w:val="1392"/>
        </w:trPr>
        <w:tc>
          <w:tcPr>
            <w:tcW w:w="2670" w:type="pct"/>
            <w:shd w:val="clear" w:color="auto" w:fill="FFFFFF"/>
            <w:vAlign w:val="bottom"/>
          </w:tcPr>
          <w:p w:rsidR="00796CA0" w:rsidRPr="00402668" w:rsidRDefault="00796CA0" w:rsidP="008633AD">
            <w:pPr>
              <w:spacing w:after="0" w:line="240" w:lineRule="auto"/>
              <w:jc w:val="center"/>
            </w:pPr>
            <w:r w:rsidRPr="00402668">
              <w:t xml:space="preserve">Детский сад д. Скитская (в составе МБДОУ </w:t>
            </w:r>
            <w:r w:rsidR="00224097" w:rsidRPr="00402668">
              <w:t>«</w:t>
            </w:r>
            <w:r w:rsidRPr="00402668">
              <w:t>Детский сад № 16</w:t>
            </w:r>
            <w:r w:rsidR="00224097" w:rsidRPr="00402668">
              <w:t>»</w:t>
            </w:r>
            <w:r w:rsidRPr="00402668">
              <w:t xml:space="preserve"> д. Степановская)</w:t>
            </w:r>
          </w:p>
          <w:p w:rsidR="00796CA0" w:rsidRPr="00402668" w:rsidRDefault="00796CA0" w:rsidP="008633AD">
            <w:pPr>
              <w:spacing w:after="0" w:line="240" w:lineRule="auto"/>
              <w:jc w:val="center"/>
            </w:pPr>
            <w:r w:rsidRPr="00402668">
              <w:t>Дошкольное образование (предшествующее начальному общему образованию)</w:t>
            </w:r>
          </w:p>
        </w:tc>
        <w:tc>
          <w:tcPr>
            <w:tcW w:w="2330" w:type="pct"/>
            <w:shd w:val="clear" w:color="auto" w:fill="FFFFFF"/>
            <w:vAlign w:val="center"/>
          </w:tcPr>
          <w:p w:rsidR="00796CA0" w:rsidRPr="00402668" w:rsidRDefault="00796CA0" w:rsidP="008633AD">
            <w:pPr>
              <w:spacing w:after="0" w:line="240" w:lineRule="auto"/>
              <w:jc w:val="center"/>
            </w:pPr>
            <w:r w:rsidRPr="00402668">
              <w:t>д. Скитская, ул. Монастырская, д. 10а</w:t>
            </w:r>
          </w:p>
        </w:tc>
      </w:tr>
    </w:tbl>
    <w:p w:rsidR="008633AD" w:rsidRDefault="008633AD" w:rsidP="00D0105D">
      <w:pPr>
        <w:spacing w:line="240" w:lineRule="auto"/>
        <w:ind w:firstLine="1418"/>
        <w:jc w:val="right"/>
        <w:rPr>
          <w:rFonts w:eastAsia="Times New Roman"/>
          <w:kern w:val="0"/>
          <w:sz w:val="28"/>
          <w:szCs w:val="28"/>
          <w:lang w:eastAsia="ar-SA"/>
        </w:rPr>
      </w:pPr>
    </w:p>
    <w:p w:rsidR="00040843" w:rsidRPr="009A0267" w:rsidRDefault="0061185B" w:rsidP="00D0105D">
      <w:pPr>
        <w:spacing w:line="240" w:lineRule="auto"/>
        <w:ind w:firstLine="1418"/>
        <w:jc w:val="right"/>
        <w:rPr>
          <w:rFonts w:eastAsia="Times New Roman"/>
          <w:kern w:val="0"/>
          <w:sz w:val="28"/>
          <w:szCs w:val="28"/>
          <w:lang w:eastAsia="ar-SA"/>
        </w:rPr>
      </w:pPr>
      <w:r w:rsidRPr="009A0267">
        <w:rPr>
          <w:rFonts w:eastAsia="Times New Roman"/>
          <w:kern w:val="0"/>
          <w:sz w:val="28"/>
          <w:szCs w:val="28"/>
          <w:lang w:eastAsia="ar-SA"/>
        </w:rPr>
        <w:t>Таблица 1</w:t>
      </w:r>
      <w:r w:rsidR="00C27EDB" w:rsidRPr="009A0267">
        <w:rPr>
          <w:rFonts w:eastAsia="Times New Roman"/>
          <w:kern w:val="0"/>
          <w:sz w:val="28"/>
          <w:szCs w:val="28"/>
          <w:lang w:eastAsia="ar-SA"/>
        </w:rPr>
        <w:t>7</w:t>
      </w:r>
    </w:p>
    <w:p w:rsidR="0061185B" w:rsidRPr="009A0267" w:rsidRDefault="0061185B" w:rsidP="00D0105D">
      <w:pPr>
        <w:spacing w:line="240" w:lineRule="auto"/>
        <w:ind w:firstLine="1418"/>
        <w:jc w:val="center"/>
        <w:rPr>
          <w:sz w:val="28"/>
          <w:szCs w:val="28"/>
        </w:rPr>
      </w:pPr>
      <w:r w:rsidRPr="009A0267">
        <w:rPr>
          <w:sz w:val="28"/>
          <w:szCs w:val="28"/>
        </w:rPr>
        <w:t>Мощность объектов образования</w:t>
      </w:r>
    </w:p>
    <w:tbl>
      <w:tblPr>
        <w:tblOverlap w:val="never"/>
        <w:tblW w:w="9361" w:type="dxa"/>
        <w:tblInd w:w="-5" w:type="dxa"/>
        <w:tblLayout w:type="fixed"/>
        <w:tblCellMar>
          <w:left w:w="10" w:type="dxa"/>
          <w:right w:w="10" w:type="dxa"/>
        </w:tblCellMar>
        <w:tblLook w:val="04A0" w:firstRow="1" w:lastRow="0" w:firstColumn="1" w:lastColumn="0" w:noHBand="0" w:noVBand="1"/>
      </w:tblPr>
      <w:tblGrid>
        <w:gridCol w:w="1839"/>
        <w:gridCol w:w="2693"/>
        <w:gridCol w:w="1555"/>
        <w:gridCol w:w="1421"/>
        <w:gridCol w:w="1853"/>
      </w:tblGrid>
      <w:tr w:rsidR="0061185B" w:rsidRPr="00402668" w:rsidTr="00C8360E">
        <w:trPr>
          <w:trHeight w:val="293"/>
          <w:tblHeader/>
        </w:trPr>
        <w:tc>
          <w:tcPr>
            <w:tcW w:w="1839" w:type="dxa"/>
            <w:vMerge w:val="restart"/>
            <w:tcBorders>
              <w:top w:val="single" w:sz="4" w:space="0" w:color="auto"/>
              <w:left w:val="single" w:sz="4" w:space="0" w:color="auto"/>
            </w:tcBorders>
            <w:shd w:val="clear" w:color="auto" w:fill="FFFFFF"/>
            <w:vAlign w:val="center"/>
          </w:tcPr>
          <w:p w:rsidR="0061185B" w:rsidRPr="0049377D" w:rsidRDefault="0061185B" w:rsidP="008633AD">
            <w:pPr>
              <w:spacing w:after="0" w:line="240" w:lineRule="auto"/>
              <w:jc w:val="center"/>
            </w:pPr>
            <w:r w:rsidRPr="0049377D">
              <w:t>Населенный пункт</w:t>
            </w:r>
          </w:p>
        </w:tc>
        <w:tc>
          <w:tcPr>
            <w:tcW w:w="2693" w:type="dxa"/>
            <w:vMerge w:val="restart"/>
            <w:tcBorders>
              <w:top w:val="single" w:sz="4" w:space="0" w:color="auto"/>
              <w:left w:val="single" w:sz="4" w:space="0" w:color="auto"/>
            </w:tcBorders>
            <w:shd w:val="clear" w:color="auto" w:fill="FFFFFF"/>
            <w:vAlign w:val="bottom"/>
          </w:tcPr>
          <w:p w:rsidR="0061185B" w:rsidRPr="0049377D" w:rsidRDefault="0061185B" w:rsidP="008633AD">
            <w:pPr>
              <w:spacing w:after="0" w:line="240" w:lineRule="auto"/>
              <w:jc w:val="center"/>
            </w:pPr>
            <w:r w:rsidRPr="0049377D">
              <w:t>Комплекс учреждений образования</w:t>
            </w:r>
          </w:p>
        </w:tc>
        <w:tc>
          <w:tcPr>
            <w:tcW w:w="1555" w:type="dxa"/>
            <w:vMerge w:val="restart"/>
            <w:tcBorders>
              <w:top w:val="single" w:sz="4" w:space="0" w:color="auto"/>
              <w:left w:val="single" w:sz="4" w:space="0" w:color="auto"/>
            </w:tcBorders>
            <w:shd w:val="clear" w:color="auto" w:fill="FFFFFF"/>
            <w:vAlign w:val="bottom"/>
          </w:tcPr>
          <w:p w:rsidR="0061185B" w:rsidRPr="0049377D" w:rsidRDefault="0061185B" w:rsidP="008633AD">
            <w:pPr>
              <w:spacing w:after="0" w:line="240" w:lineRule="auto"/>
              <w:ind w:hanging="8"/>
              <w:jc w:val="center"/>
            </w:pPr>
            <w:r w:rsidRPr="0049377D">
              <w:t>Количество,</w:t>
            </w:r>
          </w:p>
          <w:p w:rsidR="0061185B" w:rsidRPr="0049377D" w:rsidRDefault="0061185B" w:rsidP="008633AD">
            <w:pPr>
              <w:spacing w:after="0" w:line="240" w:lineRule="auto"/>
              <w:ind w:hanging="8"/>
              <w:jc w:val="center"/>
            </w:pPr>
            <w:r w:rsidRPr="0049377D">
              <w:t>единица</w:t>
            </w:r>
          </w:p>
        </w:tc>
        <w:tc>
          <w:tcPr>
            <w:tcW w:w="3274" w:type="dxa"/>
            <w:gridSpan w:val="2"/>
            <w:tcBorders>
              <w:top w:val="single" w:sz="4" w:space="0" w:color="auto"/>
              <w:left w:val="single" w:sz="4" w:space="0" w:color="auto"/>
              <w:right w:val="single" w:sz="4" w:space="0" w:color="auto"/>
            </w:tcBorders>
            <w:shd w:val="clear" w:color="auto" w:fill="FFFFFF"/>
            <w:vAlign w:val="bottom"/>
          </w:tcPr>
          <w:p w:rsidR="0061185B" w:rsidRPr="0049377D" w:rsidRDefault="0061185B" w:rsidP="008633AD">
            <w:pPr>
              <w:spacing w:after="0" w:line="240" w:lineRule="auto"/>
              <w:ind w:firstLine="7"/>
              <w:jc w:val="center"/>
            </w:pPr>
            <w:r w:rsidRPr="0049377D">
              <w:t>Мощность, мест</w:t>
            </w:r>
          </w:p>
        </w:tc>
      </w:tr>
      <w:tr w:rsidR="0061185B" w:rsidRPr="00402668" w:rsidTr="00C8360E">
        <w:trPr>
          <w:trHeight w:val="283"/>
          <w:tblHeader/>
        </w:trPr>
        <w:tc>
          <w:tcPr>
            <w:tcW w:w="1839" w:type="dxa"/>
            <w:vMerge/>
            <w:tcBorders>
              <w:left w:val="single" w:sz="4" w:space="0" w:color="auto"/>
            </w:tcBorders>
            <w:shd w:val="clear" w:color="auto" w:fill="FFFFFF"/>
            <w:vAlign w:val="center"/>
          </w:tcPr>
          <w:p w:rsidR="0061185B" w:rsidRPr="0049377D" w:rsidRDefault="0061185B" w:rsidP="008633AD">
            <w:pPr>
              <w:spacing w:after="0" w:line="240" w:lineRule="auto"/>
              <w:jc w:val="center"/>
            </w:pPr>
          </w:p>
        </w:tc>
        <w:tc>
          <w:tcPr>
            <w:tcW w:w="2693" w:type="dxa"/>
            <w:vMerge/>
            <w:tcBorders>
              <w:left w:val="single" w:sz="4" w:space="0" w:color="auto"/>
            </w:tcBorders>
            <w:shd w:val="clear" w:color="auto" w:fill="FFFFFF"/>
            <w:vAlign w:val="bottom"/>
          </w:tcPr>
          <w:p w:rsidR="0061185B" w:rsidRPr="0049377D" w:rsidRDefault="0061185B" w:rsidP="008633AD">
            <w:pPr>
              <w:spacing w:after="0" w:line="240" w:lineRule="auto"/>
              <w:jc w:val="center"/>
            </w:pPr>
          </w:p>
        </w:tc>
        <w:tc>
          <w:tcPr>
            <w:tcW w:w="1555" w:type="dxa"/>
            <w:vMerge/>
            <w:tcBorders>
              <w:left w:val="single" w:sz="4" w:space="0" w:color="auto"/>
            </w:tcBorders>
            <w:shd w:val="clear" w:color="auto" w:fill="FFFFFF"/>
            <w:vAlign w:val="bottom"/>
          </w:tcPr>
          <w:p w:rsidR="0061185B" w:rsidRPr="0049377D" w:rsidRDefault="0061185B" w:rsidP="008633AD">
            <w:pPr>
              <w:spacing w:after="0" w:line="240" w:lineRule="auto"/>
              <w:ind w:hanging="8"/>
              <w:jc w:val="center"/>
            </w:pPr>
          </w:p>
        </w:tc>
        <w:tc>
          <w:tcPr>
            <w:tcW w:w="1421" w:type="dxa"/>
            <w:tcBorders>
              <w:top w:val="single" w:sz="4" w:space="0" w:color="auto"/>
              <w:left w:val="single" w:sz="4" w:space="0" w:color="auto"/>
            </w:tcBorders>
            <w:shd w:val="clear" w:color="auto" w:fill="FFFFFF"/>
            <w:vAlign w:val="bottom"/>
          </w:tcPr>
          <w:p w:rsidR="0061185B" w:rsidRPr="0049377D" w:rsidRDefault="0061185B" w:rsidP="008633AD">
            <w:pPr>
              <w:spacing w:after="0" w:line="240" w:lineRule="auto"/>
              <w:ind w:firstLine="1418"/>
              <w:jc w:val="center"/>
            </w:pPr>
            <w:r w:rsidRPr="0049377D">
              <w:t>П</w:t>
            </w:r>
            <w:r w:rsidR="008633AD">
              <w:t>п</w:t>
            </w:r>
            <w:r w:rsidRPr="0049377D">
              <w:t>роектная</w:t>
            </w:r>
          </w:p>
        </w:tc>
        <w:tc>
          <w:tcPr>
            <w:tcW w:w="1853" w:type="dxa"/>
            <w:tcBorders>
              <w:top w:val="single" w:sz="4" w:space="0" w:color="auto"/>
              <w:left w:val="single" w:sz="4" w:space="0" w:color="auto"/>
              <w:right w:val="single" w:sz="4" w:space="0" w:color="auto"/>
            </w:tcBorders>
            <w:shd w:val="clear" w:color="auto" w:fill="FFFFFF"/>
            <w:vAlign w:val="bottom"/>
          </w:tcPr>
          <w:p w:rsidR="0061185B" w:rsidRPr="0049377D" w:rsidRDefault="0061185B" w:rsidP="008633AD">
            <w:pPr>
              <w:spacing w:after="0" w:line="240" w:lineRule="auto"/>
              <w:ind w:hanging="1"/>
              <w:jc w:val="center"/>
            </w:pPr>
            <w:r w:rsidRPr="0049377D">
              <w:t>*Потребность</w:t>
            </w:r>
          </w:p>
        </w:tc>
      </w:tr>
      <w:tr w:rsidR="0061185B" w:rsidRPr="00402668" w:rsidTr="00C8360E">
        <w:trPr>
          <w:trHeight w:val="288"/>
        </w:trPr>
        <w:tc>
          <w:tcPr>
            <w:tcW w:w="1839" w:type="dxa"/>
            <w:vMerge w:val="restart"/>
            <w:tcBorders>
              <w:top w:val="single" w:sz="4" w:space="0" w:color="auto"/>
              <w:left w:val="single" w:sz="4" w:space="0" w:color="auto"/>
            </w:tcBorders>
            <w:shd w:val="clear" w:color="auto" w:fill="FFFFFF"/>
            <w:vAlign w:val="center"/>
          </w:tcPr>
          <w:p w:rsidR="0061185B" w:rsidRPr="00402668" w:rsidRDefault="0061185B" w:rsidP="008633AD">
            <w:pPr>
              <w:spacing w:after="0" w:line="240" w:lineRule="auto"/>
            </w:pPr>
            <w:r w:rsidRPr="00402668">
              <w:t>с. Замежная</w:t>
            </w:r>
          </w:p>
        </w:tc>
        <w:tc>
          <w:tcPr>
            <w:tcW w:w="2693" w:type="dxa"/>
            <w:tcBorders>
              <w:top w:val="single" w:sz="4" w:space="0" w:color="auto"/>
              <w:left w:val="single" w:sz="4" w:space="0" w:color="auto"/>
            </w:tcBorders>
            <w:shd w:val="clear" w:color="auto" w:fill="FFFFFF"/>
            <w:vAlign w:val="bottom"/>
          </w:tcPr>
          <w:p w:rsidR="0061185B" w:rsidRPr="00402668" w:rsidRDefault="0061185B" w:rsidP="008633AD">
            <w:pPr>
              <w:spacing w:after="0" w:line="240" w:lineRule="auto"/>
              <w:jc w:val="center"/>
            </w:pPr>
            <w:r w:rsidRPr="00402668">
              <w:t>ДОУ</w:t>
            </w:r>
          </w:p>
        </w:tc>
        <w:tc>
          <w:tcPr>
            <w:tcW w:w="1555" w:type="dxa"/>
            <w:tcBorders>
              <w:top w:val="single" w:sz="4" w:space="0" w:color="auto"/>
              <w:left w:val="single" w:sz="4" w:space="0" w:color="auto"/>
            </w:tcBorders>
            <w:shd w:val="clear" w:color="auto" w:fill="FFFFFF"/>
            <w:vAlign w:val="bottom"/>
          </w:tcPr>
          <w:p w:rsidR="0061185B" w:rsidRPr="00402668" w:rsidRDefault="0061185B" w:rsidP="008633AD">
            <w:pPr>
              <w:spacing w:after="0" w:line="240" w:lineRule="auto"/>
              <w:ind w:hanging="8"/>
              <w:jc w:val="center"/>
            </w:pPr>
            <w:r w:rsidRPr="00402668">
              <w:t>1</w:t>
            </w:r>
          </w:p>
        </w:tc>
        <w:tc>
          <w:tcPr>
            <w:tcW w:w="1421" w:type="dxa"/>
            <w:tcBorders>
              <w:top w:val="single" w:sz="4" w:space="0" w:color="auto"/>
              <w:left w:val="single" w:sz="4" w:space="0" w:color="auto"/>
            </w:tcBorders>
            <w:shd w:val="clear" w:color="auto" w:fill="FFFFFF"/>
            <w:vAlign w:val="bottom"/>
          </w:tcPr>
          <w:p w:rsidR="0061185B" w:rsidRPr="00402668" w:rsidRDefault="0061185B" w:rsidP="008633AD">
            <w:pPr>
              <w:spacing w:after="0" w:line="240" w:lineRule="auto"/>
              <w:ind w:firstLine="1418"/>
              <w:jc w:val="center"/>
            </w:pPr>
            <w:r w:rsidRPr="00402668">
              <w:t>35</w:t>
            </w:r>
          </w:p>
        </w:tc>
        <w:tc>
          <w:tcPr>
            <w:tcW w:w="1853" w:type="dxa"/>
            <w:tcBorders>
              <w:top w:val="single" w:sz="4" w:space="0" w:color="auto"/>
              <w:left w:val="single" w:sz="4" w:space="0" w:color="auto"/>
              <w:right w:val="single" w:sz="4" w:space="0" w:color="auto"/>
            </w:tcBorders>
            <w:shd w:val="clear" w:color="auto" w:fill="FFFFFF"/>
            <w:vAlign w:val="bottom"/>
          </w:tcPr>
          <w:p w:rsidR="0061185B" w:rsidRPr="00402668" w:rsidRDefault="0061185B" w:rsidP="008633AD">
            <w:pPr>
              <w:spacing w:after="0" w:line="240" w:lineRule="auto"/>
              <w:jc w:val="center"/>
            </w:pPr>
            <w:r w:rsidRPr="00402668">
              <w:t>33</w:t>
            </w:r>
          </w:p>
        </w:tc>
      </w:tr>
      <w:tr w:rsidR="0061185B" w:rsidRPr="00402668" w:rsidTr="00C8360E">
        <w:trPr>
          <w:trHeight w:val="288"/>
        </w:trPr>
        <w:tc>
          <w:tcPr>
            <w:tcW w:w="1839" w:type="dxa"/>
            <w:vMerge/>
            <w:tcBorders>
              <w:left w:val="single" w:sz="4" w:space="0" w:color="auto"/>
              <w:bottom w:val="single" w:sz="4" w:space="0" w:color="auto"/>
            </w:tcBorders>
            <w:shd w:val="clear" w:color="auto" w:fill="FFFFFF"/>
            <w:vAlign w:val="center"/>
          </w:tcPr>
          <w:p w:rsidR="0061185B" w:rsidRPr="00402668" w:rsidRDefault="0061185B" w:rsidP="008633AD">
            <w:pPr>
              <w:spacing w:after="0" w:line="240" w:lineRule="auto"/>
            </w:pPr>
          </w:p>
        </w:tc>
        <w:tc>
          <w:tcPr>
            <w:tcW w:w="2693" w:type="dxa"/>
            <w:tcBorders>
              <w:top w:val="single" w:sz="4" w:space="0" w:color="auto"/>
              <w:left w:val="single" w:sz="4" w:space="0" w:color="auto"/>
              <w:bottom w:val="single" w:sz="4" w:space="0" w:color="auto"/>
            </w:tcBorders>
            <w:shd w:val="clear" w:color="auto" w:fill="FFFFFF"/>
            <w:vAlign w:val="center"/>
          </w:tcPr>
          <w:p w:rsidR="0061185B" w:rsidRPr="00402668" w:rsidRDefault="0061185B" w:rsidP="008633AD">
            <w:pPr>
              <w:spacing w:after="0" w:line="240" w:lineRule="auto"/>
              <w:jc w:val="center"/>
            </w:pPr>
            <w:r w:rsidRPr="00402668">
              <w:t>ООУ</w:t>
            </w:r>
          </w:p>
        </w:tc>
        <w:tc>
          <w:tcPr>
            <w:tcW w:w="1555" w:type="dxa"/>
            <w:tcBorders>
              <w:top w:val="single" w:sz="4" w:space="0" w:color="auto"/>
              <w:left w:val="single" w:sz="4" w:space="0" w:color="auto"/>
              <w:bottom w:val="single" w:sz="4" w:space="0" w:color="auto"/>
            </w:tcBorders>
            <w:shd w:val="clear" w:color="auto" w:fill="FFFFFF"/>
            <w:vAlign w:val="bottom"/>
          </w:tcPr>
          <w:p w:rsidR="0061185B" w:rsidRPr="00402668" w:rsidRDefault="0061185B" w:rsidP="008633AD">
            <w:pPr>
              <w:spacing w:after="0" w:line="240" w:lineRule="auto"/>
              <w:ind w:hanging="8"/>
              <w:jc w:val="center"/>
            </w:pPr>
            <w:r w:rsidRPr="00402668">
              <w:t>1</w:t>
            </w:r>
          </w:p>
        </w:tc>
        <w:tc>
          <w:tcPr>
            <w:tcW w:w="1421" w:type="dxa"/>
            <w:tcBorders>
              <w:top w:val="single" w:sz="4" w:space="0" w:color="auto"/>
              <w:left w:val="single" w:sz="4" w:space="0" w:color="auto"/>
              <w:bottom w:val="single" w:sz="4" w:space="0" w:color="auto"/>
            </w:tcBorders>
            <w:shd w:val="clear" w:color="auto" w:fill="FFFFFF"/>
            <w:vAlign w:val="bottom"/>
          </w:tcPr>
          <w:p w:rsidR="0061185B" w:rsidRPr="00402668" w:rsidRDefault="0061185B" w:rsidP="008633AD">
            <w:pPr>
              <w:spacing w:after="0" w:line="240" w:lineRule="auto"/>
              <w:ind w:firstLine="1418"/>
              <w:jc w:val="center"/>
            </w:pPr>
            <w:r w:rsidRPr="00402668">
              <w:t>160</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61185B" w:rsidRPr="00402668" w:rsidRDefault="0061185B" w:rsidP="008633AD">
            <w:pPr>
              <w:spacing w:after="0" w:line="240" w:lineRule="auto"/>
              <w:jc w:val="center"/>
            </w:pPr>
            <w:r w:rsidRPr="00402668">
              <w:t>152</w:t>
            </w:r>
          </w:p>
        </w:tc>
      </w:tr>
      <w:tr w:rsidR="0061185B" w:rsidRPr="00402668" w:rsidTr="00C8360E">
        <w:trPr>
          <w:trHeight w:val="283"/>
        </w:trPr>
        <w:tc>
          <w:tcPr>
            <w:tcW w:w="183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1185B" w:rsidRPr="00402668" w:rsidRDefault="0061185B" w:rsidP="008633AD">
            <w:pPr>
              <w:spacing w:after="0" w:line="240" w:lineRule="auto"/>
            </w:pPr>
            <w:r w:rsidRPr="00402668">
              <w:t>д. Лёвкинская</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61185B" w:rsidRPr="00402668" w:rsidRDefault="0061185B" w:rsidP="008633AD">
            <w:pPr>
              <w:spacing w:after="0" w:line="240" w:lineRule="auto"/>
              <w:jc w:val="center"/>
            </w:pPr>
            <w:r w:rsidRPr="00402668">
              <w:t>ДОУ</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bottom"/>
          </w:tcPr>
          <w:p w:rsidR="0061185B" w:rsidRPr="00402668" w:rsidRDefault="0061185B" w:rsidP="008633AD">
            <w:pPr>
              <w:spacing w:after="0" w:line="240" w:lineRule="auto"/>
              <w:ind w:hanging="8"/>
              <w:jc w:val="center"/>
            </w:pPr>
            <w:r w:rsidRPr="00402668">
              <w:t>0</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bottom"/>
          </w:tcPr>
          <w:p w:rsidR="0061185B" w:rsidRPr="00402668" w:rsidRDefault="0061185B" w:rsidP="008633AD">
            <w:pPr>
              <w:spacing w:after="0" w:line="240" w:lineRule="auto"/>
              <w:ind w:firstLine="1418"/>
              <w:jc w:val="center"/>
            </w:pPr>
            <w:r w:rsidRPr="00402668">
              <w:t>0</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bottom"/>
          </w:tcPr>
          <w:p w:rsidR="0061185B" w:rsidRPr="00402668" w:rsidRDefault="0061185B" w:rsidP="008633AD">
            <w:pPr>
              <w:spacing w:after="0" w:line="240" w:lineRule="auto"/>
              <w:jc w:val="center"/>
            </w:pPr>
            <w:r w:rsidRPr="00402668">
              <w:t>1</w:t>
            </w:r>
          </w:p>
        </w:tc>
      </w:tr>
      <w:tr w:rsidR="0061185B" w:rsidRPr="00402668" w:rsidTr="00C8360E">
        <w:trPr>
          <w:trHeight w:val="288"/>
        </w:trPr>
        <w:tc>
          <w:tcPr>
            <w:tcW w:w="1839" w:type="dxa"/>
            <w:vMerge/>
            <w:tcBorders>
              <w:left w:val="single" w:sz="4" w:space="0" w:color="auto"/>
              <w:bottom w:val="single" w:sz="4" w:space="0" w:color="auto"/>
              <w:right w:val="single" w:sz="4" w:space="0" w:color="auto"/>
            </w:tcBorders>
            <w:shd w:val="clear" w:color="auto" w:fill="FFFFFF"/>
            <w:vAlign w:val="center"/>
          </w:tcPr>
          <w:p w:rsidR="0061185B" w:rsidRPr="00402668" w:rsidRDefault="0061185B" w:rsidP="008633AD">
            <w:pPr>
              <w:spacing w:after="0" w:line="240" w:lineRule="auto"/>
            </w:pPr>
          </w:p>
        </w:tc>
        <w:tc>
          <w:tcPr>
            <w:tcW w:w="2693" w:type="dxa"/>
            <w:tcBorders>
              <w:top w:val="single" w:sz="4" w:space="0" w:color="auto"/>
              <w:left w:val="single" w:sz="4" w:space="0" w:color="auto"/>
            </w:tcBorders>
            <w:shd w:val="clear" w:color="auto" w:fill="FFFFFF"/>
            <w:vAlign w:val="center"/>
          </w:tcPr>
          <w:p w:rsidR="0061185B" w:rsidRPr="00402668" w:rsidRDefault="0061185B" w:rsidP="008633AD">
            <w:pPr>
              <w:spacing w:after="0" w:line="240" w:lineRule="auto"/>
              <w:jc w:val="center"/>
            </w:pPr>
            <w:r w:rsidRPr="00402668">
              <w:t>ООУ</w:t>
            </w:r>
          </w:p>
        </w:tc>
        <w:tc>
          <w:tcPr>
            <w:tcW w:w="1555" w:type="dxa"/>
            <w:tcBorders>
              <w:top w:val="single" w:sz="4" w:space="0" w:color="auto"/>
              <w:left w:val="single" w:sz="4" w:space="0" w:color="auto"/>
            </w:tcBorders>
            <w:shd w:val="clear" w:color="auto" w:fill="FFFFFF"/>
            <w:vAlign w:val="bottom"/>
          </w:tcPr>
          <w:p w:rsidR="0061185B" w:rsidRPr="00402668" w:rsidRDefault="0061185B" w:rsidP="008633AD">
            <w:pPr>
              <w:spacing w:after="0" w:line="240" w:lineRule="auto"/>
              <w:ind w:hanging="8"/>
              <w:jc w:val="center"/>
            </w:pPr>
            <w:r w:rsidRPr="00402668">
              <w:t>0</w:t>
            </w:r>
          </w:p>
        </w:tc>
        <w:tc>
          <w:tcPr>
            <w:tcW w:w="1421" w:type="dxa"/>
            <w:tcBorders>
              <w:top w:val="single" w:sz="4" w:space="0" w:color="auto"/>
              <w:left w:val="single" w:sz="4" w:space="0" w:color="auto"/>
            </w:tcBorders>
            <w:shd w:val="clear" w:color="auto" w:fill="FFFFFF"/>
            <w:vAlign w:val="bottom"/>
          </w:tcPr>
          <w:p w:rsidR="0061185B" w:rsidRPr="00402668" w:rsidRDefault="0061185B" w:rsidP="008633AD">
            <w:pPr>
              <w:spacing w:after="0" w:line="240" w:lineRule="auto"/>
              <w:ind w:firstLine="1418"/>
              <w:jc w:val="center"/>
            </w:pPr>
            <w:r w:rsidRPr="00402668">
              <w:t>0</w:t>
            </w:r>
          </w:p>
        </w:tc>
        <w:tc>
          <w:tcPr>
            <w:tcW w:w="1853" w:type="dxa"/>
            <w:tcBorders>
              <w:top w:val="single" w:sz="4" w:space="0" w:color="auto"/>
              <w:left w:val="single" w:sz="4" w:space="0" w:color="auto"/>
              <w:right w:val="single" w:sz="4" w:space="0" w:color="auto"/>
            </w:tcBorders>
            <w:shd w:val="clear" w:color="auto" w:fill="FFFFFF"/>
            <w:vAlign w:val="bottom"/>
          </w:tcPr>
          <w:p w:rsidR="0061185B" w:rsidRPr="00402668" w:rsidRDefault="0061185B" w:rsidP="008633AD">
            <w:pPr>
              <w:spacing w:after="0" w:line="240" w:lineRule="auto"/>
              <w:jc w:val="center"/>
            </w:pPr>
            <w:r w:rsidRPr="00402668">
              <w:t>2</w:t>
            </w:r>
          </w:p>
        </w:tc>
      </w:tr>
      <w:tr w:rsidR="0061185B" w:rsidRPr="00402668" w:rsidTr="00C8360E">
        <w:trPr>
          <w:trHeight w:val="283"/>
        </w:trPr>
        <w:tc>
          <w:tcPr>
            <w:tcW w:w="1839" w:type="dxa"/>
            <w:vMerge w:val="restart"/>
            <w:tcBorders>
              <w:top w:val="single" w:sz="4" w:space="0" w:color="auto"/>
              <w:left w:val="single" w:sz="4" w:space="0" w:color="auto"/>
            </w:tcBorders>
            <w:shd w:val="clear" w:color="auto" w:fill="FFFFFF"/>
            <w:vAlign w:val="center"/>
          </w:tcPr>
          <w:p w:rsidR="0061185B" w:rsidRPr="00402668" w:rsidRDefault="0061185B" w:rsidP="008633AD">
            <w:pPr>
              <w:spacing w:after="0" w:line="240" w:lineRule="auto"/>
            </w:pPr>
            <w:r w:rsidRPr="00402668">
              <w:t>д. Скитская</w:t>
            </w:r>
          </w:p>
        </w:tc>
        <w:tc>
          <w:tcPr>
            <w:tcW w:w="2693" w:type="dxa"/>
            <w:tcBorders>
              <w:top w:val="single" w:sz="4" w:space="0" w:color="auto"/>
              <w:left w:val="single" w:sz="4" w:space="0" w:color="auto"/>
            </w:tcBorders>
            <w:shd w:val="clear" w:color="auto" w:fill="FFFFFF"/>
            <w:vAlign w:val="center"/>
          </w:tcPr>
          <w:p w:rsidR="0061185B" w:rsidRPr="00402668" w:rsidRDefault="0061185B" w:rsidP="008633AD">
            <w:pPr>
              <w:spacing w:after="0" w:line="240" w:lineRule="auto"/>
              <w:jc w:val="center"/>
            </w:pPr>
            <w:r w:rsidRPr="00402668">
              <w:t>ДОУ</w:t>
            </w:r>
          </w:p>
        </w:tc>
        <w:tc>
          <w:tcPr>
            <w:tcW w:w="1555" w:type="dxa"/>
            <w:tcBorders>
              <w:top w:val="single" w:sz="4" w:space="0" w:color="auto"/>
              <w:left w:val="single" w:sz="4" w:space="0" w:color="auto"/>
            </w:tcBorders>
            <w:shd w:val="clear" w:color="auto" w:fill="FFFFFF"/>
            <w:vAlign w:val="bottom"/>
          </w:tcPr>
          <w:p w:rsidR="0061185B" w:rsidRPr="00402668" w:rsidRDefault="0061185B" w:rsidP="008633AD">
            <w:pPr>
              <w:spacing w:after="0" w:line="240" w:lineRule="auto"/>
              <w:ind w:hanging="8"/>
              <w:jc w:val="center"/>
            </w:pPr>
            <w:r w:rsidRPr="00402668">
              <w:t>1</w:t>
            </w:r>
          </w:p>
        </w:tc>
        <w:tc>
          <w:tcPr>
            <w:tcW w:w="1421" w:type="dxa"/>
            <w:tcBorders>
              <w:top w:val="single" w:sz="4" w:space="0" w:color="auto"/>
              <w:left w:val="single" w:sz="4" w:space="0" w:color="auto"/>
            </w:tcBorders>
            <w:shd w:val="clear" w:color="auto" w:fill="FFFFFF"/>
            <w:vAlign w:val="bottom"/>
          </w:tcPr>
          <w:p w:rsidR="0061185B" w:rsidRPr="00402668" w:rsidRDefault="0061185B" w:rsidP="008633AD">
            <w:pPr>
              <w:spacing w:after="0" w:line="240" w:lineRule="auto"/>
              <w:ind w:firstLine="1418"/>
              <w:jc w:val="center"/>
            </w:pPr>
            <w:r w:rsidRPr="00402668">
              <w:t>12</w:t>
            </w:r>
          </w:p>
        </w:tc>
        <w:tc>
          <w:tcPr>
            <w:tcW w:w="1853" w:type="dxa"/>
            <w:tcBorders>
              <w:top w:val="single" w:sz="4" w:space="0" w:color="auto"/>
              <w:left w:val="single" w:sz="4" w:space="0" w:color="auto"/>
              <w:right w:val="single" w:sz="4" w:space="0" w:color="auto"/>
            </w:tcBorders>
            <w:shd w:val="clear" w:color="auto" w:fill="FFFFFF"/>
            <w:vAlign w:val="bottom"/>
          </w:tcPr>
          <w:p w:rsidR="0061185B" w:rsidRPr="00402668" w:rsidRDefault="0061185B" w:rsidP="008633AD">
            <w:pPr>
              <w:spacing w:after="0" w:line="240" w:lineRule="auto"/>
              <w:jc w:val="center"/>
            </w:pPr>
            <w:r w:rsidRPr="00402668">
              <w:t>12</w:t>
            </w:r>
          </w:p>
        </w:tc>
      </w:tr>
      <w:tr w:rsidR="0061185B" w:rsidRPr="00402668" w:rsidTr="00C8360E">
        <w:trPr>
          <w:trHeight w:val="288"/>
        </w:trPr>
        <w:tc>
          <w:tcPr>
            <w:tcW w:w="1839" w:type="dxa"/>
            <w:vMerge/>
            <w:tcBorders>
              <w:left w:val="single" w:sz="4" w:space="0" w:color="auto"/>
            </w:tcBorders>
            <w:shd w:val="clear" w:color="auto" w:fill="FFFFFF"/>
            <w:vAlign w:val="center"/>
          </w:tcPr>
          <w:p w:rsidR="0061185B" w:rsidRPr="00402668" w:rsidRDefault="0061185B" w:rsidP="008633AD">
            <w:pPr>
              <w:spacing w:after="0" w:line="240" w:lineRule="auto"/>
            </w:pPr>
          </w:p>
        </w:tc>
        <w:tc>
          <w:tcPr>
            <w:tcW w:w="2693" w:type="dxa"/>
            <w:tcBorders>
              <w:top w:val="single" w:sz="4" w:space="0" w:color="auto"/>
              <w:left w:val="single" w:sz="4" w:space="0" w:color="auto"/>
            </w:tcBorders>
            <w:shd w:val="clear" w:color="auto" w:fill="FFFFFF"/>
            <w:vAlign w:val="center"/>
          </w:tcPr>
          <w:p w:rsidR="0061185B" w:rsidRPr="00402668" w:rsidRDefault="0061185B" w:rsidP="008633AD">
            <w:pPr>
              <w:spacing w:after="0" w:line="240" w:lineRule="auto"/>
              <w:jc w:val="center"/>
            </w:pPr>
            <w:r w:rsidRPr="00402668">
              <w:t>ООУ</w:t>
            </w:r>
          </w:p>
        </w:tc>
        <w:tc>
          <w:tcPr>
            <w:tcW w:w="1555" w:type="dxa"/>
            <w:tcBorders>
              <w:top w:val="single" w:sz="4" w:space="0" w:color="auto"/>
              <w:left w:val="single" w:sz="4" w:space="0" w:color="auto"/>
            </w:tcBorders>
            <w:shd w:val="clear" w:color="auto" w:fill="FFFFFF"/>
            <w:vAlign w:val="bottom"/>
          </w:tcPr>
          <w:p w:rsidR="0061185B" w:rsidRPr="00402668" w:rsidRDefault="0061185B" w:rsidP="008633AD">
            <w:pPr>
              <w:spacing w:after="0" w:line="240" w:lineRule="auto"/>
              <w:ind w:hanging="8"/>
              <w:jc w:val="center"/>
            </w:pPr>
            <w:r w:rsidRPr="00402668">
              <w:t>0</w:t>
            </w:r>
          </w:p>
        </w:tc>
        <w:tc>
          <w:tcPr>
            <w:tcW w:w="1421" w:type="dxa"/>
            <w:tcBorders>
              <w:top w:val="single" w:sz="4" w:space="0" w:color="auto"/>
              <w:left w:val="single" w:sz="4" w:space="0" w:color="auto"/>
            </w:tcBorders>
            <w:shd w:val="clear" w:color="auto" w:fill="FFFFFF"/>
            <w:vAlign w:val="bottom"/>
          </w:tcPr>
          <w:p w:rsidR="0061185B" w:rsidRPr="00402668" w:rsidRDefault="0061185B" w:rsidP="008633AD">
            <w:pPr>
              <w:spacing w:after="0" w:line="240" w:lineRule="auto"/>
              <w:ind w:firstLine="1418"/>
              <w:jc w:val="center"/>
            </w:pPr>
            <w:r w:rsidRPr="00402668">
              <w:t>0</w:t>
            </w:r>
          </w:p>
        </w:tc>
        <w:tc>
          <w:tcPr>
            <w:tcW w:w="1853" w:type="dxa"/>
            <w:tcBorders>
              <w:top w:val="single" w:sz="4" w:space="0" w:color="auto"/>
              <w:left w:val="single" w:sz="4" w:space="0" w:color="auto"/>
              <w:right w:val="single" w:sz="4" w:space="0" w:color="auto"/>
            </w:tcBorders>
            <w:shd w:val="clear" w:color="auto" w:fill="FFFFFF"/>
            <w:vAlign w:val="center"/>
          </w:tcPr>
          <w:p w:rsidR="0061185B" w:rsidRPr="00402668" w:rsidRDefault="0061185B" w:rsidP="008633AD">
            <w:pPr>
              <w:spacing w:after="0" w:line="240" w:lineRule="auto"/>
              <w:jc w:val="center"/>
            </w:pPr>
            <w:r w:rsidRPr="00402668">
              <w:t>30</w:t>
            </w:r>
          </w:p>
        </w:tc>
      </w:tr>
      <w:tr w:rsidR="0061185B" w:rsidRPr="00402668" w:rsidTr="00C8360E">
        <w:trPr>
          <w:trHeight w:val="283"/>
        </w:trPr>
        <w:tc>
          <w:tcPr>
            <w:tcW w:w="1839" w:type="dxa"/>
            <w:vMerge w:val="restart"/>
            <w:tcBorders>
              <w:top w:val="single" w:sz="4" w:space="0" w:color="auto"/>
              <w:left w:val="single" w:sz="4" w:space="0" w:color="auto"/>
            </w:tcBorders>
            <w:shd w:val="clear" w:color="auto" w:fill="FFFFFF"/>
            <w:vAlign w:val="center"/>
          </w:tcPr>
          <w:p w:rsidR="0061185B" w:rsidRPr="00402668" w:rsidRDefault="0061185B" w:rsidP="008633AD">
            <w:pPr>
              <w:spacing w:after="0" w:line="240" w:lineRule="auto"/>
            </w:pPr>
            <w:r w:rsidRPr="00402668">
              <w:t>д. Степановская</w:t>
            </w:r>
          </w:p>
        </w:tc>
        <w:tc>
          <w:tcPr>
            <w:tcW w:w="2693" w:type="dxa"/>
            <w:tcBorders>
              <w:top w:val="single" w:sz="4" w:space="0" w:color="auto"/>
              <w:left w:val="single" w:sz="4" w:space="0" w:color="auto"/>
            </w:tcBorders>
            <w:shd w:val="clear" w:color="auto" w:fill="FFFFFF"/>
            <w:vAlign w:val="bottom"/>
          </w:tcPr>
          <w:p w:rsidR="0061185B" w:rsidRPr="00402668" w:rsidRDefault="0061185B" w:rsidP="008633AD">
            <w:pPr>
              <w:spacing w:after="0" w:line="240" w:lineRule="auto"/>
              <w:jc w:val="center"/>
            </w:pPr>
            <w:r w:rsidRPr="00402668">
              <w:t>ДОУ</w:t>
            </w:r>
          </w:p>
        </w:tc>
        <w:tc>
          <w:tcPr>
            <w:tcW w:w="1555" w:type="dxa"/>
            <w:tcBorders>
              <w:top w:val="single" w:sz="4" w:space="0" w:color="auto"/>
              <w:left w:val="single" w:sz="4" w:space="0" w:color="auto"/>
            </w:tcBorders>
            <w:shd w:val="clear" w:color="auto" w:fill="FFFFFF"/>
            <w:vAlign w:val="bottom"/>
          </w:tcPr>
          <w:p w:rsidR="0061185B" w:rsidRPr="00402668" w:rsidRDefault="0061185B" w:rsidP="008633AD">
            <w:pPr>
              <w:spacing w:after="0" w:line="240" w:lineRule="auto"/>
              <w:ind w:hanging="8"/>
              <w:jc w:val="center"/>
            </w:pPr>
            <w:r w:rsidRPr="00402668">
              <w:t>1</w:t>
            </w:r>
          </w:p>
        </w:tc>
        <w:tc>
          <w:tcPr>
            <w:tcW w:w="1421" w:type="dxa"/>
            <w:tcBorders>
              <w:top w:val="single" w:sz="4" w:space="0" w:color="auto"/>
              <w:left w:val="single" w:sz="4" w:space="0" w:color="auto"/>
            </w:tcBorders>
            <w:shd w:val="clear" w:color="auto" w:fill="FFFFFF"/>
            <w:vAlign w:val="bottom"/>
          </w:tcPr>
          <w:p w:rsidR="0061185B" w:rsidRPr="00402668" w:rsidRDefault="0061185B" w:rsidP="008633AD">
            <w:pPr>
              <w:spacing w:after="0" w:line="240" w:lineRule="auto"/>
              <w:ind w:firstLine="1418"/>
              <w:jc w:val="center"/>
            </w:pPr>
            <w:r w:rsidRPr="00402668">
              <w:t>41</w:t>
            </w:r>
          </w:p>
        </w:tc>
        <w:tc>
          <w:tcPr>
            <w:tcW w:w="1853" w:type="dxa"/>
            <w:tcBorders>
              <w:top w:val="single" w:sz="4" w:space="0" w:color="auto"/>
              <w:left w:val="single" w:sz="4" w:space="0" w:color="auto"/>
              <w:right w:val="single" w:sz="4" w:space="0" w:color="auto"/>
            </w:tcBorders>
            <w:shd w:val="clear" w:color="auto" w:fill="FFFFFF"/>
            <w:vAlign w:val="bottom"/>
          </w:tcPr>
          <w:p w:rsidR="0061185B" w:rsidRPr="00402668" w:rsidRDefault="0061185B" w:rsidP="008633AD">
            <w:pPr>
              <w:spacing w:after="0" w:line="240" w:lineRule="auto"/>
              <w:jc w:val="center"/>
            </w:pPr>
            <w:r w:rsidRPr="00402668">
              <w:t>30</w:t>
            </w:r>
          </w:p>
        </w:tc>
      </w:tr>
      <w:tr w:rsidR="0061185B" w:rsidRPr="00402668" w:rsidTr="00C8360E">
        <w:trPr>
          <w:trHeight w:val="288"/>
        </w:trPr>
        <w:tc>
          <w:tcPr>
            <w:tcW w:w="1839" w:type="dxa"/>
            <w:vMerge/>
            <w:tcBorders>
              <w:left w:val="single" w:sz="4" w:space="0" w:color="auto"/>
              <w:bottom w:val="single" w:sz="4" w:space="0" w:color="auto"/>
            </w:tcBorders>
            <w:shd w:val="clear" w:color="auto" w:fill="FFFFFF"/>
            <w:vAlign w:val="center"/>
          </w:tcPr>
          <w:p w:rsidR="0061185B" w:rsidRPr="00402668" w:rsidRDefault="0061185B" w:rsidP="008633AD">
            <w:pPr>
              <w:spacing w:after="0" w:line="240" w:lineRule="auto"/>
            </w:pPr>
          </w:p>
        </w:tc>
        <w:tc>
          <w:tcPr>
            <w:tcW w:w="2693" w:type="dxa"/>
            <w:tcBorders>
              <w:top w:val="single" w:sz="4" w:space="0" w:color="auto"/>
              <w:left w:val="single" w:sz="4" w:space="0" w:color="auto"/>
              <w:bottom w:val="single" w:sz="4" w:space="0" w:color="auto"/>
            </w:tcBorders>
            <w:shd w:val="clear" w:color="auto" w:fill="FFFFFF"/>
            <w:vAlign w:val="center"/>
          </w:tcPr>
          <w:p w:rsidR="0061185B" w:rsidRPr="00402668" w:rsidRDefault="0061185B" w:rsidP="008633AD">
            <w:pPr>
              <w:spacing w:after="0" w:line="240" w:lineRule="auto"/>
              <w:jc w:val="center"/>
            </w:pPr>
            <w:r w:rsidRPr="00402668">
              <w:t>ООУ</w:t>
            </w:r>
          </w:p>
        </w:tc>
        <w:tc>
          <w:tcPr>
            <w:tcW w:w="1555" w:type="dxa"/>
            <w:tcBorders>
              <w:top w:val="single" w:sz="4" w:space="0" w:color="auto"/>
              <w:left w:val="single" w:sz="4" w:space="0" w:color="auto"/>
              <w:bottom w:val="single" w:sz="4" w:space="0" w:color="auto"/>
            </w:tcBorders>
            <w:shd w:val="clear" w:color="auto" w:fill="FFFFFF"/>
            <w:vAlign w:val="bottom"/>
          </w:tcPr>
          <w:p w:rsidR="0061185B" w:rsidRPr="00402668" w:rsidRDefault="0061185B" w:rsidP="008633AD">
            <w:pPr>
              <w:spacing w:after="0" w:line="240" w:lineRule="auto"/>
              <w:ind w:hanging="8"/>
              <w:jc w:val="center"/>
            </w:pPr>
            <w:r w:rsidRPr="00402668">
              <w:t>1</w:t>
            </w:r>
          </w:p>
        </w:tc>
        <w:tc>
          <w:tcPr>
            <w:tcW w:w="1421" w:type="dxa"/>
            <w:tcBorders>
              <w:top w:val="single" w:sz="4" w:space="0" w:color="auto"/>
              <w:left w:val="single" w:sz="4" w:space="0" w:color="auto"/>
              <w:bottom w:val="single" w:sz="4" w:space="0" w:color="auto"/>
            </w:tcBorders>
            <w:shd w:val="clear" w:color="auto" w:fill="FFFFFF"/>
            <w:vAlign w:val="bottom"/>
          </w:tcPr>
          <w:p w:rsidR="0061185B" w:rsidRPr="00402668" w:rsidRDefault="0061185B" w:rsidP="008633AD">
            <w:pPr>
              <w:spacing w:after="0" w:line="240" w:lineRule="auto"/>
              <w:ind w:firstLine="1418"/>
              <w:jc w:val="center"/>
            </w:pPr>
            <w:r w:rsidRPr="00402668">
              <w:t>120</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bottom"/>
          </w:tcPr>
          <w:p w:rsidR="0061185B" w:rsidRPr="00402668" w:rsidRDefault="0061185B" w:rsidP="008633AD">
            <w:pPr>
              <w:spacing w:after="0" w:line="240" w:lineRule="auto"/>
              <w:jc w:val="center"/>
            </w:pPr>
            <w:r w:rsidRPr="00402668">
              <w:t>60</w:t>
            </w:r>
          </w:p>
        </w:tc>
      </w:tr>
      <w:tr w:rsidR="0061185B" w:rsidRPr="00402668" w:rsidTr="00C8360E">
        <w:trPr>
          <w:trHeight w:val="288"/>
        </w:trPr>
        <w:tc>
          <w:tcPr>
            <w:tcW w:w="1839" w:type="dxa"/>
            <w:vMerge w:val="restart"/>
            <w:tcBorders>
              <w:top w:val="single" w:sz="4" w:space="0" w:color="auto"/>
              <w:left w:val="single" w:sz="4" w:space="0" w:color="auto"/>
              <w:bottom w:val="single" w:sz="4" w:space="0" w:color="auto"/>
            </w:tcBorders>
            <w:shd w:val="clear" w:color="auto" w:fill="FFFFFF"/>
            <w:vAlign w:val="center"/>
          </w:tcPr>
          <w:p w:rsidR="0061185B" w:rsidRPr="00402668" w:rsidRDefault="0061185B" w:rsidP="008633AD">
            <w:pPr>
              <w:spacing w:after="0" w:line="240" w:lineRule="auto"/>
            </w:pPr>
            <w:r w:rsidRPr="00402668">
              <w:t>д. Загривочная</w:t>
            </w:r>
          </w:p>
        </w:tc>
        <w:tc>
          <w:tcPr>
            <w:tcW w:w="2693" w:type="dxa"/>
            <w:tcBorders>
              <w:top w:val="single" w:sz="4" w:space="0" w:color="auto"/>
              <w:left w:val="single" w:sz="4" w:space="0" w:color="auto"/>
              <w:bottom w:val="single" w:sz="4" w:space="0" w:color="auto"/>
            </w:tcBorders>
            <w:shd w:val="clear" w:color="auto" w:fill="FFFFFF"/>
            <w:vAlign w:val="bottom"/>
          </w:tcPr>
          <w:p w:rsidR="0061185B" w:rsidRPr="00402668" w:rsidRDefault="0061185B" w:rsidP="008633AD">
            <w:pPr>
              <w:spacing w:after="0" w:line="240" w:lineRule="auto"/>
              <w:jc w:val="center"/>
            </w:pPr>
            <w:r w:rsidRPr="00402668">
              <w:t>ДОУ</w:t>
            </w:r>
          </w:p>
        </w:tc>
        <w:tc>
          <w:tcPr>
            <w:tcW w:w="1555" w:type="dxa"/>
            <w:tcBorders>
              <w:top w:val="single" w:sz="4" w:space="0" w:color="auto"/>
              <w:left w:val="single" w:sz="4" w:space="0" w:color="auto"/>
              <w:bottom w:val="single" w:sz="4" w:space="0" w:color="auto"/>
            </w:tcBorders>
            <w:shd w:val="clear" w:color="auto" w:fill="FFFFFF"/>
            <w:vAlign w:val="bottom"/>
          </w:tcPr>
          <w:p w:rsidR="0061185B" w:rsidRPr="00402668" w:rsidRDefault="0061185B" w:rsidP="008633AD">
            <w:pPr>
              <w:spacing w:after="0" w:line="240" w:lineRule="auto"/>
              <w:ind w:hanging="8"/>
              <w:jc w:val="center"/>
            </w:pPr>
            <w:r w:rsidRPr="00402668">
              <w:t>1</w:t>
            </w:r>
          </w:p>
        </w:tc>
        <w:tc>
          <w:tcPr>
            <w:tcW w:w="1421" w:type="dxa"/>
            <w:tcBorders>
              <w:top w:val="single" w:sz="4" w:space="0" w:color="auto"/>
              <w:left w:val="single" w:sz="4" w:space="0" w:color="auto"/>
              <w:bottom w:val="single" w:sz="4" w:space="0" w:color="auto"/>
            </w:tcBorders>
            <w:shd w:val="clear" w:color="auto" w:fill="FFFFFF"/>
            <w:vAlign w:val="bottom"/>
          </w:tcPr>
          <w:p w:rsidR="0061185B" w:rsidRPr="00402668" w:rsidRDefault="0061185B" w:rsidP="008633AD">
            <w:pPr>
              <w:spacing w:after="0" w:line="240" w:lineRule="auto"/>
              <w:ind w:firstLine="1418"/>
              <w:jc w:val="center"/>
            </w:pPr>
            <w:r w:rsidRPr="00402668">
              <w:t>30</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bottom"/>
          </w:tcPr>
          <w:p w:rsidR="0061185B" w:rsidRPr="00402668" w:rsidRDefault="0061185B" w:rsidP="008633AD">
            <w:pPr>
              <w:spacing w:after="0" w:line="240" w:lineRule="auto"/>
              <w:jc w:val="center"/>
            </w:pPr>
            <w:r w:rsidRPr="00402668">
              <w:t>14</w:t>
            </w:r>
          </w:p>
        </w:tc>
      </w:tr>
      <w:tr w:rsidR="0061185B" w:rsidRPr="00402668" w:rsidTr="00C8360E">
        <w:trPr>
          <w:trHeight w:val="283"/>
        </w:trPr>
        <w:tc>
          <w:tcPr>
            <w:tcW w:w="1839" w:type="dxa"/>
            <w:vMerge/>
            <w:tcBorders>
              <w:top w:val="single" w:sz="4" w:space="0" w:color="auto"/>
              <w:left w:val="single" w:sz="4" w:space="0" w:color="auto"/>
              <w:bottom w:val="single" w:sz="4" w:space="0" w:color="auto"/>
            </w:tcBorders>
            <w:shd w:val="clear" w:color="auto" w:fill="FFFFFF"/>
            <w:vAlign w:val="center"/>
          </w:tcPr>
          <w:p w:rsidR="0061185B" w:rsidRPr="00402668" w:rsidRDefault="0061185B" w:rsidP="008633AD">
            <w:pPr>
              <w:spacing w:after="0" w:line="240" w:lineRule="auto"/>
            </w:pPr>
          </w:p>
        </w:tc>
        <w:tc>
          <w:tcPr>
            <w:tcW w:w="2693" w:type="dxa"/>
            <w:tcBorders>
              <w:top w:val="single" w:sz="4" w:space="0" w:color="auto"/>
              <w:left w:val="single" w:sz="4" w:space="0" w:color="auto"/>
              <w:bottom w:val="single" w:sz="4" w:space="0" w:color="auto"/>
            </w:tcBorders>
            <w:shd w:val="clear" w:color="auto" w:fill="FFFFFF"/>
            <w:vAlign w:val="center"/>
          </w:tcPr>
          <w:p w:rsidR="0061185B" w:rsidRPr="00402668" w:rsidRDefault="0061185B" w:rsidP="008633AD">
            <w:pPr>
              <w:spacing w:after="0" w:line="240" w:lineRule="auto"/>
              <w:jc w:val="center"/>
            </w:pPr>
            <w:r w:rsidRPr="00402668">
              <w:t>ООУ</w:t>
            </w:r>
          </w:p>
        </w:tc>
        <w:tc>
          <w:tcPr>
            <w:tcW w:w="1555" w:type="dxa"/>
            <w:tcBorders>
              <w:top w:val="single" w:sz="4" w:space="0" w:color="auto"/>
              <w:left w:val="single" w:sz="4" w:space="0" w:color="auto"/>
              <w:bottom w:val="single" w:sz="4" w:space="0" w:color="auto"/>
            </w:tcBorders>
            <w:shd w:val="clear" w:color="auto" w:fill="FFFFFF"/>
            <w:vAlign w:val="bottom"/>
          </w:tcPr>
          <w:p w:rsidR="0061185B" w:rsidRPr="00402668" w:rsidRDefault="0061185B" w:rsidP="008633AD">
            <w:pPr>
              <w:spacing w:after="0" w:line="240" w:lineRule="auto"/>
              <w:ind w:hanging="8"/>
              <w:jc w:val="center"/>
            </w:pPr>
            <w:r w:rsidRPr="00402668">
              <w:t>0</w:t>
            </w:r>
          </w:p>
        </w:tc>
        <w:tc>
          <w:tcPr>
            <w:tcW w:w="1421" w:type="dxa"/>
            <w:tcBorders>
              <w:top w:val="single" w:sz="4" w:space="0" w:color="auto"/>
              <w:left w:val="single" w:sz="4" w:space="0" w:color="auto"/>
              <w:bottom w:val="single" w:sz="4" w:space="0" w:color="auto"/>
            </w:tcBorders>
            <w:shd w:val="clear" w:color="auto" w:fill="FFFFFF"/>
            <w:vAlign w:val="bottom"/>
          </w:tcPr>
          <w:p w:rsidR="0061185B" w:rsidRPr="00402668" w:rsidRDefault="0061185B" w:rsidP="008633AD">
            <w:pPr>
              <w:spacing w:after="0" w:line="240" w:lineRule="auto"/>
              <w:ind w:firstLine="1418"/>
              <w:jc w:val="center"/>
            </w:pPr>
            <w:r w:rsidRPr="00402668">
              <w:t>0</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61185B" w:rsidRPr="00402668" w:rsidRDefault="0061185B" w:rsidP="008633AD">
            <w:pPr>
              <w:spacing w:after="0" w:line="240" w:lineRule="auto"/>
              <w:jc w:val="center"/>
            </w:pPr>
            <w:r w:rsidRPr="00402668">
              <w:t>30</w:t>
            </w:r>
          </w:p>
        </w:tc>
      </w:tr>
      <w:tr w:rsidR="0061185B" w:rsidRPr="00402668" w:rsidTr="00C8360E">
        <w:trPr>
          <w:trHeight w:val="288"/>
        </w:trPr>
        <w:tc>
          <w:tcPr>
            <w:tcW w:w="1839" w:type="dxa"/>
            <w:vMerge w:val="restart"/>
            <w:tcBorders>
              <w:top w:val="single" w:sz="4" w:space="0" w:color="auto"/>
              <w:left w:val="single" w:sz="4" w:space="0" w:color="auto"/>
            </w:tcBorders>
            <w:shd w:val="clear" w:color="auto" w:fill="FFFFFF"/>
            <w:vAlign w:val="center"/>
          </w:tcPr>
          <w:p w:rsidR="0061185B" w:rsidRPr="00402668" w:rsidRDefault="0061185B" w:rsidP="008633AD">
            <w:pPr>
              <w:spacing w:after="0" w:line="240" w:lineRule="auto"/>
            </w:pPr>
            <w:r w:rsidRPr="00402668">
              <w:t>д. Черногорская</w:t>
            </w:r>
          </w:p>
        </w:tc>
        <w:tc>
          <w:tcPr>
            <w:tcW w:w="2693" w:type="dxa"/>
            <w:tcBorders>
              <w:top w:val="single" w:sz="4" w:space="0" w:color="auto"/>
              <w:left w:val="single" w:sz="4" w:space="0" w:color="auto"/>
            </w:tcBorders>
            <w:shd w:val="clear" w:color="auto" w:fill="FFFFFF"/>
            <w:vAlign w:val="center"/>
          </w:tcPr>
          <w:p w:rsidR="0061185B" w:rsidRPr="00402668" w:rsidRDefault="0061185B" w:rsidP="008633AD">
            <w:pPr>
              <w:spacing w:after="0" w:line="240" w:lineRule="auto"/>
              <w:jc w:val="center"/>
            </w:pPr>
            <w:r w:rsidRPr="00402668">
              <w:t>ДОУ</w:t>
            </w:r>
          </w:p>
        </w:tc>
        <w:tc>
          <w:tcPr>
            <w:tcW w:w="1555" w:type="dxa"/>
            <w:tcBorders>
              <w:top w:val="single" w:sz="4" w:space="0" w:color="auto"/>
              <w:left w:val="single" w:sz="4" w:space="0" w:color="auto"/>
            </w:tcBorders>
            <w:shd w:val="clear" w:color="auto" w:fill="FFFFFF"/>
            <w:vAlign w:val="bottom"/>
          </w:tcPr>
          <w:p w:rsidR="0061185B" w:rsidRPr="00402668" w:rsidRDefault="0061185B" w:rsidP="008633AD">
            <w:pPr>
              <w:spacing w:after="0" w:line="240" w:lineRule="auto"/>
              <w:ind w:hanging="8"/>
              <w:jc w:val="center"/>
            </w:pPr>
            <w:r w:rsidRPr="00402668">
              <w:t>0</w:t>
            </w:r>
          </w:p>
        </w:tc>
        <w:tc>
          <w:tcPr>
            <w:tcW w:w="1421" w:type="dxa"/>
            <w:tcBorders>
              <w:top w:val="single" w:sz="4" w:space="0" w:color="auto"/>
              <w:left w:val="single" w:sz="4" w:space="0" w:color="auto"/>
            </w:tcBorders>
            <w:shd w:val="clear" w:color="auto" w:fill="FFFFFF"/>
            <w:vAlign w:val="bottom"/>
          </w:tcPr>
          <w:p w:rsidR="0061185B" w:rsidRPr="00402668" w:rsidRDefault="0061185B" w:rsidP="008633AD">
            <w:pPr>
              <w:spacing w:after="0" w:line="240" w:lineRule="auto"/>
              <w:ind w:firstLine="1418"/>
              <w:jc w:val="center"/>
            </w:pPr>
            <w:r w:rsidRPr="00402668">
              <w:t>0</w:t>
            </w:r>
          </w:p>
        </w:tc>
        <w:tc>
          <w:tcPr>
            <w:tcW w:w="1853" w:type="dxa"/>
            <w:tcBorders>
              <w:top w:val="single" w:sz="4" w:space="0" w:color="auto"/>
              <w:left w:val="single" w:sz="4" w:space="0" w:color="auto"/>
              <w:right w:val="single" w:sz="4" w:space="0" w:color="auto"/>
            </w:tcBorders>
            <w:shd w:val="clear" w:color="auto" w:fill="FFFFFF"/>
            <w:vAlign w:val="bottom"/>
          </w:tcPr>
          <w:p w:rsidR="0061185B" w:rsidRPr="00402668" w:rsidRDefault="0061185B" w:rsidP="008633AD">
            <w:pPr>
              <w:spacing w:after="0" w:line="240" w:lineRule="auto"/>
              <w:jc w:val="center"/>
            </w:pPr>
            <w:r w:rsidRPr="00402668">
              <w:t>6</w:t>
            </w:r>
          </w:p>
        </w:tc>
      </w:tr>
      <w:tr w:rsidR="0061185B" w:rsidRPr="00402668" w:rsidTr="00C8360E">
        <w:trPr>
          <w:trHeight w:val="283"/>
        </w:trPr>
        <w:tc>
          <w:tcPr>
            <w:tcW w:w="1839" w:type="dxa"/>
            <w:vMerge/>
            <w:tcBorders>
              <w:left w:val="single" w:sz="4" w:space="0" w:color="auto"/>
              <w:bottom w:val="single" w:sz="4" w:space="0" w:color="auto"/>
            </w:tcBorders>
            <w:shd w:val="clear" w:color="auto" w:fill="FFFFFF"/>
            <w:vAlign w:val="center"/>
          </w:tcPr>
          <w:p w:rsidR="0061185B" w:rsidRPr="00402668" w:rsidRDefault="0061185B" w:rsidP="008633AD">
            <w:pPr>
              <w:spacing w:after="0" w:line="240" w:lineRule="auto"/>
            </w:pPr>
          </w:p>
        </w:tc>
        <w:tc>
          <w:tcPr>
            <w:tcW w:w="2693" w:type="dxa"/>
            <w:tcBorders>
              <w:top w:val="single" w:sz="4" w:space="0" w:color="auto"/>
              <w:left w:val="single" w:sz="4" w:space="0" w:color="auto"/>
              <w:bottom w:val="single" w:sz="4" w:space="0" w:color="auto"/>
            </w:tcBorders>
            <w:shd w:val="clear" w:color="auto" w:fill="FFFFFF"/>
            <w:vAlign w:val="center"/>
          </w:tcPr>
          <w:p w:rsidR="0061185B" w:rsidRPr="00402668" w:rsidRDefault="0061185B" w:rsidP="008633AD">
            <w:pPr>
              <w:spacing w:after="0" w:line="240" w:lineRule="auto"/>
              <w:jc w:val="center"/>
            </w:pPr>
            <w:r w:rsidRPr="00402668">
              <w:t>ООУ</w:t>
            </w:r>
          </w:p>
        </w:tc>
        <w:tc>
          <w:tcPr>
            <w:tcW w:w="1555" w:type="dxa"/>
            <w:tcBorders>
              <w:top w:val="single" w:sz="4" w:space="0" w:color="auto"/>
              <w:left w:val="single" w:sz="4" w:space="0" w:color="auto"/>
              <w:bottom w:val="single" w:sz="4" w:space="0" w:color="auto"/>
            </w:tcBorders>
            <w:shd w:val="clear" w:color="auto" w:fill="FFFFFF"/>
            <w:vAlign w:val="bottom"/>
          </w:tcPr>
          <w:p w:rsidR="0061185B" w:rsidRPr="00402668" w:rsidRDefault="0061185B" w:rsidP="008633AD">
            <w:pPr>
              <w:spacing w:after="0" w:line="240" w:lineRule="auto"/>
              <w:ind w:hanging="8"/>
              <w:jc w:val="center"/>
            </w:pPr>
            <w:r w:rsidRPr="00402668">
              <w:t>0</w:t>
            </w:r>
          </w:p>
        </w:tc>
        <w:tc>
          <w:tcPr>
            <w:tcW w:w="1421" w:type="dxa"/>
            <w:tcBorders>
              <w:top w:val="single" w:sz="4" w:space="0" w:color="auto"/>
              <w:left w:val="single" w:sz="4" w:space="0" w:color="auto"/>
              <w:bottom w:val="single" w:sz="4" w:space="0" w:color="auto"/>
            </w:tcBorders>
            <w:shd w:val="clear" w:color="auto" w:fill="FFFFFF"/>
            <w:vAlign w:val="bottom"/>
          </w:tcPr>
          <w:p w:rsidR="0061185B" w:rsidRPr="00402668" w:rsidRDefault="0061185B" w:rsidP="008633AD">
            <w:pPr>
              <w:spacing w:after="0" w:line="240" w:lineRule="auto"/>
              <w:ind w:firstLine="1418"/>
              <w:jc w:val="center"/>
            </w:pPr>
            <w:r w:rsidRPr="00402668">
              <w:t>0</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61185B" w:rsidRPr="00402668" w:rsidRDefault="0061185B" w:rsidP="008633AD">
            <w:pPr>
              <w:spacing w:after="0" w:line="240" w:lineRule="auto"/>
              <w:jc w:val="center"/>
            </w:pPr>
            <w:r w:rsidRPr="00402668">
              <w:t>4</w:t>
            </w:r>
          </w:p>
        </w:tc>
      </w:tr>
      <w:tr w:rsidR="0061185B" w:rsidRPr="00402668" w:rsidTr="00C8360E">
        <w:trPr>
          <w:trHeight w:val="288"/>
        </w:trPr>
        <w:tc>
          <w:tcPr>
            <w:tcW w:w="1839" w:type="dxa"/>
            <w:vMerge w:val="restart"/>
            <w:tcBorders>
              <w:top w:val="single" w:sz="4" w:space="0" w:color="auto"/>
              <w:left w:val="single" w:sz="4" w:space="0" w:color="auto"/>
              <w:bottom w:val="single" w:sz="4" w:space="0" w:color="auto"/>
            </w:tcBorders>
            <w:shd w:val="clear" w:color="auto" w:fill="FFFFFF"/>
            <w:vAlign w:val="center"/>
          </w:tcPr>
          <w:p w:rsidR="0061185B" w:rsidRPr="00402668" w:rsidRDefault="0061185B" w:rsidP="008633AD">
            <w:pPr>
              <w:spacing w:after="0" w:line="240" w:lineRule="auto"/>
            </w:pPr>
            <w:r w:rsidRPr="00402668">
              <w:t>Поселение</w:t>
            </w:r>
          </w:p>
        </w:tc>
        <w:tc>
          <w:tcPr>
            <w:tcW w:w="2693" w:type="dxa"/>
            <w:tcBorders>
              <w:top w:val="single" w:sz="4" w:space="0" w:color="auto"/>
              <w:left w:val="single" w:sz="4" w:space="0" w:color="auto"/>
              <w:bottom w:val="single" w:sz="4" w:space="0" w:color="auto"/>
            </w:tcBorders>
            <w:shd w:val="clear" w:color="auto" w:fill="FFFFFF"/>
            <w:vAlign w:val="bottom"/>
          </w:tcPr>
          <w:p w:rsidR="0061185B" w:rsidRPr="00402668" w:rsidRDefault="0061185B" w:rsidP="008633AD">
            <w:pPr>
              <w:spacing w:after="0" w:line="240" w:lineRule="auto"/>
              <w:jc w:val="center"/>
            </w:pPr>
            <w:r w:rsidRPr="00402668">
              <w:t>ДОУ</w:t>
            </w:r>
          </w:p>
        </w:tc>
        <w:tc>
          <w:tcPr>
            <w:tcW w:w="1555" w:type="dxa"/>
            <w:tcBorders>
              <w:top w:val="single" w:sz="4" w:space="0" w:color="auto"/>
              <w:left w:val="single" w:sz="4" w:space="0" w:color="auto"/>
              <w:bottom w:val="single" w:sz="4" w:space="0" w:color="auto"/>
            </w:tcBorders>
            <w:shd w:val="clear" w:color="auto" w:fill="FFFFFF"/>
            <w:vAlign w:val="bottom"/>
          </w:tcPr>
          <w:p w:rsidR="0061185B" w:rsidRPr="00402668" w:rsidRDefault="0061185B" w:rsidP="008633AD">
            <w:pPr>
              <w:spacing w:after="0" w:line="240" w:lineRule="auto"/>
              <w:ind w:hanging="8"/>
              <w:jc w:val="center"/>
            </w:pPr>
            <w:r w:rsidRPr="00402668">
              <w:t>5</w:t>
            </w:r>
          </w:p>
        </w:tc>
        <w:tc>
          <w:tcPr>
            <w:tcW w:w="1421" w:type="dxa"/>
            <w:tcBorders>
              <w:top w:val="single" w:sz="4" w:space="0" w:color="auto"/>
              <w:left w:val="single" w:sz="4" w:space="0" w:color="auto"/>
              <w:bottom w:val="single" w:sz="4" w:space="0" w:color="auto"/>
            </w:tcBorders>
            <w:shd w:val="clear" w:color="auto" w:fill="FFFFFF"/>
            <w:vAlign w:val="bottom"/>
          </w:tcPr>
          <w:p w:rsidR="0061185B" w:rsidRPr="00402668" w:rsidRDefault="0061185B" w:rsidP="008633AD">
            <w:pPr>
              <w:spacing w:after="0" w:line="240" w:lineRule="auto"/>
              <w:ind w:firstLine="1418"/>
              <w:jc w:val="center"/>
            </w:pPr>
            <w:r w:rsidRPr="00402668">
              <w:t>118</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bottom"/>
          </w:tcPr>
          <w:p w:rsidR="0061185B" w:rsidRPr="00402668" w:rsidRDefault="0061185B" w:rsidP="008633AD">
            <w:pPr>
              <w:spacing w:after="0" w:line="240" w:lineRule="auto"/>
              <w:jc w:val="center"/>
            </w:pPr>
            <w:r w:rsidRPr="00402668">
              <w:t>96</w:t>
            </w:r>
          </w:p>
        </w:tc>
      </w:tr>
      <w:tr w:rsidR="0061185B" w:rsidRPr="00402668" w:rsidTr="00C8360E">
        <w:trPr>
          <w:trHeight w:val="298"/>
        </w:trPr>
        <w:tc>
          <w:tcPr>
            <w:tcW w:w="1839" w:type="dxa"/>
            <w:vMerge/>
            <w:tcBorders>
              <w:top w:val="single" w:sz="4" w:space="0" w:color="auto"/>
              <w:left w:val="single" w:sz="4" w:space="0" w:color="auto"/>
              <w:bottom w:val="single" w:sz="4" w:space="0" w:color="auto"/>
            </w:tcBorders>
            <w:shd w:val="clear" w:color="auto" w:fill="FFFFFF"/>
            <w:vAlign w:val="center"/>
          </w:tcPr>
          <w:p w:rsidR="0061185B" w:rsidRPr="00402668" w:rsidRDefault="0061185B" w:rsidP="00D0105D">
            <w:pPr>
              <w:spacing w:after="0" w:line="240" w:lineRule="auto"/>
              <w:ind w:firstLine="1418"/>
            </w:pPr>
          </w:p>
        </w:tc>
        <w:tc>
          <w:tcPr>
            <w:tcW w:w="2693" w:type="dxa"/>
            <w:tcBorders>
              <w:top w:val="single" w:sz="4" w:space="0" w:color="auto"/>
              <w:left w:val="single" w:sz="4" w:space="0" w:color="auto"/>
              <w:bottom w:val="single" w:sz="4" w:space="0" w:color="auto"/>
            </w:tcBorders>
            <w:shd w:val="clear" w:color="auto" w:fill="FFFFFF"/>
            <w:vAlign w:val="center"/>
          </w:tcPr>
          <w:p w:rsidR="0061185B" w:rsidRPr="00402668" w:rsidRDefault="0061185B" w:rsidP="008633AD">
            <w:pPr>
              <w:spacing w:after="0" w:line="240" w:lineRule="auto"/>
              <w:jc w:val="center"/>
            </w:pPr>
            <w:r w:rsidRPr="00402668">
              <w:t>ООУ</w:t>
            </w:r>
          </w:p>
        </w:tc>
        <w:tc>
          <w:tcPr>
            <w:tcW w:w="1555" w:type="dxa"/>
            <w:tcBorders>
              <w:top w:val="single" w:sz="4" w:space="0" w:color="auto"/>
              <w:left w:val="single" w:sz="4" w:space="0" w:color="auto"/>
              <w:bottom w:val="single" w:sz="4" w:space="0" w:color="auto"/>
            </w:tcBorders>
            <w:shd w:val="clear" w:color="auto" w:fill="FFFFFF"/>
            <w:vAlign w:val="bottom"/>
          </w:tcPr>
          <w:p w:rsidR="0061185B" w:rsidRPr="00402668" w:rsidRDefault="0061185B" w:rsidP="008633AD">
            <w:pPr>
              <w:spacing w:after="0" w:line="240" w:lineRule="auto"/>
              <w:ind w:hanging="8"/>
              <w:jc w:val="center"/>
            </w:pPr>
            <w:r w:rsidRPr="00402668">
              <w:t>2</w:t>
            </w:r>
          </w:p>
        </w:tc>
        <w:tc>
          <w:tcPr>
            <w:tcW w:w="1421" w:type="dxa"/>
            <w:tcBorders>
              <w:top w:val="single" w:sz="4" w:space="0" w:color="auto"/>
              <w:left w:val="single" w:sz="4" w:space="0" w:color="auto"/>
              <w:bottom w:val="single" w:sz="4" w:space="0" w:color="auto"/>
            </w:tcBorders>
            <w:shd w:val="clear" w:color="auto" w:fill="FFFFFF"/>
            <w:vAlign w:val="bottom"/>
          </w:tcPr>
          <w:p w:rsidR="0061185B" w:rsidRPr="00402668" w:rsidRDefault="0061185B" w:rsidP="008633AD">
            <w:pPr>
              <w:spacing w:after="0" w:line="240" w:lineRule="auto"/>
              <w:ind w:firstLine="1418"/>
              <w:jc w:val="center"/>
            </w:pPr>
            <w:r w:rsidRPr="00402668">
              <w:t>280</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61185B" w:rsidRPr="00402668" w:rsidRDefault="0061185B" w:rsidP="008633AD">
            <w:pPr>
              <w:spacing w:after="0" w:line="240" w:lineRule="auto"/>
              <w:jc w:val="center"/>
            </w:pPr>
            <w:r w:rsidRPr="00402668">
              <w:t>278</w:t>
            </w:r>
          </w:p>
        </w:tc>
      </w:tr>
    </w:tbl>
    <w:p w:rsidR="001A29B2" w:rsidRPr="00402668" w:rsidRDefault="001A29B2" w:rsidP="00D0105D">
      <w:pPr>
        <w:spacing w:after="0"/>
        <w:ind w:firstLine="1418"/>
        <w:jc w:val="both"/>
      </w:pPr>
    </w:p>
    <w:p w:rsidR="0061185B" w:rsidRPr="009A0267" w:rsidRDefault="0061185B" w:rsidP="008633AD">
      <w:pPr>
        <w:spacing w:after="0" w:line="240" w:lineRule="auto"/>
        <w:ind w:firstLine="709"/>
        <w:jc w:val="both"/>
        <w:rPr>
          <w:sz w:val="28"/>
          <w:szCs w:val="28"/>
        </w:rPr>
      </w:pPr>
      <w:r w:rsidRPr="009A0267">
        <w:rPr>
          <w:sz w:val="28"/>
          <w:szCs w:val="28"/>
        </w:rPr>
        <w:t>В таблице применены сокращения:</w:t>
      </w:r>
    </w:p>
    <w:p w:rsidR="0061185B" w:rsidRPr="009A0267" w:rsidRDefault="0061185B" w:rsidP="008633AD">
      <w:pPr>
        <w:tabs>
          <w:tab w:val="left" w:pos="892"/>
        </w:tabs>
        <w:spacing w:after="0" w:line="240" w:lineRule="auto"/>
        <w:ind w:firstLine="709"/>
        <w:jc w:val="both"/>
        <w:rPr>
          <w:sz w:val="28"/>
          <w:szCs w:val="28"/>
        </w:rPr>
      </w:pPr>
      <w:r w:rsidRPr="009A0267">
        <w:rPr>
          <w:sz w:val="28"/>
          <w:szCs w:val="28"/>
        </w:rPr>
        <w:t>-</w:t>
      </w:r>
      <w:r w:rsidR="00376C7E">
        <w:rPr>
          <w:sz w:val="28"/>
          <w:szCs w:val="28"/>
        </w:rPr>
        <w:t xml:space="preserve"> </w:t>
      </w:r>
      <w:r w:rsidRPr="009A0267">
        <w:rPr>
          <w:sz w:val="28"/>
          <w:szCs w:val="28"/>
        </w:rPr>
        <w:t>ДОУ- детское образовательное учреждение;</w:t>
      </w:r>
    </w:p>
    <w:p w:rsidR="0061185B" w:rsidRPr="009A0267" w:rsidRDefault="0061185B" w:rsidP="008633AD">
      <w:pPr>
        <w:tabs>
          <w:tab w:val="left" w:pos="892"/>
        </w:tabs>
        <w:spacing w:after="0" w:line="240" w:lineRule="auto"/>
        <w:ind w:firstLine="709"/>
        <w:jc w:val="both"/>
        <w:rPr>
          <w:sz w:val="28"/>
          <w:szCs w:val="28"/>
        </w:rPr>
      </w:pPr>
      <w:r w:rsidRPr="009A0267">
        <w:rPr>
          <w:sz w:val="28"/>
          <w:szCs w:val="28"/>
        </w:rPr>
        <w:t>-</w:t>
      </w:r>
      <w:r w:rsidR="00376C7E">
        <w:rPr>
          <w:sz w:val="28"/>
          <w:szCs w:val="28"/>
        </w:rPr>
        <w:t xml:space="preserve"> </w:t>
      </w:r>
      <w:r w:rsidRPr="009A0267">
        <w:rPr>
          <w:sz w:val="28"/>
          <w:szCs w:val="28"/>
        </w:rPr>
        <w:t>ООУ- общеобразовательное учреждение (начальное, основное, среднее).</w:t>
      </w:r>
    </w:p>
    <w:p w:rsidR="0061185B" w:rsidRPr="009A0267" w:rsidRDefault="0061185B" w:rsidP="008633AD">
      <w:pPr>
        <w:spacing w:after="0" w:line="240" w:lineRule="auto"/>
        <w:ind w:firstLine="709"/>
        <w:jc w:val="both"/>
        <w:rPr>
          <w:sz w:val="28"/>
          <w:szCs w:val="28"/>
        </w:rPr>
      </w:pPr>
      <w:r w:rsidRPr="009A0267">
        <w:rPr>
          <w:sz w:val="28"/>
          <w:szCs w:val="28"/>
        </w:rPr>
        <w:lastRenderedPageBreak/>
        <w:t xml:space="preserve">*Потребность указана согласно </w:t>
      </w:r>
      <w:r w:rsidR="00D654BF" w:rsidRPr="009A0267">
        <w:rPr>
          <w:sz w:val="28"/>
          <w:szCs w:val="28"/>
        </w:rPr>
        <w:t>схеме территориального планирования муниципального района</w:t>
      </w:r>
      <w:r w:rsidRPr="009A0267">
        <w:rPr>
          <w:sz w:val="28"/>
          <w:szCs w:val="28"/>
        </w:rPr>
        <w:t xml:space="preserve"> </w:t>
      </w:r>
      <w:r w:rsidR="00224097" w:rsidRPr="009A0267">
        <w:rPr>
          <w:sz w:val="28"/>
          <w:szCs w:val="28"/>
        </w:rPr>
        <w:t>«</w:t>
      </w:r>
      <w:r w:rsidRPr="009A0267">
        <w:rPr>
          <w:sz w:val="28"/>
          <w:szCs w:val="28"/>
        </w:rPr>
        <w:t>Усть-Цилемский</w:t>
      </w:r>
      <w:r w:rsidR="00224097" w:rsidRPr="009A0267">
        <w:rPr>
          <w:sz w:val="28"/>
          <w:szCs w:val="28"/>
        </w:rPr>
        <w:t>»</w:t>
      </w:r>
      <w:r w:rsidRPr="009A0267">
        <w:rPr>
          <w:sz w:val="28"/>
          <w:szCs w:val="28"/>
        </w:rPr>
        <w:t xml:space="preserve"> из расчета охвата:</w:t>
      </w:r>
    </w:p>
    <w:p w:rsidR="0061185B" w:rsidRPr="009A0267" w:rsidRDefault="0061185B" w:rsidP="008633AD">
      <w:pPr>
        <w:tabs>
          <w:tab w:val="left" w:pos="892"/>
        </w:tabs>
        <w:spacing w:after="0" w:line="240" w:lineRule="auto"/>
        <w:ind w:firstLine="709"/>
        <w:jc w:val="both"/>
        <w:rPr>
          <w:sz w:val="28"/>
          <w:szCs w:val="28"/>
        </w:rPr>
      </w:pPr>
      <w:r w:rsidRPr="009A0267">
        <w:rPr>
          <w:sz w:val="28"/>
          <w:szCs w:val="28"/>
        </w:rPr>
        <w:t>-</w:t>
      </w:r>
      <w:r w:rsidR="00376C7E">
        <w:rPr>
          <w:sz w:val="28"/>
          <w:szCs w:val="28"/>
        </w:rPr>
        <w:t xml:space="preserve"> </w:t>
      </w:r>
      <w:r w:rsidRPr="009A0267">
        <w:rPr>
          <w:sz w:val="28"/>
          <w:szCs w:val="28"/>
        </w:rPr>
        <w:t>ДОУ - 75% детей дошкольного возраста;</w:t>
      </w:r>
    </w:p>
    <w:p w:rsidR="0061185B" w:rsidRPr="009A0267" w:rsidRDefault="0061185B" w:rsidP="008633AD">
      <w:pPr>
        <w:tabs>
          <w:tab w:val="left" w:pos="892"/>
        </w:tabs>
        <w:spacing w:after="0" w:line="240" w:lineRule="auto"/>
        <w:ind w:firstLine="709"/>
        <w:jc w:val="both"/>
        <w:rPr>
          <w:sz w:val="28"/>
          <w:szCs w:val="28"/>
        </w:rPr>
      </w:pPr>
      <w:r w:rsidRPr="009A0267">
        <w:rPr>
          <w:sz w:val="28"/>
          <w:szCs w:val="28"/>
        </w:rPr>
        <w:t>-</w:t>
      </w:r>
      <w:r w:rsidR="00376C7E">
        <w:rPr>
          <w:sz w:val="28"/>
          <w:szCs w:val="28"/>
        </w:rPr>
        <w:t xml:space="preserve"> </w:t>
      </w:r>
      <w:r w:rsidRPr="009A0267">
        <w:rPr>
          <w:sz w:val="28"/>
          <w:szCs w:val="28"/>
        </w:rPr>
        <w:t>ООУ - 100% детей школьного возраста.</w:t>
      </w:r>
    </w:p>
    <w:p w:rsidR="000C4A5A" w:rsidRPr="009A0267" w:rsidRDefault="000C4A5A" w:rsidP="00D0105D">
      <w:pPr>
        <w:keepNext/>
        <w:keepLines/>
        <w:tabs>
          <w:tab w:val="left" w:pos="709"/>
        </w:tabs>
        <w:suppressAutoHyphens/>
        <w:spacing w:after="0" w:line="240" w:lineRule="auto"/>
        <w:ind w:firstLine="1418"/>
        <w:rPr>
          <w:b/>
          <w:sz w:val="28"/>
          <w:szCs w:val="28"/>
        </w:rPr>
      </w:pPr>
    </w:p>
    <w:p w:rsidR="000C4A5A" w:rsidRPr="009A0267" w:rsidRDefault="000C4A5A" w:rsidP="00D0105D">
      <w:pPr>
        <w:keepNext/>
        <w:keepLines/>
        <w:tabs>
          <w:tab w:val="left" w:pos="709"/>
        </w:tabs>
        <w:suppressAutoHyphens/>
        <w:spacing w:after="0" w:line="240" w:lineRule="auto"/>
        <w:ind w:firstLine="1418"/>
        <w:jc w:val="center"/>
        <w:rPr>
          <w:sz w:val="28"/>
          <w:szCs w:val="28"/>
        </w:rPr>
      </w:pPr>
      <w:bookmarkStart w:id="121" w:name="OLE_LINK104"/>
      <w:bookmarkStart w:id="122" w:name="OLE_LINK105"/>
      <w:bookmarkStart w:id="123" w:name="OLE_LINK106"/>
      <w:r w:rsidRPr="009A0267">
        <w:rPr>
          <w:sz w:val="28"/>
          <w:szCs w:val="28"/>
        </w:rPr>
        <w:t>Проектные предложения</w:t>
      </w:r>
    </w:p>
    <w:bookmarkEnd w:id="121"/>
    <w:bookmarkEnd w:id="122"/>
    <w:bookmarkEnd w:id="123"/>
    <w:p w:rsidR="000C4A5A" w:rsidRPr="008633AD" w:rsidRDefault="000C4A5A" w:rsidP="00D0105D">
      <w:pPr>
        <w:keepNext/>
        <w:keepLines/>
        <w:tabs>
          <w:tab w:val="left" w:pos="709"/>
        </w:tabs>
        <w:suppressAutoHyphens/>
        <w:spacing w:after="0" w:line="240" w:lineRule="auto"/>
        <w:ind w:firstLine="1418"/>
        <w:jc w:val="center"/>
        <w:rPr>
          <w:sz w:val="22"/>
          <w:szCs w:val="22"/>
        </w:rPr>
      </w:pPr>
    </w:p>
    <w:p w:rsidR="00C02CCA" w:rsidRPr="009A0267" w:rsidRDefault="000C4A5A" w:rsidP="008633AD">
      <w:pPr>
        <w:spacing w:after="0" w:line="240" w:lineRule="auto"/>
        <w:ind w:firstLine="709"/>
        <w:jc w:val="both"/>
        <w:rPr>
          <w:sz w:val="28"/>
          <w:szCs w:val="28"/>
        </w:rPr>
      </w:pPr>
      <w:r w:rsidRPr="009A0267">
        <w:rPr>
          <w:sz w:val="28"/>
          <w:szCs w:val="28"/>
        </w:rPr>
        <w:t>Генеральным планом на 1</w:t>
      </w:r>
      <w:r w:rsidR="008633AD">
        <w:rPr>
          <w:sz w:val="28"/>
          <w:szCs w:val="28"/>
        </w:rPr>
        <w:t>-</w:t>
      </w:r>
      <w:r w:rsidRPr="009A0267">
        <w:rPr>
          <w:sz w:val="28"/>
          <w:szCs w:val="28"/>
        </w:rPr>
        <w:t xml:space="preserve">ю очередь </w:t>
      </w:r>
      <w:r w:rsidR="00C02CCA" w:rsidRPr="009A0267">
        <w:rPr>
          <w:sz w:val="28"/>
          <w:szCs w:val="28"/>
        </w:rPr>
        <w:t xml:space="preserve">строительства </w:t>
      </w:r>
      <w:r w:rsidR="008633AD">
        <w:rPr>
          <w:sz w:val="28"/>
          <w:szCs w:val="28"/>
        </w:rPr>
        <w:t>предлагаются мероприятия, указанные в таблице 18.</w:t>
      </w:r>
    </w:p>
    <w:p w:rsidR="008633AD" w:rsidRDefault="008633AD" w:rsidP="00D0105D">
      <w:pPr>
        <w:spacing w:after="0" w:line="240" w:lineRule="auto"/>
        <w:ind w:firstLine="1418"/>
        <w:jc w:val="right"/>
        <w:rPr>
          <w:sz w:val="28"/>
          <w:szCs w:val="28"/>
        </w:rPr>
      </w:pPr>
    </w:p>
    <w:p w:rsidR="00040843" w:rsidRPr="009A0267" w:rsidRDefault="00DA72A9" w:rsidP="00D0105D">
      <w:pPr>
        <w:spacing w:after="0" w:line="240" w:lineRule="auto"/>
        <w:ind w:firstLine="1418"/>
        <w:jc w:val="right"/>
        <w:rPr>
          <w:sz w:val="28"/>
          <w:szCs w:val="28"/>
        </w:rPr>
      </w:pPr>
      <w:r w:rsidRPr="009A0267">
        <w:rPr>
          <w:sz w:val="28"/>
          <w:szCs w:val="28"/>
        </w:rPr>
        <w:t>Таблица 1</w:t>
      </w:r>
      <w:r w:rsidR="00C27EDB" w:rsidRPr="009A0267">
        <w:rPr>
          <w:sz w:val="28"/>
          <w:szCs w:val="28"/>
        </w:rPr>
        <w:t>8</w:t>
      </w:r>
    </w:p>
    <w:p w:rsidR="00DA72A9" w:rsidRPr="009A0267" w:rsidRDefault="00DA72A9" w:rsidP="00D0105D">
      <w:pPr>
        <w:spacing w:after="0" w:line="240" w:lineRule="auto"/>
        <w:ind w:firstLine="1418"/>
        <w:jc w:val="center"/>
        <w:rPr>
          <w:sz w:val="28"/>
          <w:szCs w:val="28"/>
        </w:rPr>
      </w:pPr>
      <w:r w:rsidRPr="009A0267">
        <w:rPr>
          <w:sz w:val="28"/>
          <w:szCs w:val="28"/>
        </w:rPr>
        <w:t>Мероприятия в системе образования</w:t>
      </w:r>
    </w:p>
    <w:tbl>
      <w:tblPr>
        <w:tblOverlap w:val="never"/>
        <w:tblW w:w="4579" w:type="pct"/>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419"/>
        <w:gridCol w:w="2939"/>
        <w:gridCol w:w="3201"/>
      </w:tblGrid>
      <w:tr w:rsidR="00C02CCA" w:rsidRPr="0049377D" w:rsidTr="008633AD">
        <w:trPr>
          <w:trHeight w:val="556"/>
          <w:tblHeader/>
        </w:trPr>
        <w:tc>
          <w:tcPr>
            <w:tcW w:w="1413" w:type="pct"/>
            <w:shd w:val="clear" w:color="auto" w:fill="FFFFFF"/>
            <w:vAlign w:val="center"/>
          </w:tcPr>
          <w:p w:rsidR="00C02CCA" w:rsidRPr="0049377D" w:rsidRDefault="00C02CCA" w:rsidP="008633AD">
            <w:pPr>
              <w:spacing w:after="0" w:line="240" w:lineRule="auto"/>
              <w:ind w:hanging="19"/>
              <w:jc w:val="center"/>
            </w:pPr>
            <w:bookmarkStart w:id="124" w:name="_Hlk524179165"/>
            <w:r w:rsidRPr="0049377D">
              <w:t>Объект</w:t>
            </w:r>
          </w:p>
        </w:tc>
        <w:tc>
          <w:tcPr>
            <w:tcW w:w="1717" w:type="pct"/>
            <w:shd w:val="clear" w:color="auto" w:fill="FFFFFF"/>
            <w:vAlign w:val="center"/>
          </w:tcPr>
          <w:p w:rsidR="00C02CCA" w:rsidRPr="0049377D" w:rsidRDefault="00C02CCA" w:rsidP="008633AD">
            <w:pPr>
              <w:spacing w:after="0" w:line="240" w:lineRule="auto"/>
              <w:jc w:val="center"/>
            </w:pPr>
            <w:r w:rsidRPr="0049377D">
              <w:t>Мероприятие</w:t>
            </w:r>
          </w:p>
        </w:tc>
        <w:tc>
          <w:tcPr>
            <w:tcW w:w="1870" w:type="pct"/>
            <w:shd w:val="clear" w:color="auto" w:fill="FFFFFF"/>
            <w:vAlign w:val="center"/>
          </w:tcPr>
          <w:p w:rsidR="00C02CCA" w:rsidRPr="0049377D" w:rsidRDefault="00C02CCA" w:rsidP="008633AD">
            <w:pPr>
              <w:spacing w:after="0" w:line="240" w:lineRule="auto"/>
              <w:ind w:hanging="2"/>
              <w:jc w:val="center"/>
            </w:pPr>
            <w:r w:rsidRPr="0049377D">
              <w:t>Местоположение</w:t>
            </w:r>
          </w:p>
        </w:tc>
      </w:tr>
      <w:tr w:rsidR="00A51239" w:rsidRPr="00402668" w:rsidTr="008633AD">
        <w:trPr>
          <w:trHeight w:val="1666"/>
        </w:trPr>
        <w:tc>
          <w:tcPr>
            <w:tcW w:w="1413" w:type="pct"/>
            <w:shd w:val="clear" w:color="auto" w:fill="FFFFFF"/>
            <w:vAlign w:val="center"/>
          </w:tcPr>
          <w:p w:rsidR="008633AD" w:rsidRDefault="00A51239" w:rsidP="008633AD">
            <w:pPr>
              <w:spacing w:after="0" w:line="240" w:lineRule="auto"/>
              <w:ind w:hanging="19"/>
              <w:jc w:val="center"/>
            </w:pPr>
            <w:bookmarkStart w:id="125" w:name="_Toc391985340"/>
            <w:bookmarkStart w:id="126" w:name="_Toc397506724"/>
            <w:bookmarkStart w:id="127" w:name="_Toc411257246"/>
            <w:bookmarkEnd w:id="124"/>
            <w:r w:rsidRPr="00402668">
              <w:t xml:space="preserve">*Школа в </w:t>
            </w:r>
          </w:p>
          <w:p w:rsidR="00A51239" w:rsidRPr="00402668" w:rsidRDefault="00A51239" w:rsidP="008633AD">
            <w:pPr>
              <w:spacing w:after="0" w:line="240" w:lineRule="auto"/>
              <w:ind w:hanging="19"/>
              <w:jc w:val="center"/>
            </w:pPr>
            <w:r w:rsidRPr="00402668">
              <w:t>д. Степановская</w:t>
            </w:r>
          </w:p>
        </w:tc>
        <w:tc>
          <w:tcPr>
            <w:tcW w:w="1717" w:type="pct"/>
            <w:shd w:val="clear" w:color="auto" w:fill="FFFFFF"/>
            <w:vAlign w:val="bottom"/>
          </w:tcPr>
          <w:p w:rsidR="00A51239" w:rsidRPr="00402668" w:rsidRDefault="00A51239" w:rsidP="008633AD">
            <w:pPr>
              <w:spacing w:after="0" w:line="240" w:lineRule="auto"/>
              <w:jc w:val="center"/>
            </w:pPr>
            <w:r w:rsidRPr="00402668">
              <w:t>Основная</w:t>
            </w:r>
            <w:r w:rsidR="008633AD">
              <w:t xml:space="preserve"> школа с дошкольными группами (р</w:t>
            </w:r>
            <w:r w:rsidRPr="00402668">
              <w:t>еконструкция, строительство новых объектов, перевод дошкольных групп</w:t>
            </w:r>
            <w:r w:rsidR="00C02CCA" w:rsidRPr="00402668">
              <w:t>)</w:t>
            </w:r>
          </w:p>
        </w:tc>
        <w:tc>
          <w:tcPr>
            <w:tcW w:w="1870" w:type="pct"/>
            <w:shd w:val="clear" w:color="auto" w:fill="FFFFFF"/>
            <w:vAlign w:val="center"/>
          </w:tcPr>
          <w:p w:rsidR="00A51239" w:rsidRPr="00402668" w:rsidRDefault="00A51239" w:rsidP="008633AD">
            <w:pPr>
              <w:spacing w:after="0" w:line="240" w:lineRule="auto"/>
              <w:ind w:hanging="2"/>
              <w:jc w:val="center"/>
            </w:pPr>
            <w:r w:rsidRPr="00402668">
              <w:t>д. Степановская, Центральная ул., 16</w:t>
            </w:r>
          </w:p>
        </w:tc>
      </w:tr>
      <w:tr w:rsidR="00A51239" w:rsidRPr="00402668" w:rsidTr="008633AD">
        <w:trPr>
          <w:trHeight w:val="1118"/>
        </w:trPr>
        <w:tc>
          <w:tcPr>
            <w:tcW w:w="1413" w:type="pct"/>
            <w:shd w:val="clear" w:color="auto" w:fill="FFFFFF"/>
            <w:vAlign w:val="center"/>
          </w:tcPr>
          <w:p w:rsidR="008633AD" w:rsidRDefault="00A51239" w:rsidP="008633AD">
            <w:pPr>
              <w:spacing w:after="0" w:line="240" w:lineRule="auto"/>
              <w:ind w:hanging="19"/>
              <w:jc w:val="center"/>
            </w:pPr>
            <w:r w:rsidRPr="00402668">
              <w:t xml:space="preserve">*Детский сад в </w:t>
            </w:r>
          </w:p>
          <w:p w:rsidR="00A51239" w:rsidRPr="00402668" w:rsidRDefault="00A51239" w:rsidP="008633AD">
            <w:pPr>
              <w:spacing w:after="0" w:line="240" w:lineRule="auto"/>
              <w:ind w:hanging="19"/>
              <w:jc w:val="center"/>
            </w:pPr>
            <w:r w:rsidRPr="00402668">
              <w:t>д. Степановская</w:t>
            </w:r>
          </w:p>
        </w:tc>
        <w:tc>
          <w:tcPr>
            <w:tcW w:w="1717" w:type="pct"/>
            <w:shd w:val="clear" w:color="auto" w:fill="FFFFFF"/>
            <w:vAlign w:val="bottom"/>
          </w:tcPr>
          <w:p w:rsidR="00A51239" w:rsidRPr="00402668" w:rsidRDefault="00A51239" w:rsidP="008633AD">
            <w:pPr>
              <w:spacing w:after="0" w:line="240" w:lineRule="auto"/>
              <w:jc w:val="center"/>
            </w:pPr>
            <w:r w:rsidRPr="00402668">
              <w:t>Закрытие, перевод воспитанников в дошкольные группы при школе</w:t>
            </w:r>
          </w:p>
        </w:tc>
        <w:tc>
          <w:tcPr>
            <w:tcW w:w="1870" w:type="pct"/>
            <w:shd w:val="clear" w:color="auto" w:fill="FFFFFF"/>
            <w:vAlign w:val="center"/>
          </w:tcPr>
          <w:p w:rsidR="00A51239" w:rsidRPr="00402668" w:rsidRDefault="00A51239" w:rsidP="008633AD">
            <w:pPr>
              <w:spacing w:after="0" w:line="240" w:lineRule="auto"/>
              <w:ind w:hanging="2"/>
              <w:jc w:val="center"/>
            </w:pPr>
            <w:r w:rsidRPr="00402668">
              <w:t>д. Степановская, Центральная ул., 5</w:t>
            </w:r>
          </w:p>
        </w:tc>
      </w:tr>
    </w:tbl>
    <w:p w:rsidR="00106632" w:rsidRPr="00402668" w:rsidRDefault="00106632" w:rsidP="00D0105D">
      <w:pPr>
        <w:pStyle w:val="1"/>
        <w:keepNext/>
        <w:numPr>
          <w:ilvl w:val="0"/>
          <w:numId w:val="0"/>
        </w:numPr>
        <w:spacing w:line="276" w:lineRule="auto"/>
        <w:ind w:firstLine="1418"/>
      </w:pPr>
    </w:p>
    <w:p w:rsidR="00106632" w:rsidRPr="009A0267" w:rsidRDefault="00106632" w:rsidP="008633AD">
      <w:pPr>
        <w:pStyle w:val="1"/>
        <w:keepNext/>
        <w:numPr>
          <w:ilvl w:val="0"/>
          <w:numId w:val="0"/>
        </w:numPr>
        <w:spacing w:line="240" w:lineRule="auto"/>
        <w:ind w:firstLine="709"/>
        <w:rPr>
          <w:sz w:val="28"/>
          <w:szCs w:val="28"/>
        </w:rPr>
      </w:pPr>
      <w:r w:rsidRPr="009A0267">
        <w:rPr>
          <w:sz w:val="28"/>
          <w:szCs w:val="28"/>
        </w:rPr>
        <w:t xml:space="preserve">Для укрепления материальной базы в области культуры предусмотрено строительство пристройки к зданию Усть-Цилемского культурного центра. Также будут возведены культурно-досуговый центр </w:t>
      </w:r>
      <w:r w:rsidRPr="009A0267">
        <w:rPr>
          <w:bCs/>
          <w:sz w:val="28"/>
          <w:szCs w:val="28"/>
        </w:rPr>
        <w:t>в селе Замежная</w:t>
      </w:r>
      <w:r w:rsidRPr="009A0267">
        <w:rPr>
          <w:b/>
          <w:bCs/>
          <w:sz w:val="28"/>
          <w:szCs w:val="28"/>
        </w:rPr>
        <w:t xml:space="preserve"> </w:t>
      </w:r>
      <w:r w:rsidR="00C27EDB" w:rsidRPr="009A0267">
        <w:rPr>
          <w:sz w:val="28"/>
          <w:szCs w:val="28"/>
        </w:rPr>
        <w:t>и школа художе</w:t>
      </w:r>
      <w:r w:rsidRPr="009A0267">
        <w:rPr>
          <w:sz w:val="28"/>
          <w:szCs w:val="28"/>
        </w:rPr>
        <w:t>ственных ремесел в райцентре.</w:t>
      </w:r>
    </w:p>
    <w:p w:rsidR="00F37523" w:rsidRPr="009A0267" w:rsidRDefault="00F37523" w:rsidP="00D0105D">
      <w:pPr>
        <w:pStyle w:val="1"/>
        <w:numPr>
          <w:ilvl w:val="0"/>
          <w:numId w:val="0"/>
        </w:numPr>
        <w:spacing w:line="240" w:lineRule="auto"/>
        <w:ind w:firstLine="1418"/>
        <w:rPr>
          <w:sz w:val="28"/>
          <w:szCs w:val="28"/>
        </w:rPr>
      </w:pPr>
    </w:p>
    <w:p w:rsidR="00F37523" w:rsidRPr="009A0267" w:rsidRDefault="004567F3" w:rsidP="00D0105D">
      <w:pPr>
        <w:pStyle w:val="1"/>
        <w:keepNext/>
        <w:numPr>
          <w:ilvl w:val="0"/>
          <w:numId w:val="0"/>
        </w:numPr>
        <w:spacing w:line="240" w:lineRule="auto"/>
        <w:ind w:firstLine="1418"/>
        <w:jc w:val="center"/>
        <w:rPr>
          <w:sz w:val="28"/>
          <w:szCs w:val="28"/>
        </w:rPr>
      </w:pPr>
      <w:r w:rsidRPr="009A0267">
        <w:rPr>
          <w:sz w:val="28"/>
          <w:szCs w:val="28"/>
        </w:rPr>
        <w:t>Спортивные сооружения и площадки</w:t>
      </w:r>
      <w:bookmarkEnd w:id="125"/>
      <w:bookmarkEnd w:id="126"/>
      <w:bookmarkEnd w:id="127"/>
    </w:p>
    <w:p w:rsidR="008633AD" w:rsidRDefault="008633AD" w:rsidP="008633AD">
      <w:pPr>
        <w:pStyle w:val="1"/>
        <w:keepNext/>
        <w:numPr>
          <w:ilvl w:val="0"/>
          <w:numId w:val="0"/>
        </w:numPr>
        <w:spacing w:line="240" w:lineRule="auto"/>
        <w:ind w:firstLine="709"/>
        <w:rPr>
          <w:sz w:val="28"/>
          <w:szCs w:val="28"/>
        </w:rPr>
      </w:pPr>
    </w:p>
    <w:p w:rsidR="00A630ED" w:rsidRPr="009A0267" w:rsidRDefault="00A630ED" w:rsidP="008633AD">
      <w:pPr>
        <w:pStyle w:val="1"/>
        <w:keepNext/>
        <w:numPr>
          <w:ilvl w:val="0"/>
          <w:numId w:val="0"/>
        </w:numPr>
        <w:spacing w:line="240" w:lineRule="auto"/>
        <w:ind w:firstLine="709"/>
        <w:rPr>
          <w:sz w:val="28"/>
          <w:szCs w:val="28"/>
        </w:rPr>
      </w:pPr>
      <w:r w:rsidRPr="009A0267">
        <w:rPr>
          <w:sz w:val="28"/>
          <w:szCs w:val="28"/>
        </w:rPr>
        <w:t xml:space="preserve">Учреждения физической культуры и спорта в муниципальном образовании </w:t>
      </w:r>
      <w:r w:rsidR="009A0267">
        <w:rPr>
          <w:sz w:val="28"/>
          <w:szCs w:val="28"/>
        </w:rPr>
        <w:t xml:space="preserve">сельского поселения </w:t>
      </w:r>
      <w:r w:rsidR="00224097" w:rsidRPr="009A0267">
        <w:rPr>
          <w:sz w:val="28"/>
          <w:szCs w:val="28"/>
        </w:rPr>
        <w:t>«</w:t>
      </w:r>
      <w:r w:rsidR="00AB32E4" w:rsidRPr="009A0267">
        <w:rPr>
          <w:sz w:val="28"/>
          <w:szCs w:val="28"/>
        </w:rPr>
        <w:t>Замежная</w:t>
      </w:r>
      <w:r w:rsidR="00224097" w:rsidRPr="009A0267">
        <w:rPr>
          <w:sz w:val="28"/>
          <w:szCs w:val="28"/>
        </w:rPr>
        <w:t>»</w:t>
      </w:r>
      <w:r w:rsidRPr="009A0267">
        <w:rPr>
          <w:sz w:val="28"/>
          <w:szCs w:val="28"/>
        </w:rPr>
        <w:t xml:space="preserve"> представлены школьными спортивными площадками и школьными спортзалами. </w:t>
      </w:r>
    </w:p>
    <w:p w:rsidR="00040843" w:rsidRPr="009A0267" w:rsidRDefault="007E6563" w:rsidP="00D0105D">
      <w:pPr>
        <w:pStyle w:val="1"/>
        <w:keepNext/>
        <w:numPr>
          <w:ilvl w:val="0"/>
          <w:numId w:val="0"/>
        </w:numPr>
        <w:spacing w:line="240" w:lineRule="auto"/>
        <w:ind w:firstLine="1418"/>
        <w:jc w:val="right"/>
        <w:rPr>
          <w:sz w:val="28"/>
          <w:szCs w:val="28"/>
        </w:rPr>
      </w:pPr>
      <w:r w:rsidRPr="009A0267">
        <w:rPr>
          <w:sz w:val="28"/>
          <w:szCs w:val="28"/>
        </w:rPr>
        <w:t xml:space="preserve">Таблица </w:t>
      </w:r>
      <w:r w:rsidR="00C27EDB" w:rsidRPr="009A0267">
        <w:rPr>
          <w:sz w:val="28"/>
          <w:szCs w:val="28"/>
        </w:rPr>
        <w:t>19</w:t>
      </w:r>
    </w:p>
    <w:p w:rsidR="007E6563" w:rsidRDefault="007E6563" w:rsidP="00D0105D">
      <w:pPr>
        <w:pStyle w:val="1"/>
        <w:keepNext/>
        <w:numPr>
          <w:ilvl w:val="0"/>
          <w:numId w:val="0"/>
        </w:numPr>
        <w:spacing w:line="240" w:lineRule="auto"/>
        <w:ind w:firstLine="1418"/>
        <w:jc w:val="center"/>
        <w:rPr>
          <w:sz w:val="28"/>
          <w:szCs w:val="28"/>
        </w:rPr>
      </w:pPr>
      <w:r w:rsidRPr="009A0267">
        <w:rPr>
          <w:sz w:val="28"/>
          <w:szCs w:val="28"/>
        </w:rPr>
        <w:t>Спортивные объекты</w:t>
      </w:r>
    </w:p>
    <w:p w:rsidR="008633AD" w:rsidRPr="009A0267" w:rsidRDefault="008633AD" w:rsidP="00D0105D">
      <w:pPr>
        <w:pStyle w:val="1"/>
        <w:keepNext/>
        <w:numPr>
          <w:ilvl w:val="0"/>
          <w:numId w:val="0"/>
        </w:numPr>
        <w:spacing w:line="240" w:lineRule="auto"/>
        <w:ind w:firstLine="1418"/>
        <w:jc w:val="center"/>
        <w:rPr>
          <w:sz w:val="28"/>
          <w:szCs w:val="28"/>
        </w:rPr>
      </w:pPr>
    </w:p>
    <w:tbl>
      <w:tblPr>
        <w:tblW w:w="4576" w:type="pct"/>
        <w:tblInd w:w="868"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2782"/>
        <w:gridCol w:w="3298"/>
        <w:gridCol w:w="2464"/>
      </w:tblGrid>
      <w:tr w:rsidR="00AB32E4" w:rsidRPr="0049377D" w:rsidTr="000132A0">
        <w:trPr>
          <w:tblHeader/>
        </w:trPr>
        <w:tc>
          <w:tcPr>
            <w:tcW w:w="1628" w:type="pct"/>
            <w:tcBorders>
              <w:top w:val="single" w:sz="8" w:space="0" w:color="000000"/>
              <w:left w:val="single" w:sz="8" w:space="0" w:color="000000"/>
              <w:bottom w:val="single" w:sz="8" w:space="0" w:color="000000"/>
              <w:right w:val="single" w:sz="8" w:space="0" w:color="000000"/>
            </w:tcBorders>
            <w:vAlign w:val="center"/>
            <w:hideMark/>
          </w:tcPr>
          <w:p w:rsidR="00AB32E4" w:rsidRPr="0049377D" w:rsidRDefault="00AB32E4" w:rsidP="008633AD">
            <w:pPr>
              <w:spacing w:after="0" w:line="240" w:lineRule="auto"/>
              <w:jc w:val="center"/>
              <w:rPr>
                <w:rFonts w:eastAsia="Times New Roman"/>
                <w:bCs/>
              </w:rPr>
            </w:pPr>
            <w:r w:rsidRPr="0049377D">
              <w:rPr>
                <w:rFonts w:eastAsia="Times New Roman"/>
                <w:bCs/>
              </w:rPr>
              <w:t>Показатели</w:t>
            </w:r>
          </w:p>
        </w:tc>
        <w:tc>
          <w:tcPr>
            <w:tcW w:w="1930" w:type="pct"/>
            <w:tcBorders>
              <w:top w:val="single" w:sz="8" w:space="0" w:color="000000"/>
              <w:left w:val="single" w:sz="8" w:space="0" w:color="000000"/>
              <w:bottom w:val="single" w:sz="8" w:space="0" w:color="000000"/>
              <w:right w:val="single" w:sz="8" w:space="0" w:color="000000"/>
            </w:tcBorders>
            <w:vAlign w:val="center"/>
            <w:hideMark/>
          </w:tcPr>
          <w:p w:rsidR="00AB32E4" w:rsidRPr="0049377D" w:rsidRDefault="00AB32E4" w:rsidP="008633AD">
            <w:pPr>
              <w:spacing w:after="0" w:line="240" w:lineRule="auto"/>
              <w:jc w:val="center"/>
              <w:rPr>
                <w:rFonts w:eastAsia="Times New Roman"/>
                <w:bCs/>
              </w:rPr>
            </w:pPr>
            <w:r w:rsidRPr="0049377D">
              <w:rPr>
                <w:rFonts w:eastAsia="Times New Roman"/>
                <w:bCs/>
              </w:rPr>
              <w:t>Ед. измерения</w:t>
            </w:r>
          </w:p>
        </w:tc>
        <w:tc>
          <w:tcPr>
            <w:tcW w:w="1442" w:type="pct"/>
            <w:tcBorders>
              <w:top w:val="single" w:sz="8" w:space="0" w:color="000000"/>
              <w:left w:val="single" w:sz="8" w:space="0" w:color="000000"/>
              <w:bottom w:val="single" w:sz="8" w:space="0" w:color="000000"/>
              <w:right w:val="single" w:sz="8" w:space="0" w:color="000000"/>
            </w:tcBorders>
            <w:vAlign w:val="center"/>
            <w:hideMark/>
          </w:tcPr>
          <w:p w:rsidR="00AB32E4" w:rsidRPr="0049377D" w:rsidRDefault="00AB32E4" w:rsidP="008633AD">
            <w:pPr>
              <w:spacing w:after="0" w:line="240" w:lineRule="auto"/>
              <w:jc w:val="center"/>
              <w:rPr>
                <w:rFonts w:eastAsia="Times New Roman"/>
                <w:bCs/>
              </w:rPr>
            </w:pPr>
            <w:r w:rsidRPr="0049377D">
              <w:rPr>
                <w:rFonts w:eastAsia="Times New Roman"/>
                <w:bCs/>
              </w:rPr>
              <w:t>2017</w:t>
            </w:r>
          </w:p>
        </w:tc>
      </w:tr>
      <w:tr w:rsidR="00AB32E4" w:rsidRPr="00402668" w:rsidTr="000132A0">
        <w:tc>
          <w:tcPr>
            <w:tcW w:w="1628"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AB32E4" w:rsidRPr="00402668" w:rsidRDefault="00AB32E4" w:rsidP="008633AD">
            <w:pPr>
              <w:spacing w:after="0" w:line="240" w:lineRule="auto"/>
              <w:rPr>
                <w:rFonts w:eastAsia="Times New Roman"/>
              </w:rPr>
            </w:pPr>
            <w:r w:rsidRPr="00402668">
              <w:rPr>
                <w:rFonts w:eastAsia="Times New Roman"/>
              </w:rPr>
              <w:t>Число спортивных сооружений</w:t>
            </w:r>
          </w:p>
        </w:tc>
        <w:tc>
          <w:tcPr>
            <w:tcW w:w="1930" w:type="pct"/>
            <w:tcBorders>
              <w:top w:val="single" w:sz="8" w:space="0" w:color="000000"/>
              <w:left w:val="single" w:sz="8" w:space="0" w:color="000000"/>
              <w:bottom w:val="single" w:sz="8" w:space="0" w:color="000000"/>
              <w:right w:val="single" w:sz="8" w:space="0" w:color="000000"/>
            </w:tcBorders>
            <w:vAlign w:val="center"/>
            <w:hideMark/>
          </w:tcPr>
          <w:p w:rsidR="00AB32E4" w:rsidRPr="00402668" w:rsidRDefault="00AB32E4" w:rsidP="008633AD">
            <w:pPr>
              <w:spacing w:after="0" w:line="240" w:lineRule="auto"/>
              <w:jc w:val="center"/>
              <w:rPr>
                <w:rFonts w:eastAsia="Times New Roman"/>
              </w:rPr>
            </w:pPr>
            <w:r w:rsidRPr="00402668">
              <w:rPr>
                <w:rFonts w:eastAsia="Times New Roman"/>
              </w:rPr>
              <w:t>единица</w:t>
            </w:r>
          </w:p>
        </w:tc>
        <w:tc>
          <w:tcPr>
            <w:tcW w:w="1442" w:type="pct"/>
            <w:tcBorders>
              <w:top w:val="single" w:sz="8" w:space="0" w:color="000000"/>
              <w:left w:val="single" w:sz="8" w:space="0" w:color="000000"/>
              <w:bottom w:val="single" w:sz="8" w:space="0" w:color="000000"/>
              <w:right w:val="single" w:sz="8" w:space="0" w:color="000000"/>
            </w:tcBorders>
            <w:vAlign w:val="center"/>
            <w:hideMark/>
          </w:tcPr>
          <w:p w:rsidR="00AB32E4" w:rsidRPr="00402668" w:rsidRDefault="00AB32E4" w:rsidP="008633AD">
            <w:pPr>
              <w:spacing w:after="0" w:line="240" w:lineRule="auto"/>
              <w:jc w:val="center"/>
              <w:rPr>
                <w:rFonts w:eastAsia="Times New Roman"/>
              </w:rPr>
            </w:pPr>
            <w:r w:rsidRPr="00402668">
              <w:rPr>
                <w:rFonts w:eastAsia="Times New Roman"/>
              </w:rPr>
              <w:t>9</w:t>
            </w:r>
          </w:p>
        </w:tc>
      </w:tr>
      <w:tr w:rsidR="00AB32E4" w:rsidRPr="00402668" w:rsidTr="000132A0">
        <w:tc>
          <w:tcPr>
            <w:tcW w:w="1628"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AB32E4" w:rsidRPr="00402668" w:rsidRDefault="00D654BF" w:rsidP="008633AD">
            <w:pPr>
              <w:spacing w:after="0" w:line="240" w:lineRule="auto"/>
              <w:rPr>
                <w:rFonts w:eastAsia="Times New Roman"/>
              </w:rPr>
            </w:pPr>
            <w:r>
              <w:rPr>
                <w:rFonts w:eastAsia="Times New Roman"/>
              </w:rPr>
              <w:t>П</w:t>
            </w:r>
            <w:r w:rsidR="00AB32E4" w:rsidRPr="00402668">
              <w:rPr>
                <w:rFonts w:eastAsia="Times New Roman"/>
              </w:rPr>
              <w:t>лоскостные спортивные сооружения</w:t>
            </w:r>
          </w:p>
        </w:tc>
        <w:tc>
          <w:tcPr>
            <w:tcW w:w="1930" w:type="pct"/>
            <w:tcBorders>
              <w:top w:val="single" w:sz="8" w:space="0" w:color="000000"/>
              <w:left w:val="single" w:sz="8" w:space="0" w:color="000000"/>
              <w:bottom w:val="single" w:sz="8" w:space="0" w:color="000000"/>
              <w:right w:val="single" w:sz="8" w:space="0" w:color="000000"/>
            </w:tcBorders>
            <w:vAlign w:val="center"/>
            <w:hideMark/>
          </w:tcPr>
          <w:p w:rsidR="00AB32E4" w:rsidRPr="00402668" w:rsidRDefault="00AB32E4" w:rsidP="008633AD">
            <w:pPr>
              <w:spacing w:after="0" w:line="240" w:lineRule="auto"/>
              <w:jc w:val="center"/>
              <w:rPr>
                <w:rFonts w:eastAsia="Times New Roman"/>
              </w:rPr>
            </w:pPr>
            <w:r w:rsidRPr="00402668">
              <w:rPr>
                <w:rFonts w:eastAsia="Times New Roman"/>
              </w:rPr>
              <w:t>единица</w:t>
            </w:r>
          </w:p>
        </w:tc>
        <w:tc>
          <w:tcPr>
            <w:tcW w:w="1442" w:type="pct"/>
            <w:tcBorders>
              <w:top w:val="single" w:sz="8" w:space="0" w:color="000000"/>
              <w:left w:val="single" w:sz="8" w:space="0" w:color="000000"/>
              <w:bottom w:val="single" w:sz="8" w:space="0" w:color="000000"/>
              <w:right w:val="single" w:sz="8" w:space="0" w:color="000000"/>
            </w:tcBorders>
            <w:vAlign w:val="center"/>
            <w:hideMark/>
          </w:tcPr>
          <w:p w:rsidR="00AB32E4" w:rsidRPr="00402668" w:rsidRDefault="00AB32E4" w:rsidP="008633AD">
            <w:pPr>
              <w:spacing w:after="0" w:line="240" w:lineRule="auto"/>
              <w:jc w:val="center"/>
              <w:rPr>
                <w:rFonts w:eastAsia="Times New Roman"/>
              </w:rPr>
            </w:pPr>
            <w:r w:rsidRPr="00402668">
              <w:rPr>
                <w:rFonts w:eastAsia="Times New Roman"/>
              </w:rPr>
              <w:t>5</w:t>
            </w:r>
          </w:p>
        </w:tc>
      </w:tr>
      <w:tr w:rsidR="00AB32E4" w:rsidRPr="00402668" w:rsidTr="000132A0">
        <w:tc>
          <w:tcPr>
            <w:tcW w:w="1628"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AB32E4" w:rsidRPr="00402668" w:rsidRDefault="00D654BF" w:rsidP="008633AD">
            <w:pPr>
              <w:spacing w:after="0" w:line="240" w:lineRule="auto"/>
              <w:rPr>
                <w:rFonts w:eastAsia="Times New Roman"/>
              </w:rPr>
            </w:pPr>
            <w:r>
              <w:rPr>
                <w:rFonts w:eastAsia="Times New Roman"/>
              </w:rPr>
              <w:t>С</w:t>
            </w:r>
            <w:r w:rsidR="00AB32E4" w:rsidRPr="00402668">
              <w:rPr>
                <w:rFonts w:eastAsia="Times New Roman"/>
              </w:rPr>
              <w:t>портивные залы</w:t>
            </w:r>
          </w:p>
        </w:tc>
        <w:tc>
          <w:tcPr>
            <w:tcW w:w="1930" w:type="pct"/>
            <w:tcBorders>
              <w:top w:val="single" w:sz="8" w:space="0" w:color="000000"/>
              <w:left w:val="single" w:sz="8" w:space="0" w:color="000000"/>
              <w:bottom w:val="single" w:sz="8" w:space="0" w:color="000000"/>
              <w:right w:val="single" w:sz="8" w:space="0" w:color="000000"/>
            </w:tcBorders>
            <w:vAlign w:val="center"/>
            <w:hideMark/>
          </w:tcPr>
          <w:p w:rsidR="00AB32E4" w:rsidRPr="00402668" w:rsidRDefault="00AB32E4" w:rsidP="008633AD">
            <w:pPr>
              <w:spacing w:after="0" w:line="240" w:lineRule="auto"/>
              <w:jc w:val="center"/>
              <w:rPr>
                <w:rFonts w:eastAsia="Times New Roman"/>
              </w:rPr>
            </w:pPr>
            <w:r w:rsidRPr="00402668">
              <w:rPr>
                <w:rFonts w:eastAsia="Times New Roman"/>
              </w:rPr>
              <w:t>единица</w:t>
            </w:r>
          </w:p>
        </w:tc>
        <w:tc>
          <w:tcPr>
            <w:tcW w:w="1442" w:type="pct"/>
            <w:tcBorders>
              <w:top w:val="single" w:sz="8" w:space="0" w:color="000000"/>
              <w:left w:val="single" w:sz="8" w:space="0" w:color="000000"/>
              <w:bottom w:val="single" w:sz="8" w:space="0" w:color="000000"/>
              <w:right w:val="single" w:sz="8" w:space="0" w:color="000000"/>
            </w:tcBorders>
            <w:vAlign w:val="center"/>
            <w:hideMark/>
          </w:tcPr>
          <w:p w:rsidR="00AB32E4" w:rsidRPr="00402668" w:rsidRDefault="00AB32E4" w:rsidP="008633AD">
            <w:pPr>
              <w:spacing w:after="0" w:line="240" w:lineRule="auto"/>
              <w:jc w:val="center"/>
              <w:rPr>
                <w:rFonts w:eastAsia="Times New Roman"/>
              </w:rPr>
            </w:pPr>
            <w:r w:rsidRPr="00402668">
              <w:rPr>
                <w:rFonts w:eastAsia="Times New Roman"/>
              </w:rPr>
              <w:t>3</w:t>
            </w:r>
          </w:p>
        </w:tc>
      </w:tr>
    </w:tbl>
    <w:p w:rsidR="00940B41" w:rsidRPr="00402668" w:rsidRDefault="00940B41" w:rsidP="00D0105D">
      <w:pPr>
        <w:suppressAutoHyphens/>
        <w:spacing w:after="0"/>
        <w:ind w:firstLine="1418"/>
        <w:jc w:val="both"/>
      </w:pPr>
    </w:p>
    <w:p w:rsidR="000132A0" w:rsidRDefault="000132A0" w:rsidP="00D0105D">
      <w:pPr>
        <w:keepNext/>
        <w:keepLines/>
        <w:tabs>
          <w:tab w:val="left" w:pos="709"/>
        </w:tabs>
        <w:suppressAutoHyphens/>
        <w:spacing w:after="0" w:line="240" w:lineRule="auto"/>
        <w:ind w:firstLine="1418"/>
        <w:jc w:val="center"/>
        <w:rPr>
          <w:sz w:val="28"/>
          <w:szCs w:val="28"/>
        </w:rPr>
      </w:pPr>
    </w:p>
    <w:p w:rsidR="00E459C2" w:rsidRPr="009A0267" w:rsidRDefault="00E459C2" w:rsidP="00D0105D">
      <w:pPr>
        <w:keepNext/>
        <w:keepLines/>
        <w:tabs>
          <w:tab w:val="left" w:pos="709"/>
        </w:tabs>
        <w:suppressAutoHyphens/>
        <w:spacing w:after="0" w:line="240" w:lineRule="auto"/>
        <w:ind w:firstLine="1418"/>
        <w:jc w:val="center"/>
        <w:rPr>
          <w:sz w:val="28"/>
          <w:szCs w:val="28"/>
        </w:rPr>
      </w:pPr>
      <w:r w:rsidRPr="009A0267">
        <w:rPr>
          <w:sz w:val="28"/>
          <w:szCs w:val="28"/>
        </w:rPr>
        <w:t>Проектные предложения</w:t>
      </w:r>
    </w:p>
    <w:p w:rsidR="00E459C2" w:rsidRPr="009A0267" w:rsidRDefault="00E459C2" w:rsidP="00D0105D">
      <w:pPr>
        <w:suppressAutoHyphens/>
        <w:spacing w:after="0" w:line="240" w:lineRule="auto"/>
        <w:ind w:firstLine="1418"/>
        <w:jc w:val="both"/>
        <w:rPr>
          <w:sz w:val="28"/>
          <w:szCs w:val="28"/>
        </w:rPr>
      </w:pPr>
    </w:p>
    <w:p w:rsidR="00AB32E4" w:rsidRPr="009A0267" w:rsidRDefault="00F30C7A" w:rsidP="00D0105D">
      <w:pPr>
        <w:suppressAutoHyphens/>
        <w:spacing w:after="0" w:line="240" w:lineRule="auto"/>
        <w:ind w:firstLine="1418"/>
        <w:jc w:val="both"/>
        <w:rPr>
          <w:sz w:val="28"/>
          <w:szCs w:val="28"/>
        </w:rPr>
      </w:pPr>
      <w:r w:rsidRPr="009A0267">
        <w:rPr>
          <w:sz w:val="28"/>
          <w:szCs w:val="28"/>
        </w:rPr>
        <w:t>Генеральным планом на расчетный срок предлагается</w:t>
      </w:r>
      <w:r w:rsidR="00AB32E4" w:rsidRPr="009A0267">
        <w:rPr>
          <w:sz w:val="28"/>
          <w:szCs w:val="28"/>
        </w:rPr>
        <w:t>:</w:t>
      </w:r>
    </w:p>
    <w:tbl>
      <w:tblPr>
        <w:tblOverlap w:val="never"/>
        <w:tblW w:w="4574" w:type="pct"/>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850"/>
        <w:gridCol w:w="2979"/>
        <w:gridCol w:w="2721"/>
      </w:tblGrid>
      <w:tr w:rsidR="00AB32E4" w:rsidRPr="00402668" w:rsidTr="00376C7E">
        <w:trPr>
          <w:trHeight w:val="835"/>
        </w:trPr>
        <w:tc>
          <w:tcPr>
            <w:tcW w:w="1666" w:type="pct"/>
            <w:shd w:val="clear" w:color="auto" w:fill="FFFFFF"/>
            <w:vAlign w:val="center"/>
          </w:tcPr>
          <w:p w:rsidR="00AB32E4" w:rsidRPr="0049377D" w:rsidRDefault="00AB32E4" w:rsidP="000132A0">
            <w:pPr>
              <w:spacing w:after="0" w:line="240" w:lineRule="auto"/>
              <w:jc w:val="center"/>
            </w:pPr>
            <w:bookmarkStart w:id="128" w:name="_Hlk524179526"/>
            <w:r w:rsidRPr="0049377D">
              <w:t>Объект</w:t>
            </w:r>
          </w:p>
        </w:tc>
        <w:tc>
          <w:tcPr>
            <w:tcW w:w="1742" w:type="pct"/>
            <w:shd w:val="clear" w:color="auto" w:fill="FFFFFF"/>
            <w:vAlign w:val="center"/>
          </w:tcPr>
          <w:p w:rsidR="00AB32E4" w:rsidRPr="0049377D" w:rsidRDefault="00AB32E4" w:rsidP="000132A0">
            <w:pPr>
              <w:spacing w:after="0" w:line="240" w:lineRule="auto"/>
              <w:jc w:val="center"/>
            </w:pPr>
            <w:r w:rsidRPr="0049377D">
              <w:t>Мероприятие</w:t>
            </w:r>
          </w:p>
        </w:tc>
        <w:tc>
          <w:tcPr>
            <w:tcW w:w="1591" w:type="pct"/>
            <w:shd w:val="clear" w:color="auto" w:fill="FFFFFF"/>
            <w:vAlign w:val="center"/>
          </w:tcPr>
          <w:p w:rsidR="00AB32E4" w:rsidRPr="0049377D" w:rsidRDefault="00AB32E4" w:rsidP="000132A0">
            <w:pPr>
              <w:spacing w:after="0" w:line="240" w:lineRule="auto"/>
              <w:jc w:val="center"/>
            </w:pPr>
            <w:r w:rsidRPr="0049377D">
              <w:t>Местоположение</w:t>
            </w:r>
          </w:p>
        </w:tc>
      </w:tr>
      <w:bookmarkEnd w:id="128"/>
      <w:tr w:rsidR="00AB32E4" w:rsidRPr="00402668" w:rsidTr="00376C7E">
        <w:trPr>
          <w:trHeight w:val="835"/>
        </w:trPr>
        <w:tc>
          <w:tcPr>
            <w:tcW w:w="1666" w:type="pct"/>
            <w:shd w:val="clear" w:color="auto" w:fill="FFFFFF"/>
            <w:vAlign w:val="bottom"/>
          </w:tcPr>
          <w:p w:rsidR="00AB32E4" w:rsidRPr="00402668" w:rsidRDefault="00C27EDB" w:rsidP="000132A0">
            <w:pPr>
              <w:spacing w:after="0" w:line="240" w:lineRule="auto"/>
              <w:jc w:val="center"/>
            </w:pPr>
            <w:r>
              <w:t>Л</w:t>
            </w:r>
            <w:r w:rsidR="00AB32E4" w:rsidRPr="00402668">
              <w:t>ыжная база для занятий физкультурой и массовым спортом</w:t>
            </w:r>
          </w:p>
        </w:tc>
        <w:tc>
          <w:tcPr>
            <w:tcW w:w="1742" w:type="pct"/>
            <w:shd w:val="clear" w:color="auto" w:fill="FFFFFF"/>
            <w:vAlign w:val="center"/>
          </w:tcPr>
          <w:p w:rsidR="00AB32E4" w:rsidRPr="00402668" w:rsidRDefault="00C27EDB" w:rsidP="000132A0">
            <w:pPr>
              <w:spacing w:after="0" w:line="240" w:lineRule="auto"/>
              <w:jc w:val="center"/>
            </w:pPr>
            <w:r>
              <w:t>С</w:t>
            </w:r>
            <w:r w:rsidR="00AB32E4" w:rsidRPr="00402668">
              <w:t>троительство лыжной базы</w:t>
            </w:r>
          </w:p>
        </w:tc>
        <w:tc>
          <w:tcPr>
            <w:tcW w:w="1591" w:type="pct"/>
            <w:shd w:val="clear" w:color="auto" w:fill="FFFFFF"/>
            <w:vAlign w:val="center"/>
          </w:tcPr>
          <w:p w:rsidR="00AB32E4" w:rsidRPr="00402668" w:rsidRDefault="00C27EDB" w:rsidP="000132A0">
            <w:pPr>
              <w:spacing w:after="0" w:line="240" w:lineRule="auto"/>
              <w:jc w:val="center"/>
            </w:pPr>
            <w:r>
              <w:t>Н</w:t>
            </w:r>
            <w:r w:rsidR="00AB32E4" w:rsidRPr="00402668">
              <w:t>а северо-западе с. Замежная</w:t>
            </w:r>
          </w:p>
        </w:tc>
      </w:tr>
    </w:tbl>
    <w:p w:rsidR="00AB32E4" w:rsidRPr="00402668" w:rsidRDefault="00AB32E4" w:rsidP="00D0105D">
      <w:pPr>
        <w:suppressAutoHyphens/>
        <w:spacing w:after="0"/>
        <w:ind w:firstLine="1418"/>
        <w:jc w:val="both"/>
        <w:rPr>
          <w:b/>
        </w:rPr>
      </w:pPr>
    </w:p>
    <w:p w:rsidR="009A00D1" w:rsidRPr="009A0267" w:rsidRDefault="009A00D1" w:rsidP="00D0105D">
      <w:pPr>
        <w:suppressAutoHyphens/>
        <w:spacing w:after="0" w:line="240" w:lineRule="auto"/>
        <w:ind w:firstLine="1418"/>
        <w:jc w:val="center"/>
        <w:rPr>
          <w:sz w:val="28"/>
          <w:szCs w:val="28"/>
        </w:rPr>
      </w:pPr>
      <w:r w:rsidRPr="009A0267">
        <w:rPr>
          <w:sz w:val="28"/>
          <w:szCs w:val="28"/>
        </w:rPr>
        <w:t>Здравоохр</w:t>
      </w:r>
      <w:r w:rsidR="00872C79" w:rsidRPr="009A0267">
        <w:rPr>
          <w:sz w:val="28"/>
          <w:szCs w:val="28"/>
        </w:rPr>
        <w:t>анение и социальное обеспечение</w:t>
      </w:r>
    </w:p>
    <w:p w:rsidR="000132A0" w:rsidRDefault="000132A0" w:rsidP="00D0105D">
      <w:pPr>
        <w:spacing w:after="0" w:line="240" w:lineRule="auto"/>
        <w:ind w:firstLine="1418"/>
        <w:jc w:val="both"/>
        <w:rPr>
          <w:sz w:val="28"/>
          <w:szCs w:val="28"/>
        </w:rPr>
      </w:pPr>
    </w:p>
    <w:p w:rsidR="00402222" w:rsidRPr="009A0267" w:rsidRDefault="00402222" w:rsidP="000132A0">
      <w:pPr>
        <w:spacing w:after="0" w:line="240" w:lineRule="auto"/>
        <w:ind w:firstLine="709"/>
        <w:jc w:val="both"/>
        <w:rPr>
          <w:sz w:val="28"/>
          <w:szCs w:val="28"/>
        </w:rPr>
      </w:pPr>
      <w:r w:rsidRPr="009A0267">
        <w:rPr>
          <w:sz w:val="28"/>
          <w:szCs w:val="28"/>
        </w:rPr>
        <w:t xml:space="preserve">Система здравоохранения </w:t>
      </w:r>
      <w:r w:rsidR="00AA4DDA" w:rsidRPr="009A0267">
        <w:rPr>
          <w:sz w:val="28"/>
          <w:szCs w:val="28"/>
        </w:rPr>
        <w:t xml:space="preserve">сельского поселения </w:t>
      </w:r>
      <w:r w:rsidR="00224097" w:rsidRPr="009A0267">
        <w:rPr>
          <w:sz w:val="28"/>
          <w:szCs w:val="28"/>
        </w:rPr>
        <w:t>«</w:t>
      </w:r>
      <w:r w:rsidR="00AA4DDA" w:rsidRPr="009A0267">
        <w:rPr>
          <w:sz w:val="28"/>
          <w:szCs w:val="28"/>
        </w:rPr>
        <w:t>Замежная</w:t>
      </w:r>
      <w:r w:rsidR="00224097" w:rsidRPr="009A0267">
        <w:rPr>
          <w:sz w:val="28"/>
          <w:szCs w:val="28"/>
        </w:rPr>
        <w:t>»</w:t>
      </w:r>
      <w:r w:rsidR="00AA4DDA" w:rsidRPr="009A0267">
        <w:rPr>
          <w:sz w:val="28"/>
          <w:szCs w:val="28"/>
        </w:rPr>
        <w:t xml:space="preserve"> представлена ФАПами</w:t>
      </w:r>
      <w:r w:rsidR="00F50224" w:rsidRPr="009A0267">
        <w:rPr>
          <w:sz w:val="28"/>
          <w:szCs w:val="28"/>
        </w:rPr>
        <w:t xml:space="preserve"> и амбулаторией</w:t>
      </w:r>
      <w:r w:rsidR="00AA4DDA" w:rsidRPr="009A0267">
        <w:rPr>
          <w:sz w:val="28"/>
          <w:szCs w:val="28"/>
        </w:rPr>
        <w:t>.</w:t>
      </w:r>
    </w:p>
    <w:p w:rsidR="00402222" w:rsidRPr="009A0267" w:rsidRDefault="00402222" w:rsidP="000132A0">
      <w:pPr>
        <w:spacing w:after="0" w:line="240" w:lineRule="auto"/>
        <w:ind w:firstLine="709"/>
        <w:jc w:val="both"/>
        <w:rPr>
          <w:sz w:val="28"/>
          <w:szCs w:val="28"/>
        </w:rPr>
      </w:pPr>
      <w:r w:rsidRPr="009A0267">
        <w:rPr>
          <w:sz w:val="28"/>
          <w:szCs w:val="28"/>
        </w:rPr>
        <w:t>Профилактическими осмотрами охвачено 100 % населения.</w:t>
      </w:r>
    </w:p>
    <w:p w:rsidR="00B42A0D" w:rsidRDefault="00B42A0D" w:rsidP="00D0105D">
      <w:pPr>
        <w:spacing w:after="0" w:line="240" w:lineRule="auto"/>
        <w:ind w:firstLine="1418"/>
        <w:jc w:val="right"/>
        <w:rPr>
          <w:sz w:val="28"/>
          <w:szCs w:val="28"/>
        </w:rPr>
      </w:pPr>
    </w:p>
    <w:p w:rsidR="00040843" w:rsidRPr="009A0267" w:rsidRDefault="00EF60DB" w:rsidP="00D0105D">
      <w:pPr>
        <w:spacing w:after="0" w:line="240" w:lineRule="auto"/>
        <w:ind w:firstLine="1418"/>
        <w:jc w:val="right"/>
        <w:rPr>
          <w:sz w:val="28"/>
          <w:szCs w:val="28"/>
        </w:rPr>
      </w:pPr>
      <w:r w:rsidRPr="009A0267">
        <w:rPr>
          <w:sz w:val="28"/>
          <w:szCs w:val="28"/>
        </w:rPr>
        <w:t xml:space="preserve">Таблица </w:t>
      </w:r>
      <w:r w:rsidR="007E6563" w:rsidRPr="009A0267">
        <w:rPr>
          <w:sz w:val="28"/>
          <w:szCs w:val="28"/>
        </w:rPr>
        <w:t>2</w:t>
      </w:r>
      <w:r w:rsidR="00DB4E7D" w:rsidRPr="009A0267">
        <w:rPr>
          <w:sz w:val="28"/>
          <w:szCs w:val="28"/>
        </w:rPr>
        <w:t>0</w:t>
      </w:r>
      <w:r w:rsidRPr="009A0267">
        <w:rPr>
          <w:sz w:val="28"/>
          <w:szCs w:val="28"/>
        </w:rPr>
        <w:t xml:space="preserve"> </w:t>
      </w:r>
    </w:p>
    <w:p w:rsidR="00EF60DB" w:rsidRPr="009A0267" w:rsidRDefault="00EF60DB" w:rsidP="00D0105D">
      <w:pPr>
        <w:spacing w:after="0" w:line="240" w:lineRule="auto"/>
        <w:ind w:firstLine="1418"/>
        <w:jc w:val="center"/>
        <w:rPr>
          <w:sz w:val="28"/>
          <w:szCs w:val="28"/>
        </w:rPr>
      </w:pPr>
      <w:r w:rsidRPr="009A0267">
        <w:rPr>
          <w:sz w:val="28"/>
          <w:szCs w:val="28"/>
        </w:rPr>
        <w:t xml:space="preserve">Объекты здравоохранения сельского поселения </w:t>
      </w:r>
      <w:r w:rsidR="009A0267">
        <w:rPr>
          <w:sz w:val="28"/>
          <w:szCs w:val="28"/>
        </w:rPr>
        <w:t>«</w:t>
      </w:r>
      <w:r w:rsidRPr="009A0267">
        <w:rPr>
          <w:sz w:val="28"/>
          <w:szCs w:val="28"/>
        </w:rPr>
        <w:t>Замежная</w:t>
      </w:r>
      <w:r w:rsidR="009A0267">
        <w:rPr>
          <w:sz w:val="28"/>
          <w:szCs w:val="28"/>
        </w:rPr>
        <w:t>»</w:t>
      </w:r>
    </w:p>
    <w:tbl>
      <w:tblPr>
        <w:tblW w:w="4777" w:type="pct"/>
        <w:jc w:val="center"/>
        <w:tblBorders>
          <w:top w:val="outset" w:sz="6" w:space="0" w:color="auto"/>
          <w:left w:val="outset" w:sz="6" w:space="0" w:color="auto"/>
          <w:bottom w:val="outset" w:sz="6" w:space="0" w:color="auto"/>
          <w:right w:val="outset" w:sz="6" w:space="0" w:color="auto"/>
        </w:tblBorders>
        <w:shd w:val="clear" w:color="auto" w:fill="FFFFFF"/>
        <w:tblCellMar>
          <w:top w:w="36" w:type="dxa"/>
          <w:left w:w="36" w:type="dxa"/>
          <w:bottom w:w="36" w:type="dxa"/>
          <w:right w:w="36" w:type="dxa"/>
        </w:tblCellMar>
        <w:tblLook w:val="04A0" w:firstRow="1" w:lastRow="0" w:firstColumn="1" w:lastColumn="0" w:noHBand="0" w:noVBand="1"/>
      </w:tblPr>
      <w:tblGrid>
        <w:gridCol w:w="2961"/>
        <w:gridCol w:w="2384"/>
        <w:gridCol w:w="3578"/>
      </w:tblGrid>
      <w:tr w:rsidR="00AA4DDA" w:rsidRPr="0049377D" w:rsidTr="000132A0">
        <w:trPr>
          <w:trHeight w:val="532"/>
          <w:jc w:val="center"/>
        </w:trPr>
        <w:tc>
          <w:tcPr>
            <w:tcW w:w="165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A4DDA" w:rsidRPr="0049377D" w:rsidRDefault="00AA4DDA" w:rsidP="000132A0">
            <w:pPr>
              <w:spacing w:after="0" w:line="240" w:lineRule="auto"/>
              <w:jc w:val="center"/>
            </w:pPr>
            <w:r w:rsidRPr="0049377D">
              <w:t>Объекты</w:t>
            </w:r>
          </w:p>
        </w:tc>
        <w:tc>
          <w:tcPr>
            <w:tcW w:w="133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A4DDA" w:rsidRPr="0049377D" w:rsidRDefault="00AA4DDA" w:rsidP="000132A0">
            <w:pPr>
              <w:spacing w:after="0" w:line="240" w:lineRule="auto"/>
              <w:jc w:val="center"/>
            </w:pPr>
            <w:r w:rsidRPr="0049377D">
              <w:t>Ед.изм.</w:t>
            </w:r>
          </w:p>
        </w:tc>
        <w:tc>
          <w:tcPr>
            <w:tcW w:w="2005"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A4DDA" w:rsidRPr="0049377D" w:rsidRDefault="00AA4DDA" w:rsidP="000132A0">
            <w:pPr>
              <w:spacing w:after="0" w:line="240" w:lineRule="auto"/>
              <w:jc w:val="center"/>
            </w:pPr>
            <w:r w:rsidRPr="0049377D">
              <w:t>Значение</w:t>
            </w:r>
          </w:p>
        </w:tc>
      </w:tr>
      <w:tr w:rsidR="00AA4DDA" w:rsidRPr="00402668" w:rsidTr="000132A0">
        <w:trPr>
          <w:jc w:val="center"/>
        </w:trPr>
        <w:tc>
          <w:tcPr>
            <w:tcW w:w="1659"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AA4DDA" w:rsidRPr="00402668" w:rsidRDefault="00AA4DDA" w:rsidP="000132A0">
            <w:pPr>
              <w:spacing w:after="0" w:line="240" w:lineRule="auto"/>
              <w:jc w:val="center"/>
              <w:rPr>
                <w:rFonts w:eastAsia="Times New Roman"/>
                <w:lang w:eastAsia="ru-RU"/>
              </w:rPr>
            </w:pPr>
            <w:r w:rsidRPr="00402668">
              <w:rPr>
                <w:rFonts w:eastAsia="Times New Roman"/>
                <w:lang w:eastAsia="ru-RU"/>
              </w:rPr>
              <w:t>Фельдшерско-акушерские пункты</w:t>
            </w:r>
            <w:r w:rsidR="00F50224" w:rsidRPr="00402668">
              <w:rPr>
                <w:rFonts w:eastAsia="Times New Roman"/>
                <w:lang w:eastAsia="ru-RU"/>
              </w:rPr>
              <w:t>, амбулатория</w:t>
            </w:r>
          </w:p>
        </w:tc>
        <w:tc>
          <w:tcPr>
            <w:tcW w:w="1336" w:type="pct"/>
            <w:tcBorders>
              <w:top w:val="outset" w:sz="6" w:space="0" w:color="auto"/>
              <w:left w:val="outset" w:sz="6" w:space="0" w:color="auto"/>
              <w:bottom w:val="outset" w:sz="6" w:space="0" w:color="auto"/>
              <w:right w:val="outset" w:sz="6" w:space="0" w:color="auto"/>
            </w:tcBorders>
            <w:shd w:val="clear" w:color="auto" w:fill="FFFFFF"/>
            <w:hideMark/>
          </w:tcPr>
          <w:p w:rsidR="00AA4DDA" w:rsidRPr="00402668" w:rsidRDefault="00AA4DDA" w:rsidP="000132A0">
            <w:pPr>
              <w:spacing w:after="0" w:line="240" w:lineRule="auto"/>
              <w:jc w:val="center"/>
              <w:rPr>
                <w:rFonts w:eastAsia="Times New Roman"/>
                <w:lang w:eastAsia="ru-RU"/>
              </w:rPr>
            </w:pPr>
            <w:r w:rsidRPr="00402668">
              <w:rPr>
                <w:rFonts w:eastAsia="Times New Roman"/>
                <w:lang w:eastAsia="ru-RU"/>
              </w:rPr>
              <w:t>м</w:t>
            </w:r>
            <w:r w:rsidRPr="00402668">
              <w:rPr>
                <w:rFonts w:eastAsia="Times New Roman"/>
                <w:vertAlign w:val="superscript"/>
                <w:lang w:eastAsia="ru-RU"/>
              </w:rPr>
              <w:t>2</w:t>
            </w:r>
            <w:r w:rsidRPr="00402668">
              <w:rPr>
                <w:rFonts w:eastAsia="Times New Roman"/>
                <w:lang w:eastAsia="ru-RU"/>
              </w:rPr>
              <w:t>общей площади</w:t>
            </w:r>
          </w:p>
        </w:tc>
        <w:tc>
          <w:tcPr>
            <w:tcW w:w="2005"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AA4DDA" w:rsidRPr="00402668" w:rsidRDefault="00AA4DDA" w:rsidP="000132A0">
            <w:pPr>
              <w:spacing w:after="0" w:line="240" w:lineRule="auto"/>
              <w:jc w:val="center"/>
              <w:rPr>
                <w:rFonts w:eastAsia="Times New Roman"/>
                <w:lang w:eastAsia="ru-RU"/>
              </w:rPr>
            </w:pPr>
            <w:r w:rsidRPr="00402668">
              <w:rPr>
                <w:rFonts w:eastAsia="Times New Roman"/>
                <w:lang w:eastAsia="ru-RU"/>
              </w:rPr>
              <w:t>305,1</w:t>
            </w:r>
          </w:p>
        </w:tc>
      </w:tr>
      <w:tr w:rsidR="00AA4DDA" w:rsidRPr="00402668" w:rsidTr="000132A0">
        <w:trPr>
          <w:jc w:val="center"/>
        </w:trPr>
        <w:tc>
          <w:tcPr>
            <w:tcW w:w="1659"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A4DDA" w:rsidRPr="00402668" w:rsidRDefault="00AA4DDA" w:rsidP="000132A0">
            <w:pPr>
              <w:spacing w:after="0" w:line="240" w:lineRule="auto"/>
              <w:rPr>
                <w:rFonts w:eastAsia="Times New Roman"/>
                <w:lang w:eastAsia="ru-RU"/>
              </w:rPr>
            </w:pPr>
          </w:p>
        </w:tc>
        <w:tc>
          <w:tcPr>
            <w:tcW w:w="1336" w:type="pct"/>
            <w:tcBorders>
              <w:top w:val="outset" w:sz="6" w:space="0" w:color="auto"/>
              <w:left w:val="outset" w:sz="6" w:space="0" w:color="auto"/>
              <w:bottom w:val="outset" w:sz="6" w:space="0" w:color="auto"/>
              <w:right w:val="outset" w:sz="6" w:space="0" w:color="auto"/>
            </w:tcBorders>
            <w:shd w:val="clear" w:color="auto" w:fill="FFFFFF"/>
            <w:hideMark/>
          </w:tcPr>
          <w:p w:rsidR="00AA4DDA" w:rsidRPr="00402668" w:rsidRDefault="00AA4DDA" w:rsidP="000132A0">
            <w:pPr>
              <w:spacing w:after="0" w:line="240" w:lineRule="auto"/>
              <w:jc w:val="center"/>
              <w:rPr>
                <w:rFonts w:eastAsia="Times New Roman"/>
                <w:lang w:eastAsia="ru-RU"/>
              </w:rPr>
            </w:pPr>
            <w:r w:rsidRPr="00402668">
              <w:rPr>
                <w:rFonts w:eastAsia="Times New Roman"/>
                <w:lang w:eastAsia="ru-RU"/>
              </w:rPr>
              <w:t>объект</w:t>
            </w:r>
          </w:p>
        </w:tc>
        <w:tc>
          <w:tcPr>
            <w:tcW w:w="2005"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AA4DDA" w:rsidRPr="00402668" w:rsidRDefault="00AA4DDA" w:rsidP="000132A0">
            <w:pPr>
              <w:spacing w:after="0" w:line="240" w:lineRule="auto"/>
              <w:jc w:val="center"/>
              <w:rPr>
                <w:rFonts w:eastAsia="Times New Roman"/>
                <w:lang w:eastAsia="ru-RU"/>
              </w:rPr>
            </w:pPr>
            <w:r w:rsidRPr="00402668">
              <w:rPr>
                <w:rFonts w:eastAsia="Times New Roman"/>
                <w:lang w:eastAsia="ru-RU"/>
              </w:rPr>
              <w:t>6</w:t>
            </w:r>
          </w:p>
        </w:tc>
      </w:tr>
    </w:tbl>
    <w:p w:rsidR="00DB4E7D" w:rsidRDefault="00DB4E7D" w:rsidP="00D0105D">
      <w:pPr>
        <w:tabs>
          <w:tab w:val="left" w:pos="709"/>
        </w:tabs>
        <w:suppressAutoHyphens/>
        <w:spacing w:after="120" w:line="360" w:lineRule="auto"/>
        <w:ind w:firstLine="1418"/>
        <w:rPr>
          <w:b/>
        </w:rPr>
      </w:pPr>
    </w:p>
    <w:p w:rsidR="00040843" w:rsidRPr="009A0267" w:rsidRDefault="00F50224" w:rsidP="00D0105D">
      <w:pPr>
        <w:tabs>
          <w:tab w:val="left" w:pos="709"/>
        </w:tabs>
        <w:suppressAutoHyphens/>
        <w:spacing w:after="120" w:line="240" w:lineRule="auto"/>
        <w:ind w:right="425" w:firstLine="1418"/>
        <w:jc w:val="right"/>
        <w:rPr>
          <w:sz w:val="28"/>
          <w:szCs w:val="28"/>
        </w:rPr>
      </w:pPr>
      <w:r w:rsidRPr="009A0267">
        <w:rPr>
          <w:sz w:val="28"/>
          <w:szCs w:val="28"/>
        </w:rPr>
        <w:t xml:space="preserve">Таблица </w:t>
      </w:r>
      <w:r w:rsidR="007E6563" w:rsidRPr="009A0267">
        <w:rPr>
          <w:sz w:val="28"/>
          <w:szCs w:val="28"/>
        </w:rPr>
        <w:t>2</w:t>
      </w:r>
      <w:r w:rsidR="00DB4E7D" w:rsidRPr="009A0267">
        <w:rPr>
          <w:sz w:val="28"/>
          <w:szCs w:val="28"/>
        </w:rPr>
        <w:t>1</w:t>
      </w:r>
    </w:p>
    <w:p w:rsidR="00F50224" w:rsidRPr="009A0267" w:rsidRDefault="00F50224" w:rsidP="00D0105D">
      <w:pPr>
        <w:tabs>
          <w:tab w:val="left" w:pos="709"/>
        </w:tabs>
        <w:suppressAutoHyphens/>
        <w:spacing w:after="120" w:line="240" w:lineRule="auto"/>
        <w:ind w:right="425" w:firstLine="1418"/>
        <w:jc w:val="center"/>
        <w:rPr>
          <w:sz w:val="28"/>
          <w:szCs w:val="28"/>
        </w:rPr>
      </w:pPr>
      <w:r w:rsidRPr="009A0267">
        <w:rPr>
          <w:sz w:val="28"/>
          <w:szCs w:val="28"/>
        </w:rPr>
        <w:t xml:space="preserve">Характеристика учреждений здравоохранения сельского поселения </w:t>
      </w:r>
      <w:r w:rsidR="009A0267">
        <w:rPr>
          <w:sz w:val="28"/>
          <w:szCs w:val="28"/>
        </w:rPr>
        <w:t>«</w:t>
      </w:r>
      <w:r w:rsidRPr="009A0267">
        <w:rPr>
          <w:sz w:val="28"/>
          <w:szCs w:val="28"/>
        </w:rPr>
        <w:t>Замежная</w:t>
      </w:r>
      <w:r w:rsidR="009A0267">
        <w:rPr>
          <w:sz w:val="28"/>
          <w:szCs w:val="28"/>
        </w:rPr>
        <w:t>»</w:t>
      </w:r>
    </w:p>
    <w:tbl>
      <w:tblPr>
        <w:tblOverlap w:val="never"/>
        <w:tblW w:w="820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502"/>
        <w:gridCol w:w="2880"/>
        <w:gridCol w:w="2822"/>
      </w:tblGrid>
      <w:tr w:rsidR="00F50224" w:rsidRPr="00B3640D" w:rsidTr="000132A0">
        <w:trPr>
          <w:trHeight w:val="288"/>
        </w:trPr>
        <w:tc>
          <w:tcPr>
            <w:tcW w:w="2502" w:type="dxa"/>
            <w:shd w:val="clear" w:color="auto" w:fill="FFFFFF"/>
            <w:vAlign w:val="bottom"/>
          </w:tcPr>
          <w:p w:rsidR="00F50224" w:rsidRPr="00B3640D" w:rsidRDefault="00F50224" w:rsidP="000132A0">
            <w:pPr>
              <w:spacing w:after="0" w:line="240" w:lineRule="auto"/>
              <w:jc w:val="center"/>
            </w:pPr>
            <w:bookmarkStart w:id="129" w:name="OLE_LINK151"/>
            <w:bookmarkStart w:id="130" w:name="OLE_LINK152"/>
            <w:r w:rsidRPr="00B3640D">
              <w:t>Населенный пункт</w:t>
            </w:r>
          </w:p>
        </w:tc>
        <w:tc>
          <w:tcPr>
            <w:tcW w:w="2880" w:type="dxa"/>
            <w:shd w:val="clear" w:color="auto" w:fill="FFFFFF"/>
            <w:vAlign w:val="bottom"/>
          </w:tcPr>
          <w:p w:rsidR="00F50224" w:rsidRPr="00B3640D" w:rsidRDefault="00F50224" w:rsidP="000132A0">
            <w:pPr>
              <w:spacing w:after="0" w:line="240" w:lineRule="auto"/>
              <w:jc w:val="center"/>
            </w:pPr>
            <w:r w:rsidRPr="00B3640D">
              <w:t>Объект</w:t>
            </w:r>
          </w:p>
        </w:tc>
        <w:tc>
          <w:tcPr>
            <w:tcW w:w="2822" w:type="dxa"/>
            <w:shd w:val="clear" w:color="auto" w:fill="FFFFFF"/>
            <w:vAlign w:val="bottom"/>
          </w:tcPr>
          <w:p w:rsidR="00F50224" w:rsidRPr="00B3640D" w:rsidRDefault="00F50224" w:rsidP="000132A0">
            <w:pPr>
              <w:spacing w:after="0" w:line="240" w:lineRule="auto"/>
              <w:jc w:val="center"/>
            </w:pPr>
            <w:r w:rsidRPr="00B3640D">
              <w:t>Мощность, посещений в смену</w:t>
            </w:r>
          </w:p>
        </w:tc>
      </w:tr>
      <w:tr w:rsidR="00F50224" w:rsidRPr="00402668" w:rsidTr="000132A0">
        <w:trPr>
          <w:trHeight w:val="288"/>
        </w:trPr>
        <w:tc>
          <w:tcPr>
            <w:tcW w:w="2502" w:type="dxa"/>
            <w:shd w:val="clear" w:color="auto" w:fill="FFFFFF"/>
            <w:vAlign w:val="bottom"/>
          </w:tcPr>
          <w:p w:rsidR="00F50224" w:rsidRPr="00402668" w:rsidRDefault="00F50224" w:rsidP="000132A0">
            <w:pPr>
              <w:spacing w:after="0" w:line="240" w:lineRule="auto"/>
            </w:pPr>
            <w:r w:rsidRPr="00402668">
              <w:t>с. Замежная</w:t>
            </w:r>
          </w:p>
        </w:tc>
        <w:tc>
          <w:tcPr>
            <w:tcW w:w="2880" w:type="dxa"/>
            <w:shd w:val="clear" w:color="auto" w:fill="FFFFFF"/>
            <w:vAlign w:val="bottom"/>
          </w:tcPr>
          <w:p w:rsidR="00F50224" w:rsidRPr="00402668" w:rsidRDefault="00F50224" w:rsidP="000132A0">
            <w:pPr>
              <w:spacing w:after="0" w:line="240" w:lineRule="auto"/>
              <w:jc w:val="center"/>
            </w:pPr>
            <w:r w:rsidRPr="00402668">
              <w:t>Амбулатория</w:t>
            </w:r>
          </w:p>
        </w:tc>
        <w:tc>
          <w:tcPr>
            <w:tcW w:w="2822" w:type="dxa"/>
            <w:shd w:val="clear" w:color="auto" w:fill="FFFFFF"/>
            <w:vAlign w:val="bottom"/>
          </w:tcPr>
          <w:p w:rsidR="00F50224" w:rsidRPr="00402668" w:rsidRDefault="00F50224" w:rsidP="000132A0">
            <w:pPr>
              <w:spacing w:after="0" w:line="240" w:lineRule="auto"/>
              <w:jc w:val="center"/>
            </w:pPr>
            <w:r w:rsidRPr="00402668">
              <w:t>13</w:t>
            </w:r>
          </w:p>
        </w:tc>
      </w:tr>
      <w:tr w:rsidR="00F50224" w:rsidRPr="00402668" w:rsidTr="000132A0">
        <w:trPr>
          <w:trHeight w:val="283"/>
        </w:trPr>
        <w:tc>
          <w:tcPr>
            <w:tcW w:w="2502" w:type="dxa"/>
            <w:shd w:val="clear" w:color="auto" w:fill="FFFFFF"/>
            <w:vAlign w:val="bottom"/>
          </w:tcPr>
          <w:p w:rsidR="00F50224" w:rsidRPr="00402668" w:rsidRDefault="00F50224" w:rsidP="000132A0">
            <w:pPr>
              <w:spacing w:after="0" w:line="240" w:lineRule="auto"/>
            </w:pPr>
            <w:r w:rsidRPr="00402668">
              <w:t>д. Боровская</w:t>
            </w:r>
          </w:p>
        </w:tc>
        <w:tc>
          <w:tcPr>
            <w:tcW w:w="2880" w:type="dxa"/>
            <w:shd w:val="clear" w:color="auto" w:fill="FFFFFF"/>
            <w:vAlign w:val="bottom"/>
          </w:tcPr>
          <w:p w:rsidR="00F50224" w:rsidRPr="00402668" w:rsidRDefault="00F50224" w:rsidP="000132A0">
            <w:pPr>
              <w:spacing w:after="0" w:line="240" w:lineRule="auto"/>
              <w:jc w:val="center"/>
            </w:pPr>
            <w:r w:rsidRPr="00402668">
              <w:t>ФАП</w:t>
            </w:r>
          </w:p>
        </w:tc>
        <w:tc>
          <w:tcPr>
            <w:tcW w:w="2822" w:type="dxa"/>
            <w:shd w:val="clear" w:color="auto" w:fill="FFFFFF"/>
            <w:vAlign w:val="bottom"/>
          </w:tcPr>
          <w:p w:rsidR="00F50224" w:rsidRPr="00402668" w:rsidRDefault="00F50224" w:rsidP="000132A0">
            <w:pPr>
              <w:spacing w:after="0" w:line="240" w:lineRule="auto"/>
              <w:jc w:val="center"/>
            </w:pPr>
            <w:r w:rsidRPr="00402668">
              <w:t>15</w:t>
            </w:r>
          </w:p>
        </w:tc>
      </w:tr>
      <w:tr w:rsidR="00F50224" w:rsidRPr="00402668" w:rsidTr="000132A0">
        <w:trPr>
          <w:trHeight w:val="288"/>
        </w:trPr>
        <w:tc>
          <w:tcPr>
            <w:tcW w:w="2502" w:type="dxa"/>
            <w:shd w:val="clear" w:color="auto" w:fill="FFFFFF"/>
            <w:vAlign w:val="bottom"/>
          </w:tcPr>
          <w:p w:rsidR="00F50224" w:rsidRPr="00402668" w:rsidRDefault="00F50224" w:rsidP="000132A0">
            <w:pPr>
              <w:spacing w:after="0" w:line="240" w:lineRule="auto"/>
            </w:pPr>
            <w:r w:rsidRPr="00402668">
              <w:t>д. Верховская</w:t>
            </w:r>
          </w:p>
        </w:tc>
        <w:tc>
          <w:tcPr>
            <w:tcW w:w="2880" w:type="dxa"/>
            <w:shd w:val="clear" w:color="auto" w:fill="FFFFFF"/>
            <w:vAlign w:val="center"/>
          </w:tcPr>
          <w:p w:rsidR="00F50224" w:rsidRPr="00402668" w:rsidRDefault="00F50224" w:rsidP="000132A0">
            <w:pPr>
              <w:spacing w:after="0" w:line="240" w:lineRule="auto"/>
              <w:jc w:val="center"/>
            </w:pPr>
            <w:r w:rsidRPr="00402668">
              <w:t>-</w:t>
            </w:r>
          </w:p>
        </w:tc>
        <w:tc>
          <w:tcPr>
            <w:tcW w:w="2822" w:type="dxa"/>
            <w:shd w:val="clear" w:color="auto" w:fill="FFFFFF"/>
            <w:vAlign w:val="center"/>
          </w:tcPr>
          <w:p w:rsidR="00F50224" w:rsidRPr="00402668" w:rsidRDefault="00F50224" w:rsidP="000132A0">
            <w:pPr>
              <w:spacing w:after="0" w:line="240" w:lineRule="auto"/>
              <w:jc w:val="center"/>
            </w:pPr>
            <w:r w:rsidRPr="00402668">
              <w:t>-</w:t>
            </w:r>
          </w:p>
        </w:tc>
      </w:tr>
      <w:tr w:rsidR="00F50224" w:rsidRPr="00402668" w:rsidTr="000132A0">
        <w:trPr>
          <w:trHeight w:val="283"/>
        </w:trPr>
        <w:tc>
          <w:tcPr>
            <w:tcW w:w="2502" w:type="dxa"/>
            <w:shd w:val="clear" w:color="auto" w:fill="FFFFFF"/>
            <w:vAlign w:val="bottom"/>
          </w:tcPr>
          <w:p w:rsidR="00F50224" w:rsidRPr="00402668" w:rsidRDefault="00F50224" w:rsidP="000132A0">
            <w:pPr>
              <w:spacing w:after="0" w:line="240" w:lineRule="auto"/>
            </w:pPr>
            <w:r w:rsidRPr="00402668">
              <w:t>д. Загривочная</w:t>
            </w:r>
          </w:p>
        </w:tc>
        <w:tc>
          <w:tcPr>
            <w:tcW w:w="2880" w:type="dxa"/>
            <w:shd w:val="clear" w:color="auto" w:fill="FFFFFF"/>
            <w:vAlign w:val="bottom"/>
          </w:tcPr>
          <w:p w:rsidR="00F50224" w:rsidRPr="00402668" w:rsidRDefault="00F50224" w:rsidP="000132A0">
            <w:pPr>
              <w:spacing w:after="0" w:line="240" w:lineRule="auto"/>
              <w:jc w:val="center"/>
            </w:pPr>
            <w:r w:rsidRPr="00402668">
              <w:t>ФАП</w:t>
            </w:r>
          </w:p>
        </w:tc>
        <w:tc>
          <w:tcPr>
            <w:tcW w:w="2822" w:type="dxa"/>
            <w:shd w:val="clear" w:color="auto" w:fill="FFFFFF"/>
            <w:vAlign w:val="bottom"/>
          </w:tcPr>
          <w:p w:rsidR="00F50224" w:rsidRPr="00402668" w:rsidRDefault="00F50224" w:rsidP="000132A0">
            <w:pPr>
              <w:spacing w:after="0" w:line="240" w:lineRule="auto"/>
              <w:jc w:val="center"/>
            </w:pPr>
            <w:r w:rsidRPr="00402668">
              <w:t>15</w:t>
            </w:r>
          </w:p>
        </w:tc>
      </w:tr>
      <w:tr w:rsidR="00F50224" w:rsidRPr="00402668" w:rsidTr="000132A0">
        <w:trPr>
          <w:trHeight w:val="288"/>
        </w:trPr>
        <w:tc>
          <w:tcPr>
            <w:tcW w:w="2502" w:type="dxa"/>
            <w:shd w:val="clear" w:color="auto" w:fill="FFFFFF"/>
            <w:vAlign w:val="center"/>
          </w:tcPr>
          <w:p w:rsidR="00F50224" w:rsidRPr="00402668" w:rsidRDefault="00F50224" w:rsidP="000132A0">
            <w:pPr>
              <w:spacing w:after="0" w:line="240" w:lineRule="auto"/>
            </w:pPr>
            <w:r w:rsidRPr="00402668">
              <w:t>д. Лёвкинская</w:t>
            </w:r>
          </w:p>
        </w:tc>
        <w:tc>
          <w:tcPr>
            <w:tcW w:w="2880" w:type="dxa"/>
            <w:shd w:val="clear" w:color="auto" w:fill="FFFFFF"/>
            <w:vAlign w:val="center"/>
          </w:tcPr>
          <w:p w:rsidR="00F50224" w:rsidRPr="00402668" w:rsidRDefault="00F50224" w:rsidP="000132A0">
            <w:pPr>
              <w:spacing w:after="0" w:line="240" w:lineRule="auto"/>
              <w:jc w:val="center"/>
            </w:pPr>
            <w:r w:rsidRPr="00402668">
              <w:t>-</w:t>
            </w:r>
          </w:p>
        </w:tc>
        <w:tc>
          <w:tcPr>
            <w:tcW w:w="2822" w:type="dxa"/>
            <w:shd w:val="clear" w:color="auto" w:fill="FFFFFF"/>
            <w:vAlign w:val="center"/>
          </w:tcPr>
          <w:p w:rsidR="00F50224" w:rsidRPr="00402668" w:rsidRDefault="00F50224" w:rsidP="000132A0">
            <w:pPr>
              <w:spacing w:after="0" w:line="240" w:lineRule="auto"/>
              <w:jc w:val="center"/>
            </w:pPr>
            <w:r w:rsidRPr="00402668">
              <w:t>-</w:t>
            </w:r>
          </w:p>
        </w:tc>
      </w:tr>
      <w:tr w:rsidR="00F50224" w:rsidRPr="00402668" w:rsidTr="000132A0">
        <w:trPr>
          <w:trHeight w:val="288"/>
        </w:trPr>
        <w:tc>
          <w:tcPr>
            <w:tcW w:w="2502" w:type="dxa"/>
            <w:shd w:val="clear" w:color="auto" w:fill="FFFFFF"/>
            <w:vAlign w:val="bottom"/>
          </w:tcPr>
          <w:p w:rsidR="00F50224" w:rsidRPr="00402668" w:rsidRDefault="00F50224" w:rsidP="000132A0">
            <w:pPr>
              <w:spacing w:after="0" w:line="240" w:lineRule="auto"/>
            </w:pPr>
            <w:r w:rsidRPr="00402668">
              <w:t>д. Скитская</w:t>
            </w:r>
          </w:p>
        </w:tc>
        <w:tc>
          <w:tcPr>
            <w:tcW w:w="2880" w:type="dxa"/>
            <w:shd w:val="clear" w:color="auto" w:fill="FFFFFF"/>
            <w:vAlign w:val="bottom"/>
          </w:tcPr>
          <w:p w:rsidR="00F50224" w:rsidRPr="00402668" w:rsidRDefault="00F50224" w:rsidP="000132A0">
            <w:pPr>
              <w:spacing w:after="0" w:line="240" w:lineRule="auto"/>
              <w:jc w:val="center"/>
            </w:pPr>
            <w:r w:rsidRPr="00402668">
              <w:t>ФАП</w:t>
            </w:r>
          </w:p>
        </w:tc>
        <w:tc>
          <w:tcPr>
            <w:tcW w:w="2822" w:type="dxa"/>
            <w:shd w:val="clear" w:color="auto" w:fill="FFFFFF"/>
            <w:vAlign w:val="bottom"/>
          </w:tcPr>
          <w:p w:rsidR="00F50224" w:rsidRPr="00402668" w:rsidRDefault="00F50224" w:rsidP="000132A0">
            <w:pPr>
              <w:spacing w:after="0" w:line="240" w:lineRule="auto"/>
              <w:jc w:val="center"/>
            </w:pPr>
            <w:r w:rsidRPr="00402668">
              <w:t>15</w:t>
            </w:r>
          </w:p>
        </w:tc>
      </w:tr>
      <w:tr w:rsidR="00F50224" w:rsidRPr="00402668" w:rsidTr="000132A0">
        <w:trPr>
          <w:trHeight w:val="283"/>
        </w:trPr>
        <w:tc>
          <w:tcPr>
            <w:tcW w:w="2502" w:type="dxa"/>
            <w:shd w:val="clear" w:color="auto" w:fill="FFFFFF"/>
            <w:vAlign w:val="bottom"/>
          </w:tcPr>
          <w:p w:rsidR="00F50224" w:rsidRPr="00402668" w:rsidRDefault="00F50224" w:rsidP="000132A0">
            <w:pPr>
              <w:spacing w:after="0" w:line="240" w:lineRule="auto"/>
            </w:pPr>
            <w:r w:rsidRPr="00402668">
              <w:t>д. Степановская</w:t>
            </w:r>
          </w:p>
        </w:tc>
        <w:tc>
          <w:tcPr>
            <w:tcW w:w="2880" w:type="dxa"/>
            <w:shd w:val="clear" w:color="auto" w:fill="FFFFFF"/>
            <w:vAlign w:val="bottom"/>
          </w:tcPr>
          <w:p w:rsidR="00F50224" w:rsidRPr="00402668" w:rsidRDefault="00F50224" w:rsidP="000132A0">
            <w:pPr>
              <w:spacing w:after="0" w:line="240" w:lineRule="auto"/>
              <w:jc w:val="center"/>
            </w:pPr>
            <w:r w:rsidRPr="00402668">
              <w:t>ФАП</w:t>
            </w:r>
          </w:p>
        </w:tc>
        <w:tc>
          <w:tcPr>
            <w:tcW w:w="2822" w:type="dxa"/>
            <w:shd w:val="clear" w:color="auto" w:fill="FFFFFF"/>
            <w:vAlign w:val="bottom"/>
          </w:tcPr>
          <w:p w:rsidR="00F50224" w:rsidRPr="00402668" w:rsidRDefault="00F50224" w:rsidP="000132A0">
            <w:pPr>
              <w:spacing w:after="0" w:line="240" w:lineRule="auto"/>
              <w:jc w:val="center"/>
            </w:pPr>
            <w:r w:rsidRPr="00402668">
              <w:t>15</w:t>
            </w:r>
          </w:p>
        </w:tc>
      </w:tr>
      <w:tr w:rsidR="00F50224" w:rsidRPr="00402668" w:rsidTr="000132A0">
        <w:trPr>
          <w:trHeight w:val="288"/>
        </w:trPr>
        <w:tc>
          <w:tcPr>
            <w:tcW w:w="2502" w:type="dxa"/>
            <w:shd w:val="clear" w:color="auto" w:fill="FFFFFF"/>
            <w:vAlign w:val="bottom"/>
          </w:tcPr>
          <w:p w:rsidR="00F50224" w:rsidRPr="00402668" w:rsidRDefault="00F50224" w:rsidP="000132A0">
            <w:pPr>
              <w:spacing w:after="0" w:line="240" w:lineRule="auto"/>
            </w:pPr>
            <w:r w:rsidRPr="00402668">
              <w:t>д. Черногорская</w:t>
            </w:r>
          </w:p>
        </w:tc>
        <w:tc>
          <w:tcPr>
            <w:tcW w:w="2880" w:type="dxa"/>
            <w:shd w:val="clear" w:color="auto" w:fill="FFFFFF"/>
            <w:vAlign w:val="bottom"/>
          </w:tcPr>
          <w:p w:rsidR="00F50224" w:rsidRPr="00402668" w:rsidRDefault="00F50224" w:rsidP="000132A0">
            <w:pPr>
              <w:spacing w:after="0" w:line="240" w:lineRule="auto"/>
              <w:jc w:val="center"/>
            </w:pPr>
            <w:r w:rsidRPr="00402668">
              <w:t>ФАП</w:t>
            </w:r>
          </w:p>
        </w:tc>
        <w:tc>
          <w:tcPr>
            <w:tcW w:w="2822" w:type="dxa"/>
            <w:shd w:val="clear" w:color="auto" w:fill="FFFFFF"/>
            <w:vAlign w:val="bottom"/>
          </w:tcPr>
          <w:p w:rsidR="00F50224" w:rsidRPr="00402668" w:rsidRDefault="00F50224" w:rsidP="000132A0">
            <w:pPr>
              <w:spacing w:after="0" w:line="240" w:lineRule="auto"/>
              <w:jc w:val="center"/>
            </w:pPr>
            <w:r w:rsidRPr="00402668">
              <w:t>15</w:t>
            </w:r>
          </w:p>
        </w:tc>
      </w:tr>
      <w:bookmarkEnd w:id="129"/>
      <w:bookmarkEnd w:id="130"/>
    </w:tbl>
    <w:p w:rsidR="000132A0" w:rsidRDefault="000132A0" w:rsidP="000132A0">
      <w:pPr>
        <w:tabs>
          <w:tab w:val="left" w:pos="709"/>
        </w:tabs>
        <w:suppressAutoHyphens/>
        <w:spacing w:after="120" w:line="240" w:lineRule="auto"/>
        <w:jc w:val="center"/>
        <w:rPr>
          <w:sz w:val="28"/>
          <w:szCs w:val="28"/>
        </w:rPr>
      </w:pPr>
    </w:p>
    <w:p w:rsidR="00402222" w:rsidRPr="009A0267" w:rsidRDefault="00402222" w:rsidP="000132A0">
      <w:pPr>
        <w:tabs>
          <w:tab w:val="left" w:pos="709"/>
        </w:tabs>
        <w:suppressAutoHyphens/>
        <w:spacing w:after="120" w:line="240" w:lineRule="auto"/>
        <w:jc w:val="center"/>
        <w:rPr>
          <w:sz w:val="28"/>
          <w:szCs w:val="28"/>
        </w:rPr>
      </w:pPr>
      <w:r w:rsidRPr="009A0267">
        <w:rPr>
          <w:sz w:val="28"/>
          <w:szCs w:val="28"/>
        </w:rPr>
        <w:t>Проектные предложения</w:t>
      </w:r>
    </w:p>
    <w:p w:rsidR="00861AF3" w:rsidRPr="009A0267" w:rsidRDefault="00402222" w:rsidP="000132A0">
      <w:pPr>
        <w:spacing w:line="240" w:lineRule="auto"/>
        <w:ind w:right="425" w:firstLine="709"/>
        <w:jc w:val="both"/>
        <w:rPr>
          <w:sz w:val="28"/>
          <w:szCs w:val="28"/>
        </w:rPr>
      </w:pPr>
      <w:r w:rsidRPr="009A0267">
        <w:rPr>
          <w:sz w:val="28"/>
          <w:szCs w:val="28"/>
        </w:rPr>
        <w:t xml:space="preserve">В перспективе основными направлениями развития в области здравоохранения останется дальнейшее реформирование системы сельского здравоохранения </w:t>
      </w:r>
      <w:r w:rsidR="00E50C9E" w:rsidRPr="009A0267">
        <w:rPr>
          <w:sz w:val="28"/>
          <w:szCs w:val="28"/>
        </w:rPr>
        <w:t>Усть-Цилемск</w:t>
      </w:r>
      <w:r w:rsidRPr="009A0267">
        <w:rPr>
          <w:sz w:val="28"/>
          <w:szCs w:val="28"/>
        </w:rPr>
        <w:t xml:space="preserve">ого района, в том числе </w:t>
      </w:r>
      <w:r w:rsidR="00B354B1" w:rsidRPr="009A0267">
        <w:rPr>
          <w:sz w:val="28"/>
          <w:szCs w:val="28"/>
        </w:rPr>
        <w:t xml:space="preserve">сельского поселения </w:t>
      </w:r>
      <w:r w:rsidR="00224097" w:rsidRPr="009A0267">
        <w:rPr>
          <w:sz w:val="28"/>
          <w:szCs w:val="28"/>
        </w:rPr>
        <w:t>«</w:t>
      </w:r>
      <w:r w:rsidR="00B354B1" w:rsidRPr="009A0267">
        <w:rPr>
          <w:sz w:val="28"/>
          <w:szCs w:val="28"/>
        </w:rPr>
        <w:t>Замежная</w:t>
      </w:r>
      <w:r w:rsidR="00224097" w:rsidRPr="009A0267">
        <w:rPr>
          <w:sz w:val="28"/>
          <w:szCs w:val="28"/>
        </w:rPr>
        <w:t>»</w:t>
      </w:r>
      <w:r w:rsidRPr="009A0267">
        <w:rPr>
          <w:sz w:val="28"/>
          <w:szCs w:val="28"/>
        </w:rPr>
        <w:t xml:space="preserve">, на основе укрепления материально – технической базы, внедрения новых лечебно – диагностических и профилактических </w:t>
      </w:r>
      <w:r w:rsidRPr="009A0267">
        <w:rPr>
          <w:sz w:val="28"/>
          <w:szCs w:val="28"/>
        </w:rPr>
        <w:lastRenderedPageBreak/>
        <w:t>технологий, рост квалификации медицинских работников, совершенст</w:t>
      </w:r>
      <w:r w:rsidR="000132A0">
        <w:rPr>
          <w:sz w:val="28"/>
          <w:szCs w:val="28"/>
        </w:rPr>
        <w:t>-</w:t>
      </w:r>
      <w:r w:rsidRPr="009A0267">
        <w:rPr>
          <w:sz w:val="28"/>
          <w:szCs w:val="28"/>
        </w:rPr>
        <w:t>вование методов организации и управления.</w:t>
      </w:r>
    </w:p>
    <w:p w:rsidR="00902B1D" w:rsidRPr="009A0267" w:rsidRDefault="00BC7687" w:rsidP="00D0105D">
      <w:pPr>
        <w:spacing w:after="0" w:line="240" w:lineRule="auto"/>
        <w:ind w:firstLine="1418"/>
        <w:rPr>
          <w:sz w:val="28"/>
          <w:szCs w:val="28"/>
        </w:rPr>
      </w:pPr>
      <w:bookmarkStart w:id="131" w:name="OLE_LINK139"/>
      <w:bookmarkStart w:id="132" w:name="OLE_LINK140"/>
      <w:r w:rsidRPr="009A0267">
        <w:rPr>
          <w:sz w:val="28"/>
          <w:szCs w:val="28"/>
        </w:rPr>
        <w:t>Генеральным планом на расчетный срок предлагается</w:t>
      </w:r>
      <w:r w:rsidR="00902B1D" w:rsidRPr="009A0267">
        <w:rPr>
          <w:sz w:val="28"/>
          <w:szCs w:val="28"/>
        </w:rPr>
        <w:t>:</w:t>
      </w:r>
    </w:p>
    <w:tbl>
      <w:tblPr>
        <w:tblOverlap w:val="never"/>
        <w:tblW w:w="4539" w:type="pct"/>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767"/>
        <w:gridCol w:w="2029"/>
        <w:gridCol w:w="2272"/>
        <w:gridCol w:w="2416"/>
      </w:tblGrid>
      <w:tr w:rsidR="00902B1D" w:rsidRPr="00402668" w:rsidTr="000132A0">
        <w:trPr>
          <w:trHeight w:val="562"/>
        </w:trPr>
        <w:tc>
          <w:tcPr>
            <w:tcW w:w="1041" w:type="pct"/>
            <w:shd w:val="clear" w:color="auto" w:fill="FFFFFF"/>
            <w:vAlign w:val="center"/>
          </w:tcPr>
          <w:p w:rsidR="00902B1D" w:rsidRPr="00B3640D" w:rsidRDefault="00902B1D" w:rsidP="000132A0">
            <w:pPr>
              <w:spacing w:after="0"/>
              <w:ind w:hanging="19"/>
              <w:jc w:val="center"/>
            </w:pPr>
            <w:bookmarkStart w:id="133" w:name="_Hlk524180451"/>
            <w:bookmarkEnd w:id="131"/>
            <w:bookmarkEnd w:id="132"/>
            <w:r w:rsidRPr="00B3640D">
              <w:t>Объекты</w:t>
            </w:r>
          </w:p>
        </w:tc>
        <w:tc>
          <w:tcPr>
            <w:tcW w:w="1196" w:type="pct"/>
            <w:shd w:val="clear" w:color="auto" w:fill="FFFFFF"/>
            <w:vAlign w:val="center"/>
          </w:tcPr>
          <w:p w:rsidR="00902B1D" w:rsidRPr="00B3640D" w:rsidRDefault="00902B1D" w:rsidP="000132A0">
            <w:pPr>
              <w:spacing w:after="0"/>
              <w:ind w:hanging="19"/>
              <w:jc w:val="center"/>
            </w:pPr>
            <w:r w:rsidRPr="00B3640D">
              <w:t>Населенные пункты</w:t>
            </w:r>
          </w:p>
        </w:tc>
        <w:tc>
          <w:tcPr>
            <w:tcW w:w="1339" w:type="pct"/>
            <w:shd w:val="clear" w:color="auto" w:fill="FFFFFF"/>
            <w:vAlign w:val="center"/>
          </w:tcPr>
          <w:p w:rsidR="00902B1D" w:rsidRPr="00B3640D" w:rsidRDefault="00902B1D" w:rsidP="000132A0">
            <w:pPr>
              <w:spacing w:after="0"/>
              <w:ind w:hanging="19"/>
              <w:jc w:val="center"/>
            </w:pPr>
            <w:r w:rsidRPr="00B3640D">
              <w:t>Мероприятие</w:t>
            </w:r>
          </w:p>
        </w:tc>
        <w:tc>
          <w:tcPr>
            <w:tcW w:w="1424" w:type="pct"/>
            <w:shd w:val="clear" w:color="auto" w:fill="FFFFFF"/>
            <w:vAlign w:val="center"/>
          </w:tcPr>
          <w:p w:rsidR="00902B1D" w:rsidRPr="00B3640D" w:rsidRDefault="00902B1D" w:rsidP="000132A0">
            <w:pPr>
              <w:spacing w:after="0"/>
              <w:ind w:hanging="19"/>
              <w:jc w:val="center"/>
            </w:pPr>
            <w:r w:rsidRPr="00B3640D">
              <w:t>Местоположение</w:t>
            </w:r>
          </w:p>
        </w:tc>
      </w:tr>
      <w:bookmarkEnd w:id="133"/>
      <w:tr w:rsidR="00902B1D" w:rsidRPr="00402668" w:rsidTr="000132A0">
        <w:trPr>
          <w:trHeight w:val="562"/>
        </w:trPr>
        <w:tc>
          <w:tcPr>
            <w:tcW w:w="1041" w:type="pct"/>
            <w:vMerge w:val="restart"/>
            <w:shd w:val="clear" w:color="auto" w:fill="FFFFFF"/>
            <w:vAlign w:val="center"/>
          </w:tcPr>
          <w:p w:rsidR="00902B1D" w:rsidRPr="00402668" w:rsidRDefault="00902B1D" w:rsidP="000132A0">
            <w:pPr>
              <w:spacing w:after="0"/>
              <w:ind w:hanging="19"/>
              <w:jc w:val="center"/>
            </w:pPr>
            <w:r w:rsidRPr="00402668">
              <w:t>ФАП</w:t>
            </w:r>
          </w:p>
        </w:tc>
        <w:tc>
          <w:tcPr>
            <w:tcW w:w="1196" w:type="pct"/>
            <w:shd w:val="clear" w:color="auto" w:fill="FFFFFF"/>
            <w:vAlign w:val="bottom"/>
          </w:tcPr>
          <w:p w:rsidR="00902B1D" w:rsidRPr="00402668" w:rsidRDefault="00902B1D" w:rsidP="000132A0">
            <w:pPr>
              <w:spacing w:after="0"/>
              <w:ind w:hanging="19"/>
              <w:jc w:val="center"/>
            </w:pPr>
            <w:r w:rsidRPr="00402668">
              <w:t>*ФАП</w:t>
            </w:r>
          </w:p>
          <w:p w:rsidR="00902B1D" w:rsidRPr="00402668" w:rsidRDefault="00902B1D" w:rsidP="000132A0">
            <w:pPr>
              <w:spacing w:after="0"/>
              <w:ind w:hanging="19"/>
              <w:jc w:val="center"/>
            </w:pPr>
            <w:r w:rsidRPr="00402668">
              <w:t>д. Загривочная</w:t>
            </w:r>
          </w:p>
        </w:tc>
        <w:tc>
          <w:tcPr>
            <w:tcW w:w="1339" w:type="pct"/>
            <w:vMerge w:val="restart"/>
            <w:shd w:val="clear" w:color="auto" w:fill="FFFFFF"/>
            <w:vAlign w:val="center"/>
          </w:tcPr>
          <w:p w:rsidR="00902B1D" w:rsidRPr="00402668" w:rsidRDefault="00902B1D" w:rsidP="000132A0">
            <w:pPr>
              <w:spacing w:after="0"/>
              <w:ind w:hanging="19"/>
              <w:jc w:val="center"/>
            </w:pPr>
            <w:r w:rsidRPr="00402668">
              <w:t>Строительство новых зданий взамен</w:t>
            </w:r>
          </w:p>
          <w:p w:rsidR="00902B1D" w:rsidRPr="00402668" w:rsidRDefault="00902B1D" w:rsidP="000132A0">
            <w:pPr>
              <w:spacing w:after="0"/>
              <w:ind w:hanging="19"/>
              <w:jc w:val="center"/>
            </w:pPr>
            <w:r w:rsidRPr="00402668">
              <w:t>существующих</w:t>
            </w:r>
          </w:p>
        </w:tc>
        <w:tc>
          <w:tcPr>
            <w:tcW w:w="1424" w:type="pct"/>
            <w:shd w:val="clear" w:color="auto" w:fill="FFFFFF"/>
            <w:vAlign w:val="bottom"/>
          </w:tcPr>
          <w:p w:rsidR="00902B1D" w:rsidRPr="00402668" w:rsidRDefault="00902B1D" w:rsidP="000132A0">
            <w:pPr>
              <w:spacing w:after="0"/>
              <w:ind w:hanging="19"/>
              <w:jc w:val="center"/>
            </w:pPr>
            <w:r w:rsidRPr="00402668">
              <w:t>д. Загривочная, Центральная ул., 22</w:t>
            </w:r>
          </w:p>
        </w:tc>
      </w:tr>
      <w:tr w:rsidR="00902B1D" w:rsidRPr="00402668" w:rsidTr="000132A0">
        <w:trPr>
          <w:trHeight w:val="562"/>
        </w:trPr>
        <w:tc>
          <w:tcPr>
            <w:tcW w:w="1041" w:type="pct"/>
            <w:vMerge/>
            <w:shd w:val="clear" w:color="auto" w:fill="FFFFFF"/>
            <w:vAlign w:val="center"/>
          </w:tcPr>
          <w:p w:rsidR="00902B1D" w:rsidRPr="00402668" w:rsidRDefault="00902B1D" w:rsidP="000132A0">
            <w:pPr>
              <w:spacing w:after="0"/>
              <w:ind w:hanging="19"/>
            </w:pPr>
          </w:p>
        </w:tc>
        <w:tc>
          <w:tcPr>
            <w:tcW w:w="1196" w:type="pct"/>
            <w:shd w:val="clear" w:color="auto" w:fill="FFFFFF"/>
            <w:vAlign w:val="center"/>
          </w:tcPr>
          <w:p w:rsidR="00902B1D" w:rsidRPr="00402668" w:rsidRDefault="00902B1D" w:rsidP="000132A0">
            <w:pPr>
              <w:spacing w:after="0"/>
              <w:ind w:hanging="19"/>
              <w:jc w:val="center"/>
            </w:pPr>
            <w:r w:rsidRPr="00402668">
              <w:t>*ФАП д. Боровская</w:t>
            </w:r>
          </w:p>
        </w:tc>
        <w:tc>
          <w:tcPr>
            <w:tcW w:w="1339" w:type="pct"/>
            <w:vMerge/>
            <w:shd w:val="clear" w:color="auto" w:fill="FFFFFF"/>
            <w:vAlign w:val="center"/>
          </w:tcPr>
          <w:p w:rsidR="00902B1D" w:rsidRPr="00402668" w:rsidRDefault="00902B1D" w:rsidP="000132A0">
            <w:pPr>
              <w:spacing w:after="0"/>
              <w:ind w:hanging="19"/>
              <w:jc w:val="center"/>
            </w:pPr>
          </w:p>
        </w:tc>
        <w:tc>
          <w:tcPr>
            <w:tcW w:w="1424" w:type="pct"/>
            <w:shd w:val="clear" w:color="auto" w:fill="FFFFFF"/>
            <w:vAlign w:val="bottom"/>
          </w:tcPr>
          <w:p w:rsidR="00902B1D" w:rsidRPr="00402668" w:rsidRDefault="00902B1D" w:rsidP="000132A0">
            <w:pPr>
              <w:spacing w:after="0"/>
              <w:ind w:hanging="19"/>
              <w:jc w:val="center"/>
            </w:pPr>
            <w:r w:rsidRPr="00402668">
              <w:t>д. Боровская, Набережная ул., 10</w:t>
            </w:r>
          </w:p>
        </w:tc>
      </w:tr>
      <w:tr w:rsidR="00902B1D" w:rsidRPr="00402668" w:rsidTr="000132A0">
        <w:trPr>
          <w:trHeight w:val="562"/>
        </w:trPr>
        <w:tc>
          <w:tcPr>
            <w:tcW w:w="1041" w:type="pct"/>
            <w:vMerge/>
            <w:shd w:val="clear" w:color="auto" w:fill="FFFFFF"/>
            <w:vAlign w:val="center"/>
          </w:tcPr>
          <w:p w:rsidR="00902B1D" w:rsidRPr="00402668" w:rsidRDefault="00902B1D" w:rsidP="000132A0">
            <w:pPr>
              <w:spacing w:after="0"/>
              <w:ind w:hanging="19"/>
            </w:pPr>
          </w:p>
        </w:tc>
        <w:tc>
          <w:tcPr>
            <w:tcW w:w="1196" w:type="pct"/>
            <w:shd w:val="clear" w:color="auto" w:fill="FFFFFF"/>
            <w:vAlign w:val="bottom"/>
          </w:tcPr>
          <w:p w:rsidR="00902B1D" w:rsidRPr="00402668" w:rsidRDefault="00902B1D" w:rsidP="000132A0">
            <w:pPr>
              <w:spacing w:after="0"/>
              <w:ind w:hanging="19"/>
              <w:jc w:val="center"/>
            </w:pPr>
            <w:r w:rsidRPr="00402668">
              <w:t>*ФАП</w:t>
            </w:r>
          </w:p>
          <w:p w:rsidR="00902B1D" w:rsidRPr="00402668" w:rsidRDefault="00902B1D" w:rsidP="000132A0">
            <w:pPr>
              <w:spacing w:after="0"/>
              <w:ind w:hanging="19"/>
              <w:jc w:val="center"/>
            </w:pPr>
            <w:r w:rsidRPr="00402668">
              <w:t>д. Черногорская</w:t>
            </w:r>
          </w:p>
        </w:tc>
        <w:tc>
          <w:tcPr>
            <w:tcW w:w="1339" w:type="pct"/>
            <w:vMerge/>
            <w:shd w:val="clear" w:color="auto" w:fill="FFFFFF"/>
            <w:vAlign w:val="center"/>
          </w:tcPr>
          <w:p w:rsidR="00902B1D" w:rsidRPr="00402668" w:rsidRDefault="00902B1D" w:rsidP="000132A0">
            <w:pPr>
              <w:spacing w:after="0"/>
              <w:ind w:hanging="19"/>
              <w:jc w:val="center"/>
            </w:pPr>
          </w:p>
        </w:tc>
        <w:tc>
          <w:tcPr>
            <w:tcW w:w="1424" w:type="pct"/>
            <w:shd w:val="clear" w:color="auto" w:fill="FFFFFF"/>
            <w:vAlign w:val="bottom"/>
          </w:tcPr>
          <w:p w:rsidR="00902B1D" w:rsidRPr="00402668" w:rsidRDefault="00902B1D" w:rsidP="000132A0">
            <w:pPr>
              <w:spacing w:after="0"/>
              <w:ind w:hanging="19"/>
              <w:jc w:val="center"/>
            </w:pPr>
            <w:r w:rsidRPr="00402668">
              <w:t>д. Черногорская, Каменка ул., 23</w:t>
            </w:r>
          </w:p>
        </w:tc>
      </w:tr>
      <w:tr w:rsidR="00902B1D" w:rsidRPr="00402668" w:rsidTr="000132A0">
        <w:trPr>
          <w:trHeight w:val="562"/>
        </w:trPr>
        <w:tc>
          <w:tcPr>
            <w:tcW w:w="1041" w:type="pct"/>
            <w:vMerge/>
            <w:shd w:val="clear" w:color="auto" w:fill="FFFFFF"/>
            <w:vAlign w:val="center"/>
          </w:tcPr>
          <w:p w:rsidR="00902B1D" w:rsidRPr="00402668" w:rsidRDefault="00902B1D" w:rsidP="000132A0">
            <w:pPr>
              <w:spacing w:after="0"/>
              <w:ind w:hanging="19"/>
            </w:pPr>
          </w:p>
        </w:tc>
        <w:tc>
          <w:tcPr>
            <w:tcW w:w="1196" w:type="pct"/>
            <w:shd w:val="clear" w:color="auto" w:fill="FFFFFF"/>
            <w:vAlign w:val="bottom"/>
          </w:tcPr>
          <w:p w:rsidR="00902B1D" w:rsidRPr="00402668" w:rsidRDefault="00902B1D" w:rsidP="000132A0">
            <w:pPr>
              <w:spacing w:after="0"/>
              <w:ind w:hanging="19"/>
              <w:jc w:val="center"/>
            </w:pPr>
            <w:r w:rsidRPr="00402668">
              <w:t>*ФАП</w:t>
            </w:r>
          </w:p>
          <w:p w:rsidR="00902B1D" w:rsidRPr="00402668" w:rsidRDefault="00902B1D" w:rsidP="000132A0">
            <w:pPr>
              <w:spacing w:after="0"/>
              <w:ind w:hanging="19"/>
              <w:jc w:val="center"/>
            </w:pPr>
            <w:r w:rsidRPr="00402668">
              <w:t>д. Степановская</w:t>
            </w:r>
          </w:p>
        </w:tc>
        <w:tc>
          <w:tcPr>
            <w:tcW w:w="1339" w:type="pct"/>
            <w:vMerge/>
            <w:shd w:val="clear" w:color="auto" w:fill="FFFFFF"/>
            <w:vAlign w:val="center"/>
          </w:tcPr>
          <w:p w:rsidR="00902B1D" w:rsidRPr="00402668" w:rsidRDefault="00902B1D" w:rsidP="000132A0">
            <w:pPr>
              <w:spacing w:after="0"/>
              <w:ind w:hanging="19"/>
              <w:jc w:val="center"/>
            </w:pPr>
          </w:p>
        </w:tc>
        <w:tc>
          <w:tcPr>
            <w:tcW w:w="1424" w:type="pct"/>
            <w:shd w:val="clear" w:color="auto" w:fill="FFFFFF"/>
            <w:vAlign w:val="bottom"/>
          </w:tcPr>
          <w:p w:rsidR="00902B1D" w:rsidRPr="00402668" w:rsidRDefault="00902B1D" w:rsidP="000132A0">
            <w:pPr>
              <w:spacing w:after="0"/>
              <w:ind w:hanging="19"/>
              <w:jc w:val="center"/>
            </w:pPr>
            <w:r w:rsidRPr="00402668">
              <w:t>д. Степановская, Молодёжная ул., 2</w:t>
            </w:r>
          </w:p>
        </w:tc>
      </w:tr>
      <w:tr w:rsidR="00902B1D" w:rsidRPr="00402668" w:rsidTr="000132A0">
        <w:trPr>
          <w:trHeight w:val="562"/>
        </w:trPr>
        <w:tc>
          <w:tcPr>
            <w:tcW w:w="1041" w:type="pct"/>
            <w:vMerge/>
            <w:shd w:val="clear" w:color="auto" w:fill="FFFFFF"/>
            <w:vAlign w:val="center"/>
          </w:tcPr>
          <w:p w:rsidR="00902B1D" w:rsidRPr="00402668" w:rsidRDefault="00902B1D" w:rsidP="000132A0">
            <w:pPr>
              <w:spacing w:after="0"/>
              <w:ind w:hanging="19"/>
            </w:pPr>
          </w:p>
        </w:tc>
        <w:tc>
          <w:tcPr>
            <w:tcW w:w="1196" w:type="pct"/>
            <w:shd w:val="clear" w:color="auto" w:fill="FFFFFF"/>
            <w:vAlign w:val="center"/>
          </w:tcPr>
          <w:p w:rsidR="00902B1D" w:rsidRPr="00402668" w:rsidRDefault="00902B1D" w:rsidP="000132A0">
            <w:pPr>
              <w:spacing w:after="0"/>
              <w:ind w:hanging="19"/>
              <w:jc w:val="center"/>
            </w:pPr>
            <w:r w:rsidRPr="00402668">
              <w:t>*ФАП д. Скитская</w:t>
            </w:r>
          </w:p>
        </w:tc>
        <w:tc>
          <w:tcPr>
            <w:tcW w:w="1339" w:type="pct"/>
            <w:vMerge/>
            <w:shd w:val="clear" w:color="auto" w:fill="FFFFFF"/>
            <w:vAlign w:val="center"/>
          </w:tcPr>
          <w:p w:rsidR="00902B1D" w:rsidRPr="00402668" w:rsidRDefault="00902B1D" w:rsidP="000132A0">
            <w:pPr>
              <w:spacing w:after="0"/>
              <w:ind w:hanging="19"/>
              <w:jc w:val="center"/>
            </w:pPr>
          </w:p>
        </w:tc>
        <w:tc>
          <w:tcPr>
            <w:tcW w:w="1424" w:type="pct"/>
            <w:shd w:val="clear" w:color="auto" w:fill="FFFFFF"/>
            <w:vAlign w:val="bottom"/>
          </w:tcPr>
          <w:p w:rsidR="00902B1D" w:rsidRPr="00402668" w:rsidRDefault="00902B1D" w:rsidP="000132A0">
            <w:pPr>
              <w:spacing w:after="0"/>
              <w:ind w:hanging="19"/>
              <w:jc w:val="center"/>
            </w:pPr>
            <w:r w:rsidRPr="00402668">
              <w:t>д. Скитская, Монастырская ул., 2</w:t>
            </w:r>
          </w:p>
        </w:tc>
      </w:tr>
    </w:tbl>
    <w:p w:rsidR="000E75F6" w:rsidRPr="00402668" w:rsidRDefault="000E75F6" w:rsidP="00D0105D">
      <w:pPr>
        <w:spacing w:after="0"/>
        <w:ind w:firstLine="1418"/>
        <w:jc w:val="center"/>
        <w:rPr>
          <w:b/>
        </w:rPr>
      </w:pPr>
    </w:p>
    <w:p w:rsidR="00B42A0D" w:rsidRPr="000132A0" w:rsidRDefault="00B42A0D" w:rsidP="00D0105D">
      <w:pPr>
        <w:tabs>
          <w:tab w:val="left" w:pos="9639"/>
        </w:tabs>
        <w:spacing w:after="0" w:line="240" w:lineRule="auto"/>
        <w:ind w:right="567" w:firstLine="1418"/>
        <w:jc w:val="center"/>
        <w:rPr>
          <w:sz w:val="16"/>
          <w:szCs w:val="16"/>
        </w:rPr>
      </w:pPr>
    </w:p>
    <w:p w:rsidR="009A00D1" w:rsidRPr="009A0267" w:rsidRDefault="009A00D1" w:rsidP="00D0105D">
      <w:pPr>
        <w:tabs>
          <w:tab w:val="left" w:pos="9639"/>
        </w:tabs>
        <w:spacing w:after="0" w:line="240" w:lineRule="auto"/>
        <w:ind w:right="567" w:firstLine="1418"/>
        <w:jc w:val="center"/>
        <w:rPr>
          <w:sz w:val="28"/>
          <w:szCs w:val="28"/>
        </w:rPr>
      </w:pPr>
      <w:r w:rsidRPr="009A0267">
        <w:rPr>
          <w:sz w:val="28"/>
          <w:szCs w:val="28"/>
        </w:rPr>
        <w:t>Учреждения культуры</w:t>
      </w:r>
    </w:p>
    <w:p w:rsidR="000132A0" w:rsidRDefault="000132A0" w:rsidP="00D0105D">
      <w:pPr>
        <w:tabs>
          <w:tab w:val="left" w:pos="9639"/>
        </w:tabs>
        <w:suppressAutoHyphens/>
        <w:spacing w:after="0" w:line="240" w:lineRule="auto"/>
        <w:ind w:right="567" w:firstLine="1418"/>
        <w:jc w:val="both"/>
        <w:rPr>
          <w:sz w:val="28"/>
          <w:szCs w:val="28"/>
        </w:rPr>
      </w:pPr>
    </w:p>
    <w:p w:rsidR="009A00D1" w:rsidRPr="009A0267" w:rsidRDefault="009A00D1" w:rsidP="000132A0">
      <w:pPr>
        <w:tabs>
          <w:tab w:val="left" w:pos="9639"/>
        </w:tabs>
        <w:suppressAutoHyphens/>
        <w:spacing w:after="0" w:line="240" w:lineRule="auto"/>
        <w:ind w:right="567" w:firstLine="709"/>
        <w:jc w:val="both"/>
        <w:rPr>
          <w:sz w:val="28"/>
          <w:szCs w:val="28"/>
        </w:rPr>
      </w:pPr>
      <w:r w:rsidRPr="009A0267">
        <w:rPr>
          <w:sz w:val="28"/>
          <w:szCs w:val="28"/>
        </w:rPr>
        <w:t>Главной целью сферы культуры является предоставление жителям возможности получения необходимых культурных благ при обеспечении их доступности и многообразия и целенаправленное воздействие на личность для формирования определенных положительных качеств.</w:t>
      </w:r>
    </w:p>
    <w:p w:rsidR="00DE0095" w:rsidRPr="009A0267" w:rsidRDefault="009A00D1" w:rsidP="000132A0">
      <w:pPr>
        <w:tabs>
          <w:tab w:val="left" w:pos="9639"/>
        </w:tabs>
        <w:suppressAutoHyphens/>
        <w:spacing w:after="0" w:line="240" w:lineRule="auto"/>
        <w:ind w:right="567" w:firstLine="709"/>
        <w:jc w:val="both"/>
        <w:rPr>
          <w:sz w:val="28"/>
          <w:szCs w:val="28"/>
        </w:rPr>
      </w:pPr>
      <w:r w:rsidRPr="009A0267">
        <w:rPr>
          <w:sz w:val="28"/>
          <w:szCs w:val="28"/>
        </w:rPr>
        <w:t xml:space="preserve">Культурная сфера </w:t>
      </w:r>
      <w:bookmarkStart w:id="134" w:name="OLE_LINK126"/>
      <w:bookmarkStart w:id="135" w:name="OLE_LINK127"/>
      <w:r w:rsidR="003C5C38" w:rsidRPr="009A0267">
        <w:rPr>
          <w:sz w:val="28"/>
          <w:szCs w:val="28"/>
        </w:rPr>
        <w:t>сельского поселения</w:t>
      </w:r>
      <w:r w:rsidRPr="009A0267">
        <w:rPr>
          <w:sz w:val="28"/>
          <w:szCs w:val="28"/>
        </w:rPr>
        <w:t xml:space="preserve"> </w:t>
      </w:r>
      <w:r w:rsidR="00224097" w:rsidRPr="009A0267">
        <w:rPr>
          <w:sz w:val="28"/>
          <w:szCs w:val="28"/>
        </w:rPr>
        <w:t>«</w:t>
      </w:r>
      <w:r w:rsidR="00E50C9E" w:rsidRPr="009A0267">
        <w:rPr>
          <w:sz w:val="28"/>
          <w:szCs w:val="28"/>
        </w:rPr>
        <w:t>Замежная</w:t>
      </w:r>
      <w:bookmarkEnd w:id="134"/>
      <w:bookmarkEnd w:id="135"/>
      <w:r w:rsidR="00224097" w:rsidRPr="009A0267">
        <w:rPr>
          <w:sz w:val="28"/>
          <w:szCs w:val="28"/>
        </w:rPr>
        <w:t>»«</w:t>
      </w:r>
      <w:r w:rsidRPr="009A0267">
        <w:rPr>
          <w:sz w:val="28"/>
          <w:szCs w:val="28"/>
        </w:rPr>
        <w:t xml:space="preserve"> представлена </w:t>
      </w:r>
      <w:r w:rsidR="00872C79" w:rsidRPr="009A0267">
        <w:rPr>
          <w:sz w:val="28"/>
          <w:szCs w:val="28"/>
        </w:rPr>
        <w:t>сельским</w:t>
      </w:r>
      <w:r w:rsidR="003C5C38" w:rsidRPr="009A0267">
        <w:rPr>
          <w:sz w:val="28"/>
          <w:szCs w:val="28"/>
        </w:rPr>
        <w:t>и</w:t>
      </w:r>
      <w:r w:rsidR="00872C79" w:rsidRPr="009A0267">
        <w:rPr>
          <w:sz w:val="28"/>
          <w:szCs w:val="28"/>
        </w:rPr>
        <w:t xml:space="preserve"> клуб</w:t>
      </w:r>
      <w:r w:rsidR="003C5C38" w:rsidRPr="009A0267">
        <w:rPr>
          <w:sz w:val="28"/>
          <w:szCs w:val="28"/>
        </w:rPr>
        <w:t>ами</w:t>
      </w:r>
      <w:r w:rsidR="0061609E" w:rsidRPr="009A0267">
        <w:rPr>
          <w:sz w:val="28"/>
          <w:szCs w:val="28"/>
        </w:rPr>
        <w:t>, музеем</w:t>
      </w:r>
      <w:r w:rsidR="003C5C38" w:rsidRPr="009A0267">
        <w:rPr>
          <w:sz w:val="28"/>
          <w:szCs w:val="28"/>
        </w:rPr>
        <w:t xml:space="preserve"> и библиотеками.</w:t>
      </w:r>
    </w:p>
    <w:p w:rsidR="00040843" w:rsidRPr="009A0267" w:rsidRDefault="002859DB" w:rsidP="000132A0">
      <w:pPr>
        <w:pStyle w:val="af6"/>
        <w:keepNext/>
        <w:ind w:right="567" w:firstLine="709"/>
        <w:jc w:val="right"/>
        <w:rPr>
          <w:b w:val="0"/>
          <w:color w:val="auto"/>
          <w:sz w:val="28"/>
          <w:szCs w:val="28"/>
        </w:rPr>
      </w:pPr>
      <w:bookmarkStart w:id="136" w:name="OLE_LINK130"/>
      <w:bookmarkStart w:id="137" w:name="OLE_LINK131"/>
      <w:r w:rsidRPr="009A0267">
        <w:rPr>
          <w:b w:val="0"/>
          <w:color w:val="auto"/>
          <w:sz w:val="28"/>
          <w:szCs w:val="28"/>
        </w:rPr>
        <w:t xml:space="preserve">Таблица </w:t>
      </w:r>
      <w:r w:rsidR="00EC4658" w:rsidRPr="009A0267">
        <w:rPr>
          <w:b w:val="0"/>
          <w:color w:val="auto"/>
          <w:sz w:val="28"/>
          <w:szCs w:val="28"/>
        </w:rPr>
        <w:t>2</w:t>
      </w:r>
      <w:r w:rsidR="00DB4E7D" w:rsidRPr="009A0267">
        <w:rPr>
          <w:b w:val="0"/>
          <w:color w:val="auto"/>
          <w:sz w:val="28"/>
          <w:szCs w:val="28"/>
        </w:rPr>
        <w:t>2</w:t>
      </w:r>
    </w:p>
    <w:p w:rsidR="002859DB" w:rsidRPr="009A0267" w:rsidRDefault="003C5C38" w:rsidP="000132A0">
      <w:pPr>
        <w:pStyle w:val="af6"/>
        <w:keepNext/>
        <w:ind w:firstLine="709"/>
        <w:jc w:val="center"/>
        <w:rPr>
          <w:b w:val="0"/>
          <w:color w:val="auto"/>
          <w:sz w:val="28"/>
          <w:szCs w:val="28"/>
        </w:rPr>
      </w:pPr>
      <w:r w:rsidRPr="009A0267">
        <w:rPr>
          <w:b w:val="0"/>
          <w:color w:val="auto"/>
          <w:sz w:val="28"/>
          <w:szCs w:val="28"/>
        </w:rPr>
        <w:t xml:space="preserve">Мощность учреждений культуры сельского поселения </w:t>
      </w:r>
      <w:r w:rsidR="00224097" w:rsidRPr="009A0267">
        <w:rPr>
          <w:b w:val="0"/>
          <w:color w:val="auto"/>
          <w:sz w:val="28"/>
          <w:szCs w:val="28"/>
        </w:rPr>
        <w:t>«</w:t>
      </w:r>
      <w:r w:rsidRPr="009A0267">
        <w:rPr>
          <w:b w:val="0"/>
          <w:color w:val="auto"/>
          <w:sz w:val="28"/>
          <w:szCs w:val="28"/>
        </w:rPr>
        <w:t>Замежная</w:t>
      </w:r>
      <w:r w:rsidR="00224097" w:rsidRPr="009A0267">
        <w:rPr>
          <w:b w:val="0"/>
          <w:color w:val="auto"/>
          <w:sz w:val="28"/>
          <w:szCs w:val="28"/>
        </w:rPr>
        <w:t>»</w:t>
      </w:r>
    </w:p>
    <w:tbl>
      <w:tblPr>
        <w:tblW w:w="4211" w:type="pct"/>
        <w:jc w:val="center"/>
        <w:tblBorders>
          <w:top w:val="outset" w:sz="6" w:space="0" w:color="auto"/>
          <w:left w:val="outset" w:sz="6" w:space="0" w:color="auto"/>
          <w:bottom w:val="outset" w:sz="6" w:space="0" w:color="auto"/>
          <w:right w:val="outset" w:sz="6" w:space="0" w:color="auto"/>
        </w:tblBorders>
        <w:shd w:val="clear" w:color="auto" w:fill="FFFFFF"/>
        <w:tblCellMar>
          <w:top w:w="36" w:type="dxa"/>
          <w:left w:w="36" w:type="dxa"/>
          <w:bottom w:w="36" w:type="dxa"/>
          <w:right w:w="36" w:type="dxa"/>
        </w:tblCellMar>
        <w:tblLook w:val="04A0" w:firstRow="1" w:lastRow="0" w:firstColumn="1" w:lastColumn="0" w:noHBand="0" w:noVBand="1"/>
      </w:tblPr>
      <w:tblGrid>
        <w:gridCol w:w="1744"/>
        <w:gridCol w:w="1804"/>
        <w:gridCol w:w="4318"/>
      </w:tblGrid>
      <w:tr w:rsidR="003C5C38" w:rsidRPr="00402668" w:rsidTr="00EB0926">
        <w:trPr>
          <w:trHeight w:val="524"/>
          <w:jc w:val="center"/>
        </w:trPr>
        <w:tc>
          <w:tcPr>
            <w:tcW w:w="1108" w:type="pct"/>
            <w:tcBorders>
              <w:top w:val="outset" w:sz="6" w:space="0" w:color="auto"/>
              <w:left w:val="outset" w:sz="6" w:space="0" w:color="auto"/>
              <w:bottom w:val="outset" w:sz="6" w:space="0" w:color="auto"/>
              <w:right w:val="outset" w:sz="6" w:space="0" w:color="auto"/>
            </w:tcBorders>
            <w:shd w:val="clear" w:color="auto" w:fill="FFFFFF"/>
            <w:vAlign w:val="center"/>
            <w:hideMark/>
          </w:tcPr>
          <w:bookmarkEnd w:id="136"/>
          <w:bookmarkEnd w:id="137"/>
          <w:p w:rsidR="003C5C38" w:rsidRPr="00B3640D" w:rsidRDefault="003C5C38" w:rsidP="000132A0">
            <w:pPr>
              <w:spacing w:after="0" w:line="240" w:lineRule="auto"/>
              <w:jc w:val="center"/>
            </w:pPr>
            <w:r w:rsidRPr="00B3640D">
              <w:t>Объекты</w:t>
            </w:r>
          </w:p>
        </w:tc>
        <w:tc>
          <w:tcPr>
            <w:tcW w:w="114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C5C38" w:rsidRPr="00B3640D" w:rsidRDefault="003C5C38" w:rsidP="000132A0">
            <w:pPr>
              <w:spacing w:after="0" w:line="240" w:lineRule="auto"/>
              <w:jc w:val="center"/>
            </w:pPr>
            <w:r w:rsidRPr="00B3640D">
              <w:t>Ед.изм.</w:t>
            </w:r>
          </w:p>
        </w:tc>
        <w:tc>
          <w:tcPr>
            <w:tcW w:w="2745"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C5C38" w:rsidRPr="00B3640D" w:rsidRDefault="003C5C38" w:rsidP="000132A0">
            <w:pPr>
              <w:spacing w:after="0" w:line="240" w:lineRule="auto"/>
              <w:jc w:val="center"/>
            </w:pPr>
            <w:r w:rsidRPr="00B3640D">
              <w:t>Значение</w:t>
            </w:r>
          </w:p>
        </w:tc>
      </w:tr>
      <w:tr w:rsidR="00B5059C" w:rsidRPr="00402668" w:rsidTr="00EB0926">
        <w:trPr>
          <w:jc w:val="center"/>
        </w:trPr>
        <w:tc>
          <w:tcPr>
            <w:tcW w:w="1108"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5059C" w:rsidRPr="00402668" w:rsidRDefault="00DB4E7D" w:rsidP="000132A0">
            <w:pPr>
              <w:spacing w:after="0" w:line="240" w:lineRule="auto"/>
              <w:jc w:val="center"/>
              <w:rPr>
                <w:rFonts w:eastAsia="Times New Roman"/>
                <w:lang w:eastAsia="ru-RU"/>
              </w:rPr>
            </w:pPr>
            <w:r>
              <w:rPr>
                <w:rFonts w:eastAsia="Times New Roman"/>
                <w:lang w:eastAsia="ru-RU"/>
              </w:rPr>
              <w:t>К</w:t>
            </w:r>
            <w:r w:rsidR="00B5059C" w:rsidRPr="00402668">
              <w:rPr>
                <w:rFonts w:eastAsia="Times New Roman"/>
                <w:lang w:eastAsia="ru-RU"/>
              </w:rPr>
              <w:t>инотеатры, клубы, театры</w:t>
            </w:r>
          </w:p>
        </w:tc>
        <w:tc>
          <w:tcPr>
            <w:tcW w:w="114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5059C" w:rsidRPr="00402668" w:rsidRDefault="00B5059C" w:rsidP="000132A0">
            <w:pPr>
              <w:spacing w:after="0" w:line="240" w:lineRule="auto"/>
              <w:jc w:val="center"/>
              <w:rPr>
                <w:rFonts w:eastAsia="Times New Roman"/>
                <w:lang w:eastAsia="ru-RU"/>
              </w:rPr>
            </w:pPr>
            <w:r w:rsidRPr="00402668">
              <w:rPr>
                <w:rFonts w:eastAsia="Times New Roman"/>
                <w:lang w:eastAsia="ru-RU"/>
              </w:rPr>
              <w:t>объект</w:t>
            </w:r>
          </w:p>
        </w:tc>
        <w:tc>
          <w:tcPr>
            <w:tcW w:w="2745"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5059C" w:rsidRPr="00402668" w:rsidRDefault="00B5059C" w:rsidP="000132A0">
            <w:pPr>
              <w:spacing w:after="0" w:line="240" w:lineRule="auto"/>
              <w:jc w:val="center"/>
              <w:rPr>
                <w:rFonts w:eastAsia="Times New Roman"/>
                <w:lang w:eastAsia="ru-RU"/>
              </w:rPr>
            </w:pPr>
            <w:r w:rsidRPr="00402668">
              <w:rPr>
                <w:rFonts w:eastAsia="Times New Roman"/>
                <w:lang w:eastAsia="ru-RU"/>
              </w:rPr>
              <w:t>6</w:t>
            </w:r>
          </w:p>
        </w:tc>
      </w:tr>
      <w:tr w:rsidR="00B5059C" w:rsidRPr="00402668" w:rsidTr="00EB0926">
        <w:trPr>
          <w:jc w:val="center"/>
        </w:trPr>
        <w:tc>
          <w:tcPr>
            <w:tcW w:w="1108"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5059C" w:rsidRPr="00402668" w:rsidRDefault="00B5059C" w:rsidP="000132A0">
            <w:pPr>
              <w:spacing w:after="0" w:line="240" w:lineRule="auto"/>
              <w:jc w:val="center"/>
              <w:rPr>
                <w:rFonts w:eastAsia="Times New Roman"/>
                <w:lang w:eastAsia="ru-RU"/>
              </w:rPr>
            </w:pPr>
          </w:p>
        </w:tc>
        <w:tc>
          <w:tcPr>
            <w:tcW w:w="114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5059C" w:rsidRPr="00402668" w:rsidRDefault="00B5059C" w:rsidP="000132A0">
            <w:pPr>
              <w:spacing w:after="0" w:line="240" w:lineRule="auto"/>
              <w:jc w:val="center"/>
              <w:rPr>
                <w:rFonts w:eastAsia="Times New Roman"/>
                <w:lang w:eastAsia="ru-RU"/>
              </w:rPr>
            </w:pPr>
            <w:r w:rsidRPr="00402668">
              <w:rPr>
                <w:rFonts w:eastAsia="Times New Roman"/>
                <w:lang w:eastAsia="ru-RU"/>
              </w:rPr>
              <w:t>мест</w:t>
            </w:r>
          </w:p>
        </w:tc>
        <w:tc>
          <w:tcPr>
            <w:tcW w:w="2745"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5059C" w:rsidRPr="00402668" w:rsidRDefault="00B5059C" w:rsidP="000132A0">
            <w:pPr>
              <w:spacing w:after="0" w:line="240" w:lineRule="auto"/>
              <w:jc w:val="center"/>
              <w:rPr>
                <w:rFonts w:eastAsia="Times New Roman"/>
                <w:lang w:eastAsia="ru-RU"/>
              </w:rPr>
            </w:pPr>
            <w:r w:rsidRPr="00402668">
              <w:rPr>
                <w:rFonts w:eastAsia="Times New Roman"/>
                <w:lang w:eastAsia="ru-RU"/>
              </w:rPr>
              <w:t>320</w:t>
            </w:r>
          </w:p>
        </w:tc>
      </w:tr>
      <w:tr w:rsidR="00B5059C" w:rsidRPr="00402668" w:rsidTr="00EB0926">
        <w:trPr>
          <w:jc w:val="center"/>
        </w:trPr>
        <w:tc>
          <w:tcPr>
            <w:tcW w:w="1108"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5059C" w:rsidRPr="00402668" w:rsidRDefault="00DB4E7D" w:rsidP="000132A0">
            <w:pPr>
              <w:spacing w:after="0" w:line="240" w:lineRule="auto"/>
              <w:jc w:val="center"/>
              <w:rPr>
                <w:rFonts w:eastAsia="Times New Roman"/>
                <w:lang w:eastAsia="ru-RU"/>
              </w:rPr>
            </w:pPr>
            <w:r>
              <w:rPr>
                <w:rFonts w:eastAsia="Times New Roman"/>
                <w:lang w:eastAsia="ru-RU"/>
              </w:rPr>
              <w:t>Б</w:t>
            </w:r>
            <w:r w:rsidR="00B5059C" w:rsidRPr="00402668">
              <w:rPr>
                <w:rFonts w:eastAsia="Times New Roman"/>
                <w:lang w:eastAsia="ru-RU"/>
              </w:rPr>
              <w:t>иблиотеки</w:t>
            </w:r>
          </w:p>
        </w:tc>
        <w:tc>
          <w:tcPr>
            <w:tcW w:w="114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5059C" w:rsidRPr="00402668" w:rsidRDefault="00B5059C" w:rsidP="000132A0">
            <w:pPr>
              <w:spacing w:after="0" w:line="240" w:lineRule="auto"/>
              <w:jc w:val="center"/>
              <w:rPr>
                <w:rFonts w:eastAsia="Times New Roman"/>
                <w:lang w:eastAsia="ru-RU"/>
              </w:rPr>
            </w:pPr>
            <w:r w:rsidRPr="00402668">
              <w:rPr>
                <w:rFonts w:eastAsia="Times New Roman"/>
                <w:lang w:eastAsia="ru-RU"/>
              </w:rPr>
              <w:t>объект</w:t>
            </w:r>
          </w:p>
        </w:tc>
        <w:tc>
          <w:tcPr>
            <w:tcW w:w="2745"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5059C" w:rsidRPr="00402668" w:rsidRDefault="00B5059C" w:rsidP="000132A0">
            <w:pPr>
              <w:spacing w:after="0" w:line="240" w:lineRule="auto"/>
              <w:jc w:val="center"/>
              <w:rPr>
                <w:rFonts w:eastAsia="Times New Roman"/>
                <w:lang w:eastAsia="ru-RU"/>
              </w:rPr>
            </w:pPr>
            <w:r w:rsidRPr="00402668">
              <w:rPr>
                <w:rFonts w:eastAsia="Times New Roman"/>
                <w:lang w:eastAsia="ru-RU"/>
              </w:rPr>
              <w:t>3</w:t>
            </w:r>
          </w:p>
        </w:tc>
      </w:tr>
      <w:tr w:rsidR="00B5059C" w:rsidRPr="00402668" w:rsidTr="00EB0926">
        <w:trPr>
          <w:jc w:val="center"/>
        </w:trPr>
        <w:tc>
          <w:tcPr>
            <w:tcW w:w="1108"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5059C" w:rsidRPr="00402668" w:rsidRDefault="00B5059C" w:rsidP="000132A0">
            <w:pPr>
              <w:spacing w:after="0" w:line="240" w:lineRule="auto"/>
              <w:jc w:val="center"/>
              <w:rPr>
                <w:rFonts w:eastAsia="Times New Roman"/>
                <w:lang w:eastAsia="ru-RU"/>
              </w:rPr>
            </w:pPr>
          </w:p>
        </w:tc>
        <w:tc>
          <w:tcPr>
            <w:tcW w:w="114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5059C" w:rsidRPr="00402668" w:rsidRDefault="00B5059C" w:rsidP="000132A0">
            <w:pPr>
              <w:spacing w:after="0" w:line="240" w:lineRule="auto"/>
              <w:jc w:val="center"/>
              <w:rPr>
                <w:rFonts w:eastAsia="Times New Roman"/>
                <w:lang w:eastAsia="ru-RU"/>
              </w:rPr>
            </w:pPr>
            <w:r w:rsidRPr="00402668">
              <w:rPr>
                <w:rFonts w:eastAsia="Times New Roman"/>
                <w:lang w:eastAsia="ru-RU"/>
              </w:rPr>
              <w:t>тыс.</w:t>
            </w:r>
            <w:r w:rsidR="00437C6E">
              <w:rPr>
                <w:rFonts w:eastAsia="Times New Roman"/>
                <w:lang w:eastAsia="ru-RU"/>
              </w:rPr>
              <w:t xml:space="preserve"> </w:t>
            </w:r>
            <w:r w:rsidRPr="00402668">
              <w:rPr>
                <w:rFonts w:eastAsia="Times New Roman"/>
                <w:lang w:eastAsia="ru-RU"/>
              </w:rPr>
              <w:t>книг</w:t>
            </w:r>
          </w:p>
        </w:tc>
        <w:tc>
          <w:tcPr>
            <w:tcW w:w="2745"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5059C" w:rsidRPr="00402668" w:rsidRDefault="00B5059C" w:rsidP="000132A0">
            <w:pPr>
              <w:spacing w:after="0" w:line="240" w:lineRule="auto"/>
              <w:jc w:val="center"/>
              <w:rPr>
                <w:rFonts w:eastAsia="Times New Roman"/>
                <w:lang w:eastAsia="ru-RU"/>
              </w:rPr>
            </w:pPr>
            <w:r w:rsidRPr="00402668">
              <w:rPr>
                <w:rFonts w:eastAsia="Times New Roman"/>
                <w:lang w:eastAsia="ru-RU"/>
              </w:rPr>
              <w:t>20,187</w:t>
            </w:r>
          </w:p>
        </w:tc>
      </w:tr>
    </w:tbl>
    <w:p w:rsidR="00B9326C" w:rsidRPr="00402668" w:rsidRDefault="00B9326C" w:rsidP="00D0105D">
      <w:pPr>
        <w:pStyle w:val="af6"/>
        <w:keepNext/>
        <w:spacing w:line="276" w:lineRule="auto"/>
        <w:ind w:firstLine="1418"/>
        <w:rPr>
          <w:color w:val="auto"/>
          <w:sz w:val="24"/>
          <w:szCs w:val="24"/>
        </w:rPr>
      </w:pPr>
    </w:p>
    <w:p w:rsidR="00040843" w:rsidRPr="009A0267" w:rsidRDefault="00B9326C" w:rsidP="00D0105D">
      <w:pPr>
        <w:pStyle w:val="af6"/>
        <w:keepNext/>
        <w:ind w:right="567" w:firstLine="1418"/>
        <w:jc w:val="right"/>
        <w:rPr>
          <w:b w:val="0"/>
          <w:color w:val="auto"/>
          <w:sz w:val="28"/>
          <w:szCs w:val="28"/>
        </w:rPr>
      </w:pPr>
      <w:r w:rsidRPr="009A0267">
        <w:rPr>
          <w:b w:val="0"/>
          <w:color w:val="auto"/>
          <w:sz w:val="28"/>
          <w:szCs w:val="28"/>
        </w:rPr>
        <w:t xml:space="preserve">Таблица </w:t>
      </w:r>
      <w:r w:rsidR="00EC4658" w:rsidRPr="009A0267">
        <w:rPr>
          <w:b w:val="0"/>
          <w:color w:val="auto"/>
          <w:sz w:val="28"/>
          <w:szCs w:val="28"/>
        </w:rPr>
        <w:t>2</w:t>
      </w:r>
      <w:r w:rsidR="00DB4E7D" w:rsidRPr="009A0267">
        <w:rPr>
          <w:b w:val="0"/>
          <w:color w:val="auto"/>
          <w:sz w:val="28"/>
          <w:szCs w:val="28"/>
        </w:rPr>
        <w:t>3</w:t>
      </w:r>
      <w:r w:rsidR="00EC4658" w:rsidRPr="009A0267">
        <w:rPr>
          <w:b w:val="0"/>
          <w:color w:val="auto"/>
          <w:sz w:val="28"/>
          <w:szCs w:val="28"/>
        </w:rPr>
        <w:t xml:space="preserve"> </w:t>
      </w:r>
    </w:p>
    <w:p w:rsidR="00EA09F0" w:rsidRPr="009A0267" w:rsidRDefault="007B741D" w:rsidP="00D0105D">
      <w:pPr>
        <w:pStyle w:val="af6"/>
        <w:keepNext/>
        <w:ind w:firstLine="1418"/>
        <w:jc w:val="center"/>
        <w:rPr>
          <w:b w:val="0"/>
          <w:color w:val="auto"/>
          <w:sz w:val="28"/>
          <w:szCs w:val="28"/>
        </w:rPr>
      </w:pPr>
      <w:r w:rsidRPr="009A0267">
        <w:rPr>
          <w:b w:val="0"/>
          <w:color w:val="auto"/>
          <w:sz w:val="28"/>
          <w:szCs w:val="28"/>
        </w:rPr>
        <w:t>Учреждения</w:t>
      </w:r>
      <w:r w:rsidR="00B9326C" w:rsidRPr="009A0267">
        <w:rPr>
          <w:b w:val="0"/>
          <w:color w:val="auto"/>
          <w:sz w:val="28"/>
          <w:szCs w:val="28"/>
        </w:rPr>
        <w:t xml:space="preserve"> культуры сельского поселения </w:t>
      </w:r>
      <w:r w:rsidR="00224097" w:rsidRPr="009A0267">
        <w:rPr>
          <w:b w:val="0"/>
          <w:color w:val="auto"/>
          <w:sz w:val="28"/>
          <w:szCs w:val="28"/>
        </w:rPr>
        <w:t>«</w:t>
      </w:r>
      <w:r w:rsidR="00B9326C" w:rsidRPr="009A0267">
        <w:rPr>
          <w:b w:val="0"/>
          <w:color w:val="auto"/>
          <w:sz w:val="28"/>
          <w:szCs w:val="28"/>
        </w:rPr>
        <w:t>Замежная</w:t>
      </w:r>
      <w:r w:rsidR="00224097" w:rsidRPr="009A0267">
        <w:rPr>
          <w:b w:val="0"/>
          <w:color w:val="auto"/>
          <w:sz w:val="28"/>
          <w:szCs w:val="28"/>
        </w:rPr>
        <w:t>»</w:t>
      </w:r>
    </w:p>
    <w:tbl>
      <w:tblPr>
        <w:tblOverlap w:val="never"/>
        <w:tblW w:w="4296" w:type="pct"/>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766"/>
        <w:gridCol w:w="4264"/>
      </w:tblGrid>
      <w:tr w:rsidR="007B741D" w:rsidRPr="00B3640D" w:rsidTr="00040843">
        <w:trPr>
          <w:trHeight w:val="288"/>
          <w:tblHeader/>
        </w:trPr>
        <w:tc>
          <w:tcPr>
            <w:tcW w:w="2345" w:type="pct"/>
            <w:shd w:val="clear" w:color="auto" w:fill="FFFFFF"/>
            <w:vAlign w:val="bottom"/>
          </w:tcPr>
          <w:p w:rsidR="007B741D" w:rsidRPr="00B3640D" w:rsidRDefault="007B741D" w:rsidP="000132A0">
            <w:pPr>
              <w:spacing w:after="0" w:line="240" w:lineRule="auto"/>
              <w:jc w:val="center"/>
            </w:pPr>
            <w:bookmarkStart w:id="138" w:name="OLE_LINK136"/>
            <w:bookmarkStart w:id="139" w:name="OLE_LINK137"/>
            <w:bookmarkStart w:id="140" w:name="OLE_LINK138"/>
            <w:r w:rsidRPr="00B3640D">
              <w:t>Объекты</w:t>
            </w:r>
            <w:bookmarkEnd w:id="138"/>
            <w:bookmarkEnd w:id="139"/>
            <w:bookmarkEnd w:id="140"/>
          </w:p>
        </w:tc>
        <w:tc>
          <w:tcPr>
            <w:tcW w:w="2655" w:type="pct"/>
            <w:shd w:val="clear" w:color="auto" w:fill="FFFFFF"/>
            <w:vAlign w:val="bottom"/>
          </w:tcPr>
          <w:p w:rsidR="007B741D" w:rsidRPr="00B3640D" w:rsidRDefault="007B741D" w:rsidP="000132A0">
            <w:pPr>
              <w:spacing w:after="0" w:line="240" w:lineRule="auto"/>
              <w:jc w:val="center"/>
            </w:pPr>
            <w:r w:rsidRPr="00B3640D">
              <w:t>Местоположение</w:t>
            </w:r>
          </w:p>
        </w:tc>
      </w:tr>
      <w:tr w:rsidR="007B741D" w:rsidRPr="00402668" w:rsidTr="00040843">
        <w:trPr>
          <w:trHeight w:val="288"/>
        </w:trPr>
        <w:tc>
          <w:tcPr>
            <w:tcW w:w="2345" w:type="pct"/>
            <w:shd w:val="clear" w:color="auto" w:fill="FFFFFF"/>
            <w:vAlign w:val="bottom"/>
          </w:tcPr>
          <w:p w:rsidR="007B741D" w:rsidRPr="00402668" w:rsidRDefault="007B741D" w:rsidP="000132A0">
            <w:pPr>
              <w:spacing w:after="0" w:line="240" w:lineRule="auto"/>
              <w:jc w:val="center"/>
            </w:pPr>
            <w:r w:rsidRPr="00402668">
              <w:t>Пижемский культурный центр</w:t>
            </w:r>
          </w:p>
        </w:tc>
        <w:tc>
          <w:tcPr>
            <w:tcW w:w="2655" w:type="pct"/>
            <w:shd w:val="clear" w:color="auto" w:fill="FFFFFF"/>
            <w:vAlign w:val="bottom"/>
          </w:tcPr>
          <w:p w:rsidR="007B741D" w:rsidRPr="00402668" w:rsidRDefault="007B741D" w:rsidP="000132A0">
            <w:pPr>
              <w:spacing w:after="0" w:line="240" w:lineRule="auto"/>
              <w:jc w:val="center"/>
            </w:pPr>
            <w:r w:rsidRPr="00402668">
              <w:t>с. Замежная, Мяндина пер., 22</w:t>
            </w:r>
          </w:p>
        </w:tc>
      </w:tr>
      <w:tr w:rsidR="007B741D" w:rsidRPr="00402668" w:rsidTr="00040843">
        <w:trPr>
          <w:trHeight w:val="283"/>
        </w:trPr>
        <w:tc>
          <w:tcPr>
            <w:tcW w:w="2345" w:type="pct"/>
            <w:shd w:val="clear" w:color="auto" w:fill="FFFFFF"/>
            <w:vAlign w:val="bottom"/>
          </w:tcPr>
          <w:p w:rsidR="007B741D" w:rsidRPr="00402668" w:rsidRDefault="007B741D" w:rsidP="000132A0">
            <w:pPr>
              <w:spacing w:after="0" w:line="240" w:lineRule="auto"/>
              <w:jc w:val="center"/>
            </w:pPr>
            <w:r w:rsidRPr="00402668">
              <w:t>Загривочный сельский Дом культуры</w:t>
            </w:r>
          </w:p>
        </w:tc>
        <w:tc>
          <w:tcPr>
            <w:tcW w:w="2655" w:type="pct"/>
            <w:shd w:val="clear" w:color="auto" w:fill="FFFFFF"/>
            <w:vAlign w:val="bottom"/>
          </w:tcPr>
          <w:p w:rsidR="007B741D" w:rsidRPr="00402668" w:rsidRDefault="007B741D" w:rsidP="000132A0">
            <w:pPr>
              <w:spacing w:after="0" w:line="240" w:lineRule="auto"/>
              <w:jc w:val="center"/>
            </w:pPr>
            <w:r w:rsidRPr="00402668">
              <w:t>д. Загривочная, Центральная ул., 21</w:t>
            </w:r>
          </w:p>
        </w:tc>
      </w:tr>
      <w:tr w:rsidR="007B741D" w:rsidRPr="00402668" w:rsidTr="00040843">
        <w:trPr>
          <w:trHeight w:val="350"/>
        </w:trPr>
        <w:tc>
          <w:tcPr>
            <w:tcW w:w="2345" w:type="pct"/>
            <w:shd w:val="clear" w:color="auto" w:fill="FFFFFF"/>
            <w:vAlign w:val="bottom"/>
          </w:tcPr>
          <w:p w:rsidR="007B741D" w:rsidRPr="00402668" w:rsidRDefault="007B741D" w:rsidP="000132A0">
            <w:pPr>
              <w:spacing w:after="0" w:line="240" w:lineRule="auto"/>
              <w:jc w:val="center"/>
            </w:pPr>
            <w:r w:rsidRPr="00402668">
              <w:t>Степановский сельский Дом культуры</w:t>
            </w:r>
          </w:p>
        </w:tc>
        <w:tc>
          <w:tcPr>
            <w:tcW w:w="2655" w:type="pct"/>
            <w:shd w:val="clear" w:color="auto" w:fill="FFFFFF"/>
            <w:vAlign w:val="bottom"/>
          </w:tcPr>
          <w:p w:rsidR="007B741D" w:rsidRPr="00402668" w:rsidRDefault="007B741D" w:rsidP="000132A0">
            <w:pPr>
              <w:spacing w:after="0" w:line="240" w:lineRule="auto"/>
              <w:jc w:val="center"/>
            </w:pPr>
            <w:r w:rsidRPr="00402668">
              <w:t>д. Степановская, Центральная ул., 15</w:t>
            </w:r>
          </w:p>
        </w:tc>
      </w:tr>
      <w:tr w:rsidR="007B741D" w:rsidRPr="00402668" w:rsidTr="00040843">
        <w:trPr>
          <w:trHeight w:val="350"/>
        </w:trPr>
        <w:tc>
          <w:tcPr>
            <w:tcW w:w="2345" w:type="pct"/>
            <w:shd w:val="clear" w:color="auto" w:fill="FFFFFF"/>
            <w:vAlign w:val="bottom"/>
          </w:tcPr>
          <w:p w:rsidR="007B741D" w:rsidRPr="00402668" w:rsidRDefault="007B741D" w:rsidP="000132A0">
            <w:pPr>
              <w:spacing w:after="0" w:line="240" w:lineRule="auto"/>
              <w:jc w:val="center"/>
            </w:pPr>
            <w:r w:rsidRPr="00402668">
              <w:lastRenderedPageBreak/>
              <w:t>Скитский сельский клуб</w:t>
            </w:r>
          </w:p>
        </w:tc>
        <w:tc>
          <w:tcPr>
            <w:tcW w:w="2655" w:type="pct"/>
            <w:shd w:val="clear" w:color="auto" w:fill="FFFFFF"/>
            <w:vAlign w:val="bottom"/>
          </w:tcPr>
          <w:p w:rsidR="007B741D" w:rsidRPr="00402668" w:rsidRDefault="007B741D" w:rsidP="000132A0">
            <w:pPr>
              <w:spacing w:after="0" w:line="240" w:lineRule="auto"/>
              <w:jc w:val="center"/>
            </w:pPr>
            <w:r w:rsidRPr="00402668">
              <w:t>д. Скитская, Монастырская ул., 10</w:t>
            </w:r>
          </w:p>
        </w:tc>
      </w:tr>
      <w:tr w:rsidR="007B741D" w:rsidRPr="00402668" w:rsidTr="00040843">
        <w:trPr>
          <w:trHeight w:val="350"/>
        </w:trPr>
        <w:tc>
          <w:tcPr>
            <w:tcW w:w="2345" w:type="pct"/>
            <w:shd w:val="clear" w:color="auto" w:fill="FFFFFF"/>
            <w:vAlign w:val="bottom"/>
          </w:tcPr>
          <w:p w:rsidR="007B741D" w:rsidRPr="00402668" w:rsidRDefault="007B741D" w:rsidP="000132A0">
            <w:pPr>
              <w:spacing w:after="0" w:line="240" w:lineRule="auto"/>
              <w:jc w:val="center"/>
            </w:pPr>
            <w:r w:rsidRPr="00402668">
              <w:t>Боровской сельский клуб</w:t>
            </w:r>
          </w:p>
        </w:tc>
        <w:tc>
          <w:tcPr>
            <w:tcW w:w="2655" w:type="pct"/>
            <w:shd w:val="clear" w:color="auto" w:fill="FFFFFF"/>
            <w:vAlign w:val="bottom"/>
          </w:tcPr>
          <w:p w:rsidR="007B741D" w:rsidRPr="00402668" w:rsidRDefault="007B741D" w:rsidP="000132A0">
            <w:pPr>
              <w:spacing w:after="0" w:line="240" w:lineRule="auto"/>
              <w:jc w:val="center"/>
            </w:pPr>
            <w:r w:rsidRPr="00402668">
              <w:t>д. Боровская, Центральная ул., 1</w:t>
            </w:r>
          </w:p>
        </w:tc>
      </w:tr>
      <w:tr w:rsidR="007B741D" w:rsidRPr="00402668" w:rsidTr="00040843">
        <w:trPr>
          <w:trHeight w:val="562"/>
        </w:trPr>
        <w:tc>
          <w:tcPr>
            <w:tcW w:w="2345" w:type="pct"/>
            <w:shd w:val="clear" w:color="auto" w:fill="FFFFFF"/>
            <w:vAlign w:val="bottom"/>
          </w:tcPr>
          <w:p w:rsidR="007B741D" w:rsidRPr="00402668" w:rsidRDefault="007B741D" w:rsidP="000132A0">
            <w:pPr>
              <w:spacing w:after="0" w:line="240" w:lineRule="auto"/>
              <w:jc w:val="center"/>
            </w:pPr>
            <w:r w:rsidRPr="00402668">
              <w:t>Модельная библиотека-филиал № 5 им. Осташова Виктора Ивановича</w:t>
            </w:r>
          </w:p>
        </w:tc>
        <w:tc>
          <w:tcPr>
            <w:tcW w:w="2655" w:type="pct"/>
            <w:shd w:val="clear" w:color="auto" w:fill="FFFFFF"/>
            <w:vAlign w:val="center"/>
          </w:tcPr>
          <w:p w:rsidR="007B741D" w:rsidRPr="00402668" w:rsidRDefault="007B741D" w:rsidP="000132A0">
            <w:pPr>
              <w:spacing w:after="0" w:line="240" w:lineRule="auto"/>
              <w:jc w:val="center"/>
            </w:pPr>
            <w:r w:rsidRPr="00402668">
              <w:t>с. Замежная, Калмыкова ул., 15</w:t>
            </w:r>
          </w:p>
        </w:tc>
      </w:tr>
      <w:tr w:rsidR="007B741D" w:rsidRPr="00402668" w:rsidTr="00040843">
        <w:trPr>
          <w:trHeight w:val="283"/>
        </w:trPr>
        <w:tc>
          <w:tcPr>
            <w:tcW w:w="2345" w:type="pct"/>
            <w:shd w:val="clear" w:color="auto" w:fill="FFFFFF"/>
            <w:vAlign w:val="bottom"/>
          </w:tcPr>
          <w:p w:rsidR="000132A0" w:rsidRDefault="007B741D" w:rsidP="000132A0">
            <w:pPr>
              <w:spacing w:after="0" w:line="240" w:lineRule="auto"/>
              <w:jc w:val="center"/>
            </w:pPr>
            <w:r w:rsidRPr="00402668">
              <w:t xml:space="preserve">Загривочная библиотека-филиал </w:t>
            </w:r>
          </w:p>
          <w:p w:rsidR="007B741D" w:rsidRPr="00402668" w:rsidRDefault="007B741D" w:rsidP="000132A0">
            <w:pPr>
              <w:spacing w:after="0" w:line="240" w:lineRule="auto"/>
              <w:jc w:val="center"/>
            </w:pPr>
            <w:r w:rsidRPr="00402668">
              <w:t>№ 6</w:t>
            </w:r>
          </w:p>
        </w:tc>
        <w:tc>
          <w:tcPr>
            <w:tcW w:w="2655" w:type="pct"/>
            <w:shd w:val="clear" w:color="auto" w:fill="FFFFFF"/>
            <w:vAlign w:val="bottom"/>
          </w:tcPr>
          <w:p w:rsidR="007B741D" w:rsidRPr="00402668" w:rsidRDefault="007B741D" w:rsidP="000132A0">
            <w:pPr>
              <w:spacing w:after="0" w:line="240" w:lineRule="auto"/>
              <w:jc w:val="center"/>
            </w:pPr>
            <w:r w:rsidRPr="00402668">
              <w:t>д. Загривочная, Центральная ул., 17</w:t>
            </w:r>
          </w:p>
        </w:tc>
      </w:tr>
      <w:tr w:rsidR="007B741D" w:rsidRPr="00402668" w:rsidTr="00040843">
        <w:trPr>
          <w:trHeight w:val="288"/>
        </w:trPr>
        <w:tc>
          <w:tcPr>
            <w:tcW w:w="2345" w:type="pct"/>
            <w:shd w:val="clear" w:color="auto" w:fill="FFFFFF"/>
            <w:vAlign w:val="bottom"/>
          </w:tcPr>
          <w:p w:rsidR="007B741D" w:rsidRPr="00402668" w:rsidRDefault="007B741D" w:rsidP="000132A0">
            <w:pPr>
              <w:spacing w:after="0" w:line="240" w:lineRule="auto"/>
              <w:jc w:val="center"/>
            </w:pPr>
            <w:r w:rsidRPr="00402668">
              <w:t>Степановская библиотека-филиал № 7</w:t>
            </w:r>
          </w:p>
        </w:tc>
        <w:tc>
          <w:tcPr>
            <w:tcW w:w="2655" w:type="pct"/>
            <w:shd w:val="clear" w:color="auto" w:fill="FFFFFF"/>
            <w:vAlign w:val="bottom"/>
          </w:tcPr>
          <w:p w:rsidR="007B741D" w:rsidRPr="00402668" w:rsidRDefault="007B741D" w:rsidP="000132A0">
            <w:pPr>
              <w:spacing w:after="0" w:line="240" w:lineRule="auto"/>
              <w:jc w:val="center"/>
            </w:pPr>
            <w:r w:rsidRPr="00402668">
              <w:t>д. Степановская, Центральная ул., 15</w:t>
            </w:r>
          </w:p>
        </w:tc>
      </w:tr>
      <w:tr w:rsidR="007B741D" w:rsidRPr="00402668" w:rsidTr="00040843">
        <w:trPr>
          <w:trHeight w:val="288"/>
        </w:trPr>
        <w:tc>
          <w:tcPr>
            <w:tcW w:w="2345" w:type="pct"/>
            <w:shd w:val="clear" w:color="auto" w:fill="FFFFFF"/>
            <w:vAlign w:val="bottom"/>
          </w:tcPr>
          <w:p w:rsidR="007B741D" w:rsidRPr="00402668" w:rsidRDefault="007B741D" w:rsidP="000132A0">
            <w:pPr>
              <w:spacing w:after="0" w:line="240" w:lineRule="auto"/>
              <w:jc w:val="center"/>
            </w:pPr>
            <w:r w:rsidRPr="00402668">
              <w:t>Пижемский историко-этнографический музей</w:t>
            </w:r>
          </w:p>
        </w:tc>
        <w:tc>
          <w:tcPr>
            <w:tcW w:w="2655" w:type="pct"/>
            <w:shd w:val="clear" w:color="auto" w:fill="FFFFFF"/>
            <w:vAlign w:val="bottom"/>
          </w:tcPr>
          <w:p w:rsidR="007B741D" w:rsidRPr="00402668" w:rsidRDefault="007B741D" w:rsidP="000132A0">
            <w:pPr>
              <w:spacing w:after="0" w:line="240" w:lineRule="auto"/>
              <w:jc w:val="center"/>
            </w:pPr>
            <w:r w:rsidRPr="00402668">
              <w:t>с. Замежная, Речной пер., 9</w:t>
            </w:r>
          </w:p>
        </w:tc>
      </w:tr>
    </w:tbl>
    <w:p w:rsidR="00DB4E7D" w:rsidRDefault="00DB4E7D" w:rsidP="00D0105D">
      <w:pPr>
        <w:suppressAutoHyphens/>
        <w:spacing w:after="0"/>
        <w:ind w:firstLine="1418"/>
        <w:jc w:val="both"/>
      </w:pPr>
    </w:p>
    <w:p w:rsidR="00D82ACA" w:rsidRPr="009A0267" w:rsidRDefault="00D82ACA" w:rsidP="000132A0">
      <w:pPr>
        <w:suppressAutoHyphens/>
        <w:spacing w:after="0" w:line="240" w:lineRule="auto"/>
        <w:ind w:firstLine="709"/>
        <w:jc w:val="both"/>
        <w:rPr>
          <w:sz w:val="28"/>
          <w:szCs w:val="28"/>
        </w:rPr>
      </w:pPr>
      <w:r w:rsidRPr="009A0267">
        <w:rPr>
          <w:sz w:val="28"/>
          <w:szCs w:val="28"/>
        </w:rPr>
        <w:t>Задача в культурно-досуговых учреждениях - вводить инновационные формы организации досуга населения и увеличить процент охвата населения</w:t>
      </w:r>
      <w:r w:rsidR="00E10824" w:rsidRPr="009A0267">
        <w:rPr>
          <w:sz w:val="28"/>
          <w:szCs w:val="28"/>
        </w:rPr>
        <w:t>.</w:t>
      </w:r>
      <w:r w:rsidRPr="009A0267">
        <w:rPr>
          <w:sz w:val="28"/>
          <w:szCs w:val="28"/>
        </w:rPr>
        <w:t xml:space="preserve">  </w:t>
      </w:r>
    </w:p>
    <w:p w:rsidR="00D82ACA" w:rsidRPr="009A0267" w:rsidRDefault="00D82ACA" w:rsidP="000132A0">
      <w:pPr>
        <w:suppressAutoHyphens/>
        <w:spacing w:after="0" w:line="240" w:lineRule="auto"/>
        <w:ind w:firstLine="709"/>
        <w:jc w:val="both"/>
        <w:rPr>
          <w:sz w:val="28"/>
          <w:szCs w:val="28"/>
        </w:rPr>
      </w:pPr>
      <w:r w:rsidRPr="009A0267">
        <w:rPr>
          <w:sz w:val="28"/>
          <w:szCs w:val="28"/>
        </w:rPr>
        <w:t>Проведение этих мероприятий позволит увеличить обеспеченность населения сельского поселения культурно-досуговыми учреждениями и качеством услуг.</w:t>
      </w:r>
    </w:p>
    <w:p w:rsidR="00EB0926" w:rsidRPr="009A0267" w:rsidRDefault="00EB0926" w:rsidP="00D0105D">
      <w:pPr>
        <w:tabs>
          <w:tab w:val="left" w:pos="709"/>
        </w:tabs>
        <w:suppressAutoHyphens/>
        <w:spacing w:after="0" w:line="240" w:lineRule="auto"/>
        <w:ind w:firstLine="1418"/>
        <w:jc w:val="center"/>
        <w:rPr>
          <w:sz w:val="28"/>
          <w:szCs w:val="28"/>
        </w:rPr>
      </w:pPr>
      <w:bookmarkStart w:id="141" w:name="_Toc391985342"/>
      <w:bookmarkStart w:id="142" w:name="_Toc397506726"/>
      <w:bookmarkStart w:id="143" w:name="_Toc411257248"/>
    </w:p>
    <w:p w:rsidR="006D0F1D" w:rsidRPr="009A0267" w:rsidRDefault="006D0F1D" w:rsidP="000132A0">
      <w:pPr>
        <w:tabs>
          <w:tab w:val="left" w:pos="709"/>
        </w:tabs>
        <w:suppressAutoHyphens/>
        <w:spacing w:after="0" w:line="240" w:lineRule="auto"/>
        <w:jc w:val="center"/>
        <w:rPr>
          <w:sz w:val="28"/>
          <w:szCs w:val="28"/>
        </w:rPr>
      </w:pPr>
      <w:r w:rsidRPr="009A0267">
        <w:rPr>
          <w:sz w:val="28"/>
          <w:szCs w:val="28"/>
        </w:rPr>
        <w:t>Проектные предложения</w:t>
      </w:r>
    </w:p>
    <w:p w:rsidR="00C20D29" w:rsidRPr="009A0267" w:rsidRDefault="00C20D29" w:rsidP="000132A0">
      <w:pPr>
        <w:tabs>
          <w:tab w:val="left" w:pos="709"/>
        </w:tabs>
        <w:suppressAutoHyphens/>
        <w:spacing w:after="0" w:line="240" w:lineRule="auto"/>
        <w:ind w:firstLine="709"/>
        <w:jc w:val="center"/>
        <w:rPr>
          <w:b/>
          <w:sz w:val="28"/>
          <w:szCs w:val="28"/>
        </w:rPr>
      </w:pPr>
    </w:p>
    <w:p w:rsidR="006D0F1D" w:rsidRPr="009A0267" w:rsidRDefault="006D0F1D" w:rsidP="000132A0">
      <w:pPr>
        <w:suppressAutoHyphens/>
        <w:spacing w:after="0" w:line="240" w:lineRule="auto"/>
        <w:ind w:firstLine="709"/>
        <w:jc w:val="both"/>
        <w:rPr>
          <w:sz w:val="28"/>
          <w:szCs w:val="28"/>
        </w:rPr>
      </w:pPr>
      <w:r w:rsidRPr="009A0267">
        <w:rPr>
          <w:sz w:val="28"/>
          <w:szCs w:val="28"/>
        </w:rPr>
        <w:t xml:space="preserve">Генеральным планом на </w:t>
      </w:r>
      <w:r w:rsidR="00C20D29" w:rsidRPr="009A0267">
        <w:rPr>
          <w:sz w:val="28"/>
          <w:szCs w:val="28"/>
        </w:rPr>
        <w:t>1</w:t>
      </w:r>
      <w:r w:rsidR="000132A0">
        <w:rPr>
          <w:sz w:val="28"/>
          <w:szCs w:val="28"/>
        </w:rPr>
        <w:t>-</w:t>
      </w:r>
      <w:r w:rsidR="00C20D29" w:rsidRPr="009A0267">
        <w:rPr>
          <w:sz w:val="28"/>
          <w:szCs w:val="28"/>
        </w:rPr>
        <w:t xml:space="preserve">ю очередь и </w:t>
      </w:r>
      <w:r w:rsidRPr="009A0267">
        <w:rPr>
          <w:sz w:val="28"/>
          <w:szCs w:val="28"/>
        </w:rPr>
        <w:t xml:space="preserve">расчетный срок предлагается: </w:t>
      </w:r>
    </w:p>
    <w:p w:rsidR="006D0F1D" w:rsidRPr="009A0267" w:rsidRDefault="00A60420" w:rsidP="000132A0">
      <w:pPr>
        <w:suppressAutoHyphens/>
        <w:spacing w:after="0" w:line="240" w:lineRule="auto"/>
        <w:ind w:firstLine="709"/>
        <w:jc w:val="both"/>
        <w:rPr>
          <w:sz w:val="28"/>
          <w:szCs w:val="28"/>
        </w:rPr>
      </w:pPr>
      <w:r w:rsidRPr="009A0267">
        <w:rPr>
          <w:iCs/>
          <w:sz w:val="28"/>
          <w:szCs w:val="28"/>
        </w:rPr>
        <w:t xml:space="preserve">- </w:t>
      </w:r>
      <w:r w:rsidR="006D0F1D" w:rsidRPr="009A0267">
        <w:rPr>
          <w:iCs/>
          <w:sz w:val="28"/>
          <w:szCs w:val="28"/>
        </w:rPr>
        <w:t>увеличение книжных фондов библиотек;</w:t>
      </w:r>
    </w:p>
    <w:p w:rsidR="008031CB" w:rsidRPr="009A0267" w:rsidRDefault="00A60420" w:rsidP="000132A0">
      <w:pPr>
        <w:pStyle w:val="310"/>
        <w:tabs>
          <w:tab w:val="left" w:pos="1289"/>
          <w:tab w:val="left" w:pos="9639"/>
          <w:tab w:val="left" w:pos="9740"/>
        </w:tabs>
        <w:spacing w:after="0"/>
        <w:ind w:left="0" w:right="567" w:firstLine="709"/>
        <w:jc w:val="both"/>
        <w:rPr>
          <w:sz w:val="28"/>
          <w:szCs w:val="28"/>
        </w:rPr>
      </w:pPr>
      <w:r w:rsidRPr="009A0267">
        <w:rPr>
          <w:sz w:val="28"/>
          <w:szCs w:val="28"/>
        </w:rPr>
        <w:t xml:space="preserve">- </w:t>
      </w:r>
      <w:r w:rsidR="006D0F1D" w:rsidRPr="009A0267">
        <w:rPr>
          <w:sz w:val="28"/>
          <w:szCs w:val="28"/>
        </w:rPr>
        <w:t>модернизация и плановая реконструкция существующих учреждений культурно-досуговой деятельности</w:t>
      </w:r>
      <w:r w:rsidR="00C20D29" w:rsidRPr="009A0267">
        <w:rPr>
          <w:sz w:val="28"/>
          <w:szCs w:val="28"/>
        </w:rPr>
        <w:t>.</w:t>
      </w:r>
    </w:p>
    <w:p w:rsidR="008031CB" w:rsidRPr="009A0267" w:rsidRDefault="008031CB" w:rsidP="000132A0">
      <w:pPr>
        <w:pStyle w:val="310"/>
        <w:tabs>
          <w:tab w:val="left" w:pos="1289"/>
          <w:tab w:val="left" w:pos="9740"/>
        </w:tabs>
        <w:spacing w:after="0"/>
        <w:ind w:left="0" w:firstLine="709"/>
        <w:jc w:val="both"/>
        <w:rPr>
          <w:sz w:val="28"/>
          <w:szCs w:val="28"/>
        </w:rPr>
      </w:pPr>
      <w:bookmarkStart w:id="144" w:name="OLE_LINK158"/>
      <w:bookmarkStart w:id="145" w:name="OLE_LINK159"/>
      <w:r w:rsidRPr="009A0267">
        <w:rPr>
          <w:sz w:val="28"/>
          <w:szCs w:val="28"/>
        </w:rPr>
        <w:t>Генеральным планом на 1</w:t>
      </w:r>
      <w:r w:rsidR="000132A0">
        <w:rPr>
          <w:sz w:val="28"/>
          <w:szCs w:val="28"/>
        </w:rPr>
        <w:t>-</w:t>
      </w:r>
      <w:r w:rsidRPr="009A0267">
        <w:rPr>
          <w:sz w:val="28"/>
          <w:szCs w:val="28"/>
        </w:rPr>
        <w:t>ю очередь предлагается:</w:t>
      </w:r>
    </w:p>
    <w:p w:rsidR="00B3640D" w:rsidRPr="00542E03" w:rsidRDefault="00B3640D" w:rsidP="00D0105D">
      <w:pPr>
        <w:pStyle w:val="310"/>
        <w:tabs>
          <w:tab w:val="left" w:pos="1289"/>
          <w:tab w:val="left" w:pos="9740"/>
        </w:tabs>
        <w:spacing w:after="0" w:line="276" w:lineRule="auto"/>
        <w:ind w:left="0" w:firstLine="1418"/>
        <w:jc w:val="both"/>
        <w:rPr>
          <w:sz w:val="24"/>
          <w:szCs w:val="24"/>
        </w:rPr>
      </w:pPr>
    </w:p>
    <w:tbl>
      <w:tblPr>
        <w:tblOverlap w:val="never"/>
        <w:tblW w:w="46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280"/>
        <w:gridCol w:w="2760"/>
        <w:gridCol w:w="3635"/>
      </w:tblGrid>
      <w:tr w:rsidR="00C20D29" w:rsidRPr="00402668" w:rsidTr="000132A0">
        <w:trPr>
          <w:trHeight w:val="715"/>
          <w:tblHeader/>
          <w:jc w:val="center"/>
        </w:trPr>
        <w:tc>
          <w:tcPr>
            <w:tcW w:w="1314" w:type="pct"/>
            <w:shd w:val="clear" w:color="auto" w:fill="FFFFFF"/>
            <w:vAlign w:val="center"/>
          </w:tcPr>
          <w:p w:rsidR="00C20D29" w:rsidRPr="00B3640D" w:rsidRDefault="00C20D29" w:rsidP="000132A0">
            <w:pPr>
              <w:ind w:hanging="15"/>
              <w:jc w:val="center"/>
            </w:pPr>
            <w:bookmarkStart w:id="146" w:name="_Hlk524182567"/>
            <w:bookmarkEnd w:id="144"/>
            <w:bookmarkEnd w:id="145"/>
            <w:r w:rsidRPr="00B3640D">
              <w:t>Объекты</w:t>
            </w:r>
          </w:p>
        </w:tc>
        <w:tc>
          <w:tcPr>
            <w:tcW w:w="1591" w:type="pct"/>
            <w:shd w:val="clear" w:color="auto" w:fill="FFFFFF"/>
            <w:vAlign w:val="center"/>
          </w:tcPr>
          <w:p w:rsidR="00C20D29" w:rsidRPr="00B3640D" w:rsidRDefault="00C20D29" w:rsidP="000132A0">
            <w:pPr>
              <w:ind w:hanging="15"/>
              <w:jc w:val="center"/>
            </w:pPr>
            <w:r w:rsidRPr="00B3640D">
              <w:t>Мероприятие</w:t>
            </w:r>
          </w:p>
        </w:tc>
        <w:tc>
          <w:tcPr>
            <w:tcW w:w="2095" w:type="pct"/>
            <w:shd w:val="clear" w:color="auto" w:fill="FFFFFF"/>
            <w:vAlign w:val="center"/>
          </w:tcPr>
          <w:p w:rsidR="00C20D29" w:rsidRPr="00B3640D" w:rsidRDefault="00C20D29" w:rsidP="000132A0">
            <w:pPr>
              <w:ind w:hanging="15"/>
              <w:jc w:val="center"/>
            </w:pPr>
            <w:r w:rsidRPr="00B3640D">
              <w:t>Местоположение</w:t>
            </w:r>
          </w:p>
        </w:tc>
      </w:tr>
      <w:bookmarkEnd w:id="146"/>
      <w:tr w:rsidR="00C20D29" w:rsidRPr="00402668" w:rsidTr="000132A0">
        <w:trPr>
          <w:trHeight w:val="838"/>
          <w:jc w:val="center"/>
        </w:trPr>
        <w:tc>
          <w:tcPr>
            <w:tcW w:w="1314" w:type="pct"/>
            <w:shd w:val="clear" w:color="auto" w:fill="FFFFFF"/>
            <w:vAlign w:val="center"/>
          </w:tcPr>
          <w:p w:rsidR="00C20D29" w:rsidRPr="00402668" w:rsidRDefault="00C20D29" w:rsidP="000132A0">
            <w:pPr>
              <w:spacing w:after="0" w:line="240" w:lineRule="auto"/>
              <w:ind w:hanging="15"/>
              <w:jc w:val="center"/>
            </w:pPr>
            <w:r w:rsidRPr="00402668">
              <w:t>Дом Культуры д. Степановская</w:t>
            </w:r>
          </w:p>
        </w:tc>
        <w:tc>
          <w:tcPr>
            <w:tcW w:w="1591" w:type="pct"/>
            <w:shd w:val="clear" w:color="auto" w:fill="FFFFFF"/>
            <w:vAlign w:val="center"/>
          </w:tcPr>
          <w:p w:rsidR="00C20D29" w:rsidRPr="00402668" w:rsidRDefault="00C20D29" w:rsidP="000132A0">
            <w:pPr>
              <w:spacing w:after="0" w:line="240" w:lineRule="auto"/>
              <w:ind w:hanging="15"/>
              <w:jc w:val="center"/>
            </w:pPr>
            <w:r w:rsidRPr="00402668">
              <w:t>Реконструкция сельского дома культуры и сельской библиотеки</w:t>
            </w:r>
          </w:p>
        </w:tc>
        <w:tc>
          <w:tcPr>
            <w:tcW w:w="2095" w:type="pct"/>
            <w:shd w:val="clear" w:color="auto" w:fill="FFFFFF"/>
            <w:vAlign w:val="center"/>
          </w:tcPr>
          <w:p w:rsidR="00C20D29" w:rsidRPr="00402668" w:rsidRDefault="00C20D29" w:rsidP="000132A0">
            <w:pPr>
              <w:spacing w:after="0" w:line="240" w:lineRule="auto"/>
              <w:ind w:hanging="15"/>
              <w:jc w:val="center"/>
            </w:pPr>
            <w:r w:rsidRPr="00402668">
              <w:t>д. Степановская, Центральная ул., 15</w:t>
            </w:r>
          </w:p>
        </w:tc>
      </w:tr>
      <w:tr w:rsidR="00C20D29" w:rsidRPr="00402668" w:rsidTr="000132A0">
        <w:trPr>
          <w:trHeight w:val="840"/>
          <w:jc w:val="center"/>
        </w:trPr>
        <w:tc>
          <w:tcPr>
            <w:tcW w:w="1314" w:type="pct"/>
            <w:shd w:val="clear" w:color="auto" w:fill="FFFFFF"/>
            <w:vAlign w:val="center"/>
          </w:tcPr>
          <w:p w:rsidR="00C20D29" w:rsidRPr="00402668" w:rsidRDefault="00C20D29" w:rsidP="000132A0">
            <w:pPr>
              <w:spacing w:after="0" w:line="240" w:lineRule="auto"/>
              <w:ind w:hanging="15"/>
              <w:jc w:val="center"/>
            </w:pPr>
            <w:r w:rsidRPr="00402668">
              <w:t>Дом Культуры д. Скитская</w:t>
            </w:r>
          </w:p>
        </w:tc>
        <w:tc>
          <w:tcPr>
            <w:tcW w:w="1591" w:type="pct"/>
            <w:shd w:val="clear" w:color="auto" w:fill="FFFFFF"/>
            <w:vAlign w:val="center"/>
          </w:tcPr>
          <w:p w:rsidR="00C20D29" w:rsidRPr="00402668" w:rsidRDefault="00C20D29" w:rsidP="000132A0">
            <w:pPr>
              <w:spacing w:after="0" w:line="240" w:lineRule="auto"/>
              <w:ind w:hanging="15"/>
              <w:jc w:val="center"/>
            </w:pPr>
            <w:r w:rsidRPr="00402668">
              <w:t>Строительство сельского дома культуры</w:t>
            </w:r>
          </w:p>
        </w:tc>
        <w:tc>
          <w:tcPr>
            <w:tcW w:w="2095" w:type="pct"/>
            <w:shd w:val="clear" w:color="auto" w:fill="FFFFFF"/>
            <w:vAlign w:val="center"/>
          </w:tcPr>
          <w:p w:rsidR="00C20D29" w:rsidRPr="00402668" w:rsidRDefault="00C20D29" w:rsidP="000132A0">
            <w:pPr>
              <w:spacing w:after="0" w:line="240" w:lineRule="auto"/>
              <w:ind w:hanging="15"/>
              <w:jc w:val="center"/>
            </w:pPr>
            <w:r w:rsidRPr="00402668">
              <w:t>Скитская, Монастырская ул., 10</w:t>
            </w:r>
          </w:p>
        </w:tc>
      </w:tr>
    </w:tbl>
    <w:p w:rsidR="006D0F1D" w:rsidRPr="00402668" w:rsidRDefault="006D0F1D" w:rsidP="00D0105D">
      <w:pPr>
        <w:spacing w:after="0"/>
        <w:ind w:firstLine="1418"/>
        <w:rPr>
          <w:b/>
        </w:rPr>
      </w:pPr>
    </w:p>
    <w:p w:rsidR="008031CB" w:rsidRPr="009A0267" w:rsidRDefault="008031CB" w:rsidP="00D0105D">
      <w:pPr>
        <w:pStyle w:val="310"/>
        <w:tabs>
          <w:tab w:val="left" w:pos="1289"/>
          <w:tab w:val="left" w:pos="9740"/>
        </w:tabs>
        <w:spacing w:after="0" w:line="276" w:lineRule="auto"/>
        <w:ind w:left="0" w:firstLine="1418"/>
        <w:jc w:val="both"/>
        <w:rPr>
          <w:sz w:val="28"/>
          <w:szCs w:val="28"/>
        </w:rPr>
      </w:pPr>
      <w:r w:rsidRPr="009A0267">
        <w:rPr>
          <w:sz w:val="28"/>
          <w:szCs w:val="28"/>
        </w:rPr>
        <w:t>Генеральным планом на расчетный срок предлагается:</w:t>
      </w:r>
    </w:p>
    <w:tbl>
      <w:tblPr>
        <w:tblOverlap w:val="never"/>
        <w:tblW w:w="4626"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701"/>
        <w:gridCol w:w="3165"/>
        <w:gridCol w:w="2781"/>
      </w:tblGrid>
      <w:tr w:rsidR="008031CB" w:rsidRPr="00B3640D" w:rsidTr="000132A0">
        <w:trPr>
          <w:trHeight w:val="847"/>
        </w:trPr>
        <w:tc>
          <w:tcPr>
            <w:tcW w:w="1562" w:type="pct"/>
            <w:shd w:val="clear" w:color="auto" w:fill="FFFFFF"/>
            <w:vAlign w:val="center"/>
          </w:tcPr>
          <w:p w:rsidR="008031CB" w:rsidRPr="00B3640D" w:rsidRDefault="008031CB" w:rsidP="000132A0">
            <w:pPr>
              <w:spacing w:after="0" w:line="240" w:lineRule="auto"/>
              <w:ind w:hanging="16"/>
              <w:jc w:val="center"/>
            </w:pPr>
            <w:r w:rsidRPr="00B3640D">
              <w:t>Объекты</w:t>
            </w:r>
          </w:p>
        </w:tc>
        <w:tc>
          <w:tcPr>
            <w:tcW w:w="1830" w:type="pct"/>
            <w:shd w:val="clear" w:color="auto" w:fill="FFFFFF"/>
            <w:vAlign w:val="center"/>
          </w:tcPr>
          <w:p w:rsidR="008031CB" w:rsidRPr="00B3640D" w:rsidRDefault="008031CB" w:rsidP="000132A0">
            <w:pPr>
              <w:spacing w:after="0" w:line="240" w:lineRule="auto"/>
              <w:ind w:hanging="16"/>
              <w:jc w:val="center"/>
            </w:pPr>
            <w:r w:rsidRPr="00B3640D">
              <w:t>Мероприятие</w:t>
            </w:r>
          </w:p>
        </w:tc>
        <w:tc>
          <w:tcPr>
            <w:tcW w:w="1608" w:type="pct"/>
            <w:shd w:val="clear" w:color="auto" w:fill="FFFFFF"/>
            <w:vAlign w:val="center"/>
          </w:tcPr>
          <w:p w:rsidR="008031CB" w:rsidRPr="00B3640D" w:rsidRDefault="008031CB" w:rsidP="000132A0">
            <w:pPr>
              <w:spacing w:after="0" w:line="240" w:lineRule="auto"/>
              <w:ind w:hanging="16"/>
              <w:jc w:val="center"/>
            </w:pPr>
            <w:r w:rsidRPr="00B3640D">
              <w:t>Местоположение</w:t>
            </w:r>
          </w:p>
        </w:tc>
      </w:tr>
      <w:tr w:rsidR="008031CB" w:rsidRPr="00402668" w:rsidTr="000132A0">
        <w:trPr>
          <w:trHeight w:val="1557"/>
        </w:trPr>
        <w:tc>
          <w:tcPr>
            <w:tcW w:w="1562" w:type="pct"/>
            <w:shd w:val="clear" w:color="auto" w:fill="FFFFFF"/>
            <w:vAlign w:val="center"/>
          </w:tcPr>
          <w:p w:rsidR="008031CB" w:rsidRPr="00402668" w:rsidRDefault="008031CB" w:rsidP="000132A0">
            <w:pPr>
              <w:spacing w:after="0" w:line="240" w:lineRule="auto"/>
              <w:ind w:hanging="16"/>
              <w:jc w:val="center"/>
            </w:pPr>
            <w:r w:rsidRPr="00402668">
              <w:t>Пижемский культурный центр для занятия населения самодея</w:t>
            </w:r>
            <w:r w:rsidR="000132A0">
              <w:t>-</w:t>
            </w:r>
            <w:r w:rsidRPr="00402668">
              <w:t>тельным творчеством и проведения культурно-массовых мероприятий</w:t>
            </w:r>
          </w:p>
        </w:tc>
        <w:tc>
          <w:tcPr>
            <w:tcW w:w="1830" w:type="pct"/>
            <w:shd w:val="clear" w:color="auto" w:fill="FFFFFF"/>
            <w:vAlign w:val="bottom"/>
          </w:tcPr>
          <w:p w:rsidR="008031CB" w:rsidRPr="00402668" w:rsidRDefault="008031CB" w:rsidP="000132A0">
            <w:pPr>
              <w:spacing w:after="0" w:line="240" w:lineRule="auto"/>
              <w:ind w:hanging="16"/>
              <w:jc w:val="center"/>
            </w:pPr>
            <w:r w:rsidRPr="00402668">
              <w:t>Строительство нового здания, включая зрительный зал и помещения для занятий самодеятельным и детским</w:t>
            </w:r>
          </w:p>
          <w:p w:rsidR="008031CB" w:rsidRPr="00402668" w:rsidRDefault="008031CB" w:rsidP="000132A0">
            <w:pPr>
              <w:spacing w:after="0" w:line="240" w:lineRule="auto"/>
              <w:ind w:hanging="16"/>
              <w:jc w:val="center"/>
            </w:pPr>
            <w:r w:rsidRPr="00402668">
              <w:t>художественным</w:t>
            </w:r>
          </w:p>
          <w:p w:rsidR="008031CB" w:rsidRPr="00402668" w:rsidRDefault="008031CB" w:rsidP="000132A0">
            <w:pPr>
              <w:spacing w:after="0" w:line="240" w:lineRule="auto"/>
              <w:ind w:hanging="16"/>
              <w:jc w:val="center"/>
            </w:pPr>
            <w:r w:rsidRPr="00402668">
              <w:t>творчеством</w:t>
            </w:r>
          </w:p>
        </w:tc>
        <w:tc>
          <w:tcPr>
            <w:tcW w:w="1608" w:type="pct"/>
            <w:shd w:val="clear" w:color="auto" w:fill="FFFFFF"/>
            <w:vAlign w:val="center"/>
          </w:tcPr>
          <w:p w:rsidR="008031CB" w:rsidRPr="00402668" w:rsidRDefault="008031CB" w:rsidP="000132A0">
            <w:pPr>
              <w:spacing w:after="0" w:line="240" w:lineRule="auto"/>
              <w:ind w:hanging="16"/>
              <w:jc w:val="center"/>
            </w:pPr>
            <w:r w:rsidRPr="00402668">
              <w:t>с. Замежная, Мяндина пер., 22</w:t>
            </w:r>
          </w:p>
        </w:tc>
      </w:tr>
    </w:tbl>
    <w:p w:rsidR="008031CB" w:rsidRPr="00402668" w:rsidRDefault="008031CB" w:rsidP="00D0105D">
      <w:pPr>
        <w:spacing w:after="0"/>
        <w:ind w:firstLine="1418"/>
        <w:rPr>
          <w:b/>
        </w:rPr>
      </w:pPr>
    </w:p>
    <w:p w:rsidR="000132A0" w:rsidRDefault="000132A0" w:rsidP="00D0105D">
      <w:pPr>
        <w:spacing w:after="0" w:line="240" w:lineRule="auto"/>
        <w:ind w:right="567" w:firstLine="1418"/>
        <w:jc w:val="center"/>
        <w:rPr>
          <w:sz w:val="28"/>
          <w:szCs w:val="28"/>
        </w:rPr>
      </w:pPr>
    </w:p>
    <w:p w:rsidR="00DB66A1" w:rsidRPr="009A0267" w:rsidRDefault="009A00D1" w:rsidP="00D0105D">
      <w:pPr>
        <w:spacing w:after="0" w:line="240" w:lineRule="auto"/>
        <w:ind w:right="567" w:firstLine="1418"/>
        <w:jc w:val="center"/>
        <w:rPr>
          <w:sz w:val="28"/>
          <w:szCs w:val="28"/>
        </w:rPr>
      </w:pPr>
      <w:r w:rsidRPr="009A0267">
        <w:rPr>
          <w:sz w:val="28"/>
          <w:szCs w:val="28"/>
        </w:rPr>
        <w:lastRenderedPageBreak/>
        <w:t>Торговля, бытовое обслуживание, общественное питание</w:t>
      </w:r>
      <w:bookmarkEnd w:id="141"/>
      <w:bookmarkEnd w:id="142"/>
      <w:bookmarkEnd w:id="143"/>
    </w:p>
    <w:p w:rsidR="000132A0" w:rsidRDefault="000132A0" w:rsidP="00D0105D">
      <w:pPr>
        <w:spacing w:after="0" w:line="240" w:lineRule="auto"/>
        <w:ind w:right="567" w:firstLine="1418"/>
        <w:jc w:val="both"/>
        <w:rPr>
          <w:sz w:val="28"/>
          <w:szCs w:val="28"/>
        </w:rPr>
      </w:pPr>
    </w:p>
    <w:p w:rsidR="0028324C" w:rsidRPr="009A0267" w:rsidRDefault="00A614B6" w:rsidP="000132A0">
      <w:pPr>
        <w:spacing w:after="0" w:line="240" w:lineRule="auto"/>
        <w:ind w:right="567" w:firstLine="709"/>
        <w:jc w:val="both"/>
        <w:rPr>
          <w:sz w:val="28"/>
          <w:szCs w:val="28"/>
        </w:rPr>
      </w:pPr>
      <w:r w:rsidRPr="009A0267">
        <w:rPr>
          <w:sz w:val="28"/>
          <w:szCs w:val="28"/>
        </w:rPr>
        <w:t xml:space="preserve">Сфера </w:t>
      </w:r>
      <w:r w:rsidR="00A724BF" w:rsidRPr="009A0267">
        <w:rPr>
          <w:sz w:val="28"/>
          <w:szCs w:val="28"/>
        </w:rPr>
        <w:t xml:space="preserve">торговли и бытового обслуживания </w:t>
      </w:r>
      <w:r w:rsidRPr="009A0267">
        <w:rPr>
          <w:sz w:val="28"/>
          <w:szCs w:val="28"/>
        </w:rPr>
        <w:t>представлена магазинами</w:t>
      </w:r>
      <w:r w:rsidR="00A724BF" w:rsidRPr="009A0267">
        <w:rPr>
          <w:sz w:val="28"/>
          <w:szCs w:val="28"/>
        </w:rPr>
        <w:t>, кафе, открытым рынком</w:t>
      </w:r>
      <w:bookmarkStart w:id="147" w:name="_Toc391985343"/>
      <w:bookmarkStart w:id="148" w:name="_Toc397506727"/>
      <w:bookmarkStart w:id="149" w:name="_Toc411257249"/>
      <w:r w:rsidR="00A724BF" w:rsidRPr="009A0267">
        <w:rPr>
          <w:sz w:val="28"/>
          <w:szCs w:val="28"/>
        </w:rPr>
        <w:t>.</w:t>
      </w:r>
    </w:p>
    <w:p w:rsidR="002D72C1" w:rsidRPr="009A0267" w:rsidRDefault="00253D7A" w:rsidP="00D0105D">
      <w:pPr>
        <w:spacing w:after="0" w:line="240" w:lineRule="auto"/>
        <w:ind w:right="567" w:firstLine="1418"/>
        <w:jc w:val="right"/>
        <w:rPr>
          <w:iCs/>
          <w:sz w:val="28"/>
          <w:szCs w:val="28"/>
        </w:rPr>
      </w:pPr>
      <w:r w:rsidRPr="009A0267">
        <w:rPr>
          <w:iCs/>
          <w:sz w:val="28"/>
          <w:szCs w:val="28"/>
        </w:rPr>
        <w:t xml:space="preserve">Таблица </w:t>
      </w:r>
      <w:r w:rsidR="00EC4658" w:rsidRPr="009A0267">
        <w:rPr>
          <w:iCs/>
          <w:sz w:val="28"/>
          <w:szCs w:val="28"/>
        </w:rPr>
        <w:t>2</w:t>
      </w:r>
      <w:r w:rsidR="00DB4E7D" w:rsidRPr="009A0267">
        <w:rPr>
          <w:iCs/>
          <w:sz w:val="28"/>
          <w:szCs w:val="28"/>
        </w:rPr>
        <w:t>4</w:t>
      </w:r>
    </w:p>
    <w:p w:rsidR="0028324C" w:rsidRDefault="00253D7A" w:rsidP="00D0105D">
      <w:pPr>
        <w:spacing w:after="0" w:line="240" w:lineRule="auto"/>
        <w:ind w:right="567" w:firstLine="1418"/>
        <w:jc w:val="center"/>
        <w:rPr>
          <w:iCs/>
          <w:sz w:val="28"/>
          <w:szCs w:val="28"/>
        </w:rPr>
      </w:pPr>
      <w:r w:rsidRPr="009A0267">
        <w:rPr>
          <w:iCs/>
          <w:sz w:val="28"/>
          <w:szCs w:val="28"/>
        </w:rPr>
        <w:t>Характеристика объектов торговли и бытового обслуживания сельского поселения Замежная</w:t>
      </w:r>
    </w:p>
    <w:p w:rsidR="000132A0" w:rsidRPr="009A0267" w:rsidRDefault="000132A0" w:rsidP="00D0105D">
      <w:pPr>
        <w:spacing w:after="0" w:line="240" w:lineRule="auto"/>
        <w:ind w:right="567" w:firstLine="1418"/>
        <w:jc w:val="center"/>
        <w:rPr>
          <w:iCs/>
          <w:sz w:val="28"/>
          <w:szCs w:val="28"/>
        </w:rPr>
      </w:pPr>
    </w:p>
    <w:tbl>
      <w:tblPr>
        <w:tblW w:w="4250" w:type="pct"/>
        <w:jc w:val="center"/>
        <w:tblBorders>
          <w:top w:val="outset" w:sz="6" w:space="0" w:color="auto"/>
          <w:left w:val="outset" w:sz="6" w:space="0" w:color="auto"/>
          <w:bottom w:val="outset" w:sz="6" w:space="0" w:color="auto"/>
          <w:right w:val="outset" w:sz="6" w:space="0" w:color="auto"/>
        </w:tblBorders>
        <w:shd w:val="clear" w:color="auto" w:fill="FFFFFF"/>
        <w:tblCellMar>
          <w:top w:w="36" w:type="dxa"/>
          <w:left w:w="36" w:type="dxa"/>
          <w:bottom w:w="36" w:type="dxa"/>
          <w:right w:w="36" w:type="dxa"/>
        </w:tblCellMar>
        <w:tblLook w:val="04A0" w:firstRow="1" w:lastRow="0" w:firstColumn="1" w:lastColumn="0" w:noHBand="0" w:noVBand="1"/>
      </w:tblPr>
      <w:tblGrid>
        <w:gridCol w:w="2296"/>
        <w:gridCol w:w="2190"/>
        <w:gridCol w:w="3453"/>
      </w:tblGrid>
      <w:tr w:rsidR="00EB0926" w:rsidRPr="00B3640D" w:rsidTr="00437C6E">
        <w:trPr>
          <w:trHeight w:val="812"/>
          <w:jc w:val="center"/>
        </w:trPr>
        <w:tc>
          <w:tcPr>
            <w:tcW w:w="14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53D7A" w:rsidRPr="00B3640D" w:rsidRDefault="00253D7A" w:rsidP="000132A0">
            <w:pPr>
              <w:spacing w:after="0" w:line="240" w:lineRule="auto"/>
              <w:ind w:hanging="45"/>
              <w:jc w:val="center"/>
              <w:rPr>
                <w:rFonts w:eastAsia="Times New Roman"/>
                <w:lang w:eastAsia="ru-RU"/>
              </w:rPr>
            </w:pPr>
            <w:r w:rsidRPr="00B3640D">
              <w:rPr>
                <w:rFonts w:eastAsia="Times New Roman"/>
                <w:lang w:eastAsia="ru-RU"/>
              </w:rPr>
              <w:t>Объекты</w:t>
            </w:r>
          </w:p>
        </w:tc>
        <w:tc>
          <w:tcPr>
            <w:tcW w:w="137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53D7A" w:rsidRPr="00B3640D" w:rsidRDefault="00253D7A" w:rsidP="000132A0">
            <w:pPr>
              <w:spacing w:after="0" w:line="240" w:lineRule="auto"/>
              <w:ind w:hanging="45"/>
              <w:jc w:val="center"/>
              <w:rPr>
                <w:rFonts w:eastAsia="Times New Roman"/>
                <w:lang w:eastAsia="ru-RU"/>
              </w:rPr>
            </w:pPr>
            <w:r w:rsidRPr="00B3640D">
              <w:rPr>
                <w:rFonts w:eastAsia="Times New Roman"/>
                <w:lang w:eastAsia="ru-RU"/>
              </w:rPr>
              <w:t>Ед.</w:t>
            </w:r>
            <w:r w:rsidR="00437C6E">
              <w:rPr>
                <w:rFonts w:eastAsia="Times New Roman"/>
                <w:lang w:eastAsia="ru-RU"/>
              </w:rPr>
              <w:t xml:space="preserve"> </w:t>
            </w:r>
            <w:r w:rsidRPr="00B3640D">
              <w:rPr>
                <w:rFonts w:eastAsia="Times New Roman"/>
                <w:lang w:eastAsia="ru-RU"/>
              </w:rPr>
              <w:t>изм.</w:t>
            </w:r>
          </w:p>
        </w:tc>
        <w:tc>
          <w:tcPr>
            <w:tcW w:w="2175"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53D7A" w:rsidRPr="00B3640D" w:rsidRDefault="00253D7A" w:rsidP="000132A0">
            <w:pPr>
              <w:spacing w:after="0" w:line="240" w:lineRule="auto"/>
              <w:ind w:hanging="45"/>
              <w:jc w:val="center"/>
              <w:rPr>
                <w:rFonts w:eastAsia="Times New Roman"/>
                <w:lang w:eastAsia="ru-RU"/>
              </w:rPr>
            </w:pPr>
            <w:r w:rsidRPr="00B3640D">
              <w:rPr>
                <w:rFonts w:eastAsia="Times New Roman"/>
                <w:lang w:eastAsia="ru-RU"/>
              </w:rPr>
              <w:t>Значение</w:t>
            </w:r>
          </w:p>
        </w:tc>
      </w:tr>
      <w:tr w:rsidR="00EB0926" w:rsidRPr="00402668" w:rsidTr="00437C6E">
        <w:trPr>
          <w:jc w:val="center"/>
        </w:trPr>
        <w:tc>
          <w:tcPr>
            <w:tcW w:w="1446"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28324C" w:rsidRPr="00402668" w:rsidRDefault="00BC44E1" w:rsidP="000132A0">
            <w:pPr>
              <w:spacing w:after="0" w:line="240" w:lineRule="auto"/>
              <w:ind w:hanging="45"/>
              <w:jc w:val="center"/>
              <w:rPr>
                <w:rFonts w:eastAsia="Times New Roman"/>
                <w:lang w:eastAsia="ru-RU"/>
              </w:rPr>
            </w:pPr>
            <w:r>
              <w:rPr>
                <w:rFonts w:eastAsia="Times New Roman"/>
                <w:lang w:eastAsia="ru-RU"/>
              </w:rPr>
              <w:t>М</w:t>
            </w:r>
            <w:r w:rsidR="0028324C" w:rsidRPr="00402668">
              <w:rPr>
                <w:rFonts w:eastAsia="Times New Roman"/>
                <w:lang w:eastAsia="ru-RU"/>
              </w:rPr>
              <w:t>агазины продтоваров и непродтоваров</w:t>
            </w:r>
          </w:p>
        </w:tc>
        <w:tc>
          <w:tcPr>
            <w:tcW w:w="1379" w:type="pct"/>
            <w:tcBorders>
              <w:top w:val="outset" w:sz="6" w:space="0" w:color="auto"/>
              <w:left w:val="outset" w:sz="6" w:space="0" w:color="auto"/>
              <w:bottom w:val="outset" w:sz="6" w:space="0" w:color="auto"/>
              <w:right w:val="outset" w:sz="6" w:space="0" w:color="auto"/>
            </w:tcBorders>
            <w:shd w:val="clear" w:color="auto" w:fill="FFFFFF"/>
            <w:hideMark/>
          </w:tcPr>
          <w:p w:rsidR="0028324C" w:rsidRPr="00402668" w:rsidRDefault="0028324C" w:rsidP="000132A0">
            <w:pPr>
              <w:spacing w:after="0" w:line="240" w:lineRule="auto"/>
              <w:ind w:hanging="45"/>
              <w:jc w:val="center"/>
              <w:rPr>
                <w:rFonts w:eastAsia="Times New Roman"/>
                <w:lang w:eastAsia="ru-RU"/>
              </w:rPr>
            </w:pPr>
            <w:r w:rsidRPr="00402668">
              <w:rPr>
                <w:rFonts w:eastAsia="Times New Roman"/>
                <w:lang w:eastAsia="ru-RU"/>
              </w:rPr>
              <w:t>м</w:t>
            </w:r>
            <w:r w:rsidRPr="00402668">
              <w:rPr>
                <w:rFonts w:eastAsia="Times New Roman"/>
                <w:vertAlign w:val="superscript"/>
                <w:lang w:eastAsia="ru-RU"/>
              </w:rPr>
              <w:t>2</w:t>
            </w:r>
            <w:r w:rsidRPr="00402668">
              <w:rPr>
                <w:rFonts w:eastAsia="Times New Roman"/>
                <w:lang w:eastAsia="ru-RU"/>
              </w:rPr>
              <w:t> торг. площади</w:t>
            </w:r>
          </w:p>
        </w:tc>
        <w:tc>
          <w:tcPr>
            <w:tcW w:w="2175"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28324C" w:rsidRPr="00402668" w:rsidRDefault="0028324C" w:rsidP="000132A0">
            <w:pPr>
              <w:spacing w:after="0" w:line="240" w:lineRule="auto"/>
              <w:ind w:hanging="45"/>
              <w:jc w:val="center"/>
              <w:rPr>
                <w:rFonts w:eastAsia="Times New Roman"/>
                <w:lang w:eastAsia="ru-RU"/>
              </w:rPr>
            </w:pPr>
            <w:r w:rsidRPr="00402668">
              <w:rPr>
                <w:rFonts w:eastAsia="Times New Roman"/>
                <w:lang w:eastAsia="ru-RU"/>
              </w:rPr>
              <w:t>518,7</w:t>
            </w:r>
          </w:p>
        </w:tc>
      </w:tr>
      <w:tr w:rsidR="00EB0926" w:rsidRPr="00402668" w:rsidTr="00437C6E">
        <w:trPr>
          <w:jc w:val="center"/>
        </w:trPr>
        <w:tc>
          <w:tcPr>
            <w:tcW w:w="1446"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8324C" w:rsidRPr="00402668" w:rsidRDefault="0028324C" w:rsidP="000132A0">
            <w:pPr>
              <w:spacing w:after="0" w:line="240" w:lineRule="auto"/>
              <w:ind w:hanging="45"/>
              <w:jc w:val="center"/>
              <w:rPr>
                <w:rFonts w:eastAsia="Times New Roman"/>
                <w:lang w:eastAsia="ru-RU"/>
              </w:rPr>
            </w:pPr>
          </w:p>
        </w:tc>
        <w:tc>
          <w:tcPr>
            <w:tcW w:w="1379" w:type="pct"/>
            <w:tcBorders>
              <w:top w:val="outset" w:sz="6" w:space="0" w:color="auto"/>
              <w:left w:val="outset" w:sz="6" w:space="0" w:color="auto"/>
              <w:bottom w:val="outset" w:sz="6" w:space="0" w:color="auto"/>
              <w:right w:val="outset" w:sz="6" w:space="0" w:color="auto"/>
            </w:tcBorders>
            <w:shd w:val="clear" w:color="auto" w:fill="FFFFFF"/>
            <w:hideMark/>
          </w:tcPr>
          <w:p w:rsidR="0028324C" w:rsidRPr="00402668" w:rsidRDefault="0028324C" w:rsidP="000132A0">
            <w:pPr>
              <w:spacing w:after="0" w:line="240" w:lineRule="auto"/>
              <w:ind w:hanging="45"/>
              <w:jc w:val="center"/>
              <w:rPr>
                <w:rFonts w:eastAsia="Times New Roman"/>
                <w:lang w:eastAsia="ru-RU"/>
              </w:rPr>
            </w:pPr>
            <w:r w:rsidRPr="00402668">
              <w:rPr>
                <w:rFonts w:eastAsia="Times New Roman"/>
                <w:lang w:eastAsia="ru-RU"/>
              </w:rPr>
              <w:t>объект</w:t>
            </w:r>
          </w:p>
        </w:tc>
        <w:tc>
          <w:tcPr>
            <w:tcW w:w="2175"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28324C" w:rsidRPr="00402668" w:rsidRDefault="0028324C" w:rsidP="000132A0">
            <w:pPr>
              <w:spacing w:after="0" w:line="240" w:lineRule="auto"/>
              <w:ind w:hanging="45"/>
              <w:jc w:val="center"/>
              <w:rPr>
                <w:rFonts w:eastAsia="Times New Roman"/>
                <w:lang w:eastAsia="ru-RU"/>
              </w:rPr>
            </w:pPr>
            <w:r w:rsidRPr="00402668">
              <w:rPr>
                <w:rFonts w:eastAsia="Times New Roman"/>
                <w:lang w:eastAsia="ru-RU"/>
              </w:rPr>
              <w:t>16</w:t>
            </w:r>
          </w:p>
        </w:tc>
      </w:tr>
      <w:tr w:rsidR="00EB0926" w:rsidRPr="00402668" w:rsidTr="00437C6E">
        <w:trPr>
          <w:jc w:val="center"/>
        </w:trPr>
        <w:tc>
          <w:tcPr>
            <w:tcW w:w="1446"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28324C" w:rsidRPr="00402668" w:rsidRDefault="00BC44E1" w:rsidP="000132A0">
            <w:pPr>
              <w:spacing w:after="0" w:line="240" w:lineRule="auto"/>
              <w:ind w:hanging="45"/>
              <w:jc w:val="center"/>
              <w:rPr>
                <w:rFonts w:eastAsia="Times New Roman"/>
                <w:lang w:eastAsia="ru-RU"/>
              </w:rPr>
            </w:pPr>
            <w:r>
              <w:rPr>
                <w:rFonts w:eastAsia="Times New Roman"/>
                <w:lang w:eastAsia="ru-RU"/>
              </w:rPr>
              <w:t>П</w:t>
            </w:r>
            <w:r w:rsidR="0028324C" w:rsidRPr="00402668">
              <w:rPr>
                <w:rFonts w:eastAsia="Times New Roman"/>
                <w:lang w:eastAsia="ru-RU"/>
              </w:rPr>
              <w:t>редприятия общепита</w:t>
            </w:r>
          </w:p>
        </w:tc>
        <w:tc>
          <w:tcPr>
            <w:tcW w:w="1379" w:type="pct"/>
            <w:tcBorders>
              <w:top w:val="outset" w:sz="6" w:space="0" w:color="auto"/>
              <w:left w:val="outset" w:sz="6" w:space="0" w:color="auto"/>
              <w:bottom w:val="outset" w:sz="6" w:space="0" w:color="auto"/>
              <w:right w:val="outset" w:sz="6" w:space="0" w:color="auto"/>
            </w:tcBorders>
            <w:shd w:val="clear" w:color="auto" w:fill="FFFFFF"/>
            <w:hideMark/>
          </w:tcPr>
          <w:p w:rsidR="0028324C" w:rsidRPr="00402668" w:rsidRDefault="0028324C" w:rsidP="000132A0">
            <w:pPr>
              <w:spacing w:after="0" w:line="240" w:lineRule="auto"/>
              <w:ind w:hanging="45"/>
              <w:jc w:val="center"/>
              <w:rPr>
                <w:rFonts w:eastAsia="Times New Roman"/>
                <w:lang w:eastAsia="ru-RU"/>
              </w:rPr>
            </w:pPr>
            <w:r w:rsidRPr="00402668">
              <w:rPr>
                <w:rFonts w:eastAsia="Times New Roman"/>
                <w:lang w:eastAsia="ru-RU"/>
              </w:rPr>
              <w:t>объект</w:t>
            </w:r>
          </w:p>
        </w:tc>
        <w:tc>
          <w:tcPr>
            <w:tcW w:w="2175"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28324C" w:rsidRPr="00402668" w:rsidRDefault="0028324C" w:rsidP="000132A0">
            <w:pPr>
              <w:spacing w:after="0" w:line="240" w:lineRule="auto"/>
              <w:ind w:hanging="45"/>
              <w:jc w:val="center"/>
              <w:rPr>
                <w:rFonts w:eastAsia="Times New Roman"/>
                <w:lang w:eastAsia="ru-RU"/>
              </w:rPr>
            </w:pPr>
            <w:r w:rsidRPr="00402668">
              <w:rPr>
                <w:rFonts w:eastAsia="Times New Roman"/>
                <w:lang w:eastAsia="ru-RU"/>
              </w:rPr>
              <w:t>1</w:t>
            </w:r>
          </w:p>
        </w:tc>
      </w:tr>
      <w:tr w:rsidR="00EB0926" w:rsidRPr="00402668" w:rsidTr="00437C6E">
        <w:trPr>
          <w:jc w:val="center"/>
        </w:trPr>
        <w:tc>
          <w:tcPr>
            <w:tcW w:w="1446"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8324C" w:rsidRPr="00402668" w:rsidRDefault="0028324C" w:rsidP="000132A0">
            <w:pPr>
              <w:spacing w:after="0" w:line="240" w:lineRule="auto"/>
              <w:ind w:hanging="45"/>
              <w:jc w:val="center"/>
              <w:rPr>
                <w:rFonts w:eastAsia="Times New Roman"/>
                <w:lang w:eastAsia="ru-RU"/>
              </w:rPr>
            </w:pPr>
          </w:p>
        </w:tc>
        <w:tc>
          <w:tcPr>
            <w:tcW w:w="1379" w:type="pct"/>
            <w:tcBorders>
              <w:top w:val="outset" w:sz="6" w:space="0" w:color="auto"/>
              <w:left w:val="outset" w:sz="6" w:space="0" w:color="auto"/>
              <w:bottom w:val="outset" w:sz="6" w:space="0" w:color="auto"/>
              <w:right w:val="outset" w:sz="6" w:space="0" w:color="auto"/>
            </w:tcBorders>
            <w:shd w:val="clear" w:color="auto" w:fill="FFFFFF"/>
            <w:hideMark/>
          </w:tcPr>
          <w:p w:rsidR="0028324C" w:rsidRPr="00402668" w:rsidRDefault="0028324C" w:rsidP="000132A0">
            <w:pPr>
              <w:spacing w:after="0" w:line="240" w:lineRule="auto"/>
              <w:ind w:hanging="45"/>
              <w:jc w:val="center"/>
              <w:rPr>
                <w:rFonts w:eastAsia="Times New Roman"/>
                <w:lang w:eastAsia="ru-RU"/>
              </w:rPr>
            </w:pPr>
            <w:r w:rsidRPr="00402668">
              <w:rPr>
                <w:rFonts w:eastAsia="Times New Roman"/>
                <w:lang w:eastAsia="ru-RU"/>
              </w:rPr>
              <w:t>мест</w:t>
            </w:r>
          </w:p>
        </w:tc>
        <w:tc>
          <w:tcPr>
            <w:tcW w:w="2175"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28324C" w:rsidRPr="00402668" w:rsidRDefault="0028324C" w:rsidP="000132A0">
            <w:pPr>
              <w:spacing w:after="0" w:line="240" w:lineRule="auto"/>
              <w:ind w:hanging="45"/>
              <w:jc w:val="center"/>
              <w:rPr>
                <w:rFonts w:eastAsia="Times New Roman"/>
                <w:lang w:eastAsia="ru-RU"/>
              </w:rPr>
            </w:pPr>
            <w:r w:rsidRPr="00402668">
              <w:rPr>
                <w:rFonts w:eastAsia="Times New Roman"/>
                <w:lang w:eastAsia="ru-RU"/>
              </w:rPr>
              <w:t>40</w:t>
            </w:r>
          </w:p>
        </w:tc>
      </w:tr>
      <w:tr w:rsidR="00EB0926" w:rsidRPr="00402668" w:rsidTr="00437C6E">
        <w:trPr>
          <w:jc w:val="center"/>
        </w:trPr>
        <w:tc>
          <w:tcPr>
            <w:tcW w:w="1446"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28324C" w:rsidRPr="00402668" w:rsidRDefault="00BC44E1" w:rsidP="000132A0">
            <w:pPr>
              <w:spacing w:after="0" w:line="240" w:lineRule="auto"/>
              <w:ind w:hanging="45"/>
              <w:jc w:val="center"/>
              <w:rPr>
                <w:rFonts w:eastAsia="Times New Roman"/>
                <w:lang w:eastAsia="ru-RU"/>
              </w:rPr>
            </w:pPr>
            <w:r>
              <w:rPr>
                <w:rFonts w:eastAsia="Times New Roman"/>
                <w:lang w:eastAsia="ru-RU"/>
              </w:rPr>
              <w:t>У</w:t>
            </w:r>
            <w:r w:rsidR="0028324C" w:rsidRPr="00402668">
              <w:rPr>
                <w:rFonts w:eastAsia="Times New Roman"/>
                <w:lang w:eastAsia="ru-RU"/>
              </w:rPr>
              <w:t>чреждения бытового обслуживания</w:t>
            </w:r>
          </w:p>
        </w:tc>
        <w:tc>
          <w:tcPr>
            <w:tcW w:w="1379" w:type="pct"/>
            <w:tcBorders>
              <w:top w:val="outset" w:sz="6" w:space="0" w:color="auto"/>
              <w:left w:val="outset" w:sz="6" w:space="0" w:color="auto"/>
              <w:bottom w:val="outset" w:sz="6" w:space="0" w:color="auto"/>
              <w:right w:val="outset" w:sz="6" w:space="0" w:color="auto"/>
            </w:tcBorders>
            <w:shd w:val="clear" w:color="auto" w:fill="FFFFFF"/>
            <w:hideMark/>
          </w:tcPr>
          <w:p w:rsidR="0028324C" w:rsidRPr="00402668" w:rsidRDefault="0028324C" w:rsidP="000132A0">
            <w:pPr>
              <w:spacing w:after="0" w:line="240" w:lineRule="auto"/>
              <w:ind w:hanging="45"/>
              <w:jc w:val="center"/>
              <w:rPr>
                <w:rFonts w:eastAsia="Times New Roman"/>
                <w:lang w:eastAsia="ru-RU"/>
              </w:rPr>
            </w:pPr>
            <w:r w:rsidRPr="00402668">
              <w:rPr>
                <w:rFonts w:eastAsia="Times New Roman"/>
                <w:lang w:eastAsia="ru-RU"/>
              </w:rPr>
              <w:t>объект</w:t>
            </w:r>
          </w:p>
        </w:tc>
        <w:tc>
          <w:tcPr>
            <w:tcW w:w="2175"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28324C" w:rsidRPr="00402668" w:rsidRDefault="0028324C" w:rsidP="000132A0">
            <w:pPr>
              <w:spacing w:after="0" w:line="240" w:lineRule="auto"/>
              <w:ind w:hanging="45"/>
              <w:jc w:val="center"/>
              <w:rPr>
                <w:rFonts w:eastAsia="Times New Roman"/>
                <w:lang w:eastAsia="ru-RU"/>
              </w:rPr>
            </w:pPr>
            <w:r w:rsidRPr="00402668">
              <w:rPr>
                <w:rFonts w:eastAsia="Times New Roman"/>
                <w:lang w:eastAsia="ru-RU"/>
              </w:rPr>
              <w:t>1</w:t>
            </w:r>
          </w:p>
        </w:tc>
      </w:tr>
      <w:tr w:rsidR="00EB0926" w:rsidRPr="00402668" w:rsidTr="00437C6E">
        <w:trPr>
          <w:jc w:val="center"/>
        </w:trPr>
        <w:tc>
          <w:tcPr>
            <w:tcW w:w="1446"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8324C" w:rsidRPr="00402668" w:rsidRDefault="0028324C" w:rsidP="000132A0">
            <w:pPr>
              <w:spacing w:after="0" w:line="240" w:lineRule="auto"/>
              <w:ind w:hanging="45"/>
              <w:jc w:val="center"/>
              <w:rPr>
                <w:rFonts w:eastAsia="Times New Roman"/>
                <w:lang w:eastAsia="ru-RU"/>
              </w:rPr>
            </w:pPr>
          </w:p>
        </w:tc>
        <w:tc>
          <w:tcPr>
            <w:tcW w:w="1379" w:type="pct"/>
            <w:tcBorders>
              <w:top w:val="outset" w:sz="6" w:space="0" w:color="auto"/>
              <w:left w:val="outset" w:sz="6" w:space="0" w:color="auto"/>
              <w:bottom w:val="outset" w:sz="6" w:space="0" w:color="auto"/>
              <w:right w:val="outset" w:sz="6" w:space="0" w:color="auto"/>
            </w:tcBorders>
            <w:shd w:val="clear" w:color="auto" w:fill="FFFFFF"/>
            <w:hideMark/>
          </w:tcPr>
          <w:p w:rsidR="0028324C" w:rsidRPr="00402668" w:rsidRDefault="0028324C" w:rsidP="000132A0">
            <w:pPr>
              <w:spacing w:after="0" w:line="240" w:lineRule="auto"/>
              <w:ind w:hanging="45"/>
              <w:jc w:val="center"/>
              <w:rPr>
                <w:rFonts w:eastAsia="Times New Roman"/>
                <w:lang w:eastAsia="ru-RU"/>
              </w:rPr>
            </w:pPr>
            <w:r w:rsidRPr="00402668">
              <w:rPr>
                <w:rFonts w:eastAsia="Times New Roman"/>
                <w:lang w:eastAsia="ru-RU"/>
              </w:rPr>
              <w:t>раб.мест</w:t>
            </w:r>
          </w:p>
        </w:tc>
        <w:tc>
          <w:tcPr>
            <w:tcW w:w="2175"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28324C" w:rsidRPr="00402668" w:rsidRDefault="0028324C" w:rsidP="000132A0">
            <w:pPr>
              <w:spacing w:after="0" w:line="240" w:lineRule="auto"/>
              <w:ind w:hanging="45"/>
              <w:jc w:val="center"/>
              <w:rPr>
                <w:rFonts w:eastAsia="Times New Roman"/>
                <w:lang w:eastAsia="ru-RU"/>
              </w:rPr>
            </w:pPr>
            <w:r w:rsidRPr="00402668">
              <w:rPr>
                <w:rFonts w:eastAsia="Times New Roman"/>
                <w:lang w:eastAsia="ru-RU"/>
              </w:rPr>
              <w:t>1</w:t>
            </w:r>
          </w:p>
        </w:tc>
      </w:tr>
    </w:tbl>
    <w:p w:rsidR="00366225" w:rsidRPr="00402668" w:rsidRDefault="00366225" w:rsidP="00D0105D">
      <w:pPr>
        <w:keepLines/>
        <w:suppressAutoHyphens/>
        <w:spacing w:after="0"/>
        <w:ind w:firstLine="1418"/>
        <w:jc w:val="both"/>
      </w:pPr>
      <w:bookmarkStart w:id="150" w:name="_Toc391985344"/>
      <w:bookmarkStart w:id="151" w:name="_Toc397506728"/>
      <w:bookmarkStart w:id="152" w:name="_Toc411257250"/>
      <w:bookmarkStart w:id="153" w:name="_Toc274211179"/>
      <w:bookmarkStart w:id="154" w:name="_Toc279689096"/>
      <w:bookmarkStart w:id="155" w:name="_Toc279689958"/>
      <w:bookmarkStart w:id="156" w:name="_Toc279690701"/>
      <w:bookmarkEnd w:id="147"/>
      <w:bookmarkEnd w:id="148"/>
      <w:bookmarkEnd w:id="149"/>
    </w:p>
    <w:p w:rsidR="009A00D1" w:rsidRPr="009A0267" w:rsidRDefault="00B34E83" w:rsidP="00D0105D">
      <w:pPr>
        <w:spacing w:after="0" w:line="240" w:lineRule="auto"/>
        <w:ind w:right="567" w:firstLine="1418"/>
        <w:jc w:val="center"/>
        <w:rPr>
          <w:sz w:val="28"/>
          <w:szCs w:val="28"/>
        </w:rPr>
      </w:pPr>
      <w:r w:rsidRPr="009A0267">
        <w:rPr>
          <w:sz w:val="28"/>
          <w:szCs w:val="28"/>
        </w:rPr>
        <w:t>Ад</w:t>
      </w:r>
      <w:r w:rsidR="009A00D1" w:rsidRPr="009A0267">
        <w:rPr>
          <w:sz w:val="28"/>
          <w:szCs w:val="28"/>
        </w:rPr>
        <w:t>министративно-деловые учреждения</w:t>
      </w:r>
      <w:bookmarkEnd w:id="150"/>
      <w:bookmarkEnd w:id="151"/>
      <w:bookmarkEnd w:id="152"/>
    </w:p>
    <w:bookmarkEnd w:id="153"/>
    <w:bookmarkEnd w:id="154"/>
    <w:bookmarkEnd w:id="155"/>
    <w:bookmarkEnd w:id="156"/>
    <w:p w:rsidR="009A00D1" w:rsidRPr="009A0267" w:rsidRDefault="009A00D1" w:rsidP="00D0105D">
      <w:pPr>
        <w:spacing w:after="0" w:line="240" w:lineRule="auto"/>
        <w:ind w:right="567" w:firstLine="1418"/>
        <w:rPr>
          <w:sz w:val="28"/>
          <w:szCs w:val="28"/>
        </w:rPr>
      </w:pPr>
    </w:p>
    <w:p w:rsidR="009A00D1" w:rsidRPr="009A0267" w:rsidRDefault="009A00D1" w:rsidP="000132A0">
      <w:pPr>
        <w:suppressAutoHyphens/>
        <w:spacing w:after="0" w:line="240" w:lineRule="auto"/>
        <w:ind w:right="567" w:firstLine="709"/>
        <w:jc w:val="both"/>
        <w:rPr>
          <w:sz w:val="28"/>
          <w:szCs w:val="28"/>
        </w:rPr>
      </w:pPr>
      <w:r w:rsidRPr="009A0267">
        <w:rPr>
          <w:sz w:val="28"/>
          <w:szCs w:val="28"/>
        </w:rPr>
        <w:t xml:space="preserve">Административно-деловая система </w:t>
      </w:r>
      <w:r w:rsidR="00F7634C" w:rsidRPr="009A0267">
        <w:rPr>
          <w:sz w:val="28"/>
          <w:szCs w:val="28"/>
        </w:rPr>
        <w:t xml:space="preserve">сельского поселения </w:t>
      </w:r>
      <w:r w:rsidR="00224097" w:rsidRPr="009A0267">
        <w:rPr>
          <w:sz w:val="28"/>
          <w:szCs w:val="28"/>
        </w:rPr>
        <w:t>«</w:t>
      </w:r>
      <w:r w:rsidR="00E50C9E" w:rsidRPr="009A0267">
        <w:rPr>
          <w:iCs/>
          <w:sz w:val="28"/>
          <w:szCs w:val="28"/>
        </w:rPr>
        <w:t>Замежная</w:t>
      </w:r>
      <w:r w:rsidR="00224097" w:rsidRPr="009A0267">
        <w:rPr>
          <w:iCs/>
          <w:sz w:val="28"/>
          <w:szCs w:val="28"/>
        </w:rPr>
        <w:t>»</w:t>
      </w:r>
      <w:r w:rsidR="00F7634C" w:rsidRPr="009A0267">
        <w:rPr>
          <w:iCs/>
          <w:sz w:val="28"/>
          <w:szCs w:val="28"/>
        </w:rPr>
        <w:t xml:space="preserve"> </w:t>
      </w:r>
      <w:r w:rsidRPr="009A0267">
        <w:rPr>
          <w:sz w:val="28"/>
          <w:szCs w:val="28"/>
        </w:rPr>
        <w:t>представлена объектами:</w:t>
      </w:r>
    </w:p>
    <w:p w:rsidR="009A00D1" w:rsidRPr="009A0267" w:rsidRDefault="00437C6E" w:rsidP="000132A0">
      <w:pPr>
        <w:suppressAutoHyphens/>
        <w:spacing w:after="0" w:line="240" w:lineRule="auto"/>
        <w:ind w:right="567" w:firstLine="709"/>
        <w:jc w:val="both"/>
        <w:rPr>
          <w:sz w:val="28"/>
          <w:szCs w:val="28"/>
        </w:rPr>
      </w:pPr>
      <w:r>
        <w:rPr>
          <w:sz w:val="28"/>
          <w:szCs w:val="28"/>
        </w:rPr>
        <w:t xml:space="preserve">- </w:t>
      </w:r>
      <w:r w:rsidR="000132A0">
        <w:rPr>
          <w:sz w:val="28"/>
          <w:szCs w:val="28"/>
        </w:rPr>
        <w:t>а</w:t>
      </w:r>
      <w:r w:rsidR="009A00D1" w:rsidRPr="009A0267">
        <w:rPr>
          <w:sz w:val="28"/>
          <w:szCs w:val="28"/>
        </w:rPr>
        <w:t xml:space="preserve">дминистрация </w:t>
      </w:r>
      <w:r w:rsidR="00BC44E1" w:rsidRPr="009A0267">
        <w:rPr>
          <w:sz w:val="28"/>
          <w:szCs w:val="28"/>
        </w:rPr>
        <w:t>муниципального образования</w:t>
      </w:r>
      <w:r w:rsidR="00F7634C" w:rsidRPr="009A0267">
        <w:rPr>
          <w:sz w:val="28"/>
          <w:szCs w:val="28"/>
        </w:rPr>
        <w:t>;</w:t>
      </w:r>
    </w:p>
    <w:p w:rsidR="00E178FA" w:rsidRPr="009A0267" w:rsidRDefault="00437C6E" w:rsidP="000132A0">
      <w:pPr>
        <w:suppressAutoHyphens/>
        <w:spacing w:after="0" w:line="240" w:lineRule="auto"/>
        <w:ind w:right="567" w:firstLine="709"/>
        <w:jc w:val="both"/>
        <w:rPr>
          <w:sz w:val="28"/>
          <w:szCs w:val="28"/>
        </w:rPr>
      </w:pPr>
      <w:r>
        <w:rPr>
          <w:sz w:val="28"/>
          <w:szCs w:val="28"/>
        </w:rPr>
        <w:t xml:space="preserve">- </w:t>
      </w:r>
      <w:r w:rsidR="000132A0">
        <w:rPr>
          <w:sz w:val="28"/>
          <w:szCs w:val="28"/>
        </w:rPr>
        <w:t>о</w:t>
      </w:r>
      <w:r w:rsidR="00390EA8" w:rsidRPr="009A0267">
        <w:rPr>
          <w:sz w:val="28"/>
          <w:szCs w:val="28"/>
        </w:rPr>
        <w:t xml:space="preserve">тделение почтовой связи ФГУП </w:t>
      </w:r>
      <w:r w:rsidR="00224097" w:rsidRPr="009A0267">
        <w:rPr>
          <w:sz w:val="28"/>
          <w:szCs w:val="28"/>
        </w:rPr>
        <w:t>«</w:t>
      </w:r>
      <w:r w:rsidR="00390EA8" w:rsidRPr="009A0267">
        <w:rPr>
          <w:sz w:val="28"/>
          <w:szCs w:val="28"/>
        </w:rPr>
        <w:t>Почта России</w:t>
      </w:r>
      <w:r w:rsidR="00224097" w:rsidRPr="009A0267">
        <w:rPr>
          <w:sz w:val="28"/>
          <w:szCs w:val="28"/>
        </w:rPr>
        <w:t>»</w:t>
      </w:r>
      <w:r w:rsidR="0040624A" w:rsidRPr="009A0267">
        <w:rPr>
          <w:sz w:val="28"/>
          <w:szCs w:val="28"/>
        </w:rPr>
        <w:t>;</w:t>
      </w:r>
    </w:p>
    <w:p w:rsidR="0040624A" w:rsidRPr="009A0267" w:rsidRDefault="00437C6E" w:rsidP="000132A0">
      <w:pPr>
        <w:suppressAutoHyphens/>
        <w:spacing w:after="0" w:line="240" w:lineRule="auto"/>
        <w:ind w:right="567" w:firstLine="709"/>
        <w:jc w:val="both"/>
        <w:rPr>
          <w:sz w:val="28"/>
          <w:szCs w:val="28"/>
        </w:rPr>
      </w:pPr>
      <w:r>
        <w:rPr>
          <w:sz w:val="28"/>
          <w:szCs w:val="28"/>
        </w:rPr>
        <w:t xml:space="preserve">- </w:t>
      </w:r>
      <w:r w:rsidR="000132A0">
        <w:rPr>
          <w:sz w:val="28"/>
          <w:szCs w:val="28"/>
        </w:rPr>
        <w:t>м</w:t>
      </w:r>
      <w:r w:rsidR="0040624A" w:rsidRPr="009A0267">
        <w:rPr>
          <w:sz w:val="28"/>
          <w:szCs w:val="28"/>
        </w:rPr>
        <w:t>етеорологическая станция, гидрологические посты.</w:t>
      </w:r>
    </w:p>
    <w:p w:rsidR="00437C6E" w:rsidRDefault="00437C6E" w:rsidP="00D0105D">
      <w:pPr>
        <w:suppressAutoHyphens/>
        <w:spacing w:after="0" w:line="240" w:lineRule="auto"/>
        <w:ind w:right="567" w:firstLine="1418"/>
        <w:jc w:val="right"/>
        <w:rPr>
          <w:sz w:val="28"/>
          <w:szCs w:val="28"/>
        </w:rPr>
      </w:pPr>
    </w:p>
    <w:p w:rsidR="00EB0926" w:rsidRPr="009A0267" w:rsidRDefault="0040624A" w:rsidP="00D0105D">
      <w:pPr>
        <w:suppressAutoHyphens/>
        <w:spacing w:after="0" w:line="240" w:lineRule="auto"/>
        <w:ind w:right="567" w:firstLine="1418"/>
        <w:jc w:val="right"/>
        <w:rPr>
          <w:sz w:val="28"/>
          <w:szCs w:val="28"/>
        </w:rPr>
      </w:pPr>
      <w:r w:rsidRPr="009A0267">
        <w:rPr>
          <w:sz w:val="28"/>
          <w:szCs w:val="28"/>
        </w:rPr>
        <w:t xml:space="preserve">Таблица </w:t>
      </w:r>
      <w:r w:rsidR="00EC4658" w:rsidRPr="009A0267">
        <w:rPr>
          <w:sz w:val="28"/>
          <w:szCs w:val="28"/>
        </w:rPr>
        <w:t>2</w:t>
      </w:r>
      <w:r w:rsidR="00BC44E1" w:rsidRPr="009A0267">
        <w:rPr>
          <w:sz w:val="28"/>
          <w:szCs w:val="28"/>
        </w:rPr>
        <w:t>5</w:t>
      </w:r>
    </w:p>
    <w:p w:rsidR="0040624A" w:rsidRPr="009A0267" w:rsidRDefault="0040624A" w:rsidP="00D0105D">
      <w:pPr>
        <w:suppressAutoHyphens/>
        <w:spacing w:after="0" w:line="240" w:lineRule="auto"/>
        <w:ind w:right="567" w:firstLine="1418"/>
        <w:jc w:val="center"/>
        <w:rPr>
          <w:sz w:val="28"/>
          <w:szCs w:val="28"/>
        </w:rPr>
      </w:pPr>
      <w:r w:rsidRPr="009A0267">
        <w:rPr>
          <w:sz w:val="28"/>
          <w:szCs w:val="28"/>
        </w:rPr>
        <w:t>Административные учреждения</w:t>
      </w:r>
    </w:p>
    <w:tbl>
      <w:tblPr>
        <w:tblOverlap w:val="never"/>
        <w:tblW w:w="8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645"/>
        <w:gridCol w:w="4141"/>
      </w:tblGrid>
      <w:tr w:rsidR="0040624A" w:rsidRPr="00B3640D" w:rsidTr="00437C6E">
        <w:trPr>
          <w:trHeight w:val="326"/>
          <w:jc w:val="center"/>
        </w:trPr>
        <w:tc>
          <w:tcPr>
            <w:tcW w:w="4645" w:type="dxa"/>
            <w:shd w:val="clear" w:color="auto" w:fill="FFFFFF"/>
            <w:vAlign w:val="bottom"/>
          </w:tcPr>
          <w:p w:rsidR="0040624A" w:rsidRPr="00B3640D" w:rsidRDefault="0040624A" w:rsidP="000132A0">
            <w:pPr>
              <w:spacing w:after="0" w:line="240" w:lineRule="auto"/>
              <w:ind w:hanging="15"/>
              <w:jc w:val="center"/>
            </w:pPr>
            <w:r w:rsidRPr="00B3640D">
              <w:t>Объекты</w:t>
            </w:r>
          </w:p>
        </w:tc>
        <w:tc>
          <w:tcPr>
            <w:tcW w:w="4141" w:type="dxa"/>
            <w:shd w:val="clear" w:color="auto" w:fill="FFFFFF"/>
            <w:vAlign w:val="bottom"/>
          </w:tcPr>
          <w:p w:rsidR="0040624A" w:rsidRPr="00B3640D" w:rsidRDefault="0040624A" w:rsidP="000132A0">
            <w:pPr>
              <w:spacing w:after="0" w:line="240" w:lineRule="auto"/>
              <w:ind w:hanging="15"/>
              <w:jc w:val="center"/>
            </w:pPr>
            <w:r w:rsidRPr="00B3640D">
              <w:t>Местоположение</w:t>
            </w:r>
          </w:p>
        </w:tc>
      </w:tr>
      <w:tr w:rsidR="0040624A" w:rsidRPr="00402668" w:rsidTr="00437C6E">
        <w:trPr>
          <w:trHeight w:val="326"/>
          <w:jc w:val="center"/>
        </w:trPr>
        <w:tc>
          <w:tcPr>
            <w:tcW w:w="4645" w:type="dxa"/>
            <w:shd w:val="clear" w:color="auto" w:fill="FFFFFF"/>
            <w:vAlign w:val="bottom"/>
          </w:tcPr>
          <w:p w:rsidR="0040624A" w:rsidRPr="00402668" w:rsidRDefault="0040624A" w:rsidP="000132A0">
            <w:pPr>
              <w:spacing w:after="0" w:line="240" w:lineRule="auto"/>
              <w:ind w:hanging="15"/>
              <w:jc w:val="center"/>
            </w:pPr>
            <w:r w:rsidRPr="00402668">
              <w:t>Сельское отделение почтовой связи № 169483</w:t>
            </w:r>
          </w:p>
        </w:tc>
        <w:tc>
          <w:tcPr>
            <w:tcW w:w="4141" w:type="dxa"/>
            <w:shd w:val="clear" w:color="auto" w:fill="FFFFFF"/>
            <w:vAlign w:val="bottom"/>
          </w:tcPr>
          <w:p w:rsidR="0040624A" w:rsidRPr="00402668" w:rsidRDefault="0040624A" w:rsidP="000132A0">
            <w:pPr>
              <w:spacing w:after="0" w:line="240" w:lineRule="auto"/>
              <w:ind w:hanging="15"/>
              <w:jc w:val="center"/>
            </w:pPr>
            <w:r w:rsidRPr="00402668">
              <w:t>с. Замежная, Почтовая ул., 1</w:t>
            </w:r>
          </w:p>
        </w:tc>
      </w:tr>
      <w:tr w:rsidR="0040624A" w:rsidRPr="00402668" w:rsidTr="00437C6E">
        <w:trPr>
          <w:trHeight w:val="302"/>
          <w:jc w:val="center"/>
        </w:trPr>
        <w:tc>
          <w:tcPr>
            <w:tcW w:w="4645" w:type="dxa"/>
            <w:shd w:val="clear" w:color="auto" w:fill="FFFFFF"/>
            <w:vAlign w:val="bottom"/>
          </w:tcPr>
          <w:p w:rsidR="0040624A" w:rsidRPr="00402668" w:rsidRDefault="0040624A" w:rsidP="000132A0">
            <w:pPr>
              <w:spacing w:after="0" w:line="240" w:lineRule="auto"/>
              <w:ind w:hanging="15"/>
              <w:jc w:val="center"/>
            </w:pPr>
            <w:r w:rsidRPr="00402668">
              <w:t xml:space="preserve">Метеорологическая станция </w:t>
            </w:r>
            <w:r w:rsidR="00224097" w:rsidRPr="00402668">
              <w:t>«</w:t>
            </w:r>
            <w:r w:rsidRPr="00402668">
              <w:t>Лёвкинская</w:t>
            </w:r>
            <w:r w:rsidR="00224097" w:rsidRPr="00402668">
              <w:t>»</w:t>
            </w:r>
          </w:p>
        </w:tc>
        <w:tc>
          <w:tcPr>
            <w:tcW w:w="4141" w:type="dxa"/>
            <w:shd w:val="clear" w:color="auto" w:fill="FFFFFF"/>
            <w:vAlign w:val="bottom"/>
          </w:tcPr>
          <w:p w:rsidR="0040624A" w:rsidRPr="00402668" w:rsidRDefault="0040624A" w:rsidP="000132A0">
            <w:pPr>
              <w:spacing w:after="0" w:line="240" w:lineRule="auto"/>
              <w:ind w:hanging="15"/>
              <w:jc w:val="center"/>
            </w:pPr>
            <w:r w:rsidRPr="00402668">
              <w:t>В центре д. Лёвкинская</w:t>
            </w:r>
          </w:p>
        </w:tc>
      </w:tr>
      <w:tr w:rsidR="0040624A" w:rsidRPr="00402668" w:rsidTr="00437C6E">
        <w:trPr>
          <w:trHeight w:val="562"/>
          <w:jc w:val="center"/>
        </w:trPr>
        <w:tc>
          <w:tcPr>
            <w:tcW w:w="4645" w:type="dxa"/>
            <w:shd w:val="clear" w:color="auto" w:fill="FFFFFF"/>
            <w:vAlign w:val="center"/>
          </w:tcPr>
          <w:p w:rsidR="0040624A" w:rsidRPr="00402668" w:rsidRDefault="0040624A" w:rsidP="000132A0">
            <w:pPr>
              <w:spacing w:after="0" w:line="240" w:lineRule="auto"/>
              <w:ind w:hanging="15"/>
              <w:jc w:val="center"/>
            </w:pPr>
            <w:r w:rsidRPr="00402668">
              <w:t xml:space="preserve">Гидрологический пост </w:t>
            </w:r>
            <w:r w:rsidR="00224097" w:rsidRPr="00402668">
              <w:t>«</w:t>
            </w:r>
            <w:r w:rsidRPr="00402668">
              <w:t>Лёвкинская</w:t>
            </w:r>
            <w:r w:rsidR="00224097" w:rsidRPr="00402668">
              <w:t>»</w:t>
            </w:r>
          </w:p>
        </w:tc>
        <w:tc>
          <w:tcPr>
            <w:tcW w:w="4141" w:type="dxa"/>
            <w:shd w:val="clear" w:color="auto" w:fill="FFFFFF"/>
            <w:vAlign w:val="bottom"/>
          </w:tcPr>
          <w:p w:rsidR="0040624A" w:rsidRPr="00402668" w:rsidRDefault="0040624A" w:rsidP="000132A0">
            <w:pPr>
              <w:spacing w:after="0" w:line="240" w:lineRule="auto"/>
              <w:ind w:hanging="15"/>
              <w:jc w:val="center"/>
            </w:pPr>
            <w:r w:rsidRPr="00402668">
              <w:t>д. Лёвкинская, (берег р. Пижма, 252 км)</w:t>
            </w:r>
          </w:p>
        </w:tc>
      </w:tr>
      <w:tr w:rsidR="0040624A" w:rsidRPr="00402668" w:rsidTr="00437C6E">
        <w:trPr>
          <w:trHeight w:val="562"/>
          <w:jc w:val="center"/>
        </w:trPr>
        <w:tc>
          <w:tcPr>
            <w:tcW w:w="4645" w:type="dxa"/>
            <w:shd w:val="clear" w:color="auto" w:fill="FFFFFF"/>
            <w:vAlign w:val="center"/>
          </w:tcPr>
          <w:p w:rsidR="0040624A" w:rsidRPr="00402668" w:rsidRDefault="0040624A" w:rsidP="000132A0">
            <w:pPr>
              <w:spacing w:after="0" w:line="240" w:lineRule="auto"/>
              <w:ind w:hanging="15"/>
              <w:jc w:val="center"/>
            </w:pPr>
            <w:r w:rsidRPr="00402668">
              <w:t xml:space="preserve">Гидрологический пост </w:t>
            </w:r>
            <w:r w:rsidR="00224097" w:rsidRPr="00402668">
              <w:t>«</w:t>
            </w:r>
            <w:r w:rsidRPr="00402668">
              <w:t>Боровская</w:t>
            </w:r>
            <w:r w:rsidR="00224097" w:rsidRPr="00402668">
              <w:t>»</w:t>
            </w:r>
          </w:p>
        </w:tc>
        <w:tc>
          <w:tcPr>
            <w:tcW w:w="4141" w:type="dxa"/>
            <w:shd w:val="clear" w:color="auto" w:fill="FFFFFF"/>
            <w:vAlign w:val="bottom"/>
          </w:tcPr>
          <w:p w:rsidR="0040624A" w:rsidRPr="00402668" w:rsidRDefault="0040624A" w:rsidP="000132A0">
            <w:pPr>
              <w:spacing w:after="0" w:line="240" w:lineRule="auto"/>
              <w:ind w:hanging="15"/>
              <w:jc w:val="center"/>
            </w:pPr>
            <w:r w:rsidRPr="00402668">
              <w:t>2 км на север от д. Боровская, (берег р. Пижма, 53 км)</w:t>
            </w:r>
          </w:p>
        </w:tc>
      </w:tr>
      <w:tr w:rsidR="0040624A" w:rsidRPr="00402668" w:rsidTr="00437C6E">
        <w:trPr>
          <w:trHeight w:val="288"/>
          <w:jc w:val="center"/>
        </w:trPr>
        <w:tc>
          <w:tcPr>
            <w:tcW w:w="4645" w:type="dxa"/>
            <w:shd w:val="clear" w:color="auto" w:fill="FFFFFF"/>
            <w:vAlign w:val="bottom"/>
          </w:tcPr>
          <w:p w:rsidR="0040624A" w:rsidRPr="00402668" w:rsidRDefault="0040624A" w:rsidP="000132A0">
            <w:pPr>
              <w:spacing w:after="0" w:line="240" w:lineRule="auto"/>
              <w:ind w:hanging="15"/>
              <w:jc w:val="center"/>
            </w:pPr>
            <w:r w:rsidRPr="00402668">
              <w:t>Административное здание</w:t>
            </w:r>
          </w:p>
        </w:tc>
        <w:tc>
          <w:tcPr>
            <w:tcW w:w="4141" w:type="dxa"/>
            <w:shd w:val="clear" w:color="auto" w:fill="FFFFFF"/>
            <w:vAlign w:val="bottom"/>
          </w:tcPr>
          <w:p w:rsidR="0040624A" w:rsidRPr="00402668" w:rsidRDefault="0040624A" w:rsidP="000132A0">
            <w:pPr>
              <w:spacing w:after="0" w:line="240" w:lineRule="auto"/>
              <w:ind w:hanging="15"/>
              <w:jc w:val="center"/>
            </w:pPr>
            <w:r w:rsidRPr="00402668">
              <w:t>с. Замежная, Почтовая ул., 9</w:t>
            </w:r>
          </w:p>
        </w:tc>
      </w:tr>
    </w:tbl>
    <w:p w:rsidR="00E178FA" w:rsidRPr="00402668" w:rsidRDefault="00E178FA" w:rsidP="00D0105D">
      <w:pPr>
        <w:suppressAutoHyphens/>
        <w:spacing w:after="0"/>
        <w:ind w:firstLine="1418"/>
        <w:jc w:val="both"/>
      </w:pPr>
    </w:p>
    <w:p w:rsidR="00471909" w:rsidRPr="009A0267" w:rsidRDefault="00885648" w:rsidP="000132A0">
      <w:pPr>
        <w:suppressAutoHyphens/>
        <w:spacing w:after="0" w:line="240" w:lineRule="auto"/>
        <w:ind w:firstLine="709"/>
        <w:jc w:val="both"/>
        <w:rPr>
          <w:sz w:val="28"/>
          <w:szCs w:val="28"/>
        </w:rPr>
      </w:pPr>
      <w:r w:rsidRPr="009A0267">
        <w:rPr>
          <w:sz w:val="28"/>
          <w:szCs w:val="28"/>
        </w:rPr>
        <w:t>Таким образом, с</w:t>
      </w:r>
      <w:r w:rsidR="00E23552" w:rsidRPr="009A0267">
        <w:rPr>
          <w:sz w:val="28"/>
          <w:szCs w:val="28"/>
        </w:rPr>
        <w:t xml:space="preserve">истема культурно-бытового обслуживания </w:t>
      </w:r>
      <w:bookmarkStart w:id="157" w:name="OLE_LINK170"/>
      <w:bookmarkStart w:id="158" w:name="OLE_LINK171"/>
      <w:bookmarkStart w:id="159" w:name="OLE_LINK172"/>
      <w:r w:rsidR="00F86CC9" w:rsidRPr="009A0267">
        <w:rPr>
          <w:sz w:val="28"/>
          <w:szCs w:val="28"/>
        </w:rPr>
        <w:t xml:space="preserve">сельского поселения </w:t>
      </w:r>
      <w:r w:rsidR="00224097" w:rsidRPr="009A0267">
        <w:rPr>
          <w:sz w:val="28"/>
          <w:szCs w:val="28"/>
        </w:rPr>
        <w:t>«</w:t>
      </w:r>
      <w:r w:rsidR="00E50C9E" w:rsidRPr="009A0267">
        <w:rPr>
          <w:sz w:val="28"/>
          <w:szCs w:val="28"/>
        </w:rPr>
        <w:t>Замежная</w:t>
      </w:r>
      <w:r w:rsidR="00224097" w:rsidRPr="009A0267">
        <w:rPr>
          <w:sz w:val="28"/>
          <w:szCs w:val="28"/>
        </w:rPr>
        <w:t>»</w:t>
      </w:r>
      <w:bookmarkEnd w:id="157"/>
      <w:bookmarkEnd w:id="158"/>
      <w:bookmarkEnd w:id="159"/>
      <w:r w:rsidR="007D0409" w:rsidRPr="009A0267">
        <w:rPr>
          <w:sz w:val="28"/>
          <w:szCs w:val="28"/>
        </w:rPr>
        <w:t xml:space="preserve"> </w:t>
      </w:r>
      <w:r w:rsidR="00E23552" w:rsidRPr="009A0267">
        <w:rPr>
          <w:sz w:val="28"/>
          <w:szCs w:val="28"/>
        </w:rPr>
        <w:t xml:space="preserve">включает в себя </w:t>
      </w:r>
      <w:r w:rsidR="00224E5D" w:rsidRPr="009A0267">
        <w:rPr>
          <w:sz w:val="28"/>
          <w:szCs w:val="28"/>
        </w:rPr>
        <w:t xml:space="preserve">большинство необходимых </w:t>
      </w:r>
      <w:r w:rsidR="00E23552" w:rsidRPr="009A0267">
        <w:rPr>
          <w:sz w:val="28"/>
          <w:szCs w:val="28"/>
        </w:rPr>
        <w:t>объект</w:t>
      </w:r>
      <w:r w:rsidR="00224E5D" w:rsidRPr="009A0267">
        <w:rPr>
          <w:sz w:val="28"/>
          <w:szCs w:val="28"/>
        </w:rPr>
        <w:t>ов</w:t>
      </w:r>
      <w:r w:rsidR="00E23552" w:rsidRPr="009A0267">
        <w:rPr>
          <w:sz w:val="28"/>
          <w:szCs w:val="28"/>
        </w:rPr>
        <w:t>, предоставляющи</w:t>
      </w:r>
      <w:r w:rsidR="00224E5D" w:rsidRPr="009A0267">
        <w:rPr>
          <w:sz w:val="28"/>
          <w:szCs w:val="28"/>
        </w:rPr>
        <w:t xml:space="preserve">х </w:t>
      </w:r>
      <w:r w:rsidR="00E23552" w:rsidRPr="009A0267">
        <w:rPr>
          <w:sz w:val="28"/>
          <w:szCs w:val="28"/>
        </w:rPr>
        <w:t xml:space="preserve">сельскому населению определенный спектр социальных услуг. </w:t>
      </w:r>
      <w:r w:rsidR="00CF12A8" w:rsidRPr="009A0267">
        <w:rPr>
          <w:sz w:val="28"/>
          <w:szCs w:val="28"/>
        </w:rPr>
        <w:t xml:space="preserve">Но при этом требуется дальнейшее развитие системы до достижения необходимого уровня обеспечения населения объектами торговли, </w:t>
      </w:r>
      <w:r w:rsidR="00CF12A8" w:rsidRPr="009A0267">
        <w:rPr>
          <w:sz w:val="28"/>
          <w:szCs w:val="28"/>
        </w:rPr>
        <w:lastRenderedPageBreak/>
        <w:t xml:space="preserve">общественного питания, бытового обслуживания, спортивного назначения, а также здравоохранения и образования. </w:t>
      </w:r>
    </w:p>
    <w:p w:rsidR="007977E6" w:rsidRPr="009A0267" w:rsidRDefault="007977E6" w:rsidP="00D0105D">
      <w:pPr>
        <w:suppressAutoHyphens/>
        <w:spacing w:after="0" w:line="240" w:lineRule="auto"/>
        <w:ind w:firstLine="1418"/>
        <w:jc w:val="both"/>
        <w:rPr>
          <w:sz w:val="28"/>
          <w:szCs w:val="28"/>
        </w:rPr>
        <w:sectPr w:rsidR="007977E6" w:rsidRPr="009A0267" w:rsidSect="00D0105D">
          <w:headerReference w:type="default" r:id="rId15"/>
          <w:type w:val="continuous"/>
          <w:pgSz w:w="11906" w:h="16838"/>
          <w:pgMar w:top="1134" w:right="849" w:bottom="1134" w:left="1701" w:header="709" w:footer="709" w:gutter="0"/>
          <w:cols w:space="708"/>
          <w:titlePg/>
          <w:docGrid w:linePitch="360"/>
        </w:sectPr>
      </w:pPr>
    </w:p>
    <w:p w:rsidR="000E024B" w:rsidRPr="009A0267" w:rsidRDefault="000132A0" w:rsidP="000132A0">
      <w:pPr>
        <w:pStyle w:val="2"/>
        <w:keepLines/>
        <w:suppressAutoHyphens/>
        <w:spacing w:before="480" w:after="0"/>
        <w:ind w:right="282" w:firstLine="709"/>
        <w:jc w:val="center"/>
        <w:rPr>
          <w:rFonts w:ascii="Times New Roman" w:hAnsi="Times New Roman"/>
          <w:b w:val="0"/>
          <w:i w:val="0"/>
        </w:rPr>
      </w:pPr>
      <w:bookmarkStart w:id="160" w:name="_Toc315701115"/>
      <w:bookmarkStart w:id="161" w:name="_Toc315701116"/>
      <w:bookmarkStart w:id="162" w:name="_Toc315701117"/>
      <w:bookmarkStart w:id="163" w:name="_Toc315701118"/>
      <w:bookmarkStart w:id="164" w:name="_Toc268263640"/>
      <w:bookmarkStart w:id="165" w:name="_Toc342472320"/>
      <w:bookmarkStart w:id="166" w:name="_Toc10553545"/>
      <w:bookmarkEnd w:id="160"/>
      <w:bookmarkEnd w:id="161"/>
      <w:bookmarkEnd w:id="162"/>
      <w:bookmarkEnd w:id="163"/>
      <w:r>
        <w:rPr>
          <w:rFonts w:ascii="Times New Roman" w:hAnsi="Times New Roman"/>
          <w:b w:val="0"/>
          <w:i w:val="0"/>
        </w:rPr>
        <w:lastRenderedPageBreak/>
        <w:t>2.9.</w:t>
      </w:r>
      <w:r w:rsidR="000E024B" w:rsidRPr="009A0267">
        <w:rPr>
          <w:rFonts w:ascii="Times New Roman" w:hAnsi="Times New Roman"/>
          <w:b w:val="0"/>
          <w:i w:val="0"/>
        </w:rPr>
        <w:t>Транспортная инфраструктура</w:t>
      </w:r>
      <w:r w:rsidR="00D90F94" w:rsidRPr="009A0267">
        <w:rPr>
          <w:rFonts w:ascii="Times New Roman" w:hAnsi="Times New Roman"/>
          <w:b w:val="0"/>
          <w:i w:val="0"/>
        </w:rPr>
        <w:t xml:space="preserve"> муниципального образования</w:t>
      </w:r>
      <w:bookmarkEnd w:id="164"/>
      <w:bookmarkEnd w:id="165"/>
      <w:bookmarkEnd w:id="166"/>
    </w:p>
    <w:p w:rsidR="00437C6E" w:rsidRDefault="00437C6E" w:rsidP="00D0105D">
      <w:pPr>
        <w:spacing w:after="0" w:line="240" w:lineRule="auto"/>
        <w:ind w:right="282" w:firstLine="1418"/>
        <w:jc w:val="both"/>
        <w:rPr>
          <w:sz w:val="28"/>
          <w:szCs w:val="28"/>
        </w:rPr>
      </w:pPr>
      <w:bookmarkStart w:id="167" w:name="_Toc247965274"/>
      <w:bookmarkStart w:id="168" w:name="_Toc268263642"/>
      <w:bookmarkStart w:id="169" w:name="_Toc342472322"/>
    </w:p>
    <w:p w:rsidR="00B72F36" w:rsidRPr="009A0267" w:rsidRDefault="00B72F36" w:rsidP="000132A0">
      <w:pPr>
        <w:spacing w:after="0" w:line="240" w:lineRule="auto"/>
        <w:ind w:right="282" w:firstLine="709"/>
        <w:jc w:val="both"/>
        <w:rPr>
          <w:sz w:val="28"/>
          <w:szCs w:val="28"/>
        </w:rPr>
      </w:pPr>
      <w:r w:rsidRPr="009A0267">
        <w:rPr>
          <w:sz w:val="28"/>
          <w:szCs w:val="28"/>
        </w:rPr>
        <w:t>Транспорт общего пользования на территории поселения представлен следующими видами:</w:t>
      </w:r>
    </w:p>
    <w:p w:rsidR="00B72F36" w:rsidRPr="009A0267" w:rsidRDefault="00B72F36" w:rsidP="000132A0">
      <w:pPr>
        <w:tabs>
          <w:tab w:val="left" w:pos="862"/>
        </w:tabs>
        <w:spacing w:after="0" w:line="240" w:lineRule="auto"/>
        <w:ind w:right="282" w:firstLine="709"/>
        <w:jc w:val="both"/>
        <w:rPr>
          <w:sz w:val="28"/>
          <w:szCs w:val="28"/>
        </w:rPr>
      </w:pPr>
      <w:r w:rsidRPr="009A0267">
        <w:rPr>
          <w:sz w:val="28"/>
          <w:szCs w:val="28"/>
        </w:rPr>
        <w:t>-</w:t>
      </w:r>
      <w:r w:rsidRPr="009A0267">
        <w:rPr>
          <w:sz w:val="28"/>
          <w:szCs w:val="28"/>
        </w:rPr>
        <w:tab/>
        <w:t>автомобильный;</w:t>
      </w:r>
    </w:p>
    <w:p w:rsidR="00B72F36" w:rsidRPr="009A0267" w:rsidRDefault="00B72F36" w:rsidP="000132A0">
      <w:pPr>
        <w:tabs>
          <w:tab w:val="left" w:pos="862"/>
        </w:tabs>
        <w:spacing w:after="0" w:line="240" w:lineRule="auto"/>
        <w:ind w:right="282" w:firstLine="709"/>
        <w:jc w:val="both"/>
        <w:rPr>
          <w:sz w:val="28"/>
          <w:szCs w:val="28"/>
        </w:rPr>
      </w:pPr>
      <w:r w:rsidRPr="009A0267">
        <w:rPr>
          <w:sz w:val="28"/>
          <w:szCs w:val="28"/>
        </w:rPr>
        <w:t>-</w:t>
      </w:r>
      <w:r w:rsidRPr="009A0267">
        <w:rPr>
          <w:sz w:val="28"/>
          <w:szCs w:val="28"/>
        </w:rPr>
        <w:tab/>
        <w:t>воздушный.</w:t>
      </w:r>
    </w:p>
    <w:p w:rsidR="00B72F36" w:rsidRPr="009A0267" w:rsidRDefault="00B72F36" w:rsidP="000132A0">
      <w:pPr>
        <w:spacing w:after="0" w:line="240" w:lineRule="auto"/>
        <w:ind w:right="282" w:firstLine="709"/>
        <w:jc w:val="both"/>
        <w:rPr>
          <w:sz w:val="28"/>
          <w:szCs w:val="28"/>
        </w:rPr>
      </w:pPr>
      <w:r w:rsidRPr="009A0267">
        <w:rPr>
          <w:sz w:val="28"/>
          <w:szCs w:val="28"/>
        </w:rPr>
        <w:t xml:space="preserve">Характеристика транспортной доступности населенных пунктов поселения (связь с административным центром муниципального района с. Усть-Цильма) согласно </w:t>
      </w:r>
      <w:r w:rsidR="00437C6E">
        <w:rPr>
          <w:sz w:val="28"/>
          <w:szCs w:val="28"/>
        </w:rPr>
        <w:t>Схеме территориального планирования  муници</w:t>
      </w:r>
      <w:r w:rsidR="000132A0">
        <w:rPr>
          <w:sz w:val="28"/>
          <w:szCs w:val="28"/>
        </w:rPr>
        <w:t>-</w:t>
      </w:r>
      <w:r w:rsidR="00437C6E">
        <w:rPr>
          <w:sz w:val="28"/>
          <w:szCs w:val="28"/>
        </w:rPr>
        <w:t xml:space="preserve">пального района </w:t>
      </w:r>
      <w:r w:rsidR="00224097" w:rsidRPr="009A0267">
        <w:rPr>
          <w:sz w:val="28"/>
          <w:szCs w:val="28"/>
        </w:rPr>
        <w:t>«</w:t>
      </w:r>
      <w:r w:rsidRPr="009A0267">
        <w:rPr>
          <w:sz w:val="28"/>
          <w:szCs w:val="28"/>
        </w:rPr>
        <w:t>Усть-Цилемский</w:t>
      </w:r>
      <w:r w:rsidR="00224097" w:rsidRPr="009A0267">
        <w:rPr>
          <w:sz w:val="28"/>
          <w:szCs w:val="28"/>
        </w:rPr>
        <w:t>»</w:t>
      </w:r>
      <w:r w:rsidRPr="009A0267">
        <w:rPr>
          <w:sz w:val="28"/>
          <w:szCs w:val="28"/>
        </w:rPr>
        <w:t xml:space="preserve"> приведена в </w:t>
      </w:r>
      <w:r w:rsidR="007977E6" w:rsidRPr="009A0267">
        <w:rPr>
          <w:sz w:val="28"/>
          <w:szCs w:val="28"/>
        </w:rPr>
        <w:t>таблице</w:t>
      </w:r>
      <w:r w:rsidR="000132A0">
        <w:rPr>
          <w:sz w:val="28"/>
          <w:szCs w:val="28"/>
        </w:rPr>
        <w:t xml:space="preserve"> 26</w:t>
      </w:r>
      <w:r w:rsidR="007977E6" w:rsidRPr="009A0267">
        <w:rPr>
          <w:sz w:val="28"/>
          <w:szCs w:val="28"/>
        </w:rPr>
        <w:t>.</w:t>
      </w:r>
    </w:p>
    <w:p w:rsidR="00EC4658" w:rsidRPr="009A0267" w:rsidRDefault="00EC4658" w:rsidP="000132A0">
      <w:pPr>
        <w:spacing w:after="0" w:line="240" w:lineRule="auto"/>
        <w:ind w:firstLine="709"/>
        <w:rPr>
          <w:sz w:val="28"/>
          <w:szCs w:val="28"/>
        </w:rPr>
      </w:pPr>
    </w:p>
    <w:p w:rsidR="000C3D09" w:rsidRPr="009A0267" w:rsidRDefault="007977E6" w:rsidP="00D0105D">
      <w:pPr>
        <w:spacing w:after="0" w:line="240" w:lineRule="auto"/>
        <w:ind w:firstLine="1418"/>
        <w:jc w:val="right"/>
        <w:rPr>
          <w:sz w:val="28"/>
          <w:szCs w:val="28"/>
        </w:rPr>
      </w:pPr>
      <w:r w:rsidRPr="009A0267">
        <w:rPr>
          <w:sz w:val="28"/>
          <w:szCs w:val="28"/>
        </w:rPr>
        <w:t xml:space="preserve">Таблица </w:t>
      </w:r>
      <w:r w:rsidR="00EC4658" w:rsidRPr="009A0267">
        <w:rPr>
          <w:sz w:val="28"/>
          <w:szCs w:val="28"/>
        </w:rPr>
        <w:t>2</w:t>
      </w:r>
      <w:r w:rsidR="004D0FF3" w:rsidRPr="009A0267">
        <w:rPr>
          <w:sz w:val="28"/>
          <w:szCs w:val="28"/>
        </w:rPr>
        <w:t>6</w:t>
      </w:r>
    </w:p>
    <w:p w:rsidR="00B72F36" w:rsidRPr="009A0267" w:rsidRDefault="00B72F36" w:rsidP="00D0105D">
      <w:pPr>
        <w:spacing w:after="0" w:line="240" w:lineRule="auto"/>
        <w:ind w:firstLine="1418"/>
        <w:jc w:val="center"/>
        <w:rPr>
          <w:sz w:val="28"/>
          <w:szCs w:val="28"/>
        </w:rPr>
      </w:pPr>
      <w:r w:rsidRPr="009A0267">
        <w:rPr>
          <w:sz w:val="28"/>
          <w:szCs w:val="28"/>
        </w:rPr>
        <w:t>Транспортная доступность населенных пунктов</w:t>
      </w:r>
    </w:p>
    <w:tbl>
      <w:tblPr>
        <w:tblOverlap w:val="never"/>
        <w:tblW w:w="8789" w:type="dxa"/>
        <w:tblInd w:w="577" w:type="dxa"/>
        <w:tblLayout w:type="fixed"/>
        <w:tblCellMar>
          <w:left w:w="10" w:type="dxa"/>
          <w:right w:w="10" w:type="dxa"/>
        </w:tblCellMar>
        <w:tblLook w:val="04A0" w:firstRow="1" w:lastRow="0" w:firstColumn="1" w:lastColumn="0" w:noHBand="0" w:noVBand="1"/>
      </w:tblPr>
      <w:tblGrid>
        <w:gridCol w:w="1701"/>
        <w:gridCol w:w="1701"/>
        <w:gridCol w:w="2268"/>
        <w:gridCol w:w="1985"/>
        <w:gridCol w:w="1134"/>
      </w:tblGrid>
      <w:tr w:rsidR="00B72F36" w:rsidRPr="00B3640D" w:rsidTr="000C3D09">
        <w:trPr>
          <w:trHeight w:val="845"/>
        </w:trPr>
        <w:tc>
          <w:tcPr>
            <w:tcW w:w="1701" w:type="dxa"/>
            <w:tcBorders>
              <w:top w:val="single" w:sz="4" w:space="0" w:color="auto"/>
              <w:left w:val="single" w:sz="4" w:space="0" w:color="auto"/>
            </w:tcBorders>
            <w:shd w:val="clear" w:color="auto" w:fill="FFFFFF"/>
            <w:vAlign w:val="center"/>
          </w:tcPr>
          <w:p w:rsidR="00B72F36" w:rsidRPr="00B3640D" w:rsidRDefault="00B72F36" w:rsidP="000132A0">
            <w:pPr>
              <w:spacing w:after="0"/>
              <w:jc w:val="center"/>
            </w:pPr>
            <w:r w:rsidRPr="00B3640D">
              <w:t>Населенный</w:t>
            </w:r>
          </w:p>
          <w:p w:rsidR="00B72F36" w:rsidRPr="00B3640D" w:rsidRDefault="00B72F36" w:rsidP="000132A0">
            <w:pPr>
              <w:spacing w:after="0"/>
              <w:jc w:val="center"/>
            </w:pPr>
            <w:r w:rsidRPr="00B3640D">
              <w:t>пункт</w:t>
            </w:r>
          </w:p>
        </w:tc>
        <w:tc>
          <w:tcPr>
            <w:tcW w:w="1701" w:type="dxa"/>
            <w:tcBorders>
              <w:top w:val="single" w:sz="4" w:space="0" w:color="auto"/>
              <w:left w:val="single" w:sz="4" w:space="0" w:color="auto"/>
            </w:tcBorders>
            <w:shd w:val="clear" w:color="auto" w:fill="FFFFFF"/>
            <w:vAlign w:val="center"/>
          </w:tcPr>
          <w:p w:rsidR="00B72F36" w:rsidRPr="00B3640D" w:rsidRDefault="00B72F36" w:rsidP="000132A0">
            <w:pPr>
              <w:spacing w:after="0"/>
              <w:jc w:val="center"/>
            </w:pPr>
            <w:r w:rsidRPr="00B3640D">
              <w:t>Расстояние до с. Усть-Цильма</w:t>
            </w:r>
          </w:p>
        </w:tc>
        <w:tc>
          <w:tcPr>
            <w:tcW w:w="2268" w:type="dxa"/>
            <w:tcBorders>
              <w:top w:val="single" w:sz="4" w:space="0" w:color="auto"/>
              <w:left w:val="single" w:sz="4" w:space="0" w:color="auto"/>
            </w:tcBorders>
            <w:shd w:val="clear" w:color="auto" w:fill="FFFFFF"/>
            <w:vAlign w:val="bottom"/>
          </w:tcPr>
          <w:p w:rsidR="00B72F36" w:rsidRPr="00B3640D" w:rsidRDefault="00B72F36" w:rsidP="000132A0">
            <w:pPr>
              <w:spacing w:after="0"/>
              <w:jc w:val="center"/>
            </w:pPr>
            <w:r w:rsidRPr="00B3640D">
              <w:t>Летний сезон (автотранспорт/ паромная переправа)</w:t>
            </w:r>
          </w:p>
        </w:tc>
        <w:tc>
          <w:tcPr>
            <w:tcW w:w="1985" w:type="dxa"/>
            <w:tcBorders>
              <w:top w:val="single" w:sz="4" w:space="0" w:color="auto"/>
              <w:left w:val="single" w:sz="4" w:space="0" w:color="auto"/>
            </w:tcBorders>
            <w:shd w:val="clear" w:color="auto" w:fill="FFFFFF"/>
            <w:vAlign w:val="bottom"/>
          </w:tcPr>
          <w:p w:rsidR="00B72F36" w:rsidRPr="00B3640D" w:rsidRDefault="00B72F36" w:rsidP="000132A0">
            <w:pPr>
              <w:spacing w:after="0"/>
              <w:jc w:val="center"/>
            </w:pPr>
            <w:r w:rsidRPr="00B3640D">
              <w:t>Зимний сезон автотранспорт/ ледовая переправа)</w:t>
            </w:r>
          </w:p>
        </w:tc>
        <w:tc>
          <w:tcPr>
            <w:tcW w:w="1134" w:type="dxa"/>
            <w:tcBorders>
              <w:top w:val="single" w:sz="4" w:space="0" w:color="auto"/>
              <w:left w:val="single" w:sz="4" w:space="0" w:color="auto"/>
              <w:right w:val="single" w:sz="4" w:space="0" w:color="auto"/>
            </w:tcBorders>
            <w:shd w:val="clear" w:color="auto" w:fill="FFFFFF"/>
            <w:vAlign w:val="center"/>
          </w:tcPr>
          <w:p w:rsidR="00B72F36" w:rsidRPr="00B3640D" w:rsidRDefault="00B72F36" w:rsidP="000132A0">
            <w:pPr>
              <w:spacing w:after="0"/>
              <w:jc w:val="center"/>
            </w:pPr>
            <w:r w:rsidRPr="00B3640D">
              <w:t>Ледостав/</w:t>
            </w:r>
          </w:p>
          <w:p w:rsidR="00B72F36" w:rsidRPr="00B3640D" w:rsidRDefault="00B72F36" w:rsidP="000132A0">
            <w:pPr>
              <w:spacing w:after="0"/>
              <w:jc w:val="center"/>
            </w:pPr>
            <w:r w:rsidRPr="00B3640D">
              <w:t>Ледоход</w:t>
            </w:r>
          </w:p>
        </w:tc>
      </w:tr>
      <w:tr w:rsidR="00B72F36" w:rsidRPr="00402668" w:rsidTr="000C3D09">
        <w:trPr>
          <w:trHeight w:val="288"/>
        </w:trPr>
        <w:tc>
          <w:tcPr>
            <w:tcW w:w="1701" w:type="dxa"/>
            <w:tcBorders>
              <w:top w:val="single" w:sz="4" w:space="0" w:color="auto"/>
              <w:left w:val="single" w:sz="4" w:space="0" w:color="auto"/>
            </w:tcBorders>
            <w:shd w:val="clear" w:color="auto" w:fill="FFFFFF"/>
            <w:vAlign w:val="bottom"/>
          </w:tcPr>
          <w:p w:rsidR="00B72F36" w:rsidRPr="00402668" w:rsidRDefault="00B72F36" w:rsidP="000132A0">
            <w:pPr>
              <w:spacing w:after="0"/>
              <w:jc w:val="center"/>
            </w:pPr>
            <w:r w:rsidRPr="00402668">
              <w:t>д. Боровская</w:t>
            </w:r>
          </w:p>
        </w:tc>
        <w:tc>
          <w:tcPr>
            <w:tcW w:w="1701" w:type="dxa"/>
            <w:tcBorders>
              <w:top w:val="single" w:sz="4" w:space="0" w:color="auto"/>
              <w:left w:val="single" w:sz="4" w:space="0" w:color="auto"/>
            </w:tcBorders>
            <w:shd w:val="clear" w:color="auto" w:fill="FFFFFF"/>
            <w:vAlign w:val="center"/>
          </w:tcPr>
          <w:p w:rsidR="00B72F36" w:rsidRPr="00402668" w:rsidRDefault="00B72F36" w:rsidP="000132A0">
            <w:pPr>
              <w:spacing w:after="0"/>
              <w:jc w:val="center"/>
            </w:pPr>
            <w:r w:rsidRPr="00402668">
              <w:t>47 км</w:t>
            </w:r>
          </w:p>
        </w:tc>
        <w:tc>
          <w:tcPr>
            <w:tcW w:w="2268" w:type="dxa"/>
            <w:tcBorders>
              <w:top w:val="single" w:sz="4" w:space="0" w:color="auto"/>
              <w:left w:val="single" w:sz="4" w:space="0" w:color="auto"/>
            </w:tcBorders>
            <w:shd w:val="clear" w:color="auto" w:fill="FFFFFF"/>
            <w:vAlign w:val="bottom"/>
          </w:tcPr>
          <w:p w:rsidR="00B72F36" w:rsidRPr="00402668" w:rsidRDefault="00B72F36" w:rsidP="000132A0">
            <w:pPr>
              <w:spacing w:after="0"/>
              <w:jc w:val="center"/>
            </w:pPr>
            <w:r w:rsidRPr="00402668">
              <w:t>1</w:t>
            </w:r>
          </w:p>
        </w:tc>
        <w:tc>
          <w:tcPr>
            <w:tcW w:w="1985" w:type="dxa"/>
            <w:tcBorders>
              <w:top w:val="single" w:sz="4" w:space="0" w:color="auto"/>
              <w:left w:val="single" w:sz="4" w:space="0" w:color="auto"/>
            </w:tcBorders>
            <w:shd w:val="clear" w:color="auto" w:fill="FFFFFF"/>
            <w:vAlign w:val="bottom"/>
          </w:tcPr>
          <w:p w:rsidR="00B72F36" w:rsidRPr="00402668" w:rsidRDefault="00B72F36" w:rsidP="000132A0">
            <w:pPr>
              <w:spacing w:after="0"/>
              <w:jc w:val="center"/>
            </w:pPr>
            <w:r w:rsidRPr="00402668">
              <w:t>1</w:t>
            </w:r>
          </w:p>
        </w:tc>
        <w:tc>
          <w:tcPr>
            <w:tcW w:w="1134" w:type="dxa"/>
            <w:tcBorders>
              <w:top w:val="single" w:sz="4" w:space="0" w:color="auto"/>
              <w:left w:val="single" w:sz="4" w:space="0" w:color="auto"/>
              <w:right w:val="single" w:sz="4" w:space="0" w:color="auto"/>
            </w:tcBorders>
            <w:shd w:val="clear" w:color="auto" w:fill="FFFFFF"/>
            <w:vAlign w:val="center"/>
          </w:tcPr>
          <w:p w:rsidR="00B72F36" w:rsidRPr="00402668" w:rsidRDefault="00B72F36" w:rsidP="000132A0">
            <w:pPr>
              <w:spacing w:after="0"/>
              <w:jc w:val="center"/>
            </w:pPr>
            <w:r w:rsidRPr="00402668">
              <w:t>-</w:t>
            </w:r>
          </w:p>
        </w:tc>
      </w:tr>
      <w:tr w:rsidR="00B72F36" w:rsidRPr="00402668" w:rsidTr="000C3D09">
        <w:trPr>
          <w:trHeight w:val="283"/>
        </w:trPr>
        <w:tc>
          <w:tcPr>
            <w:tcW w:w="1701" w:type="dxa"/>
            <w:tcBorders>
              <w:top w:val="single" w:sz="4" w:space="0" w:color="auto"/>
              <w:left w:val="single" w:sz="4" w:space="0" w:color="auto"/>
            </w:tcBorders>
            <w:shd w:val="clear" w:color="auto" w:fill="FFFFFF"/>
            <w:vAlign w:val="bottom"/>
          </w:tcPr>
          <w:p w:rsidR="00B72F36" w:rsidRPr="00402668" w:rsidRDefault="00B72F36" w:rsidP="000132A0">
            <w:pPr>
              <w:spacing w:after="0"/>
              <w:jc w:val="center"/>
            </w:pPr>
            <w:r w:rsidRPr="00402668">
              <w:t>*д. Верховская</w:t>
            </w:r>
          </w:p>
        </w:tc>
        <w:tc>
          <w:tcPr>
            <w:tcW w:w="1701" w:type="dxa"/>
            <w:tcBorders>
              <w:top w:val="single" w:sz="4" w:space="0" w:color="auto"/>
              <w:left w:val="single" w:sz="4" w:space="0" w:color="auto"/>
            </w:tcBorders>
            <w:shd w:val="clear" w:color="auto" w:fill="FFFFFF"/>
            <w:vAlign w:val="bottom"/>
          </w:tcPr>
          <w:p w:rsidR="00B72F36" w:rsidRPr="00402668" w:rsidRDefault="00B72F36" w:rsidP="000132A0">
            <w:pPr>
              <w:spacing w:after="0"/>
              <w:jc w:val="center"/>
            </w:pPr>
            <w:r w:rsidRPr="00402668">
              <w:t>102 км</w:t>
            </w:r>
          </w:p>
        </w:tc>
        <w:tc>
          <w:tcPr>
            <w:tcW w:w="2268" w:type="dxa"/>
            <w:tcBorders>
              <w:top w:val="single" w:sz="4" w:space="0" w:color="auto"/>
              <w:left w:val="single" w:sz="4" w:space="0" w:color="auto"/>
            </w:tcBorders>
            <w:shd w:val="clear" w:color="auto" w:fill="FFFFFF"/>
            <w:vAlign w:val="bottom"/>
          </w:tcPr>
          <w:p w:rsidR="00B72F36" w:rsidRPr="00402668" w:rsidRDefault="00B72F36" w:rsidP="000132A0">
            <w:pPr>
              <w:spacing w:after="0"/>
              <w:jc w:val="center"/>
            </w:pPr>
            <w:r w:rsidRPr="00402668">
              <w:t>4</w:t>
            </w:r>
          </w:p>
        </w:tc>
        <w:tc>
          <w:tcPr>
            <w:tcW w:w="1985" w:type="dxa"/>
            <w:tcBorders>
              <w:top w:val="single" w:sz="4" w:space="0" w:color="auto"/>
              <w:left w:val="single" w:sz="4" w:space="0" w:color="auto"/>
            </w:tcBorders>
            <w:shd w:val="clear" w:color="auto" w:fill="FFFFFF"/>
            <w:vAlign w:val="bottom"/>
          </w:tcPr>
          <w:p w:rsidR="00B72F36" w:rsidRPr="00402668" w:rsidRDefault="00B72F36" w:rsidP="000132A0">
            <w:pPr>
              <w:spacing w:after="0"/>
              <w:jc w:val="center"/>
            </w:pPr>
            <w:r w:rsidRPr="00402668">
              <w:t>5</w:t>
            </w:r>
          </w:p>
        </w:tc>
        <w:tc>
          <w:tcPr>
            <w:tcW w:w="1134" w:type="dxa"/>
            <w:tcBorders>
              <w:top w:val="single" w:sz="4" w:space="0" w:color="auto"/>
              <w:left w:val="single" w:sz="4" w:space="0" w:color="auto"/>
              <w:right w:val="single" w:sz="4" w:space="0" w:color="auto"/>
            </w:tcBorders>
            <w:shd w:val="clear" w:color="auto" w:fill="FFFFFF"/>
            <w:vAlign w:val="bottom"/>
          </w:tcPr>
          <w:p w:rsidR="00B72F36" w:rsidRPr="00402668" w:rsidRDefault="00B72F36" w:rsidP="000132A0">
            <w:pPr>
              <w:spacing w:after="0"/>
              <w:jc w:val="center"/>
            </w:pPr>
            <w:r w:rsidRPr="00402668">
              <w:t>-</w:t>
            </w:r>
          </w:p>
        </w:tc>
      </w:tr>
      <w:tr w:rsidR="00B72F36" w:rsidRPr="00402668" w:rsidTr="000C3D09">
        <w:trPr>
          <w:trHeight w:val="288"/>
        </w:trPr>
        <w:tc>
          <w:tcPr>
            <w:tcW w:w="1701" w:type="dxa"/>
            <w:tcBorders>
              <w:top w:val="single" w:sz="4" w:space="0" w:color="auto"/>
              <w:left w:val="single" w:sz="4" w:space="0" w:color="auto"/>
            </w:tcBorders>
            <w:shd w:val="clear" w:color="auto" w:fill="FFFFFF"/>
            <w:vAlign w:val="bottom"/>
          </w:tcPr>
          <w:p w:rsidR="00B72F36" w:rsidRPr="00402668" w:rsidRDefault="00B72F36" w:rsidP="000132A0">
            <w:pPr>
              <w:spacing w:after="0"/>
              <w:jc w:val="center"/>
            </w:pPr>
            <w:r w:rsidRPr="00402668">
              <w:t>д. Загривочная</w:t>
            </w:r>
          </w:p>
        </w:tc>
        <w:tc>
          <w:tcPr>
            <w:tcW w:w="1701" w:type="dxa"/>
            <w:tcBorders>
              <w:top w:val="single" w:sz="4" w:space="0" w:color="auto"/>
              <w:left w:val="single" w:sz="4" w:space="0" w:color="auto"/>
            </w:tcBorders>
            <w:shd w:val="clear" w:color="auto" w:fill="FFFFFF"/>
            <w:vAlign w:val="center"/>
          </w:tcPr>
          <w:p w:rsidR="00B72F36" w:rsidRPr="00402668" w:rsidRDefault="00B72F36" w:rsidP="000132A0">
            <w:pPr>
              <w:spacing w:after="0"/>
              <w:jc w:val="center"/>
            </w:pPr>
            <w:r w:rsidRPr="00402668">
              <w:t>70 км</w:t>
            </w:r>
          </w:p>
        </w:tc>
        <w:tc>
          <w:tcPr>
            <w:tcW w:w="2268" w:type="dxa"/>
            <w:tcBorders>
              <w:top w:val="single" w:sz="4" w:space="0" w:color="auto"/>
              <w:left w:val="single" w:sz="4" w:space="0" w:color="auto"/>
            </w:tcBorders>
            <w:shd w:val="clear" w:color="auto" w:fill="FFFFFF"/>
            <w:vAlign w:val="bottom"/>
          </w:tcPr>
          <w:p w:rsidR="00B72F36" w:rsidRPr="00402668" w:rsidRDefault="00B72F36" w:rsidP="000132A0">
            <w:pPr>
              <w:spacing w:after="0"/>
              <w:jc w:val="center"/>
            </w:pPr>
            <w:r w:rsidRPr="00402668">
              <w:t>2</w:t>
            </w:r>
          </w:p>
        </w:tc>
        <w:tc>
          <w:tcPr>
            <w:tcW w:w="1985" w:type="dxa"/>
            <w:tcBorders>
              <w:top w:val="single" w:sz="4" w:space="0" w:color="auto"/>
              <w:left w:val="single" w:sz="4" w:space="0" w:color="auto"/>
            </w:tcBorders>
            <w:shd w:val="clear" w:color="auto" w:fill="FFFFFF"/>
            <w:vAlign w:val="bottom"/>
          </w:tcPr>
          <w:p w:rsidR="00B72F36" w:rsidRPr="00402668" w:rsidRDefault="00B72F36" w:rsidP="000132A0">
            <w:pPr>
              <w:spacing w:after="0"/>
              <w:jc w:val="center"/>
            </w:pPr>
            <w:r w:rsidRPr="00402668">
              <w:t>2</w:t>
            </w:r>
          </w:p>
        </w:tc>
        <w:tc>
          <w:tcPr>
            <w:tcW w:w="1134" w:type="dxa"/>
            <w:tcBorders>
              <w:top w:val="single" w:sz="4" w:space="0" w:color="auto"/>
              <w:left w:val="single" w:sz="4" w:space="0" w:color="auto"/>
              <w:right w:val="single" w:sz="4" w:space="0" w:color="auto"/>
            </w:tcBorders>
            <w:shd w:val="clear" w:color="auto" w:fill="FFFFFF"/>
            <w:vAlign w:val="center"/>
          </w:tcPr>
          <w:p w:rsidR="00B72F36" w:rsidRPr="00402668" w:rsidRDefault="00B72F36" w:rsidP="000132A0">
            <w:pPr>
              <w:spacing w:after="0"/>
              <w:jc w:val="center"/>
            </w:pPr>
            <w:r w:rsidRPr="00402668">
              <w:t>-</w:t>
            </w:r>
          </w:p>
        </w:tc>
      </w:tr>
      <w:tr w:rsidR="00B72F36" w:rsidRPr="00402668" w:rsidTr="000C3D09">
        <w:trPr>
          <w:trHeight w:val="283"/>
        </w:trPr>
        <w:tc>
          <w:tcPr>
            <w:tcW w:w="1701" w:type="dxa"/>
            <w:tcBorders>
              <w:top w:val="single" w:sz="4" w:space="0" w:color="auto"/>
              <w:left w:val="single" w:sz="4" w:space="0" w:color="auto"/>
            </w:tcBorders>
            <w:shd w:val="clear" w:color="auto" w:fill="FFFFFF"/>
            <w:vAlign w:val="bottom"/>
          </w:tcPr>
          <w:p w:rsidR="00B72F36" w:rsidRPr="00402668" w:rsidRDefault="00B72F36" w:rsidP="000132A0">
            <w:pPr>
              <w:spacing w:after="0"/>
              <w:jc w:val="center"/>
            </w:pPr>
            <w:r w:rsidRPr="00402668">
              <w:t>с. Замежная</w:t>
            </w:r>
          </w:p>
        </w:tc>
        <w:tc>
          <w:tcPr>
            <w:tcW w:w="1701" w:type="dxa"/>
            <w:tcBorders>
              <w:top w:val="single" w:sz="4" w:space="0" w:color="auto"/>
              <w:left w:val="single" w:sz="4" w:space="0" w:color="auto"/>
            </w:tcBorders>
            <w:shd w:val="clear" w:color="auto" w:fill="FFFFFF"/>
            <w:vAlign w:val="bottom"/>
          </w:tcPr>
          <w:p w:rsidR="00B72F36" w:rsidRPr="00402668" w:rsidRDefault="00B72F36" w:rsidP="000132A0">
            <w:pPr>
              <w:spacing w:after="0"/>
              <w:jc w:val="center"/>
            </w:pPr>
            <w:r w:rsidRPr="00402668">
              <w:t>77 км</w:t>
            </w:r>
          </w:p>
        </w:tc>
        <w:tc>
          <w:tcPr>
            <w:tcW w:w="2268" w:type="dxa"/>
            <w:tcBorders>
              <w:top w:val="single" w:sz="4" w:space="0" w:color="auto"/>
              <w:left w:val="single" w:sz="4" w:space="0" w:color="auto"/>
            </w:tcBorders>
            <w:shd w:val="clear" w:color="auto" w:fill="FFFFFF"/>
            <w:vAlign w:val="bottom"/>
          </w:tcPr>
          <w:p w:rsidR="00B72F36" w:rsidRPr="00402668" w:rsidRDefault="00B72F36" w:rsidP="000132A0">
            <w:pPr>
              <w:spacing w:after="0"/>
              <w:jc w:val="center"/>
            </w:pPr>
            <w:r w:rsidRPr="00402668">
              <w:t>3</w:t>
            </w:r>
          </w:p>
        </w:tc>
        <w:tc>
          <w:tcPr>
            <w:tcW w:w="1985" w:type="dxa"/>
            <w:tcBorders>
              <w:top w:val="single" w:sz="4" w:space="0" w:color="auto"/>
              <w:left w:val="single" w:sz="4" w:space="0" w:color="auto"/>
            </w:tcBorders>
            <w:shd w:val="clear" w:color="auto" w:fill="FFFFFF"/>
            <w:vAlign w:val="bottom"/>
          </w:tcPr>
          <w:p w:rsidR="00B72F36" w:rsidRPr="00402668" w:rsidRDefault="00B72F36" w:rsidP="000132A0">
            <w:pPr>
              <w:spacing w:after="0"/>
              <w:jc w:val="center"/>
            </w:pPr>
            <w:r w:rsidRPr="00402668">
              <w:t>3</w:t>
            </w:r>
          </w:p>
        </w:tc>
        <w:tc>
          <w:tcPr>
            <w:tcW w:w="1134" w:type="dxa"/>
            <w:tcBorders>
              <w:top w:val="single" w:sz="4" w:space="0" w:color="auto"/>
              <w:left w:val="single" w:sz="4" w:space="0" w:color="auto"/>
              <w:right w:val="single" w:sz="4" w:space="0" w:color="auto"/>
            </w:tcBorders>
            <w:shd w:val="clear" w:color="auto" w:fill="FFFFFF"/>
            <w:vAlign w:val="bottom"/>
          </w:tcPr>
          <w:p w:rsidR="00B72F36" w:rsidRPr="00402668" w:rsidRDefault="00B72F36" w:rsidP="000132A0">
            <w:pPr>
              <w:spacing w:after="0"/>
              <w:jc w:val="center"/>
            </w:pPr>
            <w:r w:rsidRPr="00402668">
              <w:t>Вертолет</w:t>
            </w:r>
          </w:p>
        </w:tc>
      </w:tr>
      <w:tr w:rsidR="00B72F36" w:rsidRPr="00402668" w:rsidTr="000C3D09">
        <w:trPr>
          <w:trHeight w:val="288"/>
        </w:trPr>
        <w:tc>
          <w:tcPr>
            <w:tcW w:w="1701" w:type="dxa"/>
            <w:tcBorders>
              <w:top w:val="single" w:sz="4" w:space="0" w:color="auto"/>
              <w:left w:val="single" w:sz="4" w:space="0" w:color="auto"/>
            </w:tcBorders>
            <w:shd w:val="clear" w:color="auto" w:fill="FFFFFF"/>
            <w:vAlign w:val="bottom"/>
          </w:tcPr>
          <w:p w:rsidR="00B72F36" w:rsidRPr="00402668" w:rsidRDefault="00B72F36" w:rsidP="000132A0">
            <w:pPr>
              <w:spacing w:after="0"/>
              <w:jc w:val="center"/>
            </w:pPr>
            <w:r w:rsidRPr="00402668">
              <w:t>*д. Лёвкинская</w:t>
            </w:r>
          </w:p>
        </w:tc>
        <w:tc>
          <w:tcPr>
            <w:tcW w:w="1701" w:type="dxa"/>
            <w:tcBorders>
              <w:top w:val="single" w:sz="4" w:space="0" w:color="auto"/>
              <w:left w:val="single" w:sz="4" w:space="0" w:color="auto"/>
            </w:tcBorders>
            <w:shd w:val="clear" w:color="auto" w:fill="FFFFFF"/>
            <w:vAlign w:val="bottom"/>
          </w:tcPr>
          <w:p w:rsidR="00B72F36" w:rsidRPr="00402668" w:rsidRDefault="00B72F36" w:rsidP="000132A0">
            <w:pPr>
              <w:spacing w:after="0"/>
              <w:jc w:val="center"/>
            </w:pPr>
            <w:r w:rsidRPr="00402668">
              <w:t>227 км</w:t>
            </w:r>
          </w:p>
        </w:tc>
        <w:tc>
          <w:tcPr>
            <w:tcW w:w="2268" w:type="dxa"/>
            <w:tcBorders>
              <w:top w:val="single" w:sz="4" w:space="0" w:color="auto"/>
              <w:left w:val="single" w:sz="4" w:space="0" w:color="auto"/>
            </w:tcBorders>
            <w:shd w:val="clear" w:color="auto" w:fill="FFFFFF"/>
            <w:vAlign w:val="bottom"/>
          </w:tcPr>
          <w:p w:rsidR="00B72F36" w:rsidRPr="00402668" w:rsidRDefault="00B72F36" w:rsidP="000132A0">
            <w:pPr>
              <w:spacing w:after="0"/>
              <w:jc w:val="center"/>
            </w:pPr>
            <w:r w:rsidRPr="00402668">
              <w:t>4</w:t>
            </w:r>
          </w:p>
        </w:tc>
        <w:tc>
          <w:tcPr>
            <w:tcW w:w="1985" w:type="dxa"/>
            <w:tcBorders>
              <w:top w:val="single" w:sz="4" w:space="0" w:color="auto"/>
              <w:left w:val="single" w:sz="4" w:space="0" w:color="auto"/>
            </w:tcBorders>
            <w:shd w:val="clear" w:color="auto" w:fill="FFFFFF"/>
            <w:vAlign w:val="bottom"/>
          </w:tcPr>
          <w:p w:rsidR="00B72F36" w:rsidRPr="00402668" w:rsidRDefault="00B72F36" w:rsidP="000132A0">
            <w:pPr>
              <w:spacing w:after="0"/>
              <w:jc w:val="center"/>
            </w:pPr>
            <w:r w:rsidRPr="00402668">
              <w:t>7</w:t>
            </w:r>
          </w:p>
        </w:tc>
        <w:tc>
          <w:tcPr>
            <w:tcW w:w="1134" w:type="dxa"/>
            <w:tcBorders>
              <w:top w:val="single" w:sz="4" w:space="0" w:color="auto"/>
              <w:left w:val="single" w:sz="4" w:space="0" w:color="auto"/>
              <w:right w:val="single" w:sz="4" w:space="0" w:color="auto"/>
            </w:tcBorders>
            <w:shd w:val="clear" w:color="auto" w:fill="FFFFFF"/>
            <w:vAlign w:val="bottom"/>
          </w:tcPr>
          <w:p w:rsidR="00B72F36" w:rsidRPr="00402668" w:rsidRDefault="00B72F36" w:rsidP="000132A0">
            <w:pPr>
              <w:spacing w:after="0"/>
              <w:jc w:val="center"/>
            </w:pPr>
            <w:r w:rsidRPr="00402668">
              <w:t>-</w:t>
            </w:r>
          </w:p>
        </w:tc>
      </w:tr>
      <w:tr w:rsidR="00B72F36" w:rsidRPr="00402668" w:rsidTr="000C3D09">
        <w:trPr>
          <w:trHeight w:val="283"/>
        </w:trPr>
        <w:tc>
          <w:tcPr>
            <w:tcW w:w="1701" w:type="dxa"/>
            <w:tcBorders>
              <w:top w:val="single" w:sz="4" w:space="0" w:color="auto"/>
              <w:left w:val="single" w:sz="4" w:space="0" w:color="auto"/>
            </w:tcBorders>
            <w:shd w:val="clear" w:color="auto" w:fill="FFFFFF"/>
          </w:tcPr>
          <w:p w:rsidR="00B72F36" w:rsidRPr="00402668" w:rsidRDefault="00B72F36" w:rsidP="000132A0">
            <w:pPr>
              <w:spacing w:after="0"/>
              <w:jc w:val="center"/>
            </w:pPr>
            <w:r w:rsidRPr="00402668">
              <w:t>д. Скитская</w:t>
            </w:r>
          </w:p>
        </w:tc>
        <w:tc>
          <w:tcPr>
            <w:tcW w:w="1701" w:type="dxa"/>
            <w:tcBorders>
              <w:top w:val="single" w:sz="4" w:space="0" w:color="auto"/>
              <w:left w:val="single" w:sz="4" w:space="0" w:color="auto"/>
            </w:tcBorders>
            <w:shd w:val="clear" w:color="auto" w:fill="FFFFFF"/>
          </w:tcPr>
          <w:p w:rsidR="00B72F36" w:rsidRPr="00402668" w:rsidRDefault="00B72F36" w:rsidP="000132A0">
            <w:pPr>
              <w:spacing w:after="0"/>
              <w:jc w:val="center"/>
            </w:pPr>
            <w:r w:rsidRPr="00402668">
              <w:t>93 км</w:t>
            </w:r>
          </w:p>
        </w:tc>
        <w:tc>
          <w:tcPr>
            <w:tcW w:w="2268" w:type="dxa"/>
            <w:tcBorders>
              <w:top w:val="single" w:sz="4" w:space="0" w:color="auto"/>
              <w:left w:val="single" w:sz="4" w:space="0" w:color="auto"/>
            </w:tcBorders>
            <w:shd w:val="clear" w:color="auto" w:fill="FFFFFF"/>
          </w:tcPr>
          <w:p w:rsidR="00B72F36" w:rsidRPr="00402668" w:rsidRDefault="00B72F36" w:rsidP="000132A0">
            <w:pPr>
              <w:spacing w:after="0"/>
              <w:jc w:val="center"/>
            </w:pPr>
            <w:r w:rsidRPr="00402668">
              <w:t>4</w:t>
            </w:r>
          </w:p>
        </w:tc>
        <w:tc>
          <w:tcPr>
            <w:tcW w:w="1985" w:type="dxa"/>
            <w:tcBorders>
              <w:top w:val="single" w:sz="4" w:space="0" w:color="auto"/>
              <w:left w:val="single" w:sz="4" w:space="0" w:color="auto"/>
            </w:tcBorders>
            <w:shd w:val="clear" w:color="auto" w:fill="FFFFFF"/>
          </w:tcPr>
          <w:p w:rsidR="00B72F36" w:rsidRPr="00402668" w:rsidRDefault="00B72F36" w:rsidP="000132A0">
            <w:pPr>
              <w:spacing w:after="0"/>
              <w:jc w:val="center"/>
            </w:pPr>
            <w:r w:rsidRPr="00402668">
              <w:t>4</w:t>
            </w:r>
          </w:p>
        </w:tc>
        <w:tc>
          <w:tcPr>
            <w:tcW w:w="1134" w:type="dxa"/>
            <w:tcBorders>
              <w:top w:val="single" w:sz="4" w:space="0" w:color="auto"/>
              <w:left w:val="single" w:sz="4" w:space="0" w:color="auto"/>
              <w:right w:val="single" w:sz="4" w:space="0" w:color="auto"/>
            </w:tcBorders>
            <w:shd w:val="clear" w:color="auto" w:fill="FFFFFF"/>
          </w:tcPr>
          <w:p w:rsidR="00B72F36" w:rsidRPr="00402668" w:rsidRDefault="00B72F36" w:rsidP="000132A0">
            <w:pPr>
              <w:spacing w:after="0"/>
              <w:jc w:val="center"/>
            </w:pPr>
            <w:r w:rsidRPr="00402668">
              <w:t>-</w:t>
            </w:r>
          </w:p>
        </w:tc>
      </w:tr>
      <w:tr w:rsidR="00B72F36" w:rsidRPr="00402668" w:rsidTr="000C3D09">
        <w:trPr>
          <w:trHeight w:val="288"/>
        </w:trPr>
        <w:tc>
          <w:tcPr>
            <w:tcW w:w="1701" w:type="dxa"/>
            <w:tcBorders>
              <w:top w:val="single" w:sz="4" w:space="0" w:color="auto"/>
              <w:left w:val="single" w:sz="4" w:space="0" w:color="auto"/>
            </w:tcBorders>
            <w:shd w:val="clear" w:color="auto" w:fill="FFFFFF"/>
            <w:vAlign w:val="bottom"/>
          </w:tcPr>
          <w:p w:rsidR="00B72F36" w:rsidRPr="00402668" w:rsidRDefault="00B72F36" w:rsidP="000132A0">
            <w:pPr>
              <w:spacing w:after="0"/>
              <w:jc w:val="center"/>
            </w:pPr>
            <w:r w:rsidRPr="00402668">
              <w:t>д. Степановская</w:t>
            </w:r>
          </w:p>
        </w:tc>
        <w:tc>
          <w:tcPr>
            <w:tcW w:w="1701" w:type="dxa"/>
            <w:tcBorders>
              <w:top w:val="single" w:sz="4" w:space="0" w:color="auto"/>
              <w:left w:val="single" w:sz="4" w:space="0" w:color="auto"/>
            </w:tcBorders>
            <w:shd w:val="clear" w:color="auto" w:fill="FFFFFF"/>
            <w:vAlign w:val="bottom"/>
          </w:tcPr>
          <w:p w:rsidR="00B72F36" w:rsidRPr="00402668" w:rsidRDefault="00B72F36" w:rsidP="000132A0">
            <w:pPr>
              <w:spacing w:after="0"/>
              <w:jc w:val="center"/>
            </w:pPr>
            <w:r w:rsidRPr="00402668">
              <w:t>89 км</w:t>
            </w:r>
          </w:p>
        </w:tc>
        <w:tc>
          <w:tcPr>
            <w:tcW w:w="2268" w:type="dxa"/>
            <w:tcBorders>
              <w:top w:val="single" w:sz="4" w:space="0" w:color="auto"/>
              <w:left w:val="single" w:sz="4" w:space="0" w:color="auto"/>
            </w:tcBorders>
            <w:shd w:val="clear" w:color="auto" w:fill="FFFFFF"/>
            <w:vAlign w:val="bottom"/>
          </w:tcPr>
          <w:p w:rsidR="00B72F36" w:rsidRPr="00402668" w:rsidRDefault="00B72F36" w:rsidP="000132A0">
            <w:pPr>
              <w:spacing w:after="0"/>
              <w:jc w:val="center"/>
            </w:pPr>
            <w:r w:rsidRPr="00402668">
              <w:t>4</w:t>
            </w:r>
          </w:p>
        </w:tc>
        <w:tc>
          <w:tcPr>
            <w:tcW w:w="1985" w:type="dxa"/>
            <w:tcBorders>
              <w:top w:val="single" w:sz="4" w:space="0" w:color="auto"/>
              <w:left w:val="single" w:sz="4" w:space="0" w:color="auto"/>
            </w:tcBorders>
            <w:shd w:val="clear" w:color="auto" w:fill="FFFFFF"/>
            <w:vAlign w:val="bottom"/>
          </w:tcPr>
          <w:p w:rsidR="00B72F36" w:rsidRPr="00402668" w:rsidRDefault="00B72F36" w:rsidP="000132A0">
            <w:pPr>
              <w:spacing w:after="0"/>
              <w:jc w:val="center"/>
            </w:pPr>
            <w:r w:rsidRPr="00402668">
              <w:t>4</w:t>
            </w:r>
          </w:p>
        </w:tc>
        <w:tc>
          <w:tcPr>
            <w:tcW w:w="1134" w:type="dxa"/>
            <w:tcBorders>
              <w:top w:val="single" w:sz="4" w:space="0" w:color="auto"/>
              <w:left w:val="single" w:sz="4" w:space="0" w:color="auto"/>
              <w:right w:val="single" w:sz="4" w:space="0" w:color="auto"/>
            </w:tcBorders>
            <w:shd w:val="clear" w:color="auto" w:fill="FFFFFF"/>
            <w:vAlign w:val="bottom"/>
          </w:tcPr>
          <w:p w:rsidR="00B72F36" w:rsidRPr="00402668" w:rsidRDefault="00B72F36" w:rsidP="000132A0">
            <w:pPr>
              <w:spacing w:after="0"/>
              <w:jc w:val="center"/>
            </w:pPr>
            <w:r w:rsidRPr="00402668">
              <w:t>-</w:t>
            </w:r>
          </w:p>
        </w:tc>
      </w:tr>
      <w:tr w:rsidR="00B72F36" w:rsidRPr="00402668" w:rsidTr="000C3D09">
        <w:trPr>
          <w:trHeight w:val="298"/>
        </w:trPr>
        <w:tc>
          <w:tcPr>
            <w:tcW w:w="1701" w:type="dxa"/>
            <w:tcBorders>
              <w:top w:val="single" w:sz="4" w:space="0" w:color="auto"/>
              <w:left w:val="single" w:sz="4" w:space="0" w:color="auto"/>
              <w:bottom w:val="single" w:sz="4" w:space="0" w:color="auto"/>
            </w:tcBorders>
            <w:shd w:val="clear" w:color="auto" w:fill="FFFFFF"/>
            <w:vAlign w:val="bottom"/>
          </w:tcPr>
          <w:p w:rsidR="00B72F36" w:rsidRPr="00402668" w:rsidRDefault="00B72F36" w:rsidP="000132A0">
            <w:pPr>
              <w:spacing w:after="0"/>
              <w:jc w:val="center"/>
            </w:pPr>
            <w:r w:rsidRPr="00402668">
              <w:t>д. Черногорская</w:t>
            </w:r>
          </w:p>
        </w:tc>
        <w:tc>
          <w:tcPr>
            <w:tcW w:w="1701" w:type="dxa"/>
            <w:tcBorders>
              <w:top w:val="single" w:sz="4" w:space="0" w:color="auto"/>
              <w:left w:val="single" w:sz="4" w:space="0" w:color="auto"/>
              <w:bottom w:val="single" w:sz="4" w:space="0" w:color="auto"/>
            </w:tcBorders>
            <w:shd w:val="clear" w:color="auto" w:fill="FFFFFF"/>
            <w:vAlign w:val="bottom"/>
          </w:tcPr>
          <w:p w:rsidR="00B72F36" w:rsidRPr="00402668" w:rsidRDefault="00B72F36" w:rsidP="000132A0">
            <w:pPr>
              <w:spacing w:after="0"/>
              <w:jc w:val="center"/>
            </w:pPr>
            <w:r w:rsidRPr="00402668">
              <w:t>107 км</w:t>
            </w:r>
          </w:p>
        </w:tc>
        <w:tc>
          <w:tcPr>
            <w:tcW w:w="2268" w:type="dxa"/>
            <w:tcBorders>
              <w:top w:val="single" w:sz="4" w:space="0" w:color="auto"/>
              <w:left w:val="single" w:sz="4" w:space="0" w:color="auto"/>
              <w:bottom w:val="single" w:sz="4" w:space="0" w:color="auto"/>
            </w:tcBorders>
            <w:shd w:val="clear" w:color="auto" w:fill="FFFFFF"/>
            <w:vAlign w:val="bottom"/>
          </w:tcPr>
          <w:p w:rsidR="00B72F36" w:rsidRPr="00402668" w:rsidRDefault="00B72F36" w:rsidP="000132A0">
            <w:pPr>
              <w:spacing w:after="0"/>
              <w:jc w:val="center"/>
            </w:pPr>
            <w:r w:rsidRPr="00402668">
              <w:t>4</w:t>
            </w:r>
          </w:p>
        </w:tc>
        <w:tc>
          <w:tcPr>
            <w:tcW w:w="1985" w:type="dxa"/>
            <w:tcBorders>
              <w:top w:val="single" w:sz="4" w:space="0" w:color="auto"/>
              <w:left w:val="single" w:sz="4" w:space="0" w:color="auto"/>
              <w:bottom w:val="single" w:sz="4" w:space="0" w:color="auto"/>
            </w:tcBorders>
            <w:shd w:val="clear" w:color="auto" w:fill="FFFFFF"/>
            <w:vAlign w:val="bottom"/>
          </w:tcPr>
          <w:p w:rsidR="00B72F36" w:rsidRPr="00402668" w:rsidRDefault="00B72F36" w:rsidP="000132A0">
            <w:pPr>
              <w:spacing w:after="0"/>
              <w:jc w:val="center"/>
            </w:pPr>
            <w:r w:rsidRPr="00402668">
              <w:t>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B72F36" w:rsidRPr="00402668" w:rsidRDefault="00B72F36" w:rsidP="000132A0">
            <w:pPr>
              <w:spacing w:after="0"/>
              <w:jc w:val="center"/>
            </w:pPr>
            <w:r w:rsidRPr="00402668">
              <w:t>Вертолет</w:t>
            </w:r>
          </w:p>
        </w:tc>
      </w:tr>
    </w:tbl>
    <w:p w:rsidR="00B72F36" w:rsidRPr="00402668" w:rsidRDefault="00B72F36" w:rsidP="00D0105D">
      <w:pPr>
        <w:ind w:right="282" w:firstLine="1418"/>
      </w:pPr>
      <w:r w:rsidRPr="00402668">
        <w:t>*Регулярная транспортная связь отсутствует.</w:t>
      </w:r>
    </w:p>
    <w:p w:rsidR="00B72F36" w:rsidRPr="009A0267" w:rsidRDefault="00B72F36" w:rsidP="000132A0">
      <w:pPr>
        <w:spacing w:line="240" w:lineRule="auto"/>
        <w:ind w:right="282" w:firstLine="709"/>
        <w:jc w:val="both"/>
        <w:rPr>
          <w:sz w:val="28"/>
          <w:szCs w:val="28"/>
        </w:rPr>
      </w:pPr>
      <w:r w:rsidRPr="009A0267">
        <w:rPr>
          <w:sz w:val="28"/>
          <w:szCs w:val="28"/>
        </w:rPr>
        <w:t xml:space="preserve">Характеристики автомобильных дорог общего пользования на территории поселения приведены в </w:t>
      </w:r>
      <w:r w:rsidR="007977E6" w:rsidRPr="009A0267">
        <w:rPr>
          <w:sz w:val="28"/>
          <w:szCs w:val="28"/>
        </w:rPr>
        <w:t>таблице</w:t>
      </w:r>
      <w:r w:rsidR="000132A0">
        <w:rPr>
          <w:sz w:val="28"/>
          <w:szCs w:val="28"/>
        </w:rPr>
        <w:t xml:space="preserve"> 27</w:t>
      </w:r>
      <w:r w:rsidR="007977E6" w:rsidRPr="009A0267">
        <w:rPr>
          <w:sz w:val="28"/>
          <w:szCs w:val="28"/>
        </w:rPr>
        <w:t>.</w:t>
      </w:r>
    </w:p>
    <w:p w:rsidR="000C3D09" w:rsidRPr="009A0267" w:rsidRDefault="007977E6" w:rsidP="00D0105D">
      <w:pPr>
        <w:spacing w:after="0" w:line="240" w:lineRule="auto"/>
        <w:ind w:right="282" w:firstLine="1418"/>
        <w:jc w:val="right"/>
        <w:rPr>
          <w:sz w:val="28"/>
          <w:szCs w:val="28"/>
        </w:rPr>
      </w:pPr>
      <w:r w:rsidRPr="009A0267">
        <w:rPr>
          <w:sz w:val="28"/>
          <w:szCs w:val="28"/>
        </w:rPr>
        <w:t xml:space="preserve">Таблица </w:t>
      </w:r>
      <w:r w:rsidR="00EC4658" w:rsidRPr="009A0267">
        <w:rPr>
          <w:sz w:val="28"/>
          <w:szCs w:val="28"/>
        </w:rPr>
        <w:t>2</w:t>
      </w:r>
      <w:r w:rsidR="004D0FF3" w:rsidRPr="009A0267">
        <w:rPr>
          <w:sz w:val="28"/>
          <w:szCs w:val="28"/>
        </w:rPr>
        <w:t>7</w:t>
      </w:r>
    </w:p>
    <w:p w:rsidR="00B72F36" w:rsidRPr="009A0267" w:rsidRDefault="00B72F36" w:rsidP="00D0105D">
      <w:pPr>
        <w:spacing w:after="0" w:line="240" w:lineRule="auto"/>
        <w:ind w:firstLine="1418"/>
        <w:jc w:val="center"/>
        <w:rPr>
          <w:sz w:val="28"/>
          <w:szCs w:val="28"/>
        </w:rPr>
      </w:pPr>
      <w:r w:rsidRPr="009A0267">
        <w:rPr>
          <w:sz w:val="28"/>
          <w:szCs w:val="28"/>
        </w:rPr>
        <w:t>Характеристики автомобильных дорог общего пользования</w:t>
      </w:r>
    </w:p>
    <w:tbl>
      <w:tblPr>
        <w:tblOverlap w:val="never"/>
        <w:tblW w:w="4785"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531"/>
        <w:gridCol w:w="1061"/>
        <w:gridCol w:w="1510"/>
        <w:gridCol w:w="2842"/>
      </w:tblGrid>
      <w:tr w:rsidR="00B72F36" w:rsidRPr="00B3640D" w:rsidTr="007742BD">
        <w:trPr>
          <w:trHeight w:val="293"/>
        </w:trPr>
        <w:tc>
          <w:tcPr>
            <w:tcW w:w="1974" w:type="pct"/>
            <w:vMerge w:val="restart"/>
            <w:shd w:val="clear" w:color="auto" w:fill="FFFFFF"/>
            <w:vAlign w:val="center"/>
          </w:tcPr>
          <w:p w:rsidR="00B72F36" w:rsidRPr="00B3640D" w:rsidRDefault="00B72F36" w:rsidP="007742BD">
            <w:pPr>
              <w:spacing w:after="0"/>
              <w:jc w:val="center"/>
            </w:pPr>
            <w:r w:rsidRPr="00B3640D">
              <w:t>Наименование</w:t>
            </w:r>
          </w:p>
          <w:p w:rsidR="00B72F36" w:rsidRPr="00B3640D" w:rsidRDefault="00B72F36" w:rsidP="007742BD">
            <w:pPr>
              <w:spacing w:after="0"/>
              <w:jc w:val="center"/>
            </w:pPr>
            <w:r w:rsidRPr="00B3640D">
              <w:t>автодороги</w:t>
            </w:r>
          </w:p>
        </w:tc>
        <w:tc>
          <w:tcPr>
            <w:tcW w:w="1437" w:type="pct"/>
            <w:gridSpan w:val="2"/>
            <w:shd w:val="clear" w:color="auto" w:fill="FFFFFF"/>
            <w:vAlign w:val="center"/>
          </w:tcPr>
          <w:p w:rsidR="00B72F36" w:rsidRPr="00B3640D" w:rsidRDefault="00B72F36" w:rsidP="007742BD">
            <w:pPr>
              <w:spacing w:after="0"/>
              <w:jc w:val="center"/>
            </w:pPr>
            <w:r w:rsidRPr="00B3640D">
              <w:t>Протяженность, км</w:t>
            </w:r>
          </w:p>
        </w:tc>
        <w:tc>
          <w:tcPr>
            <w:tcW w:w="1590" w:type="pct"/>
            <w:vMerge w:val="restart"/>
            <w:shd w:val="clear" w:color="auto" w:fill="FFFFFF"/>
            <w:vAlign w:val="center"/>
          </w:tcPr>
          <w:p w:rsidR="00B72F36" w:rsidRPr="00B3640D" w:rsidRDefault="00B72F36" w:rsidP="007742BD">
            <w:pPr>
              <w:spacing w:after="0"/>
              <w:jc w:val="center"/>
            </w:pPr>
            <w:r w:rsidRPr="00B3640D">
              <w:t>Покрытие (категория)</w:t>
            </w:r>
          </w:p>
        </w:tc>
      </w:tr>
      <w:tr w:rsidR="00B72F36" w:rsidRPr="00B3640D" w:rsidTr="007742BD">
        <w:trPr>
          <w:trHeight w:val="562"/>
        </w:trPr>
        <w:tc>
          <w:tcPr>
            <w:tcW w:w="1974" w:type="pct"/>
            <w:vMerge/>
            <w:shd w:val="clear" w:color="auto" w:fill="FFFFFF"/>
            <w:vAlign w:val="center"/>
          </w:tcPr>
          <w:p w:rsidR="00B72F36" w:rsidRPr="00B3640D" w:rsidRDefault="00B72F36" w:rsidP="00D0105D">
            <w:pPr>
              <w:spacing w:after="0"/>
              <w:ind w:firstLine="1418"/>
              <w:jc w:val="center"/>
            </w:pPr>
          </w:p>
        </w:tc>
        <w:tc>
          <w:tcPr>
            <w:tcW w:w="593" w:type="pct"/>
            <w:shd w:val="clear" w:color="auto" w:fill="FFFFFF"/>
            <w:vAlign w:val="center"/>
          </w:tcPr>
          <w:p w:rsidR="00B72F36" w:rsidRPr="00B3640D" w:rsidRDefault="00B72F36" w:rsidP="00D0105D">
            <w:pPr>
              <w:spacing w:after="0"/>
              <w:jc w:val="center"/>
            </w:pPr>
            <w:r w:rsidRPr="00B3640D">
              <w:t>Общая</w:t>
            </w:r>
          </w:p>
        </w:tc>
        <w:tc>
          <w:tcPr>
            <w:tcW w:w="844" w:type="pct"/>
            <w:shd w:val="clear" w:color="auto" w:fill="FFFFFF"/>
            <w:vAlign w:val="center"/>
          </w:tcPr>
          <w:p w:rsidR="00B72F36" w:rsidRPr="00B3640D" w:rsidRDefault="00B72F36" w:rsidP="00D0105D">
            <w:pPr>
              <w:spacing w:after="0"/>
              <w:ind w:hanging="1"/>
              <w:jc w:val="center"/>
            </w:pPr>
            <w:r w:rsidRPr="00B3640D">
              <w:t>В пределах поселения</w:t>
            </w:r>
          </w:p>
        </w:tc>
        <w:tc>
          <w:tcPr>
            <w:tcW w:w="1590" w:type="pct"/>
            <w:vMerge/>
            <w:shd w:val="clear" w:color="auto" w:fill="FFFFFF"/>
            <w:vAlign w:val="center"/>
          </w:tcPr>
          <w:p w:rsidR="00B72F36" w:rsidRPr="00B3640D" w:rsidRDefault="00B72F36" w:rsidP="00D0105D">
            <w:pPr>
              <w:spacing w:after="0"/>
              <w:ind w:firstLine="1418"/>
              <w:jc w:val="center"/>
            </w:pPr>
          </w:p>
        </w:tc>
      </w:tr>
      <w:tr w:rsidR="00B72F36" w:rsidRPr="00402668" w:rsidTr="007742BD">
        <w:trPr>
          <w:trHeight w:val="562"/>
        </w:trPr>
        <w:tc>
          <w:tcPr>
            <w:tcW w:w="5000" w:type="pct"/>
            <w:gridSpan w:val="4"/>
            <w:shd w:val="clear" w:color="auto" w:fill="FFFFFF"/>
            <w:vAlign w:val="center"/>
          </w:tcPr>
          <w:p w:rsidR="00B72F36" w:rsidRPr="00402668" w:rsidRDefault="00B72F36" w:rsidP="007742BD">
            <w:pPr>
              <w:spacing w:after="0"/>
              <w:ind w:firstLine="1418"/>
              <w:jc w:val="center"/>
            </w:pPr>
            <w:r w:rsidRPr="00402668">
              <w:t>Автомобильные дороги общего пользования регионального или межмуниципального</w:t>
            </w:r>
            <w:r w:rsidR="007742BD">
              <w:t xml:space="preserve"> </w:t>
            </w:r>
            <w:r w:rsidRPr="00402668">
              <w:t>значения Республики Коми</w:t>
            </w:r>
            <w:r w:rsidR="00ED1424" w:rsidRPr="00402668">
              <w:t xml:space="preserve"> согласно распоряжению Правительства Республики Коми от 30.11.2009 № 438-р «Об утверждении перечня автомобильных дорог общего пользования регионального или межмуниципального значения Республики Коми»</w:t>
            </w:r>
          </w:p>
        </w:tc>
      </w:tr>
      <w:tr w:rsidR="00EB048B" w:rsidRPr="00402668" w:rsidTr="007742BD">
        <w:trPr>
          <w:trHeight w:val="1114"/>
        </w:trPr>
        <w:tc>
          <w:tcPr>
            <w:tcW w:w="1974" w:type="pct"/>
            <w:shd w:val="clear" w:color="auto" w:fill="FFFFFF"/>
            <w:vAlign w:val="center"/>
          </w:tcPr>
          <w:p w:rsidR="00EB048B" w:rsidRPr="00402668" w:rsidRDefault="00EB048B" w:rsidP="007742BD">
            <w:pPr>
              <w:spacing w:after="0" w:line="240" w:lineRule="auto"/>
              <w:jc w:val="center"/>
            </w:pPr>
            <w:r w:rsidRPr="00402668">
              <w:lastRenderedPageBreak/>
              <w:t>«Синегорье – Замежная от автомобильной дороги Усть-Цильма – Синегорье – Трусово»</w:t>
            </w:r>
          </w:p>
        </w:tc>
        <w:tc>
          <w:tcPr>
            <w:tcW w:w="1437" w:type="pct"/>
            <w:gridSpan w:val="2"/>
            <w:shd w:val="clear" w:color="auto" w:fill="FFFFFF"/>
            <w:vAlign w:val="center"/>
          </w:tcPr>
          <w:p w:rsidR="00EB048B" w:rsidRPr="00EB048B" w:rsidRDefault="003B56F1" w:rsidP="007742BD">
            <w:pPr>
              <w:widowControl w:val="0"/>
              <w:autoSpaceDE w:val="0"/>
              <w:autoSpaceDN w:val="0"/>
              <w:adjustRightInd w:val="0"/>
              <w:spacing w:after="0" w:line="240" w:lineRule="auto"/>
              <w:jc w:val="center"/>
              <w:rPr>
                <w:kern w:val="0"/>
                <w:lang w:eastAsia="ru-RU"/>
              </w:rPr>
            </w:pPr>
            <w:r>
              <w:t>29,000</w:t>
            </w:r>
          </w:p>
        </w:tc>
        <w:tc>
          <w:tcPr>
            <w:tcW w:w="1590" w:type="pct"/>
            <w:shd w:val="clear" w:color="auto" w:fill="FFFFFF"/>
            <w:vAlign w:val="center"/>
          </w:tcPr>
          <w:p w:rsidR="003B56F1" w:rsidRDefault="003526D7" w:rsidP="007742BD">
            <w:pPr>
              <w:spacing w:after="0" w:line="240" w:lineRule="auto"/>
              <w:jc w:val="center"/>
            </w:pPr>
            <w:r w:rsidRPr="003526D7">
              <w:t>IV катег</w:t>
            </w:r>
            <w:r w:rsidR="003B56F1">
              <w:t>ория, переходный тип покрытия;</w:t>
            </w:r>
          </w:p>
          <w:p w:rsidR="00EB048B" w:rsidRPr="003526D7" w:rsidRDefault="003526D7" w:rsidP="007742BD">
            <w:pPr>
              <w:spacing w:after="0" w:line="240" w:lineRule="auto"/>
              <w:jc w:val="center"/>
            </w:pPr>
            <w:r w:rsidRPr="003526D7">
              <w:t>V категория, грунтовый тип покрытия</w:t>
            </w:r>
          </w:p>
        </w:tc>
      </w:tr>
      <w:tr w:rsidR="003C332C" w:rsidRPr="00402668" w:rsidTr="007742BD">
        <w:trPr>
          <w:trHeight w:val="1114"/>
        </w:trPr>
        <w:tc>
          <w:tcPr>
            <w:tcW w:w="1974" w:type="pct"/>
            <w:shd w:val="clear" w:color="auto" w:fill="FFFFFF"/>
            <w:vAlign w:val="center"/>
          </w:tcPr>
          <w:p w:rsidR="003C332C" w:rsidRPr="00EB048B" w:rsidRDefault="004D0FF3" w:rsidP="007742BD">
            <w:pPr>
              <w:spacing w:after="0" w:line="240" w:lineRule="auto"/>
              <w:jc w:val="center"/>
              <w:rPr>
                <w:kern w:val="0"/>
                <w:lang w:eastAsia="ru-RU"/>
              </w:rPr>
            </w:pPr>
            <w:r>
              <w:t>«</w:t>
            </w:r>
            <w:r w:rsidR="003C332C" w:rsidRPr="00EB048B">
              <w:t>Подъезд к с. Замежная от автомобильной дороги Синегорье – Замежная</w:t>
            </w:r>
            <w:r>
              <w:t>»</w:t>
            </w:r>
          </w:p>
        </w:tc>
        <w:tc>
          <w:tcPr>
            <w:tcW w:w="1437" w:type="pct"/>
            <w:gridSpan w:val="2"/>
            <w:shd w:val="clear" w:color="auto" w:fill="FFFFFF"/>
            <w:vAlign w:val="center"/>
          </w:tcPr>
          <w:p w:rsidR="003C332C" w:rsidRPr="00402668" w:rsidRDefault="003C332C" w:rsidP="007742BD">
            <w:pPr>
              <w:spacing w:after="0" w:line="240" w:lineRule="auto"/>
              <w:jc w:val="center"/>
            </w:pPr>
            <w:r>
              <w:t>33,790</w:t>
            </w:r>
          </w:p>
        </w:tc>
        <w:tc>
          <w:tcPr>
            <w:tcW w:w="1590" w:type="pct"/>
            <w:shd w:val="clear" w:color="auto" w:fill="FFFFFF"/>
            <w:vAlign w:val="center"/>
          </w:tcPr>
          <w:p w:rsidR="003C332C" w:rsidRDefault="003C332C" w:rsidP="007742BD">
            <w:pPr>
              <w:spacing w:after="0" w:line="240" w:lineRule="auto"/>
              <w:jc w:val="center"/>
            </w:pPr>
            <w:r>
              <w:t xml:space="preserve">5,790 км - </w:t>
            </w:r>
            <w:r w:rsidRPr="003526D7">
              <w:t>IV катег</w:t>
            </w:r>
            <w:r>
              <w:t>ория, переходный тип покрытия;</w:t>
            </w:r>
          </w:p>
          <w:p w:rsidR="003C332C" w:rsidRPr="00402668" w:rsidRDefault="003C332C" w:rsidP="007742BD">
            <w:pPr>
              <w:spacing w:after="0" w:line="240" w:lineRule="auto"/>
              <w:jc w:val="center"/>
            </w:pPr>
            <w:r>
              <w:t xml:space="preserve">28,0 км - </w:t>
            </w:r>
            <w:r w:rsidRPr="003526D7">
              <w:t>V категория, грунтовый тип покрытия</w:t>
            </w:r>
          </w:p>
        </w:tc>
      </w:tr>
    </w:tbl>
    <w:p w:rsidR="00D654BF" w:rsidRDefault="00D654BF" w:rsidP="00D0105D">
      <w:pPr>
        <w:spacing w:after="0"/>
        <w:ind w:firstLine="1418"/>
        <w:jc w:val="both"/>
        <w:rPr>
          <w:b/>
        </w:rPr>
      </w:pPr>
    </w:p>
    <w:p w:rsidR="00D240E4" w:rsidRPr="009A0267" w:rsidRDefault="00153A4B" w:rsidP="007742BD">
      <w:pPr>
        <w:spacing w:after="0" w:line="240" w:lineRule="auto"/>
        <w:ind w:right="282" w:firstLine="709"/>
        <w:jc w:val="both"/>
        <w:rPr>
          <w:sz w:val="28"/>
          <w:szCs w:val="28"/>
        </w:rPr>
      </w:pPr>
      <w:r w:rsidRPr="009A0267">
        <w:rPr>
          <w:sz w:val="28"/>
          <w:szCs w:val="28"/>
        </w:rPr>
        <w:t>Автомобильные дороги общего пользования местного значения муниципального района «Усть-Цилемский» согласно постановлению администрации муниципального района «Усть-Цилемск</w:t>
      </w:r>
      <w:r w:rsidR="002866CF" w:rsidRPr="009A0267">
        <w:rPr>
          <w:sz w:val="28"/>
          <w:szCs w:val="28"/>
        </w:rPr>
        <w:t>ий» от 30.12.2013  № 12/2755</w:t>
      </w:r>
      <w:r w:rsidR="00DD238A" w:rsidRPr="009A0267">
        <w:rPr>
          <w:sz w:val="28"/>
          <w:szCs w:val="28"/>
        </w:rPr>
        <w:t xml:space="preserve"> «Об утверждении перечня автомобильных дорог общего пользования местного значения администрации муниципального района «Усть-Цилемский</w:t>
      </w:r>
      <w:r w:rsidR="002866CF" w:rsidRPr="009A0267">
        <w:rPr>
          <w:sz w:val="28"/>
          <w:szCs w:val="28"/>
        </w:rPr>
        <w:t>»</w:t>
      </w:r>
      <w:r w:rsidR="007742BD">
        <w:rPr>
          <w:sz w:val="28"/>
          <w:szCs w:val="28"/>
        </w:rPr>
        <w:t>.</w:t>
      </w:r>
    </w:p>
    <w:p w:rsidR="00D654BF" w:rsidRPr="009A0267" w:rsidRDefault="00D654BF" w:rsidP="00D0105D">
      <w:pPr>
        <w:spacing w:after="0" w:line="240" w:lineRule="auto"/>
        <w:ind w:firstLine="1418"/>
        <w:jc w:val="both"/>
        <w:rPr>
          <w:b/>
          <w:sz w:val="28"/>
          <w:szCs w:val="28"/>
        </w:rPr>
      </w:pPr>
    </w:p>
    <w:tbl>
      <w:tblPr>
        <w:tblW w:w="5000" w:type="pct"/>
        <w:jc w:val="center"/>
        <w:tblLook w:val="04A0" w:firstRow="1" w:lastRow="0" w:firstColumn="1" w:lastColumn="0" w:noHBand="0" w:noVBand="1"/>
      </w:tblPr>
      <w:tblGrid>
        <w:gridCol w:w="1708"/>
        <w:gridCol w:w="2049"/>
        <w:gridCol w:w="1761"/>
        <w:gridCol w:w="1471"/>
        <w:gridCol w:w="2357"/>
      </w:tblGrid>
      <w:tr w:rsidR="00437C6E" w:rsidRPr="00402668" w:rsidTr="007742BD">
        <w:trPr>
          <w:trHeight w:hRule="exact" w:val="825"/>
          <w:jc w:val="center"/>
        </w:trPr>
        <w:tc>
          <w:tcPr>
            <w:tcW w:w="8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53A4B" w:rsidRPr="000C3D09" w:rsidRDefault="007742BD" w:rsidP="007742BD">
            <w:pPr>
              <w:spacing w:after="0" w:line="240" w:lineRule="auto"/>
              <w:contextualSpacing/>
              <w:jc w:val="both"/>
              <w:rPr>
                <w:rFonts w:eastAsia="Times New Roman"/>
                <w:kern w:val="0"/>
                <w:sz w:val="22"/>
                <w:szCs w:val="22"/>
                <w:lang w:eastAsia="ru-RU"/>
              </w:rPr>
            </w:pPr>
            <w:r>
              <w:rPr>
                <w:rFonts w:eastAsia="Times New Roman"/>
                <w:kern w:val="0"/>
                <w:sz w:val="22"/>
                <w:szCs w:val="22"/>
                <w:lang w:eastAsia="ru-RU"/>
              </w:rPr>
              <w:t>8</w:t>
            </w:r>
            <w:r w:rsidR="00153A4B" w:rsidRPr="000C3D09">
              <w:rPr>
                <w:rFonts w:eastAsia="Times New Roman"/>
                <w:kern w:val="0"/>
                <w:sz w:val="22"/>
                <w:szCs w:val="22"/>
                <w:lang w:eastAsia="ru-RU"/>
              </w:rPr>
              <w:t>7 252 ОП МР - 039</w:t>
            </w:r>
          </w:p>
        </w:tc>
        <w:tc>
          <w:tcPr>
            <w:tcW w:w="964" w:type="pct"/>
            <w:tcBorders>
              <w:top w:val="single" w:sz="4" w:space="0" w:color="auto"/>
              <w:left w:val="nil"/>
              <w:bottom w:val="single" w:sz="4" w:space="0" w:color="auto"/>
              <w:right w:val="single" w:sz="4" w:space="0" w:color="auto"/>
            </w:tcBorders>
            <w:shd w:val="clear" w:color="000000" w:fill="FFFFFF"/>
            <w:vAlign w:val="center"/>
            <w:hideMark/>
          </w:tcPr>
          <w:p w:rsidR="00153A4B" w:rsidRPr="000C3D09" w:rsidRDefault="00153A4B" w:rsidP="007742BD">
            <w:pPr>
              <w:spacing w:after="0" w:line="240" w:lineRule="auto"/>
              <w:contextualSpacing/>
              <w:jc w:val="center"/>
              <w:rPr>
                <w:rFonts w:eastAsia="Times New Roman"/>
                <w:kern w:val="0"/>
                <w:sz w:val="22"/>
                <w:szCs w:val="22"/>
                <w:lang w:eastAsia="ru-RU"/>
              </w:rPr>
            </w:pPr>
            <w:r w:rsidRPr="000C3D09">
              <w:rPr>
                <w:rFonts w:eastAsia="Times New Roman"/>
                <w:kern w:val="0"/>
                <w:sz w:val="22"/>
                <w:szCs w:val="22"/>
                <w:lang w:eastAsia="ru-RU"/>
              </w:rPr>
              <w:t>Дорога по с. Замежная</w:t>
            </w:r>
          </w:p>
        </w:tc>
        <w:tc>
          <w:tcPr>
            <w:tcW w:w="1000" w:type="pct"/>
            <w:tcBorders>
              <w:top w:val="single" w:sz="4" w:space="0" w:color="auto"/>
              <w:left w:val="nil"/>
              <w:bottom w:val="single" w:sz="4" w:space="0" w:color="auto"/>
              <w:right w:val="single" w:sz="4" w:space="0" w:color="auto"/>
            </w:tcBorders>
            <w:shd w:val="clear" w:color="000000" w:fill="FFFFFF"/>
            <w:vAlign w:val="center"/>
            <w:hideMark/>
          </w:tcPr>
          <w:p w:rsidR="00153A4B" w:rsidRPr="000C3D09" w:rsidRDefault="00153A4B" w:rsidP="007742BD">
            <w:pPr>
              <w:spacing w:after="0" w:line="240" w:lineRule="auto"/>
              <w:ind w:firstLine="222"/>
              <w:contextualSpacing/>
              <w:jc w:val="center"/>
              <w:rPr>
                <w:rFonts w:eastAsia="Times New Roman"/>
                <w:kern w:val="0"/>
                <w:sz w:val="22"/>
                <w:szCs w:val="22"/>
                <w:lang w:eastAsia="ru-RU"/>
              </w:rPr>
            </w:pPr>
            <w:r w:rsidRPr="000C3D09">
              <w:rPr>
                <w:rFonts w:eastAsia="Times New Roman"/>
                <w:kern w:val="0"/>
                <w:sz w:val="22"/>
                <w:szCs w:val="22"/>
                <w:lang w:eastAsia="ru-RU"/>
              </w:rPr>
              <w:t>2</w:t>
            </w:r>
          </w:p>
        </w:tc>
        <w:tc>
          <w:tcPr>
            <w:tcW w:w="845" w:type="pct"/>
            <w:tcBorders>
              <w:top w:val="single" w:sz="4" w:space="0" w:color="auto"/>
              <w:left w:val="nil"/>
              <w:bottom w:val="single" w:sz="4" w:space="0" w:color="auto"/>
              <w:right w:val="single" w:sz="4" w:space="0" w:color="auto"/>
            </w:tcBorders>
            <w:shd w:val="clear" w:color="000000" w:fill="FFFFFF"/>
            <w:vAlign w:val="center"/>
            <w:hideMark/>
          </w:tcPr>
          <w:p w:rsidR="00153A4B" w:rsidRPr="000C3D09" w:rsidRDefault="00153A4B" w:rsidP="007742BD">
            <w:pPr>
              <w:spacing w:after="0" w:line="240" w:lineRule="auto"/>
              <w:ind w:firstLine="222"/>
              <w:contextualSpacing/>
              <w:jc w:val="center"/>
              <w:rPr>
                <w:rFonts w:eastAsia="Times New Roman"/>
                <w:kern w:val="0"/>
                <w:sz w:val="22"/>
                <w:szCs w:val="22"/>
                <w:lang w:eastAsia="ru-RU"/>
              </w:rPr>
            </w:pPr>
            <w:r w:rsidRPr="000C3D09">
              <w:rPr>
                <w:rFonts w:eastAsia="Times New Roman"/>
                <w:kern w:val="0"/>
                <w:sz w:val="22"/>
                <w:szCs w:val="22"/>
                <w:lang w:eastAsia="ru-RU"/>
              </w:rPr>
              <w:t>V</w:t>
            </w:r>
          </w:p>
        </w:tc>
        <w:tc>
          <w:tcPr>
            <w:tcW w:w="1318" w:type="pct"/>
            <w:tcBorders>
              <w:top w:val="single" w:sz="4" w:space="0" w:color="auto"/>
              <w:left w:val="nil"/>
              <w:bottom w:val="single" w:sz="4" w:space="0" w:color="auto"/>
              <w:right w:val="single" w:sz="4" w:space="0" w:color="auto"/>
            </w:tcBorders>
            <w:shd w:val="clear" w:color="000000" w:fill="FFFFFF"/>
            <w:vAlign w:val="center"/>
            <w:hideMark/>
          </w:tcPr>
          <w:p w:rsidR="00153A4B" w:rsidRPr="000C3D09" w:rsidRDefault="00153A4B" w:rsidP="007742BD">
            <w:pPr>
              <w:spacing w:after="0" w:line="240" w:lineRule="auto"/>
              <w:ind w:firstLineChars="100" w:firstLine="220"/>
              <w:contextualSpacing/>
              <w:jc w:val="center"/>
              <w:rPr>
                <w:rFonts w:eastAsia="Times New Roman"/>
                <w:kern w:val="0"/>
                <w:sz w:val="22"/>
                <w:szCs w:val="22"/>
                <w:lang w:eastAsia="ru-RU"/>
              </w:rPr>
            </w:pPr>
            <w:r w:rsidRPr="000C3D09">
              <w:rPr>
                <w:rFonts w:eastAsia="Times New Roman"/>
                <w:kern w:val="0"/>
                <w:sz w:val="22"/>
                <w:szCs w:val="22"/>
                <w:lang w:eastAsia="ru-RU"/>
              </w:rPr>
              <w:t>Переходный</w:t>
            </w:r>
          </w:p>
        </w:tc>
      </w:tr>
      <w:tr w:rsidR="00437C6E" w:rsidRPr="00402668" w:rsidTr="007742BD">
        <w:trPr>
          <w:trHeight w:hRule="exact" w:val="2175"/>
          <w:jc w:val="center"/>
        </w:trPr>
        <w:tc>
          <w:tcPr>
            <w:tcW w:w="8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53A4B" w:rsidRPr="000C3D09" w:rsidRDefault="00153A4B" w:rsidP="007742BD">
            <w:pPr>
              <w:spacing w:after="0" w:line="240" w:lineRule="auto"/>
              <w:contextualSpacing/>
              <w:jc w:val="both"/>
              <w:rPr>
                <w:rFonts w:eastAsia="Times New Roman"/>
                <w:kern w:val="0"/>
                <w:sz w:val="22"/>
                <w:szCs w:val="22"/>
                <w:lang w:eastAsia="ru-RU"/>
              </w:rPr>
            </w:pPr>
            <w:r w:rsidRPr="000C3D09">
              <w:rPr>
                <w:rFonts w:eastAsia="Times New Roman"/>
                <w:kern w:val="0"/>
                <w:sz w:val="22"/>
                <w:szCs w:val="22"/>
                <w:lang w:eastAsia="ru-RU"/>
              </w:rPr>
              <w:t>87 252 ОП МР - 040</w:t>
            </w:r>
          </w:p>
        </w:tc>
        <w:tc>
          <w:tcPr>
            <w:tcW w:w="964" w:type="pct"/>
            <w:tcBorders>
              <w:top w:val="single" w:sz="4" w:space="0" w:color="auto"/>
              <w:left w:val="nil"/>
              <w:bottom w:val="single" w:sz="4" w:space="0" w:color="auto"/>
              <w:right w:val="single" w:sz="4" w:space="0" w:color="auto"/>
            </w:tcBorders>
            <w:shd w:val="clear" w:color="000000" w:fill="FFFFFF"/>
            <w:vAlign w:val="center"/>
            <w:hideMark/>
          </w:tcPr>
          <w:p w:rsidR="00153A4B" w:rsidRPr="000C3D09" w:rsidRDefault="00153A4B" w:rsidP="007742BD">
            <w:pPr>
              <w:spacing w:after="0" w:line="240" w:lineRule="auto"/>
              <w:contextualSpacing/>
              <w:jc w:val="center"/>
              <w:rPr>
                <w:rFonts w:eastAsia="Times New Roman"/>
                <w:kern w:val="0"/>
                <w:sz w:val="22"/>
                <w:szCs w:val="22"/>
                <w:lang w:eastAsia="ru-RU"/>
              </w:rPr>
            </w:pPr>
            <w:r w:rsidRPr="000C3D09">
              <w:rPr>
                <w:rFonts w:eastAsia="Times New Roman"/>
                <w:kern w:val="0"/>
                <w:sz w:val="22"/>
                <w:szCs w:val="22"/>
                <w:lang w:eastAsia="ru-RU"/>
              </w:rPr>
              <w:t>Подъезд к подстанции (ПС 110/1</w:t>
            </w:r>
            <w:r w:rsidR="00D42D5B" w:rsidRPr="000C3D09">
              <w:rPr>
                <w:rFonts w:eastAsia="Times New Roman"/>
                <w:kern w:val="0"/>
                <w:sz w:val="22"/>
                <w:szCs w:val="22"/>
                <w:lang w:eastAsia="ru-RU"/>
              </w:rPr>
              <w:t>0</w:t>
            </w:r>
            <w:r w:rsidRPr="000C3D09">
              <w:rPr>
                <w:rFonts w:eastAsia="Times New Roman"/>
                <w:kern w:val="0"/>
                <w:sz w:val="22"/>
                <w:szCs w:val="22"/>
                <w:lang w:eastAsia="ru-RU"/>
              </w:rPr>
              <w:t xml:space="preserve"> кВ «Замежная»)</w:t>
            </w:r>
          </w:p>
        </w:tc>
        <w:tc>
          <w:tcPr>
            <w:tcW w:w="1000" w:type="pct"/>
            <w:tcBorders>
              <w:top w:val="single" w:sz="4" w:space="0" w:color="auto"/>
              <w:left w:val="nil"/>
              <w:bottom w:val="single" w:sz="4" w:space="0" w:color="auto"/>
              <w:right w:val="single" w:sz="4" w:space="0" w:color="auto"/>
            </w:tcBorders>
            <w:shd w:val="clear" w:color="000000" w:fill="FFFFFF"/>
            <w:vAlign w:val="center"/>
            <w:hideMark/>
          </w:tcPr>
          <w:p w:rsidR="00153A4B" w:rsidRPr="000C3D09" w:rsidRDefault="00153A4B" w:rsidP="007742BD">
            <w:pPr>
              <w:spacing w:after="0" w:line="240" w:lineRule="auto"/>
              <w:ind w:firstLine="222"/>
              <w:contextualSpacing/>
              <w:jc w:val="center"/>
              <w:rPr>
                <w:rFonts w:eastAsia="Times New Roman"/>
                <w:kern w:val="0"/>
                <w:sz w:val="22"/>
                <w:szCs w:val="22"/>
                <w:lang w:eastAsia="ru-RU"/>
              </w:rPr>
            </w:pPr>
            <w:r w:rsidRPr="000C3D09">
              <w:rPr>
                <w:rFonts w:eastAsia="Times New Roman"/>
                <w:kern w:val="0"/>
                <w:sz w:val="22"/>
                <w:szCs w:val="22"/>
                <w:lang w:eastAsia="ru-RU"/>
              </w:rPr>
              <w:t>0,5</w:t>
            </w:r>
          </w:p>
        </w:tc>
        <w:tc>
          <w:tcPr>
            <w:tcW w:w="845" w:type="pct"/>
            <w:tcBorders>
              <w:top w:val="single" w:sz="4" w:space="0" w:color="auto"/>
              <w:left w:val="nil"/>
              <w:bottom w:val="single" w:sz="4" w:space="0" w:color="auto"/>
              <w:right w:val="single" w:sz="4" w:space="0" w:color="auto"/>
            </w:tcBorders>
            <w:shd w:val="clear" w:color="000000" w:fill="FFFFFF"/>
            <w:vAlign w:val="center"/>
            <w:hideMark/>
          </w:tcPr>
          <w:p w:rsidR="00153A4B" w:rsidRPr="000C3D09" w:rsidRDefault="00153A4B" w:rsidP="007742BD">
            <w:pPr>
              <w:spacing w:after="0" w:line="240" w:lineRule="auto"/>
              <w:ind w:firstLine="222"/>
              <w:contextualSpacing/>
              <w:jc w:val="center"/>
              <w:rPr>
                <w:rFonts w:eastAsia="Times New Roman"/>
                <w:kern w:val="0"/>
                <w:sz w:val="22"/>
                <w:szCs w:val="22"/>
                <w:lang w:eastAsia="ru-RU"/>
              </w:rPr>
            </w:pPr>
            <w:r w:rsidRPr="000C3D09">
              <w:rPr>
                <w:rFonts w:eastAsia="Times New Roman"/>
                <w:kern w:val="0"/>
                <w:sz w:val="22"/>
                <w:szCs w:val="22"/>
                <w:lang w:eastAsia="ru-RU"/>
              </w:rPr>
              <w:t>V</w:t>
            </w:r>
          </w:p>
        </w:tc>
        <w:tc>
          <w:tcPr>
            <w:tcW w:w="1318" w:type="pct"/>
            <w:tcBorders>
              <w:top w:val="single" w:sz="4" w:space="0" w:color="auto"/>
              <w:left w:val="nil"/>
              <w:bottom w:val="single" w:sz="4" w:space="0" w:color="auto"/>
              <w:right w:val="single" w:sz="4" w:space="0" w:color="auto"/>
            </w:tcBorders>
            <w:shd w:val="clear" w:color="000000" w:fill="FFFFFF"/>
            <w:vAlign w:val="center"/>
            <w:hideMark/>
          </w:tcPr>
          <w:p w:rsidR="00153A4B" w:rsidRPr="000C3D09" w:rsidRDefault="00153A4B" w:rsidP="007742BD">
            <w:pPr>
              <w:spacing w:after="0" w:line="240" w:lineRule="auto"/>
              <w:ind w:firstLineChars="100" w:firstLine="220"/>
              <w:contextualSpacing/>
              <w:jc w:val="center"/>
              <w:rPr>
                <w:rFonts w:eastAsia="Times New Roman"/>
                <w:kern w:val="0"/>
                <w:sz w:val="22"/>
                <w:szCs w:val="22"/>
                <w:lang w:eastAsia="ru-RU"/>
              </w:rPr>
            </w:pPr>
            <w:r w:rsidRPr="000C3D09">
              <w:rPr>
                <w:rFonts w:eastAsia="Times New Roman"/>
                <w:kern w:val="0"/>
                <w:sz w:val="22"/>
                <w:szCs w:val="22"/>
                <w:lang w:eastAsia="ru-RU"/>
              </w:rPr>
              <w:t>Переходный</w:t>
            </w:r>
          </w:p>
        </w:tc>
      </w:tr>
      <w:tr w:rsidR="00437C6E" w:rsidRPr="00402668" w:rsidTr="007742BD">
        <w:trPr>
          <w:trHeight w:hRule="exact" w:val="810"/>
          <w:jc w:val="center"/>
        </w:trPr>
        <w:tc>
          <w:tcPr>
            <w:tcW w:w="8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53A4B" w:rsidRPr="000C3D09" w:rsidRDefault="00153A4B" w:rsidP="007742BD">
            <w:pPr>
              <w:spacing w:after="0" w:line="240" w:lineRule="auto"/>
              <w:contextualSpacing/>
              <w:jc w:val="both"/>
              <w:rPr>
                <w:rFonts w:eastAsia="Times New Roman"/>
                <w:kern w:val="0"/>
                <w:sz w:val="22"/>
                <w:szCs w:val="22"/>
                <w:lang w:eastAsia="ru-RU"/>
              </w:rPr>
            </w:pPr>
            <w:r w:rsidRPr="000C3D09">
              <w:rPr>
                <w:rFonts w:eastAsia="Times New Roman"/>
                <w:kern w:val="0"/>
                <w:sz w:val="22"/>
                <w:szCs w:val="22"/>
                <w:lang w:eastAsia="ru-RU"/>
              </w:rPr>
              <w:t>87 252 ОП МР - 041</w:t>
            </w:r>
          </w:p>
        </w:tc>
        <w:tc>
          <w:tcPr>
            <w:tcW w:w="964" w:type="pct"/>
            <w:tcBorders>
              <w:top w:val="single" w:sz="4" w:space="0" w:color="auto"/>
              <w:left w:val="nil"/>
              <w:bottom w:val="single" w:sz="4" w:space="0" w:color="auto"/>
              <w:right w:val="single" w:sz="4" w:space="0" w:color="auto"/>
            </w:tcBorders>
            <w:shd w:val="clear" w:color="000000" w:fill="FFFFFF"/>
            <w:vAlign w:val="center"/>
            <w:hideMark/>
          </w:tcPr>
          <w:p w:rsidR="00153A4B" w:rsidRPr="000C3D09" w:rsidRDefault="00153A4B" w:rsidP="007742BD">
            <w:pPr>
              <w:spacing w:after="0" w:line="240" w:lineRule="auto"/>
              <w:contextualSpacing/>
              <w:jc w:val="center"/>
              <w:rPr>
                <w:rFonts w:eastAsia="Times New Roman"/>
                <w:kern w:val="0"/>
                <w:sz w:val="22"/>
                <w:szCs w:val="22"/>
                <w:lang w:eastAsia="ru-RU"/>
              </w:rPr>
            </w:pPr>
            <w:r w:rsidRPr="000C3D09">
              <w:rPr>
                <w:rFonts w:eastAsia="Times New Roman"/>
                <w:kern w:val="0"/>
                <w:sz w:val="22"/>
                <w:szCs w:val="22"/>
                <w:lang w:eastAsia="ru-RU"/>
              </w:rPr>
              <w:t>Дорога по д. Скитская</w:t>
            </w:r>
          </w:p>
        </w:tc>
        <w:tc>
          <w:tcPr>
            <w:tcW w:w="1000" w:type="pct"/>
            <w:tcBorders>
              <w:top w:val="single" w:sz="4" w:space="0" w:color="auto"/>
              <w:left w:val="nil"/>
              <w:bottom w:val="single" w:sz="4" w:space="0" w:color="auto"/>
              <w:right w:val="single" w:sz="4" w:space="0" w:color="auto"/>
            </w:tcBorders>
            <w:shd w:val="clear" w:color="000000" w:fill="FFFFFF"/>
            <w:vAlign w:val="center"/>
            <w:hideMark/>
          </w:tcPr>
          <w:p w:rsidR="00153A4B" w:rsidRPr="000C3D09" w:rsidRDefault="00153A4B" w:rsidP="007742BD">
            <w:pPr>
              <w:spacing w:after="0" w:line="240" w:lineRule="auto"/>
              <w:ind w:firstLine="222"/>
              <w:contextualSpacing/>
              <w:jc w:val="center"/>
              <w:rPr>
                <w:rFonts w:eastAsia="Times New Roman"/>
                <w:kern w:val="0"/>
                <w:sz w:val="22"/>
                <w:szCs w:val="22"/>
                <w:lang w:eastAsia="ru-RU"/>
              </w:rPr>
            </w:pPr>
            <w:r w:rsidRPr="000C3D09">
              <w:rPr>
                <w:rFonts w:eastAsia="Times New Roman"/>
                <w:kern w:val="0"/>
                <w:sz w:val="22"/>
                <w:szCs w:val="22"/>
                <w:lang w:eastAsia="ru-RU"/>
              </w:rPr>
              <w:t>1,5</w:t>
            </w:r>
          </w:p>
        </w:tc>
        <w:tc>
          <w:tcPr>
            <w:tcW w:w="845" w:type="pct"/>
            <w:tcBorders>
              <w:top w:val="single" w:sz="4" w:space="0" w:color="auto"/>
              <w:left w:val="nil"/>
              <w:bottom w:val="single" w:sz="4" w:space="0" w:color="auto"/>
              <w:right w:val="single" w:sz="4" w:space="0" w:color="auto"/>
            </w:tcBorders>
            <w:shd w:val="clear" w:color="000000" w:fill="FFFFFF"/>
            <w:vAlign w:val="center"/>
            <w:hideMark/>
          </w:tcPr>
          <w:p w:rsidR="00153A4B" w:rsidRPr="000C3D09" w:rsidRDefault="00153A4B" w:rsidP="007742BD">
            <w:pPr>
              <w:spacing w:after="0" w:line="240" w:lineRule="auto"/>
              <w:ind w:firstLine="222"/>
              <w:contextualSpacing/>
              <w:jc w:val="center"/>
              <w:rPr>
                <w:rFonts w:eastAsia="Times New Roman"/>
                <w:kern w:val="0"/>
                <w:sz w:val="22"/>
                <w:szCs w:val="22"/>
                <w:lang w:eastAsia="ru-RU"/>
              </w:rPr>
            </w:pPr>
            <w:r w:rsidRPr="000C3D09">
              <w:rPr>
                <w:rFonts w:eastAsia="Times New Roman"/>
                <w:kern w:val="0"/>
                <w:sz w:val="22"/>
                <w:szCs w:val="22"/>
                <w:lang w:eastAsia="ru-RU"/>
              </w:rPr>
              <w:t>V</w:t>
            </w:r>
          </w:p>
        </w:tc>
        <w:tc>
          <w:tcPr>
            <w:tcW w:w="1318" w:type="pct"/>
            <w:tcBorders>
              <w:top w:val="single" w:sz="4" w:space="0" w:color="auto"/>
              <w:left w:val="nil"/>
              <w:bottom w:val="single" w:sz="4" w:space="0" w:color="auto"/>
              <w:right w:val="single" w:sz="4" w:space="0" w:color="auto"/>
            </w:tcBorders>
            <w:shd w:val="clear" w:color="000000" w:fill="FFFFFF"/>
            <w:vAlign w:val="center"/>
            <w:hideMark/>
          </w:tcPr>
          <w:p w:rsidR="00153A4B" w:rsidRPr="000C3D09" w:rsidRDefault="00153A4B" w:rsidP="007742BD">
            <w:pPr>
              <w:spacing w:after="0" w:line="240" w:lineRule="auto"/>
              <w:ind w:firstLineChars="100" w:firstLine="220"/>
              <w:contextualSpacing/>
              <w:jc w:val="center"/>
              <w:rPr>
                <w:rFonts w:eastAsia="Times New Roman"/>
                <w:kern w:val="0"/>
                <w:sz w:val="22"/>
                <w:szCs w:val="22"/>
                <w:lang w:eastAsia="ru-RU"/>
              </w:rPr>
            </w:pPr>
            <w:r w:rsidRPr="000C3D09">
              <w:rPr>
                <w:rFonts w:eastAsia="Times New Roman"/>
                <w:kern w:val="0"/>
                <w:sz w:val="22"/>
                <w:szCs w:val="22"/>
                <w:lang w:eastAsia="ru-RU"/>
              </w:rPr>
              <w:t>Переходный</w:t>
            </w:r>
          </w:p>
        </w:tc>
      </w:tr>
      <w:tr w:rsidR="00437C6E" w:rsidRPr="00402668" w:rsidTr="007742BD">
        <w:trPr>
          <w:trHeight w:val="2175"/>
          <w:jc w:val="center"/>
        </w:trPr>
        <w:tc>
          <w:tcPr>
            <w:tcW w:w="8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53A4B" w:rsidRPr="000C3D09" w:rsidRDefault="00153A4B" w:rsidP="007742BD">
            <w:pPr>
              <w:spacing w:after="0" w:line="240" w:lineRule="auto"/>
              <w:contextualSpacing/>
              <w:jc w:val="both"/>
              <w:rPr>
                <w:rFonts w:eastAsia="Times New Roman"/>
                <w:kern w:val="0"/>
                <w:sz w:val="22"/>
                <w:szCs w:val="22"/>
                <w:lang w:eastAsia="ru-RU"/>
              </w:rPr>
            </w:pPr>
            <w:r w:rsidRPr="000C3D09">
              <w:rPr>
                <w:rFonts w:eastAsia="Times New Roman"/>
                <w:kern w:val="0"/>
                <w:sz w:val="22"/>
                <w:szCs w:val="22"/>
                <w:lang w:eastAsia="ru-RU"/>
              </w:rPr>
              <w:t>87 252 ОП МР - 042</w:t>
            </w:r>
          </w:p>
        </w:tc>
        <w:tc>
          <w:tcPr>
            <w:tcW w:w="964" w:type="pct"/>
            <w:tcBorders>
              <w:top w:val="single" w:sz="4" w:space="0" w:color="auto"/>
              <w:left w:val="nil"/>
              <w:bottom w:val="single" w:sz="4" w:space="0" w:color="auto"/>
              <w:right w:val="single" w:sz="4" w:space="0" w:color="auto"/>
            </w:tcBorders>
            <w:shd w:val="clear" w:color="000000" w:fill="FFFFFF"/>
            <w:vAlign w:val="center"/>
            <w:hideMark/>
          </w:tcPr>
          <w:p w:rsidR="00153A4B" w:rsidRPr="000C3D09" w:rsidRDefault="00153A4B" w:rsidP="007742BD">
            <w:pPr>
              <w:spacing w:after="0" w:line="240" w:lineRule="auto"/>
              <w:contextualSpacing/>
              <w:jc w:val="center"/>
              <w:rPr>
                <w:rFonts w:eastAsia="Times New Roman"/>
                <w:kern w:val="0"/>
                <w:sz w:val="22"/>
                <w:szCs w:val="22"/>
                <w:lang w:eastAsia="ru-RU"/>
              </w:rPr>
            </w:pPr>
            <w:r w:rsidRPr="000C3D09">
              <w:rPr>
                <w:rFonts w:eastAsia="Times New Roman"/>
                <w:kern w:val="0"/>
                <w:sz w:val="22"/>
                <w:szCs w:val="22"/>
                <w:lang w:eastAsia="ru-RU"/>
              </w:rPr>
              <w:t>Подъезд к животноводческим фермам д. Загривочная</w:t>
            </w:r>
          </w:p>
        </w:tc>
        <w:tc>
          <w:tcPr>
            <w:tcW w:w="1000" w:type="pct"/>
            <w:tcBorders>
              <w:top w:val="single" w:sz="4" w:space="0" w:color="auto"/>
              <w:left w:val="nil"/>
              <w:bottom w:val="single" w:sz="4" w:space="0" w:color="auto"/>
              <w:right w:val="single" w:sz="4" w:space="0" w:color="auto"/>
            </w:tcBorders>
            <w:shd w:val="clear" w:color="000000" w:fill="FFFFFF"/>
            <w:vAlign w:val="center"/>
            <w:hideMark/>
          </w:tcPr>
          <w:p w:rsidR="00153A4B" w:rsidRPr="000C3D09" w:rsidRDefault="00153A4B" w:rsidP="007742BD">
            <w:pPr>
              <w:spacing w:after="0" w:line="240" w:lineRule="auto"/>
              <w:ind w:firstLine="222"/>
              <w:contextualSpacing/>
              <w:jc w:val="center"/>
              <w:rPr>
                <w:rFonts w:eastAsia="Times New Roman"/>
                <w:kern w:val="0"/>
                <w:sz w:val="22"/>
                <w:szCs w:val="22"/>
                <w:lang w:eastAsia="ru-RU"/>
              </w:rPr>
            </w:pPr>
            <w:r w:rsidRPr="000C3D09">
              <w:rPr>
                <w:rFonts w:eastAsia="Times New Roman"/>
                <w:kern w:val="0"/>
                <w:sz w:val="22"/>
                <w:szCs w:val="22"/>
                <w:lang w:eastAsia="ru-RU"/>
              </w:rPr>
              <w:t>1</w:t>
            </w:r>
          </w:p>
        </w:tc>
        <w:tc>
          <w:tcPr>
            <w:tcW w:w="845" w:type="pct"/>
            <w:tcBorders>
              <w:top w:val="single" w:sz="4" w:space="0" w:color="auto"/>
              <w:left w:val="nil"/>
              <w:bottom w:val="single" w:sz="4" w:space="0" w:color="auto"/>
              <w:right w:val="single" w:sz="4" w:space="0" w:color="auto"/>
            </w:tcBorders>
            <w:shd w:val="clear" w:color="000000" w:fill="FFFFFF"/>
            <w:vAlign w:val="center"/>
            <w:hideMark/>
          </w:tcPr>
          <w:p w:rsidR="00153A4B" w:rsidRPr="000C3D09" w:rsidRDefault="009F23CA" w:rsidP="007742BD">
            <w:pPr>
              <w:spacing w:after="0" w:line="240" w:lineRule="auto"/>
              <w:ind w:firstLine="222"/>
              <w:contextualSpacing/>
              <w:jc w:val="center"/>
              <w:rPr>
                <w:rFonts w:eastAsia="Times New Roman"/>
                <w:i/>
                <w:iCs/>
                <w:kern w:val="0"/>
                <w:sz w:val="22"/>
                <w:szCs w:val="22"/>
                <w:lang w:eastAsia="ru-RU"/>
              </w:rPr>
            </w:pPr>
            <w:r w:rsidRPr="000C3D09">
              <w:rPr>
                <w:rFonts w:eastAsia="Times New Roman"/>
                <w:kern w:val="0"/>
                <w:sz w:val="22"/>
                <w:szCs w:val="22"/>
                <w:lang w:eastAsia="ru-RU"/>
              </w:rPr>
              <w:t>V</w:t>
            </w:r>
          </w:p>
        </w:tc>
        <w:tc>
          <w:tcPr>
            <w:tcW w:w="1318" w:type="pct"/>
            <w:tcBorders>
              <w:top w:val="single" w:sz="4" w:space="0" w:color="auto"/>
              <w:left w:val="nil"/>
              <w:bottom w:val="single" w:sz="4" w:space="0" w:color="auto"/>
              <w:right w:val="single" w:sz="4" w:space="0" w:color="auto"/>
            </w:tcBorders>
            <w:shd w:val="clear" w:color="000000" w:fill="FFFFFF"/>
            <w:vAlign w:val="center"/>
            <w:hideMark/>
          </w:tcPr>
          <w:p w:rsidR="00153A4B" w:rsidRPr="000C3D09" w:rsidRDefault="00153A4B" w:rsidP="007742BD">
            <w:pPr>
              <w:spacing w:after="0" w:line="240" w:lineRule="auto"/>
              <w:ind w:firstLineChars="100" w:firstLine="220"/>
              <w:contextualSpacing/>
              <w:jc w:val="center"/>
              <w:rPr>
                <w:rFonts w:eastAsia="Times New Roman"/>
                <w:kern w:val="0"/>
                <w:sz w:val="22"/>
                <w:szCs w:val="22"/>
                <w:lang w:eastAsia="ru-RU"/>
              </w:rPr>
            </w:pPr>
            <w:r w:rsidRPr="000C3D09">
              <w:rPr>
                <w:rFonts w:eastAsia="Times New Roman"/>
                <w:kern w:val="0"/>
                <w:sz w:val="22"/>
                <w:szCs w:val="22"/>
                <w:lang w:eastAsia="ru-RU"/>
              </w:rPr>
              <w:t>Переходный</w:t>
            </w:r>
          </w:p>
        </w:tc>
      </w:tr>
      <w:tr w:rsidR="00437C6E" w:rsidRPr="00402668" w:rsidTr="007742BD">
        <w:trPr>
          <w:trHeight w:hRule="exact" w:val="1635"/>
          <w:jc w:val="center"/>
        </w:trPr>
        <w:tc>
          <w:tcPr>
            <w:tcW w:w="8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53A4B" w:rsidRPr="000C3D09" w:rsidRDefault="00153A4B" w:rsidP="007742BD">
            <w:pPr>
              <w:spacing w:after="0" w:line="240" w:lineRule="auto"/>
              <w:contextualSpacing/>
              <w:rPr>
                <w:rFonts w:eastAsia="Times New Roman"/>
                <w:kern w:val="0"/>
                <w:sz w:val="22"/>
                <w:szCs w:val="22"/>
                <w:lang w:eastAsia="ru-RU"/>
              </w:rPr>
            </w:pPr>
            <w:r w:rsidRPr="000C3D09">
              <w:rPr>
                <w:rFonts w:eastAsia="Times New Roman"/>
                <w:kern w:val="0"/>
                <w:sz w:val="22"/>
                <w:szCs w:val="22"/>
                <w:lang w:eastAsia="ru-RU"/>
              </w:rPr>
              <w:t>87 252 ОП МР - 043</w:t>
            </w:r>
          </w:p>
        </w:tc>
        <w:tc>
          <w:tcPr>
            <w:tcW w:w="9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53A4B" w:rsidRPr="000C3D09" w:rsidRDefault="00153A4B" w:rsidP="007742BD">
            <w:pPr>
              <w:spacing w:after="0" w:line="240" w:lineRule="auto"/>
              <w:contextualSpacing/>
              <w:jc w:val="center"/>
              <w:rPr>
                <w:rFonts w:eastAsia="Times New Roman"/>
                <w:kern w:val="0"/>
                <w:sz w:val="22"/>
                <w:szCs w:val="22"/>
                <w:lang w:eastAsia="ru-RU"/>
              </w:rPr>
            </w:pPr>
            <w:r w:rsidRPr="000C3D09">
              <w:rPr>
                <w:rFonts w:eastAsia="Times New Roman"/>
                <w:kern w:val="0"/>
                <w:sz w:val="22"/>
                <w:szCs w:val="22"/>
                <w:lang w:eastAsia="ru-RU"/>
              </w:rPr>
              <w:t>Подъезд . к кладбищу д. Черногорская</w:t>
            </w:r>
          </w:p>
        </w:tc>
        <w:tc>
          <w:tcPr>
            <w:tcW w:w="100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53A4B" w:rsidRPr="000C3D09" w:rsidRDefault="00153A4B" w:rsidP="007742BD">
            <w:pPr>
              <w:spacing w:after="0" w:line="240" w:lineRule="auto"/>
              <w:ind w:firstLine="222"/>
              <w:contextualSpacing/>
              <w:jc w:val="center"/>
              <w:rPr>
                <w:rFonts w:eastAsia="Times New Roman"/>
                <w:kern w:val="0"/>
                <w:sz w:val="22"/>
                <w:szCs w:val="22"/>
                <w:lang w:eastAsia="ru-RU"/>
              </w:rPr>
            </w:pPr>
            <w:r w:rsidRPr="000C3D09">
              <w:rPr>
                <w:rFonts w:eastAsia="Times New Roman"/>
                <w:kern w:val="0"/>
                <w:sz w:val="22"/>
                <w:szCs w:val="22"/>
                <w:lang w:eastAsia="ru-RU"/>
              </w:rPr>
              <w:t>0,15</w:t>
            </w:r>
          </w:p>
        </w:tc>
        <w:tc>
          <w:tcPr>
            <w:tcW w:w="8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53A4B" w:rsidRPr="000C3D09" w:rsidRDefault="00153A4B" w:rsidP="007742BD">
            <w:pPr>
              <w:spacing w:after="0" w:line="240" w:lineRule="auto"/>
              <w:ind w:firstLine="222"/>
              <w:contextualSpacing/>
              <w:jc w:val="center"/>
              <w:rPr>
                <w:rFonts w:eastAsia="Times New Roman"/>
                <w:kern w:val="0"/>
                <w:sz w:val="22"/>
                <w:szCs w:val="22"/>
                <w:lang w:eastAsia="ru-RU"/>
              </w:rPr>
            </w:pPr>
            <w:r w:rsidRPr="000C3D09">
              <w:rPr>
                <w:rFonts w:eastAsia="Times New Roman"/>
                <w:kern w:val="0"/>
                <w:sz w:val="22"/>
                <w:szCs w:val="22"/>
                <w:lang w:eastAsia="ru-RU"/>
              </w:rPr>
              <w:t>V</w:t>
            </w:r>
          </w:p>
        </w:tc>
        <w:tc>
          <w:tcPr>
            <w:tcW w:w="13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53A4B" w:rsidRPr="000C3D09" w:rsidRDefault="00153A4B" w:rsidP="007742BD">
            <w:pPr>
              <w:spacing w:after="0" w:line="240" w:lineRule="auto"/>
              <w:ind w:firstLineChars="100" w:firstLine="220"/>
              <w:contextualSpacing/>
              <w:jc w:val="center"/>
              <w:rPr>
                <w:rFonts w:eastAsia="Times New Roman"/>
                <w:kern w:val="0"/>
                <w:sz w:val="22"/>
                <w:szCs w:val="22"/>
                <w:lang w:eastAsia="ru-RU"/>
              </w:rPr>
            </w:pPr>
            <w:r w:rsidRPr="000C3D09">
              <w:rPr>
                <w:rFonts w:eastAsia="Times New Roman"/>
                <w:kern w:val="0"/>
                <w:sz w:val="22"/>
                <w:szCs w:val="22"/>
                <w:lang w:eastAsia="ru-RU"/>
              </w:rPr>
              <w:t>Переходный</w:t>
            </w:r>
          </w:p>
        </w:tc>
      </w:tr>
      <w:tr w:rsidR="00437C6E" w:rsidRPr="00402668" w:rsidTr="007742BD">
        <w:trPr>
          <w:trHeight w:hRule="exact" w:val="1365"/>
          <w:jc w:val="center"/>
        </w:trPr>
        <w:tc>
          <w:tcPr>
            <w:tcW w:w="8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53A4B" w:rsidRPr="000C3D09" w:rsidRDefault="00153A4B" w:rsidP="007742BD">
            <w:pPr>
              <w:spacing w:after="0" w:line="240" w:lineRule="auto"/>
              <w:contextualSpacing/>
              <w:rPr>
                <w:rFonts w:eastAsia="Times New Roman"/>
                <w:kern w:val="0"/>
                <w:sz w:val="22"/>
                <w:szCs w:val="22"/>
                <w:lang w:eastAsia="ru-RU"/>
              </w:rPr>
            </w:pPr>
            <w:r w:rsidRPr="000C3D09">
              <w:rPr>
                <w:rFonts w:eastAsia="Times New Roman"/>
                <w:kern w:val="0"/>
                <w:sz w:val="22"/>
                <w:szCs w:val="22"/>
                <w:lang w:eastAsia="ru-RU"/>
              </w:rPr>
              <w:t>87 252 ОП МР - 044</w:t>
            </w:r>
          </w:p>
        </w:tc>
        <w:tc>
          <w:tcPr>
            <w:tcW w:w="964" w:type="pct"/>
            <w:tcBorders>
              <w:top w:val="single" w:sz="4" w:space="0" w:color="auto"/>
              <w:left w:val="nil"/>
              <w:bottom w:val="single" w:sz="4" w:space="0" w:color="auto"/>
              <w:right w:val="single" w:sz="4" w:space="0" w:color="auto"/>
            </w:tcBorders>
            <w:shd w:val="clear" w:color="000000" w:fill="FFFFFF"/>
            <w:vAlign w:val="center"/>
            <w:hideMark/>
          </w:tcPr>
          <w:p w:rsidR="00153A4B" w:rsidRPr="000C3D09" w:rsidRDefault="00153A4B" w:rsidP="007742BD">
            <w:pPr>
              <w:spacing w:after="0" w:line="240" w:lineRule="auto"/>
              <w:contextualSpacing/>
              <w:jc w:val="center"/>
              <w:rPr>
                <w:rFonts w:eastAsia="Times New Roman"/>
                <w:kern w:val="0"/>
                <w:sz w:val="22"/>
                <w:szCs w:val="22"/>
                <w:lang w:eastAsia="ru-RU"/>
              </w:rPr>
            </w:pPr>
            <w:r w:rsidRPr="000C3D09">
              <w:rPr>
                <w:rFonts w:eastAsia="Times New Roman"/>
                <w:kern w:val="0"/>
                <w:sz w:val="22"/>
                <w:szCs w:val="22"/>
                <w:lang w:eastAsia="ru-RU"/>
              </w:rPr>
              <w:t>Подъезд к клубу д. Боровская</w:t>
            </w:r>
          </w:p>
        </w:tc>
        <w:tc>
          <w:tcPr>
            <w:tcW w:w="1000" w:type="pct"/>
            <w:tcBorders>
              <w:top w:val="single" w:sz="4" w:space="0" w:color="auto"/>
              <w:left w:val="nil"/>
              <w:bottom w:val="single" w:sz="4" w:space="0" w:color="auto"/>
              <w:right w:val="single" w:sz="4" w:space="0" w:color="auto"/>
            </w:tcBorders>
            <w:shd w:val="clear" w:color="000000" w:fill="FFFFFF"/>
            <w:vAlign w:val="center"/>
            <w:hideMark/>
          </w:tcPr>
          <w:p w:rsidR="00153A4B" w:rsidRPr="000C3D09" w:rsidRDefault="00153A4B" w:rsidP="007742BD">
            <w:pPr>
              <w:spacing w:after="0" w:line="240" w:lineRule="auto"/>
              <w:ind w:firstLine="222"/>
              <w:contextualSpacing/>
              <w:jc w:val="center"/>
              <w:rPr>
                <w:rFonts w:eastAsia="Times New Roman"/>
                <w:kern w:val="0"/>
                <w:sz w:val="22"/>
                <w:szCs w:val="22"/>
                <w:lang w:eastAsia="ru-RU"/>
              </w:rPr>
            </w:pPr>
            <w:r w:rsidRPr="000C3D09">
              <w:rPr>
                <w:rFonts w:eastAsia="Times New Roman"/>
                <w:kern w:val="0"/>
                <w:sz w:val="22"/>
                <w:szCs w:val="22"/>
                <w:lang w:eastAsia="ru-RU"/>
              </w:rPr>
              <w:t>0,35</w:t>
            </w:r>
          </w:p>
        </w:tc>
        <w:tc>
          <w:tcPr>
            <w:tcW w:w="845" w:type="pct"/>
            <w:tcBorders>
              <w:top w:val="single" w:sz="4" w:space="0" w:color="auto"/>
              <w:left w:val="nil"/>
              <w:bottom w:val="single" w:sz="4" w:space="0" w:color="auto"/>
              <w:right w:val="single" w:sz="4" w:space="0" w:color="auto"/>
            </w:tcBorders>
            <w:shd w:val="clear" w:color="000000" w:fill="FFFFFF"/>
            <w:vAlign w:val="center"/>
            <w:hideMark/>
          </w:tcPr>
          <w:p w:rsidR="00153A4B" w:rsidRPr="000C3D09" w:rsidRDefault="00153A4B" w:rsidP="007742BD">
            <w:pPr>
              <w:spacing w:after="0" w:line="240" w:lineRule="auto"/>
              <w:ind w:firstLine="222"/>
              <w:contextualSpacing/>
              <w:jc w:val="center"/>
              <w:rPr>
                <w:rFonts w:eastAsia="Times New Roman"/>
                <w:kern w:val="0"/>
                <w:sz w:val="22"/>
                <w:szCs w:val="22"/>
                <w:lang w:eastAsia="ru-RU"/>
              </w:rPr>
            </w:pPr>
            <w:r w:rsidRPr="000C3D09">
              <w:rPr>
                <w:rFonts w:eastAsia="Times New Roman"/>
                <w:kern w:val="0"/>
                <w:sz w:val="22"/>
                <w:szCs w:val="22"/>
                <w:lang w:eastAsia="ru-RU"/>
              </w:rPr>
              <w:t>V</w:t>
            </w:r>
          </w:p>
        </w:tc>
        <w:tc>
          <w:tcPr>
            <w:tcW w:w="1318" w:type="pct"/>
            <w:tcBorders>
              <w:top w:val="single" w:sz="4" w:space="0" w:color="auto"/>
              <w:left w:val="nil"/>
              <w:bottom w:val="single" w:sz="4" w:space="0" w:color="auto"/>
              <w:right w:val="single" w:sz="4" w:space="0" w:color="auto"/>
            </w:tcBorders>
            <w:shd w:val="clear" w:color="000000" w:fill="FFFFFF"/>
            <w:vAlign w:val="center"/>
            <w:hideMark/>
          </w:tcPr>
          <w:p w:rsidR="00153A4B" w:rsidRPr="000C3D09" w:rsidRDefault="00153A4B" w:rsidP="007742BD">
            <w:pPr>
              <w:spacing w:after="0" w:line="240" w:lineRule="auto"/>
              <w:ind w:firstLine="222"/>
              <w:contextualSpacing/>
              <w:jc w:val="center"/>
              <w:rPr>
                <w:rFonts w:eastAsia="Times New Roman"/>
                <w:kern w:val="0"/>
                <w:sz w:val="22"/>
                <w:szCs w:val="22"/>
                <w:lang w:eastAsia="ru-RU"/>
              </w:rPr>
            </w:pPr>
            <w:r w:rsidRPr="000C3D09">
              <w:rPr>
                <w:rFonts w:eastAsia="Times New Roman"/>
                <w:kern w:val="0"/>
                <w:sz w:val="22"/>
                <w:szCs w:val="22"/>
                <w:lang w:eastAsia="ru-RU"/>
              </w:rPr>
              <w:t>Переходный ,</w:t>
            </w:r>
          </w:p>
        </w:tc>
      </w:tr>
      <w:tr w:rsidR="00437C6E" w:rsidRPr="00402668" w:rsidTr="007742BD">
        <w:trPr>
          <w:trHeight w:hRule="exact" w:val="1350"/>
          <w:jc w:val="center"/>
        </w:trPr>
        <w:tc>
          <w:tcPr>
            <w:tcW w:w="8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53A4B" w:rsidRPr="000C3D09" w:rsidRDefault="00153A4B" w:rsidP="007742BD">
            <w:pPr>
              <w:spacing w:after="0" w:line="240" w:lineRule="auto"/>
              <w:contextualSpacing/>
              <w:rPr>
                <w:rFonts w:eastAsia="Times New Roman"/>
                <w:kern w:val="0"/>
                <w:sz w:val="22"/>
                <w:szCs w:val="22"/>
                <w:lang w:eastAsia="ru-RU"/>
              </w:rPr>
            </w:pPr>
            <w:r w:rsidRPr="000C3D09">
              <w:rPr>
                <w:rFonts w:eastAsia="Times New Roman"/>
                <w:kern w:val="0"/>
                <w:sz w:val="22"/>
                <w:szCs w:val="22"/>
                <w:lang w:eastAsia="ru-RU"/>
              </w:rPr>
              <w:lastRenderedPageBreak/>
              <w:t>87 252 ОП МР - 088</w:t>
            </w:r>
          </w:p>
        </w:tc>
        <w:tc>
          <w:tcPr>
            <w:tcW w:w="964" w:type="pct"/>
            <w:tcBorders>
              <w:top w:val="single" w:sz="4" w:space="0" w:color="auto"/>
              <w:left w:val="nil"/>
              <w:bottom w:val="single" w:sz="4" w:space="0" w:color="auto"/>
              <w:right w:val="single" w:sz="4" w:space="0" w:color="auto"/>
            </w:tcBorders>
            <w:shd w:val="clear" w:color="000000" w:fill="FFFFFF"/>
            <w:vAlign w:val="center"/>
            <w:hideMark/>
          </w:tcPr>
          <w:p w:rsidR="00153A4B" w:rsidRPr="000C3D09" w:rsidRDefault="00153A4B" w:rsidP="007742BD">
            <w:pPr>
              <w:spacing w:after="0" w:line="240" w:lineRule="auto"/>
              <w:contextualSpacing/>
              <w:jc w:val="center"/>
              <w:rPr>
                <w:rFonts w:eastAsia="Times New Roman"/>
                <w:kern w:val="0"/>
                <w:sz w:val="22"/>
                <w:szCs w:val="22"/>
                <w:lang w:eastAsia="ru-RU"/>
              </w:rPr>
            </w:pPr>
            <w:r w:rsidRPr="000C3D09">
              <w:rPr>
                <w:rFonts w:eastAsia="Times New Roman"/>
                <w:kern w:val="0"/>
                <w:sz w:val="22"/>
                <w:szCs w:val="22"/>
                <w:lang w:eastAsia="ru-RU"/>
              </w:rPr>
              <w:t>Подъезд к пожарной части № 154</w:t>
            </w:r>
          </w:p>
        </w:tc>
        <w:tc>
          <w:tcPr>
            <w:tcW w:w="1000" w:type="pct"/>
            <w:tcBorders>
              <w:top w:val="single" w:sz="4" w:space="0" w:color="auto"/>
              <w:left w:val="nil"/>
              <w:bottom w:val="single" w:sz="4" w:space="0" w:color="auto"/>
              <w:right w:val="single" w:sz="4" w:space="0" w:color="auto"/>
            </w:tcBorders>
            <w:shd w:val="clear" w:color="000000" w:fill="FFFFFF"/>
            <w:vAlign w:val="center"/>
            <w:hideMark/>
          </w:tcPr>
          <w:p w:rsidR="00153A4B" w:rsidRPr="000C3D09" w:rsidRDefault="00153A4B" w:rsidP="007742BD">
            <w:pPr>
              <w:spacing w:after="0" w:line="240" w:lineRule="auto"/>
              <w:ind w:firstLine="222"/>
              <w:contextualSpacing/>
              <w:jc w:val="center"/>
              <w:rPr>
                <w:rFonts w:eastAsia="Times New Roman"/>
                <w:kern w:val="0"/>
                <w:sz w:val="22"/>
                <w:szCs w:val="22"/>
                <w:lang w:eastAsia="ru-RU"/>
              </w:rPr>
            </w:pPr>
            <w:r w:rsidRPr="000C3D09">
              <w:rPr>
                <w:rFonts w:eastAsia="Times New Roman"/>
                <w:kern w:val="0"/>
                <w:sz w:val="22"/>
                <w:szCs w:val="22"/>
                <w:lang w:eastAsia="ru-RU"/>
              </w:rPr>
              <w:t>0,48</w:t>
            </w:r>
          </w:p>
        </w:tc>
        <w:tc>
          <w:tcPr>
            <w:tcW w:w="845" w:type="pct"/>
            <w:tcBorders>
              <w:top w:val="single" w:sz="4" w:space="0" w:color="auto"/>
              <w:left w:val="nil"/>
              <w:bottom w:val="single" w:sz="4" w:space="0" w:color="auto"/>
              <w:right w:val="single" w:sz="4" w:space="0" w:color="auto"/>
            </w:tcBorders>
            <w:shd w:val="clear" w:color="000000" w:fill="FFFFFF"/>
            <w:vAlign w:val="center"/>
            <w:hideMark/>
          </w:tcPr>
          <w:p w:rsidR="00153A4B" w:rsidRPr="000C3D09" w:rsidRDefault="00153A4B" w:rsidP="007742BD">
            <w:pPr>
              <w:spacing w:after="0" w:line="240" w:lineRule="auto"/>
              <w:ind w:firstLine="222"/>
              <w:contextualSpacing/>
              <w:jc w:val="center"/>
              <w:rPr>
                <w:rFonts w:eastAsia="Times New Roman"/>
                <w:kern w:val="0"/>
                <w:sz w:val="22"/>
                <w:szCs w:val="22"/>
                <w:lang w:eastAsia="ru-RU"/>
              </w:rPr>
            </w:pPr>
            <w:r w:rsidRPr="000C3D09">
              <w:rPr>
                <w:rFonts w:eastAsia="Times New Roman"/>
                <w:kern w:val="0"/>
                <w:sz w:val="22"/>
                <w:szCs w:val="22"/>
                <w:lang w:eastAsia="ru-RU"/>
              </w:rPr>
              <w:t>V</w:t>
            </w:r>
          </w:p>
        </w:tc>
        <w:tc>
          <w:tcPr>
            <w:tcW w:w="1318" w:type="pct"/>
            <w:tcBorders>
              <w:top w:val="single" w:sz="4" w:space="0" w:color="auto"/>
              <w:left w:val="nil"/>
              <w:bottom w:val="single" w:sz="4" w:space="0" w:color="auto"/>
              <w:right w:val="single" w:sz="4" w:space="0" w:color="auto"/>
            </w:tcBorders>
            <w:shd w:val="clear" w:color="000000" w:fill="FFFFFF"/>
            <w:vAlign w:val="center"/>
            <w:hideMark/>
          </w:tcPr>
          <w:p w:rsidR="00153A4B" w:rsidRPr="000C3D09" w:rsidRDefault="00153A4B" w:rsidP="007742BD">
            <w:pPr>
              <w:spacing w:after="0" w:line="240" w:lineRule="auto"/>
              <w:ind w:firstLineChars="100" w:firstLine="220"/>
              <w:contextualSpacing/>
              <w:jc w:val="center"/>
              <w:rPr>
                <w:rFonts w:eastAsia="Times New Roman"/>
                <w:kern w:val="0"/>
                <w:sz w:val="22"/>
                <w:szCs w:val="22"/>
                <w:lang w:eastAsia="ru-RU"/>
              </w:rPr>
            </w:pPr>
            <w:r w:rsidRPr="000C3D09">
              <w:rPr>
                <w:rFonts w:eastAsia="Times New Roman"/>
                <w:kern w:val="0"/>
                <w:sz w:val="22"/>
                <w:szCs w:val="22"/>
                <w:lang w:eastAsia="ru-RU"/>
              </w:rPr>
              <w:t>Грунтовый</w:t>
            </w:r>
          </w:p>
        </w:tc>
      </w:tr>
      <w:tr w:rsidR="00437C6E" w:rsidRPr="00402668" w:rsidTr="007742BD">
        <w:trPr>
          <w:trHeight w:hRule="exact" w:val="1635"/>
          <w:jc w:val="center"/>
        </w:trPr>
        <w:tc>
          <w:tcPr>
            <w:tcW w:w="8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53A4B" w:rsidRPr="000C3D09" w:rsidRDefault="00153A4B" w:rsidP="007742BD">
            <w:pPr>
              <w:spacing w:after="0" w:line="240" w:lineRule="auto"/>
              <w:contextualSpacing/>
              <w:rPr>
                <w:rFonts w:eastAsia="Times New Roman"/>
                <w:kern w:val="0"/>
                <w:sz w:val="22"/>
                <w:szCs w:val="22"/>
                <w:lang w:eastAsia="ru-RU"/>
              </w:rPr>
            </w:pPr>
            <w:r w:rsidRPr="000C3D09">
              <w:rPr>
                <w:rFonts w:eastAsia="Times New Roman"/>
                <w:kern w:val="0"/>
                <w:sz w:val="22"/>
                <w:szCs w:val="22"/>
                <w:lang w:eastAsia="ru-RU"/>
              </w:rPr>
              <w:t>87 252 ОП МР - 089</w:t>
            </w:r>
          </w:p>
        </w:tc>
        <w:tc>
          <w:tcPr>
            <w:tcW w:w="964" w:type="pct"/>
            <w:tcBorders>
              <w:top w:val="single" w:sz="4" w:space="0" w:color="auto"/>
              <w:left w:val="nil"/>
              <w:bottom w:val="single" w:sz="4" w:space="0" w:color="auto"/>
              <w:right w:val="single" w:sz="4" w:space="0" w:color="auto"/>
            </w:tcBorders>
            <w:shd w:val="clear" w:color="000000" w:fill="FFFFFF"/>
            <w:vAlign w:val="center"/>
            <w:hideMark/>
          </w:tcPr>
          <w:p w:rsidR="00153A4B" w:rsidRPr="000C3D09" w:rsidRDefault="00153A4B" w:rsidP="007742BD">
            <w:pPr>
              <w:spacing w:after="0" w:line="240" w:lineRule="auto"/>
              <w:contextualSpacing/>
              <w:jc w:val="center"/>
              <w:rPr>
                <w:rFonts w:eastAsia="Times New Roman"/>
                <w:kern w:val="0"/>
                <w:sz w:val="22"/>
                <w:szCs w:val="22"/>
                <w:lang w:eastAsia="ru-RU"/>
              </w:rPr>
            </w:pPr>
            <w:r w:rsidRPr="000C3D09">
              <w:rPr>
                <w:rFonts w:eastAsia="Times New Roman"/>
                <w:kern w:val="0"/>
                <w:sz w:val="22"/>
                <w:szCs w:val="22"/>
                <w:lang w:eastAsia="ru-RU"/>
              </w:rPr>
              <w:t>Подъезд к очистным сооружениям</w:t>
            </w:r>
          </w:p>
        </w:tc>
        <w:tc>
          <w:tcPr>
            <w:tcW w:w="1000" w:type="pct"/>
            <w:tcBorders>
              <w:top w:val="single" w:sz="4" w:space="0" w:color="auto"/>
              <w:left w:val="nil"/>
              <w:bottom w:val="single" w:sz="4" w:space="0" w:color="auto"/>
              <w:right w:val="single" w:sz="4" w:space="0" w:color="auto"/>
            </w:tcBorders>
            <w:shd w:val="clear" w:color="000000" w:fill="FFFFFF"/>
            <w:vAlign w:val="center"/>
            <w:hideMark/>
          </w:tcPr>
          <w:p w:rsidR="00153A4B" w:rsidRPr="000C3D09" w:rsidRDefault="00153A4B" w:rsidP="007742BD">
            <w:pPr>
              <w:spacing w:after="0" w:line="240" w:lineRule="auto"/>
              <w:ind w:firstLine="222"/>
              <w:contextualSpacing/>
              <w:jc w:val="center"/>
              <w:rPr>
                <w:rFonts w:eastAsia="Times New Roman"/>
                <w:kern w:val="0"/>
                <w:sz w:val="22"/>
                <w:szCs w:val="22"/>
                <w:lang w:eastAsia="ru-RU"/>
              </w:rPr>
            </w:pPr>
            <w:r w:rsidRPr="000C3D09">
              <w:rPr>
                <w:rFonts w:eastAsia="Times New Roman"/>
                <w:kern w:val="0"/>
                <w:sz w:val="22"/>
                <w:szCs w:val="22"/>
                <w:lang w:eastAsia="ru-RU"/>
              </w:rPr>
              <w:t>0,33</w:t>
            </w:r>
          </w:p>
        </w:tc>
        <w:tc>
          <w:tcPr>
            <w:tcW w:w="845" w:type="pct"/>
            <w:tcBorders>
              <w:top w:val="single" w:sz="4" w:space="0" w:color="auto"/>
              <w:left w:val="nil"/>
              <w:bottom w:val="single" w:sz="4" w:space="0" w:color="auto"/>
              <w:right w:val="single" w:sz="4" w:space="0" w:color="auto"/>
            </w:tcBorders>
            <w:shd w:val="clear" w:color="000000" w:fill="FFFFFF"/>
            <w:vAlign w:val="center"/>
            <w:hideMark/>
          </w:tcPr>
          <w:p w:rsidR="00153A4B" w:rsidRPr="000C3D09" w:rsidRDefault="00153A4B" w:rsidP="007742BD">
            <w:pPr>
              <w:spacing w:after="0" w:line="240" w:lineRule="auto"/>
              <w:ind w:firstLine="222"/>
              <w:contextualSpacing/>
              <w:jc w:val="center"/>
              <w:rPr>
                <w:rFonts w:eastAsia="Times New Roman"/>
                <w:kern w:val="0"/>
                <w:sz w:val="22"/>
                <w:szCs w:val="22"/>
                <w:lang w:eastAsia="ru-RU"/>
              </w:rPr>
            </w:pPr>
            <w:r w:rsidRPr="000C3D09">
              <w:rPr>
                <w:rFonts w:eastAsia="Times New Roman"/>
                <w:kern w:val="0"/>
                <w:sz w:val="22"/>
                <w:szCs w:val="22"/>
                <w:lang w:eastAsia="ru-RU"/>
              </w:rPr>
              <w:t>V</w:t>
            </w:r>
          </w:p>
        </w:tc>
        <w:tc>
          <w:tcPr>
            <w:tcW w:w="1318" w:type="pct"/>
            <w:tcBorders>
              <w:top w:val="single" w:sz="4" w:space="0" w:color="auto"/>
              <w:left w:val="nil"/>
              <w:bottom w:val="single" w:sz="4" w:space="0" w:color="auto"/>
              <w:right w:val="single" w:sz="4" w:space="0" w:color="auto"/>
            </w:tcBorders>
            <w:shd w:val="clear" w:color="000000" w:fill="FFFFFF"/>
            <w:vAlign w:val="center"/>
            <w:hideMark/>
          </w:tcPr>
          <w:p w:rsidR="00153A4B" w:rsidRPr="000C3D09" w:rsidRDefault="00153A4B" w:rsidP="007742BD">
            <w:pPr>
              <w:spacing w:after="0" w:line="240" w:lineRule="auto"/>
              <w:ind w:firstLineChars="100" w:firstLine="220"/>
              <w:contextualSpacing/>
              <w:jc w:val="center"/>
              <w:rPr>
                <w:rFonts w:eastAsia="Times New Roman"/>
                <w:kern w:val="0"/>
                <w:sz w:val="22"/>
                <w:szCs w:val="22"/>
                <w:lang w:eastAsia="ru-RU"/>
              </w:rPr>
            </w:pPr>
            <w:r w:rsidRPr="000C3D09">
              <w:rPr>
                <w:rFonts w:eastAsia="Times New Roman"/>
                <w:kern w:val="0"/>
                <w:sz w:val="22"/>
                <w:szCs w:val="22"/>
                <w:lang w:eastAsia="ru-RU"/>
              </w:rPr>
              <w:t>Грунтовый</w:t>
            </w:r>
          </w:p>
        </w:tc>
      </w:tr>
      <w:tr w:rsidR="00437C6E" w:rsidRPr="00402668" w:rsidTr="007742BD">
        <w:trPr>
          <w:trHeight w:hRule="exact" w:val="1905"/>
          <w:jc w:val="center"/>
        </w:trPr>
        <w:tc>
          <w:tcPr>
            <w:tcW w:w="8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53A4B" w:rsidRPr="000C3D09" w:rsidRDefault="00153A4B" w:rsidP="007742BD">
            <w:pPr>
              <w:spacing w:after="0" w:line="240" w:lineRule="auto"/>
              <w:contextualSpacing/>
              <w:rPr>
                <w:rFonts w:eastAsia="Times New Roman"/>
                <w:kern w:val="0"/>
                <w:sz w:val="22"/>
                <w:szCs w:val="22"/>
                <w:lang w:eastAsia="ru-RU"/>
              </w:rPr>
            </w:pPr>
            <w:r w:rsidRPr="000C3D09">
              <w:rPr>
                <w:rFonts w:eastAsia="Times New Roman"/>
                <w:kern w:val="0"/>
                <w:sz w:val="22"/>
                <w:szCs w:val="22"/>
                <w:lang w:eastAsia="ru-RU"/>
              </w:rPr>
              <w:t>87 252 ОП МР - 090</w:t>
            </w:r>
          </w:p>
        </w:tc>
        <w:tc>
          <w:tcPr>
            <w:tcW w:w="9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53A4B" w:rsidRPr="000C3D09" w:rsidRDefault="00153A4B" w:rsidP="007742BD">
            <w:pPr>
              <w:spacing w:after="0" w:line="240" w:lineRule="auto"/>
              <w:contextualSpacing/>
              <w:jc w:val="center"/>
              <w:rPr>
                <w:rFonts w:eastAsia="Times New Roman"/>
                <w:kern w:val="0"/>
                <w:sz w:val="22"/>
                <w:szCs w:val="22"/>
                <w:lang w:eastAsia="ru-RU"/>
              </w:rPr>
            </w:pPr>
            <w:r w:rsidRPr="000C3D09">
              <w:rPr>
                <w:rFonts w:eastAsia="Times New Roman"/>
                <w:kern w:val="0"/>
                <w:sz w:val="22"/>
                <w:szCs w:val="22"/>
                <w:lang w:eastAsia="ru-RU"/>
              </w:rPr>
              <w:t>Автомобильная дорога Новоселов 1 - Новоселов 46</w:t>
            </w:r>
          </w:p>
        </w:tc>
        <w:tc>
          <w:tcPr>
            <w:tcW w:w="100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53A4B" w:rsidRPr="000C3D09" w:rsidRDefault="00153A4B" w:rsidP="007742BD">
            <w:pPr>
              <w:spacing w:after="0" w:line="240" w:lineRule="auto"/>
              <w:ind w:firstLine="222"/>
              <w:contextualSpacing/>
              <w:jc w:val="center"/>
              <w:rPr>
                <w:rFonts w:eastAsia="Times New Roman"/>
                <w:kern w:val="0"/>
                <w:sz w:val="22"/>
                <w:szCs w:val="22"/>
                <w:lang w:eastAsia="ru-RU"/>
              </w:rPr>
            </w:pPr>
            <w:r w:rsidRPr="000C3D09">
              <w:rPr>
                <w:rFonts w:eastAsia="Times New Roman"/>
                <w:kern w:val="0"/>
                <w:sz w:val="22"/>
                <w:szCs w:val="22"/>
                <w:lang w:eastAsia="ru-RU"/>
              </w:rPr>
              <w:t>0,67</w:t>
            </w:r>
          </w:p>
        </w:tc>
        <w:tc>
          <w:tcPr>
            <w:tcW w:w="8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53A4B" w:rsidRPr="000C3D09" w:rsidRDefault="00153A4B" w:rsidP="007742BD">
            <w:pPr>
              <w:spacing w:after="0" w:line="240" w:lineRule="auto"/>
              <w:ind w:firstLine="222"/>
              <w:contextualSpacing/>
              <w:jc w:val="center"/>
              <w:rPr>
                <w:rFonts w:eastAsia="Times New Roman"/>
                <w:kern w:val="0"/>
                <w:sz w:val="22"/>
                <w:szCs w:val="22"/>
                <w:lang w:eastAsia="ru-RU"/>
              </w:rPr>
            </w:pPr>
            <w:r w:rsidRPr="000C3D09">
              <w:rPr>
                <w:rFonts w:eastAsia="Times New Roman"/>
                <w:kern w:val="0"/>
                <w:sz w:val="22"/>
                <w:szCs w:val="22"/>
                <w:lang w:eastAsia="ru-RU"/>
              </w:rPr>
              <w:t>V</w:t>
            </w:r>
          </w:p>
        </w:tc>
        <w:tc>
          <w:tcPr>
            <w:tcW w:w="13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53A4B" w:rsidRPr="000C3D09" w:rsidRDefault="00153A4B" w:rsidP="007742BD">
            <w:pPr>
              <w:spacing w:after="0" w:line="240" w:lineRule="auto"/>
              <w:ind w:firstLine="222"/>
              <w:contextualSpacing/>
              <w:jc w:val="center"/>
              <w:rPr>
                <w:rFonts w:eastAsia="Times New Roman"/>
                <w:kern w:val="0"/>
                <w:sz w:val="22"/>
                <w:szCs w:val="22"/>
                <w:lang w:eastAsia="ru-RU"/>
              </w:rPr>
            </w:pPr>
            <w:r w:rsidRPr="000C3D09">
              <w:rPr>
                <w:rFonts w:eastAsia="Times New Roman"/>
                <w:kern w:val="0"/>
                <w:sz w:val="22"/>
                <w:szCs w:val="22"/>
                <w:lang w:eastAsia="ru-RU"/>
              </w:rPr>
              <w:t>Грунтовый</w:t>
            </w:r>
          </w:p>
        </w:tc>
      </w:tr>
      <w:tr w:rsidR="00437C6E" w:rsidRPr="00402668" w:rsidTr="007742BD">
        <w:trPr>
          <w:trHeight w:val="1865"/>
          <w:jc w:val="center"/>
        </w:trPr>
        <w:tc>
          <w:tcPr>
            <w:tcW w:w="8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7E18" w:rsidRPr="000C3D09" w:rsidRDefault="00C67E18" w:rsidP="007742BD">
            <w:pPr>
              <w:spacing w:after="0" w:line="240" w:lineRule="auto"/>
              <w:contextualSpacing/>
              <w:rPr>
                <w:rFonts w:eastAsia="Times New Roman"/>
                <w:kern w:val="0"/>
                <w:sz w:val="22"/>
                <w:szCs w:val="22"/>
                <w:lang w:eastAsia="ru-RU"/>
              </w:rPr>
            </w:pPr>
            <w:r w:rsidRPr="000C3D09">
              <w:rPr>
                <w:rFonts w:eastAsia="Times New Roman"/>
                <w:kern w:val="0"/>
                <w:sz w:val="22"/>
                <w:szCs w:val="22"/>
                <w:lang w:eastAsia="ru-RU"/>
              </w:rPr>
              <w:t>87 252 ОП МР - 091</w:t>
            </w:r>
          </w:p>
        </w:tc>
        <w:tc>
          <w:tcPr>
            <w:tcW w:w="9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7E18" w:rsidRPr="000C3D09" w:rsidRDefault="00C67E18" w:rsidP="007742BD">
            <w:pPr>
              <w:spacing w:after="0" w:line="240" w:lineRule="auto"/>
              <w:contextualSpacing/>
              <w:jc w:val="center"/>
              <w:rPr>
                <w:rFonts w:eastAsia="Times New Roman"/>
                <w:kern w:val="0"/>
                <w:sz w:val="22"/>
                <w:szCs w:val="22"/>
                <w:lang w:eastAsia="ru-RU"/>
              </w:rPr>
            </w:pPr>
            <w:r w:rsidRPr="000C3D09">
              <w:rPr>
                <w:rFonts w:eastAsia="Times New Roman"/>
                <w:kern w:val="0"/>
                <w:sz w:val="22"/>
                <w:szCs w:val="22"/>
                <w:lang w:eastAsia="ru-RU"/>
              </w:rPr>
              <w:t>Автомобильная дорога Луговая 2 - Луговая 33</w:t>
            </w:r>
          </w:p>
        </w:tc>
        <w:tc>
          <w:tcPr>
            <w:tcW w:w="100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7E18" w:rsidRPr="000C3D09" w:rsidRDefault="00C67E18" w:rsidP="007742BD">
            <w:pPr>
              <w:spacing w:after="0" w:line="240" w:lineRule="auto"/>
              <w:ind w:firstLine="222"/>
              <w:contextualSpacing/>
              <w:jc w:val="center"/>
              <w:rPr>
                <w:rFonts w:eastAsia="Times New Roman"/>
                <w:kern w:val="0"/>
                <w:sz w:val="22"/>
                <w:szCs w:val="22"/>
                <w:lang w:eastAsia="ru-RU"/>
              </w:rPr>
            </w:pPr>
            <w:r w:rsidRPr="000C3D09">
              <w:rPr>
                <w:rFonts w:eastAsia="Times New Roman"/>
                <w:kern w:val="0"/>
                <w:sz w:val="22"/>
                <w:szCs w:val="22"/>
                <w:lang w:eastAsia="ru-RU"/>
              </w:rPr>
              <w:t>0,57</w:t>
            </w:r>
          </w:p>
        </w:tc>
        <w:tc>
          <w:tcPr>
            <w:tcW w:w="8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7E18" w:rsidRPr="000C3D09" w:rsidRDefault="00C67E18" w:rsidP="007742BD">
            <w:pPr>
              <w:spacing w:after="0" w:line="240" w:lineRule="auto"/>
              <w:ind w:firstLine="222"/>
              <w:contextualSpacing/>
              <w:jc w:val="center"/>
              <w:rPr>
                <w:rFonts w:eastAsia="Times New Roman"/>
                <w:kern w:val="0"/>
                <w:sz w:val="22"/>
                <w:szCs w:val="22"/>
                <w:lang w:eastAsia="ru-RU"/>
              </w:rPr>
            </w:pPr>
            <w:r w:rsidRPr="000C3D09">
              <w:rPr>
                <w:rFonts w:eastAsia="Times New Roman"/>
                <w:kern w:val="0"/>
                <w:sz w:val="22"/>
                <w:szCs w:val="22"/>
                <w:lang w:eastAsia="ru-RU"/>
              </w:rPr>
              <w:t>V</w:t>
            </w:r>
          </w:p>
        </w:tc>
        <w:tc>
          <w:tcPr>
            <w:tcW w:w="1318" w:type="pct"/>
            <w:tcBorders>
              <w:top w:val="single" w:sz="4" w:space="0" w:color="auto"/>
              <w:left w:val="nil"/>
              <w:bottom w:val="single" w:sz="4" w:space="0" w:color="auto"/>
              <w:right w:val="single" w:sz="4" w:space="0" w:color="auto"/>
            </w:tcBorders>
            <w:shd w:val="clear" w:color="000000" w:fill="FFFFFF"/>
            <w:vAlign w:val="center"/>
            <w:hideMark/>
          </w:tcPr>
          <w:p w:rsidR="00C67E18" w:rsidRPr="000C3D09" w:rsidRDefault="00C67E18" w:rsidP="007742BD">
            <w:pPr>
              <w:spacing w:after="0" w:line="240" w:lineRule="auto"/>
              <w:ind w:firstLineChars="100" w:firstLine="220"/>
              <w:contextualSpacing/>
              <w:jc w:val="center"/>
              <w:rPr>
                <w:rFonts w:eastAsia="Times New Roman"/>
                <w:kern w:val="0"/>
                <w:sz w:val="22"/>
                <w:szCs w:val="22"/>
                <w:lang w:eastAsia="ru-RU"/>
              </w:rPr>
            </w:pPr>
            <w:r w:rsidRPr="000C3D09">
              <w:rPr>
                <w:rFonts w:eastAsia="Times New Roman"/>
                <w:kern w:val="0"/>
                <w:sz w:val="22"/>
                <w:szCs w:val="22"/>
                <w:lang w:eastAsia="ru-RU"/>
              </w:rPr>
              <w:t>Грунтовый</w:t>
            </w:r>
          </w:p>
        </w:tc>
      </w:tr>
      <w:tr w:rsidR="00437C6E" w:rsidRPr="00402668" w:rsidTr="007742BD">
        <w:trPr>
          <w:trHeight w:hRule="exact" w:val="1905"/>
          <w:jc w:val="center"/>
        </w:trPr>
        <w:tc>
          <w:tcPr>
            <w:tcW w:w="873" w:type="pct"/>
            <w:tcBorders>
              <w:top w:val="nil"/>
              <w:left w:val="single" w:sz="4" w:space="0" w:color="auto"/>
              <w:bottom w:val="single" w:sz="4" w:space="0" w:color="auto"/>
              <w:right w:val="single" w:sz="4" w:space="0" w:color="auto"/>
            </w:tcBorders>
            <w:shd w:val="clear" w:color="000000" w:fill="FFFFFF"/>
            <w:vAlign w:val="center"/>
            <w:hideMark/>
          </w:tcPr>
          <w:p w:rsidR="00153A4B" w:rsidRPr="000C3D09" w:rsidRDefault="00153A4B" w:rsidP="007742BD">
            <w:pPr>
              <w:spacing w:after="0" w:line="240" w:lineRule="auto"/>
              <w:contextualSpacing/>
              <w:rPr>
                <w:rFonts w:eastAsia="Times New Roman"/>
                <w:kern w:val="0"/>
                <w:sz w:val="22"/>
                <w:szCs w:val="22"/>
                <w:lang w:eastAsia="ru-RU"/>
              </w:rPr>
            </w:pPr>
            <w:r w:rsidRPr="000C3D09">
              <w:rPr>
                <w:rFonts w:eastAsia="Times New Roman"/>
                <w:kern w:val="0"/>
                <w:sz w:val="22"/>
                <w:szCs w:val="22"/>
                <w:lang w:eastAsia="ru-RU"/>
              </w:rPr>
              <w:t>87 252 ОП МР - 092</w:t>
            </w:r>
          </w:p>
        </w:tc>
        <w:tc>
          <w:tcPr>
            <w:tcW w:w="964" w:type="pct"/>
            <w:tcBorders>
              <w:top w:val="nil"/>
              <w:left w:val="nil"/>
              <w:bottom w:val="single" w:sz="4" w:space="0" w:color="auto"/>
              <w:right w:val="single" w:sz="4" w:space="0" w:color="auto"/>
            </w:tcBorders>
            <w:shd w:val="clear" w:color="000000" w:fill="FFFFFF"/>
            <w:vAlign w:val="center"/>
            <w:hideMark/>
          </w:tcPr>
          <w:p w:rsidR="00153A4B" w:rsidRPr="000C3D09" w:rsidRDefault="00153A4B" w:rsidP="007742BD">
            <w:pPr>
              <w:spacing w:after="0" w:line="240" w:lineRule="auto"/>
              <w:contextualSpacing/>
              <w:jc w:val="center"/>
              <w:rPr>
                <w:rFonts w:eastAsia="Times New Roman"/>
                <w:kern w:val="0"/>
                <w:sz w:val="22"/>
                <w:szCs w:val="22"/>
                <w:lang w:eastAsia="ru-RU"/>
              </w:rPr>
            </w:pPr>
            <w:r w:rsidRPr="000C3D09">
              <w:rPr>
                <w:rFonts w:eastAsia="Times New Roman"/>
                <w:kern w:val="0"/>
                <w:sz w:val="22"/>
                <w:szCs w:val="22"/>
                <w:lang w:eastAsia="ru-RU"/>
              </w:rPr>
              <w:t>Автомобильная дорога Сосновая 1 - Сосновая 23</w:t>
            </w:r>
          </w:p>
        </w:tc>
        <w:tc>
          <w:tcPr>
            <w:tcW w:w="1000" w:type="pct"/>
            <w:tcBorders>
              <w:top w:val="nil"/>
              <w:left w:val="nil"/>
              <w:bottom w:val="single" w:sz="4" w:space="0" w:color="auto"/>
              <w:right w:val="single" w:sz="4" w:space="0" w:color="auto"/>
            </w:tcBorders>
            <w:shd w:val="clear" w:color="000000" w:fill="FFFFFF"/>
            <w:vAlign w:val="center"/>
            <w:hideMark/>
          </w:tcPr>
          <w:p w:rsidR="00153A4B" w:rsidRPr="000C3D09" w:rsidRDefault="00153A4B" w:rsidP="007742BD">
            <w:pPr>
              <w:spacing w:after="0" w:line="240" w:lineRule="auto"/>
              <w:ind w:firstLine="222"/>
              <w:contextualSpacing/>
              <w:jc w:val="center"/>
              <w:rPr>
                <w:rFonts w:eastAsia="Times New Roman"/>
                <w:kern w:val="0"/>
                <w:sz w:val="22"/>
                <w:szCs w:val="22"/>
                <w:lang w:eastAsia="ru-RU"/>
              </w:rPr>
            </w:pPr>
            <w:r w:rsidRPr="000C3D09">
              <w:rPr>
                <w:rFonts w:eastAsia="Times New Roman"/>
                <w:kern w:val="0"/>
                <w:sz w:val="22"/>
                <w:szCs w:val="22"/>
                <w:lang w:eastAsia="ru-RU"/>
              </w:rPr>
              <w:t>0,4</w:t>
            </w:r>
          </w:p>
        </w:tc>
        <w:tc>
          <w:tcPr>
            <w:tcW w:w="845" w:type="pct"/>
            <w:tcBorders>
              <w:top w:val="single" w:sz="4" w:space="0" w:color="auto"/>
              <w:left w:val="nil"/>
              <w:bottom w:val="single" w:sz="4" w:space="0" w:color="auto"/>
              <w:right w:val="single" w:sz="4" w:space="0" w:color="auto"/>
            </w:tcBorders>
            <w:shd w:val="clear" w:color="000000" w:fill="FFFFFF"/>
            <w:vAlign w:val="center"/>
            <w:hideMark/>
          </w:tcPr>
          <w:p w:rsidR="00153A4B" w:rsidRPr="000C3D09" w:rsidRDefault="00153A4B" w:rsidP="007742BD">
            <w:pPr>
              <w:spacing w:after="0" w:line="240" w:lineRule="auto"/>
              <w:ind w:firstLine="222"/>
              <w:contextualSpacing/>
              <w:jc w:val="center"/>
              <w:rPr>
                <w:rFonts w:eastAsia="Times New Roman"/>
                <w:kern w:val="0"/>
                <w:sz w:val="22"/>
                <w:szCs w:val="22"/>
                <w:lang w:eastAsia="ru-RU"/>
              </w:rPr>
            </w:pPr>
            <w:r w:rsidRPr="000C3D09">
              <w:rPr>
                <w:rFonts w:eastAsia="Times New Roman"/>
                <w:kern w:val="0"/>
                <w:sz w:val="22"/>
                <w:szCs w:val="22"/>
                <w:lang w:eastAsia="ru-RU"/>
              </w:rPr>
              <w:t>V</w:t>
            </w:r>
          </w:p>
        </w:tc>
        <w:tc>
          <w:tcPr>
            <w:tcW w:w="1318" w:type="pct"/>
            <w:tcBorders>
              <w:top w:val="single" w:sz="4" w:space="0" w:color="auto"/>
              <w:left w:val="nil"/>
              <w:bottom w:val="single" w:sz="4" w:space="0" w:color="auto"/>
              <w:right w:val="single" w:sz="4" w:space="0" w:color="auto"/>
            </w:tcBorders>
            <w:shd w:val="clear" w:color="000000" w:fill="FFFFFF"/>
            <w:vAlign w:val="center"/>
            <w:hideMark/>
          </w:tcPr>
          <w:p w:rsidR="00153A4B" w:rsidRPr="000C3D09" w:rsidRDefault="00153A4B" w:rsidP="007742BD">
            <w:pPr>
              <w:spacing w:after="0" w:line="240" w:lineRule="auto"/>
              <w:ind w:firstLineChars="100" w:firstLine="220"/>
              <w:contextualSpacing/>
              <w:jc w:val="center"/>
              <w:rPr>
                <w:rFonts w:eastAsia="Times New Roman"/>
                <w:kern w:val="0"/>
                <w:sz w:val="22"/>
                <w:szCs w:val="22"/>
                <w:lang w:eastAsia="ru-RU"/>
              </w:rPr>
            </w:pPr>
            <w:r w:rsidRPr="000C3D09">
              <w:rPr>
                <w:rFonts w:eastAsia="Times New Roman"/>
                <w:kern w:val="0"/>
                <w:sz w:val="22"/>
                <w:szCs w:val="22"/>
                <w:lang w:eastAsia="ru-RU"/>
              </w:rPr>
              <w:t>Грунтовый</w:t>
            </w:r>
          </w:p>
        </w:tc>
      </w:tr>
      <w:tr w:rsidR="00437C6E" w:rsidRPr="00402668" w:rsidTr="007742BD">
        <w:trPr>
          <w:trHeight w:hRule="exact" w:val="825"/>
          <w:jc w:val="center"/>
        </w:trPr>
        <w:tc>
          <w:tcPr>
            <w:tcW w:w="8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53A4B" w:rsidRPr="000C3D09" w:rsidRDefault="00153A4B" w:rsidP="007742BD">
            <w:pPr>
              <w:spacing w:after="0" w:line="240" w:lineRule="auto"/>
              <w:contextualSpacing/>
              <w:rPr>
                <w:rFonts w:eastAsia="Times New Roman"/>
                <w:kern w:val="0"/>
                <w:sz w:val="22"/>
                <w:szCs w:val="22"/>
                <w:lang w:eastAsia="ru-RU"/>
              </w:rPr>
            </w:pPr>
            <w:r w:rsidRPr="000C3D09">
              <w:rPr>
                <w:rFonts w:eastAsia="Times New Roman"/>
                <w:kern w:val="0"/>
                <w:sz w:val="22"/>
                <w:szCs w:val="22"/>
                <w:lang w:eastAsia="ru-RU"/>
              </w:rPr>
              <w:t>87 252 ОП МР - 093</w:t>
            </w:r>
          </w:p>
        </w:tc>
        <w:tc>
          <w:tcPr>
            <w:tcW w:w="964" w:type="pct"/>
            <w:tcBorders>
              <w:top w:val="single" w:sz="4" w:space="0" w:color="auto"/>
              <w:left w:val="nil"/>
              <w:bottom w:val="single" w:sz="4" w:space="0" w:color="auto"/>
              <w:right w:val="single" w:sz="4" w:space="0" w:color="auto"/>
            </w:tcBorders>
            <w:shd w:val="clear" w:color="000000" w:fill="FFFFFF"/>
            <w:vAlign w:val="center"/>
            <w:hideMark/>
          </w:tcPr>
          <w:p w:rsidR="00153A4B" w:rsidRPr="000C3D09" w:rsidRDefault="00153A4B" w:rsidP="007742BD">
            <w:pPr>
              <w:spacing w:after="0" w:line="240" w:lineRule="auto"/>
              <w:contextualSpacing/>
              <w:jc w:val="center"/>
              <w:rPr>
                <w:rFonts w:eastAsia="Times New Roman"/>
                <w:kern w:val="0"/>
                <w:sz w:val="22"/>
                <w:szCs w:val="22"/>
                <w:lang w:eastAsia="ru-RU"/>
              </w:rPr>
            </w:pPr>
            <w:r w:rsidRPr="000C3D09">
              <w:rPr>
                <w:rFonts w:eastAsia="Times New Roman"/>
                <w:kern w:val="0"/>
                <w:sz w:val="22"/>
                <w:szCs w:val="22"/>
                <w:lang w:eastAsia="ru-RU"/>
              </w:rPr>
              <w:t>Подъезд к часовне</w:t>
            </w:r>
          </w:p>
        </w:tc>
        <w:tc>
          <w:tcPr>
            <w:tcW w:w="1000" w:type="pct"/>
            <w:tcBorders>
              <w:top w:val="single" w:sz="4" w:space="0" w:color="auto"/>
              <w:left w:val="nil"/>
              <w:bottom w:val="single" w:sz="4" w:space="0" w:color="auto"/>
              <w:right w:val="single" w:sz="4" w:space="0" w:color="auto"/>
            </w:tcBorders>
            <w:shd w:val="clear" w:color="000000" w:fill="FFFFFF"/>
            <w:vAlign w:val="center"/>
            <w:hideMark/>
          </w:tcPr>
          <w:p w:rsidR="00153A4B" w:rsidRPr="000C3D09" w:rsidRDefault="00153A4B" w:rsidP="007742BD">
            <w:pPr>
              <w:spacing w:after="0" w:line="240" w:lineRule="auto"/>
              <w:ind w:firstLine="222"/>
              <w:contextualSpacing/>
              <w:jc w:val="center"/>
              <w:rPr>
                <w:rFonts w:eastAsia="Times New Roman"/>
                <w:kern w:val="0"/>
                <w:sz w:val="22"/>
                <w:szCs w:val="22"/>
                <w:lang w:eastAsia="ru-RU"/>
              </w:rPr>
            </w:pPr>
            <w:r w:rsidRPr="000C3D09">
              <w:rPr>
                <w:rFonts w:eastAsia="Times New Roman"/>
                <w:kern w:val="0"/>
                <w:sz w:val="22"/>
                <w:szCs w:val="22"/>
                <w:lang w:eastAsia="ru-RU"/>
              </w:rPr>
              <w:t>0,23</w:t>
            </w:r>
          </w:p>
        </w:tc>
        <w:tc>
          <w:tcPr>
            <w:tcW w:w="845" w:type="pct"/>
            <w:tcBorders>
              <w:top w:val="single" w:sz="4" w:space="0" w:color="auto"/>
              <w:left w:val="nil"/>
              <w:bottom w:val="single" w:sz="4" w:space="0" w:color="auto"/>
              <w:right w:val="single" w:sz="4" w:space="0" w:color="auto"/>
            </w:tcBorders>
            <w:shd w:val="clear" w:color="000000" w:fill="FFFFFF"/>
            <w:vAlign w:val="center"/>
            <w:hideMark/>
          </w:tcPr>
          <w:p w:rsidR="00153A4B" w:rsidRPr="000C3D09" w:rsidRDefault="00153A4B" w:rsidP="007742BD">
            <w:pPr>
              <w:spacing w:after="0" w:line="240" w:lineRule="auto"/>
              <w:ind w:firstLine="222"/>
              <w:contextualSpacing/>
              <w:jc w:val="center"/>
              <w:rPr>
                <w:rFonts w:eastAsia="Times New Roman"/>
                <w:kern w:val="0"/>
                <w:sz w:val="22"/>
                <w:szCs w:val="22"/>
                <w:lang w:eastAsia="ru-RU"/>
              </w:rPr>
            </w:pPr>
            <w:r w:rsidRPr="000C3D09">
              <w:rPr>
                <w:rFonts w:eastAsia="Times New Roman"/>
                <w:kern w:val="0"/>
                <w:sz w:val="22"/>
                <w:szCs w:val="22"/>
                <w:lang w:eastAsia="ru-RU"/>
              </w:rPr>
              <w:t>V</w:t>
            </w:r>
          </w:p>
        </w:tc>
        <w:tc>
          <w:tcPr>
            <w:tcW w:w="1318" w:type="pct"/>
            <w:tcBorders>
              <w:top w:val="single" w:sz="4" w:space="0" w:color="auto"/>
              <w:left w:val="nil"/>
              <w:bottom w:val="single" w:sz="4" w:space="0" w:color="auto"/>
              <w:right w:val="single" w:sz="4" w:space="0" w:color="auto"/>
            </w:tcBorders>
            <w:shd w:val="clear" w:color="000000" w:fill="FFFFFF"/>
            <w:vAlign w:val="center"/>
            <w:hideMark/>
          </w:tcPr>
          <w:p w:rsidR="00153A4B" w:rsidRPr="000C3D09" w:rsidRDefault="00153A4B" w:rsidP="007742BD">
            <w:pPr>
              <w:spacing w:after="0" w:line="240" w:lineRule="auto"/>
              <w:ind w:firstLineChars="100" w:firstLine="220"/>
              <w:contextualSpacing/>
              <w:jc w:val="center"/>
              <w:rPr>
                <w:rFonts w:eastAsia="Times New Roman"/>
                <w:kern w:val="0"/>
                <w:sz w:val="22"/>
                <w:szCs w:val="22"/>
                <w:lang w:eastAsia="ru-RU"/>
              </w:rPr>
            </w:pPr>
            <w:r w:rsidRPr="000C3D09">
              <w:rPr>
                <w:rFonts w:eastAsia="Times New Roman"/>
                <w:kern w:val="0"/>
                <w:sz w:val="22"/>
                <w:szCs w:val="22"/>
                <w:lang w:eastAsia="ru-RU"/>
              </w:rPr>
              <w:t>Грунтовый</w:t>
            </w:r>
          </w:p>
        </w:tc>
      </w:tr>
      <w:tr w:rsidR="00437C6E" w:rsidRPr="00402668" w:rsidTr="007742BD">
        <w:trPr>
          <w:trHeight w:hRule="exact" w:val="1905"/>
          <w:jc w:val="center"/>
        </w:trPr>
        <w:tc>
          <w:tcPr>
            <w:tcW w:w="873" w:type="pct"/>
            <w:tcBorders>
              <w:top w:val="nil"/>
              <w:left w:val="single" w:sz="4" w:space="0" w:color="auto"/>
              <w:bottom w:val="single" w:sz="4" w:space="0" w:color="auto"/>
              <w:right w:val="single" w:sz="4" w:space="0" w:color="auto"/>
            </w:tcBorders>
            <w:shd w:val="clear" w:color="000000" w:fill="FFFFFF"/>
            <w:vAlign w:val="center"/>
            <w:hideMark/>
          </w:tcPr>
          <w:p w:rsidR="00153A4B" w:rsidRPr="000C3D09" w:rsidRDefault="00153A4B" w:rsidP="007742BD">
            <w:pPr>
              <w:spacing w:after="0" w:line="240" w:lineRule="auto"/>
              <w:contextualSpacing/>
              <w:rPr>
                <w:rFonts w:eastAsia="Times New Roman"/>
                <w:kern w:val="0"/>
                <w:sz w:val="22"/>
                <w:szCs w:val="22"/>
                <w:lang w:eastAsia="ru-RU"/>
              </w:rPr>
            </w:pPr>
            <w:r w:rsidRPr="000C3D09">
              <w:rPr>
                <w:rFonts w:eastAsia="Times New Roman"/>
                <w:kern w:val="0"/>
                <w:sz w:val="22"/>
                <w:szCs w:val="22"/>
                <w:lang w:eastAsia="ru-RU"/>
              </w:rPr>
              <w:t>87 252 ОП МР - 094</w:t>
            </w:r>
          </w:p>
        </w:tc>
        <w:tc>
          <w:tcPr>
            <w:tcW w:w="964" w:type="pct"/>
            <w:tcBorders>
              <w:top w:val="nil"/>
              <w:left w:val="nil"/>
              <w:bottom w:val="single" w:sz="4" w:space="0" w:color="auto"/>
              <w:right w:val="single" w:sz="4" w:space="0" w:color="auto"/>
            </w:tcBorders>
            <w:shd w:val="clear" w:color="000000" w:fill="FFFFFF"/>
            <w:vAlign w:val="center"/>
            <w:hideMark/>
          </w:tcPr>
          <w:p w:rsidR="00153A4B" w:rsidRPr="000C3D09" w:rsidRDefault="00153A4B" w:rsidP="007742BD">
            <w:pPr>
              <w:spacing w:after="0" w:line="240" w:lineRule="auto"/>
              <w:contextualSpacing/>
              <w:jc w:val="center"/>
              <w:rPr>
                <w:rFonts w:eastAsia="Times New Roman"/>
                <w:kern w:val="0"/>
                <w:sz w:val="22"/>
                <w:szCs w:val="22"/>
                <w:lang w:eastAsia="ru-RU"/>
              </w:rPr>
            </w:pPr>
            <w:r w:rsidRPr="000C3D09">
              <w:rPr>
                <w:rFonts w:eastAsia="Times New Roman"/>
                <w:kern w:val="0"/>
                <w:sz w:val="22"/>
                <w:szCs w:val="22"/>
                <w:lang w:eastAsia="ru-RU"/>
              </w:rPr>
              <w:t>Автомобильная дорога Молодежная 11 - Молодежная 1</w:t>
            </w:r>
          </w:p>
        </w:tc>
        <w:tc>
          <w:tcPr>
            <w:tcW w:w="1000" w:type="pct"/>
            <w:tcBorders>
              <w:top w:val="nil"/>
              <w:left w:val="nil"/>
              <w:bottom w:val="single" w:sz="4" w:space="0" w:color="auto"/>
              <w:right w:val="single" w:sz="4" w:space="0" w:color="auto"/>
            </w:tcBorders>
            <w:shd w:val="clear" w:color="000000" w:fill="FFFFFF"/>
            <w:vAlign w:val="center"/>
            <w:hideMark/>
          </w:tcPr>
          <w:p w:rsidR="00153A4B" w:rsidRPr="000C3D09" w:rsidRDefault="00153A4B" w:rsidP="007742BD">
            <w:pPr>
              <w:spacing w:after="0" w:line="240" w:lineRule="auto"/>
              <w:ind w:firstLine="222"/>
              <w:contextualSpacing/>
              <w:jc w:val="center"/>
              <w:rPr>
                <w:rFonts w:eastAsia="Times New Roman"/>
                <w:kern w:val="0"/>
                <w:sz w:val="22"/>
                <w:szCs w:val="22"/>
                <w:lang w:eastAsia="ru-RU"/>
              </w:rPr>
            </w:pPr>
            <w:r w:rsidRPr="000C3D09">
              <w:rPr>
                <w:rFonts w:eastAsia="Times New Roman"/>
                <w:kern w:val="0"/>
                <w:sz w:val="22"/>
                <w:szCs w:val="22"/>
                <w:lang w:eastAsia="ru-RU"/>
              </w:rPr>
              <w:t>0,38</w:t>
            </w:r>
          </w:p>
        </w:tc>
        <w:tc>
          <w:tcPr>
            <w:tcW w:w="845" w:type="pct"/>
            <w:tcBorders>
              <w:top w:val="nil"/>
              <w:left w:val="nil"/>
              <w:bottom w:val="single" w:sz="4" w:space="0" w:color="auto"/>
              <w:right w:val="single" w:sz="4" w:space="0" w:color="auto"/>
            </w:tcBorders>
            <w:shd w:val="clear" w:color="000000" w:fill="FFFFFF"/>
            <w:vAlign w:val="center"/>
            <w:hideMark/>
          </w:tcPr>
          <w:p w:rsidR="00153A4B" w:rsidRPr="000C3D09" w:rsidRDefault="00153A4B" w:rsidP="007742BD">
            <w:pPr>
              <w:spacing w:after="0" w:line="240" w:lineRule="auto"/>
              <w:ind w:firstLine="222"/>
              <w:contextualSpacing/>
              <w:jc w:val="center"/>
              <w:rPr>
                <w:rFonts w:eastAsia="Times New Roman"/>
                <w:kern w:val="0"/>
                <w:sz w:val="22"/>
                <w:szCs w:val="22"/>
                <w:lang w:eastAsia="ru-RU"/>
              </w:rPr>
            </w:pPr>
            <w:r w:rsidRPr="000C3D09">
              <w:rPr>
                <w:rFonts w:eastAsia="Times New Roman"/>
                <w:kern w:val="0"/>
                <w:sz w:val="22"/>
                <w:szCs w:val="22"/>
                <w:lang w:eastAsia="ru-RU"/>
              </w:rPr>
              <w:t>V</w:t>
            </w:r>
          </w:p>
        </w:tc>
        <w:tc>
          <w:tcPr>
            <w:tcW w:w="1318" w:type="pct"/>
            <w:tcBorders>
              <w:top w:val="nil"/>
              <w:left w:val="nil"/>
              <w:bottom w:val="single" w:sz="4" w:space="0" w:color="auto"/>
              <w:right w:val="single" w:sz="4" w:space="0" w:color="auto"/>
            </w:tcBorders>
            <w:shd w:val="clear" w:color="000000" w:fill="FFFFFF"/>
            <w:vAlign w:val="center"/>
            <w:hideMark/>
          </w:tcPr>
          <w:p w:rsidR="00153A4B" w:rsidRPr="000C3D09" w:rsidRDefault="00153A4B" w:rsidP="007742BD">
            <w:pPr>
              <w:spacing w:after="0" w:line="240" w:lineRule="auto"/>
              <w:ind w:firstLineChars="100" w:firstLine="220"/>
              <w:contextualSpacing/>
              <w:jc w:val="center"/>
              <w:rPr>
                <w:rFonts w:eastAsia="Times New Roman"/>
                <w:kern w:val="0"/>
                <w:sz w:val="22"/>
                <w:szCs w:val="22"/>
                <w:lang w:eastAsia="ru-RU"/>
              </w:rPr>
            </w:pPr>
            <w:r w:rsidRPr="000C3D09">
              <w:rPr>
                <w:rFonts w:eastAsia="Times New Roman"/>
                <w:kern w:val="0"/>
                <w:sz w:val="22"/>
                <w:szCs w:val="22"/>
                <w:lang w:eastAsia="ru-RU"/>
              </w:rPr>
              <w:t>Грунтовый</w:t>
            </w:r>
          </w:p>
        </w:tc>
      </w:tr>
      <w:tr w:rsidR="00437C6E" w:rsidRPr="00402668" w:rsidTr="007742BD">
        <w:trPr>
          <w:trHeight w:hRule="exact" w:val="2175"/>
          <w:jc w:val="center"/>
        </w:trPr>
        <w:tc>
          <w:tcPr>
            <w:tcW w:w="8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53A4B" w:rsidRPr="000C3D09" w:rsidRDefault="00153A4B" w:rsidP="007742BD">
            <w:pPr>
              <w:spacing w:after="0" w:line="240" w:lineRule="auto"/>
              <w:contextualSpacing/>
              <w:rPr>
                <w:rFonts w:eastAsia="Times New Roman"/>
                <w:kern w:val="0"/>
                <w:sz w:val="22"/>
                <w:szCs w:val="22"/>
                <w:lang w:eastAsia="ru-RU"/>
              </w:rPr>
            </w:pPr>
            <w:r w:rsidRPr="000C3D09">
              <w:rPr>
                <w:rFonts w:eastAsia="Times New Roman"/>
                <w:kern w:val="0"/>
                <w:sz w:val="22"/>
                <w:szCs w:val="22"/>
                <w:lang w:eastAsia="ru-RU"/>
              </w:rPr>
              <w:t>87 252 ОП МР - 095</w:t>
            </w:r>
          </w:p>
        </w:tc>
        <w:tc>
          <w:tcPr>
            <w:tcW w:w="9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53A4B" w:rsidRPr="000C3D09" w:rsidRDefault="00153A4B" w:rsidP="007742BD">
            <w:pPr>
              <w:spacing w:after="0" w:line="240" w:lineRule="auto"/>
              <w:contextualSpacing/>
              <w:jc w:val="center"/>
              <w:rPr>
                <w:rFonts w:eastAsia="Times New Roman"/>
                <w:kern w:val="0"/>
                <w:sz w:val="22"/>
                <w:szCs w:val="22"/>
                <w:lang w:eastAsia="ru-RU"/>
              </w:rPr>
            </w:pPr>
            <w:r w:rsidRPr="000C3D09">
              <w:rPr>
                <w:rFonts w:eastAsia="Times New Roman"/>
                <w:kern w:val="0"/>
                <w:sz w:val="22"/>
                <w:szCs w:val="22"/>
                <w:lang w:eastAsia="ru-RU"/>
              </w:rPr>
              <w:t>Автомобильная дорога Монастырская 10 — Дорожная 18</w:t>
            </w:r>
          </w:p>
        </w:tc>
        <w:tc>
          <w:tcPr>
            <w:tcW w:w="100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53A4B" w:rsidRPr="000C3D09" w:rsidRDefault="00153A4B" w:rsidP="007742BD">
            <w:pPr>
              <w:spacing w:after="0" w:line="240" w:lineRule="auto"/>
              <w:ind w:firstLine="222"/>
              <w:contextualSpacing/>
              <w:jc w:val="center"/>
              <w:rPr>
                <w:rFonts w:eastAsia="Times New Roman"/>
                <w:kern w:val="0"/>
                <w:sz w:val="22"/>
                <w:szCs w:val="22"/>
                <w:lang w:eastAsia="ru-RU"/>
              </w:rPr>
            </w:pPr>
            <w:r w:rsidRPr="000C3D09">
              <w:rPr>
                <w:rFonts w:eastAsia="Times New Roman"/>
                <w:kern w:val="0"/>
                <w:sz w:val="22"/>
                <w:szCs w:val="22"/>
                <w:lang w:eastAsia="ru-RU"/>
              </w:rPr>
              <w:t>0,33</w:t>
            </w:r>
          </w:p>
        </w:tc>
        <w:tc>
          <w:tcPr>
            <w:tcW w:w="8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53A4B" w:rsidRPr="000C3D09" w:rsidRDefault="00153A4B" w:rsidP="007742BD">
            <w:pPr>
              <w:spacing w:after="0" w:line="240" w:lineRule="auto"/>
              <w:ind w:firstLine="222"/>
              <w:contextualSpacing/>
              <w:jc w:val="center"/>
              <w:rPr>
                <w:rFonts w:eastAsia="Times New Roman"/>
                <w:kern w:val="0"/>
                <w:sz w:val="22"/>
                <w:szCs w:val="22"/>
                <w:lang w:eastAsia="ru-RU"/>
              </w:rPr>
            </w:pPr>
            <w:r w:rsidRPr="000C3D09">
              <w:rPr>
                <w:rFonts w:eastAsia="Times New Roman"/>
                <w:kern w:val="0"/>
                <w:sz w:val="22"/>
                <w:szCs w:val="22"/>
                <w:lang w:eastAsia="ru-RU"/>
              </w:rPr>
              <w:t>V</w:t>
            </w:r>
          </w:p>
        </w:tc>
        <w:tc>
          <w:tcPr>
            <w:tcW w:w="13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53A4B" w:rsidRPr="000C3D09" w:rsidRDefault="00153A4B" w:rsidP="007742BD">
            <w:pPr>
              <w:spacing w:after="0" w:line="240" w:lineRule="auto"/>
              <w:ind w:firstLineChars="100" w:firstLine="220"/>
              <w:contextualSpacing/>
              <w:jc w:val="center"/>
              <w:rPr>
                <w:rFonts w:eastAsia="Times New Roman"/>
                <w:kern w:val="0"/>
                <w:sz w:val="22"/>
                <w:szCs w:val="22"/>
                <w:lang w:eastAsia="ru-RU"/>
              </w:rPr>
            </w:pPr>
            <w:r w:rsidRPr="000C3D09">
              <w:rPr>
                <w:rFonts w:eastAsia="Times New Roman"/>
                <w:kern w:val="0"/>
                <w:sz w:val="22"/>
                <w:szCs w:val="22"/>
                <w:lang w:eastAsia="ru-RU"/>
              </w:rPr>
              <w:t>Грунтовый</w:t>
            </w:r>
          </w:p>
        </w:tc>
      </w:tr>
      <w:tr w:rsidR="00437C6E" w:rsidRPr="00402668" w:rsidTr="007742BD">
        <w:trPr>
          <w:trHeight w:hRule="exact" w:val="1095"/>
          <w:jc w:val="center"/>
        </w:trPr>
        <w:tc>
          <w:tcPr>
            <w:tcW w:w="8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53A4B" w:rsidRPr="000C3D09" w:rsidRDefault="00153A4B" w:rsidP="007742BD">
            <w:pPr>
              <w:spacing w:after="0" w:line="240" w:lineRule="auto"/>
              <w:contextualSpacing/>
              <w:rPr>
                <w:rFonts w:eastAsia="Times New Roman"/>
                <w:kern w:val="0"/>
                <w:sz w:val="22"/>
                <w:szCs w:val="22"/>
                <w:lang w:eastAsia="ru-RU"/>
              </w:rPr>
            </w:pPr>
            <w:r w:rsidRPr="000C3D09">
              <w:rPr>
                <w:rFonts w:eastAsia="Times New Roman"/>
                <w:kern w:val="0"/>
                <w:sz w:val="22"/>
                <w:szCs w:val="22"/>
                <w:lang w:eastAsia="ru-RU"/>
              </w:rPr>
              <w:lastRenderedPageBreak/>
              <w:t>87 252 ОП МР - 096</w:t>
            </w:r>
          </w:p>
        </w:tc>
        <w:tc>
          <w:tcPr>
            <w:tcW w:w="9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53A4B" w:rsidRPr="000C3D09" w:rsidRDefault="00153A4B" w:rsidP="007742BD">
            <w:pPr>
              <w:spacing w:after="0" w:line="240" w:lineRule="auto"/>
              <w:contextualSpacing/>
              <w:jc w:val="center"/>
              <w:rPr>
                <w:rFonts w:eastAsia="Times New Roman"/>
                <w:kern w:val="0"/>
                <w:sz w:val="22"/>
                <w:szCs w:val="22"/>
                <w:lang w:eastAsia="ru-RU"/>
              </w:rPr>
            </w:pPr>
            <w:r w:rsidRPr="000C3D09">
              <w:rPr>
                <w:rFonts w:eastAsia="Times New Roman"/>
                <w:kern w:val="0"/>
                <w:sz w:val="22"/>
                <w:szCs w:val="22"/>
                <w:lang w:eastAsia="ru-RU"/>
              </w:rPr>
              <w:t>Подъезд к кладбищу</w:t>
            </w:r>
          </w:p>
        </w:tc>
        <w:tc>
          <w:tcPr>
            <w:tcW w:w="100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53A4B" w:rsidRPr="000C3D09" w:rsidRDefault="00153A4B" w:rsidP="007742BD">
            <w:pPr>
              <w:spacing w:after="0" w:line="240" w:lineRule="auto"/>
              <w:ind w:firstLine="222"/>
              <w:contextualSpacing/>
              <w:jc w:val="center"/>
              <w:rPr>
                <w:rFonts w:eastAsia="Times New Roman"/>
                <w:kern w:val="0"/>
                <w:sz w:val="22"/>
                <w:szCs w:val="22"/>
                <w:lang w:eastAsia="ru-RU"/>
              </w:rPr>
            </w:pPr>
            <w:r w:rsidRPr="000C3D09">
              <w:rPr>
                <w:rFonts w:eastAsia="Times New Roman"/>
                <w:kern w:val="0"/>
                <w:sz w:val="22"/>
                <w:szCs w:val="22"/>
                <w:lang w:eastAsia="ru-RU"/>
              </w:rPr>
              <w:t>0,23</w:t>
            </w:r>
          </w:p>
        </w:tc>
        <w:tc>
          <w:tcPr>
            <w:tcW w:w="8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53A4B" w:rsidRPr="000C3D09" w:rsidRDefault="00153A4B" w:rsidP="007742BD">
            <w:pPr>
              <w:spacing w:after="0" w:line="240" w:lineRule="auto"/>
              <w:ind w:firstLine="222"/>
              <w:contextualSpacing/>
              <w:jc w:val="center"/>
              <w:rPr>
                <w:rFonts w:eastAsia="Times New Roman"/>
                <w:kern w:val="0"/>
                <w:sz w:val="22"/>
                <w:szCs w:val="22"/>
                <w:lang w:eastAsia="ru-RU"/>
              </w:rPr>
            </w:pPr>
            <w:r w:rsidRPr="000C3D09">
              <w:rPr>
                <w:rFonts w:eastAsia="Times New Roman"/>
                <w:kern w:val="0"/>
                <w:sz w:val="22"/>
                <w:szCs w:val="22"/>
                <w:lang w:eastAsia="ru-RU"/>
              </w:rPr>
              <w:t>V</w:t>
            </w:r>
          </w:p>
        </w:tc>
        <w:tc>
          <w:tcPr>
            <w:tcW w:w="13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53A4B" w:rsidRPr="000C3D09" w:rsidRDefault="00153A4B" w:rsidP="007742BD">
            <w:pPr>
              <w:spacing w:after="0" w:line="240" w:lineRule="auto"/>
              <w:ind w:firstLineChars="100" w:firstLine="220"/>
              <w:contextualSpacing/>
              <w:jc w:val="center"/>
              <w:rPr>
                <w:rFonts w:eastAsia="Times New Roman"/>
                <w:kern w:val="0"/>
                <w:sz w:val="22"/>
                <w:szCs w:val="22"/>
                <w:lang w:eastAsia="ru-RU"/>
              </w:rPr>
            </w:pPr>
            <w:r w:rsidRPr="000C3D09">
              <w:rPr>
                <w:rFonts w:eastAsia="Times New Roman"/>
                <w:kern w:val="0"/>
                <w:sz w:val="22"/>
                <w:szCs w:val="22"/>
                <w:lang w:eastAsia="ru-RU"/>
              </w:rPr>
              <w:t>Грунтовый</w:t>
            </w:r>
          </w:p>
        </w:tc>
      </w:tr>
      <w:tr w:rsidR="00437C6E" w:rsidRPr="00402668" w:rsidTr="007742BD">
        <w:trPr>
          <w:trHeight w:hRule="exact" w:val="1095"/>
          <w:jc w:val="center"/>
        </w:trPr>
        <w:tc>
          <w:tcPr>
            <w:tcW w:w="8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53A4B" w:rsidRPr="000C3D09" w:rsidRDefault="00153A4B" w:rsidP="007742BD">
            <w:pPr>
              <w:spacing w:after="0" w:line="240" w:lineRule="auto"/>
              <w:contextualSpacing/>
              <w:rPr>
                <w:rFonts w:eastAsia="Times New Roman"/>
                <w:kern w:val="0"/>
                <w:sz w:val="22"/>
                <w:szCs w:val="22"/>
                <w:lang w:eastAsia="ru-RU"/>
              </w:rPr>
            </w:pPr>
            <w:r w:rsidRPr="000C3D09">
              <w:rPr>
                <w:rFonts w:eastAsia="Times New Roman"/>
                <w:kern w:val="0"/>
                <w:sz w:val="22"/>
                <w:szCs w:val="22"/>
                <w:lang w:eastAsia="ru-RU"/>
              </w:rPr>
              <w:t>87 252 ОП МР - 097</w:t>
            </w:r>
          </w:p>
        </w:tc>
        <w:tc>
          <w:tcPr>
            <w:tcW w:w="964" w:type="pct"/>
            <w:tcBorders>
              <w:top w:val="single" w:sz="4" w:space="0" w:color="auto"/>
              <w:left w:val="nil"/>
              <w:bottom w:val="single" w:sz="4" w:space="0" w:color="auto"/>
              <w:right w:val="single" w:sz="4" w:space="0" w:color="auto"/>
            </w:tcBorders>
            <w:shd w:val="clear" w:color="000000" w:fill="FFFFFF"/>
            <w:vAlign w:val="center"/>
            <w:hideMark/>
          </w:tcPr>
          <w:p w:rsidR="00153A4B" w:rsidRPr="000C3D09" w:rsidRDefault="00153A4B" w:rsidP="007742BD">
            <w:pPr>
              <w:spacing w:after="0" w:line="240" w:lineRule="auto"/>
              <w:contextualSpacing/>
              <w:jc w:val="center"/>
              <w:rPr>
                <w:rFonts w:eastAsia="Times New Roman"/>
                <w:kern w:val="0"/>
                <w:sz w:val="22"/>
                <w:szCs w:val="22"/>
                <w:lang w:eastAsia="ru-RU"/>
              </w:rPr>
            </w:pPr>
            <w:r w:rsidRPr="000C3D09">
              <w:rPr>
                <w:rFonts w:eastAsia="Times New Roman"/>
                <w:kern w:val="0"/>
                <w:sz w:val="22"/>
                <w:szCs w:val="22"/>
                <w:lang w:eastAsia="ru-RU"/>
              </w:rPr>
              <w:t>Подъезд к трансформатору</w:t>
            </w:r>
          </w:p>
        </w:tc>
        <w:tc>
          <w:tcPr>
            <w:tcW w:w="1000" w:type="pct"/>
            <w:tcBorders>
              <w:top w:val="single" w:sz="4" w:space="0" w:color="auto"/>
              <w:left w:val="nil"/>
              <w:bottom w:val="single" w:sz="4" w:space="0" w:color="auto"/>
              <w:right w:val="single" w:sz="4" w:space="0" w:color="auto"/>
            </w:tcBorders>
            <w:shd w:val="clear" w:color="000000" w:fill="FFFFFF"/>
            <w:vAlign w:val="center"/>
            <w:hideMark/>
          </w:tcPr>
          <w:p w:rsidR="00153A4B" w:rsidRPr="000C3D09" w:rsidRDefault="00153A4B" w:rsidP="007742BD">
            <w:pPr>
              <w:spacing w:after="0" w:line="240" w:lineRule="auto"/>
              <w:ind w:firstLine="222"/>
              <w:contextualSpacing/>
              <w:jc w:val="center"/>
              <w:rPr>
                <w:rFonts w:eastAsia="Times New Roman"/>
                <w:kern w:val="0"/>
                <w:sz w:val="22"/>
                <w:szCs w:val="22"/>
                <w:lang w:eastAsia="ru-RU"/>
              </w:rPr>
            </w:pPr>
            <w:r w:rsidRPr="000C3D09">
              <w:rPr>
                <w:rFonts w:eastAsia="Times New Roman"/>
                <w:kern w:val="0"/>
                <w:sz w:val="22"/>
                <w:szCs w:val="22"/>
                <w:lang w:eastAsia="ru-RU"/>
              </w:rPr>
              <w:t>0,53</w:t>
            </w:r>
          </w:p>
        </w:tc>
        <w:tc>
          <w:tcPr>
            <w:tcW w:w="845" w:type="pct"/>
            <w:tcBorders>
              <w:top w:val="single" w:sz="4" w:space="0" w:color="auto"/>
              <w:left w:val="nil"/>
              <w:bottom w:val="single" w:sz="4" w:space="0" w:color="auto"/>
              <w:right w:val="single" w:sz="4" w:space="0" w:color="auto"/>
            </w:tcBorders>
            <w:shd w:val="clear" w:color="000000" w:fill="FFFFFF"/>
            <w:vAlign w:val="center"/>
            <w:hideMark/>
          </w:tcPr>
          <w:p w:rsidR="00153A4B" w:rsidRPr="000C3D09" w:rsidRDefault="00153A4B" w:rsidP="007742BD">
            <w:pPr>
              <w:spacing w:after="0" w:line="240" w:lineRule="auto"/>
              <w:ind w:firstLine="222"/>
              <w:contextualSpacing/>
              <w:jc w:val="center"/>
              <w:rPr>
                <w:rFonts w:eastAsia="Times New Roman"/>
                <w:kern w:val="0"/>
                <w:sz w:val="22"/>
                <w:szCs w:val="22"/>
                <w:lang w:eastAsia="ru-RU"/>
              </w:rPr>
            </w:pPr>
            <w:r w:rsidRPr="000C3D09">
              <w:rPr>
                <w:rFonts w:eastAsia="Times New Roman"/>
                <w:kern w:val="0"/>
                <w:sz w:val="22"/>
                <w:szCs w:val="22"/>
                <w:lang w:eastAsia="ru-RU"/>
              </w:rPr>
              <w:t>V</w:t>
            </w:r>
          </w:p>
        </w:tc>
        <w:tc>
          <w:tcPr>
            <w:tcW w:w="1318" w:type="pct"/>
            <w:tcBorders>
              <w:top w:val="single" w:sz="4" w:space="0" w:color="auto"/>
              <w:left w:val="nil"/>
              <w:bottom w:val="single" w:sz="4" w:space="0" w:color="auto"/>
              <w:right w:val="single" w:sz="4" w:space="0" w:color="auto"/>
            </w:tcBorders>
            <w:shd w:val="clear" w:color="000000" w:fill="FFFFFF"/>
            <w:vAlign w:val="center"/>
            <w:hideMark/>
          </w:tcPr>
          <w:p w:rsidR="00153A4B" w:rsidRPr="000C3D09" w:rsidRDefault="00153A4B" w:rsidP="007742BD">
            <w:pPr>
              <w:spacing w:after="0" w:line="240" w:lineRule="auto"/>
              <w:ind w:firstLineChars="100" w:firstLine="220"/>
              <w:contextualSpacing/>
              <w:jc w:val="center"/>
              <w:rPr>
                <w:rFonts w:eastAsia="Times New Roman"/>
                <w:kern w:val="0"/>
                <w:sz w:val="22"/>
                <w:szCs w:val="22"/>
                <w:lang w:eastAsia="ru-RU"/>
              </w:rPr>
            </w:pPr>
            <w:r w:rsidRPr="000C3D09">
              <w:rPr>
                <w:rFonts w:eastAsia="Times New Roman"/>
                <w:kern w:val="0"/>
                <w:sz w:val="22"/>
                <w:szCs w:val="22"/>
                <w:lang w:eastAsia="ru-RU"/>
              </w:rPr>
              <w:t>Грунтовый</w:t>
            </w:r>
          </w:p>
        </w:tc>
      </w:tr>
      <w:tr w:rsidR="00437C6E" w:rsidRPr="00402668" w:rsidTr="007742BD">
        <w:trPr>
          <w:trHeight w:hRule="exact" w:val="1905"/>
          <w:jc w:val="center"/>
        </w:trPr>
        <w:tc>
          <w:tcPr>
            <w:tcW w:w="8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53A4B" w:rsidRPr="000C3D09" w:rsidRDefault="00153A4B" w:rsidP="007742BD">
            <w:pPr>
              <w:spacing w:after="0" w:line="240" w:lineRule="auto"/>
              <w:contextualSpacing/>
              <w:rPr>
                <w:rFonts w:eastAsia="Times New Roman"/>
                <w:kern w:val="0"/>
                <w:sz w:val="22"/>
                <w:szCs w:val="22"/>
                <w:lang w:eastAsia="ru-RU"/>
              </w:rPr>
            </w:pPr>
            <w:r w:rsidRPr="000C3D09">
              <w:rPr>
                <w:rFonts w:eastAsia="Times New Roman"/>
                <w:kern w:val="0"/>
                <w:sz w:val="22"/>
                <w:szCs w:val="22"/>
                <w:lang w:eastAsia="ru-RU"/>
              </w:rPr>
              <w:t>87 252 ОП МР - 098</w:t>
            </w:r>
          </w:p>
        </w:tc>
        <w:tc>
          <w:tcPr>
            <w:tcW w:w="964" w:type="pct"/>
            <w:tcBorders>
              <w:top w:val="single" w:sz="4" w:space="0" w:color="auto"/>
              <w:left w:val="nil"/>
              <w:bottom w:val="single" w:sz="4" w:space="0" w:color="auto"/>
              <w:right w:val="single" w:sz="4" w:space="0" w:color="auto"/>
            </w:tcBorders>
            <w:shd w:val="clear" w:color="000000" w:fill="FFFFFF"/>
            <w:vAlign w:val="center"/>
            <w:hideMark/>
          </w:tcPr>
          <w:p w:rsidR="00153A4B" w:rsidRPr="000C3D09" w:rsidRDefault="00153A4B" w:rsidP="007742BD">
            <w:pPr>
              <w:spacing w:after="0" w:line="240" w:lineRule="auto"/>
              <w:contextualSpacing/>
              <w:jc w:val="center"/>
              <w:rPr>
                <w:rFonts w:eastAsia="Times New Roman"/>
                <w:kern w:val="0"/>
                <w:sz w:val="22"/>
                <w:szCs w:val="22"/>
                <w:lang w:eastAsia="ru-RU"/>
              </w:rPr>
            </w:pPr>
            <w:r w:rsidRPr="000C3D09">
              <w:rPr>
                <w:rFonts w:eastAsia="Times New Roman"/>
                <w:kern w:val="0"/>
                <w:sz w:val="22"/>
                <w:szCs w:val="22"/>
                <w:lang w:eastAsia="ru-RU"/>
              </w:rPr>
              <w:t>Подъезд к сельскохозяйствен</w:t>
            </w:r>
            <w:r w:rsidRPr="000C3D09">
              <w:rPr>
                <w:rFonts w:eastAsia="Times New Roman"/>
                <w:kern w:val="0"/>
                <w:sz w:val="22"/>
                <w:szCs w:val="22"/>
                <w:lang w:eastAsia="ru-RU"/>
              </w:rPr>
              <w:softHyphen/>
              <w:t>ным угодьям «МЕГ»</w:t>
            </w:r>
          </w:p>
        </w:tc>
        <w:tc>
          <w:tcPr>
            <w:tcW w:w="1000" w:type="pct"/>
            <w:tcBorders>
              <w:top w:val="single" w:sz="4" w:space="0" w:color="auto"/>
              <w:left w:val="nil"/>
              <w:bottom w:val="single" w:sz="4" w:space="0" w:color="auto"/>
              <w:right w:val="single" w:sz="4" w:space="0" w:color="auto"/>
            </w:tcBorders>
            <w:shd w:val="clear" w:color="000000" w:fill="FFFFFF"/>
            <w:vAlign w:val="center"/>
            <w:hideMark/>
          </w:tcPr>
          <w:p w:rsidR="00153A4B" w:rsidRPr="000C3D09" w:rsidRDefault="00153A4B" w:rsidP="007742BD">
            <w:pPr>
              <w:spacing w:after="0" w:line="240" w:lineRule="auto"/>
              <w:ind w:firstLine="222"/>
              <w:contextualSpacing/>
              <w:jc w:val="center"/>
              <w:rPr>
                <w:rFonts w:eastAsia="Times New Roman"/>
                <w:kern w:val="0"/>
                <w:sz w:val="22"/>
                <w:szCs w:val="22"/>
                <w:lang w:eastAsia="ru-RU"/>
              </w:rPr>
            </w:pPr>
            <w:r w:rsidRPr="000C3D09">
              <w:rPr>
                <w:rFonts w:eastAsia="Times New Roman"/>
                <w:kern w:val="0"/>
                <w:sz w:val="22"/>
                <w:szCs w:val="22"/>
                <w:lang w:eastAsia="ru-RU"/>
              </w:rPr>
              <w:t>0,67</w:t>
            </w:r>
          </w:p>
        </w:tc>
        <w:tc>
          <w:tcPr>
            <w:tcW w:w="845" w:type="pct"/>
            <w:tcBorders>
              <w:top w:val="single" w:sz="4" w:space="0" w:color="auto"/>
              <w:left w:val="nil"/>
              <w:bottom w:val="single" w:sz="4" w:space="0" w:color="auto"/>
              <w:right w:val="single" w:sz="4" w:space="0" w:color="auto"/>
            </w:tcBorders>
            <w:shd w:val="clear" w:color="000000" w:fill="FFFFFF"/>
            <w:vAlign w:val="center"/>
            <w:hideMark/>
          </w:tcPr>
          <w:p w:rsidR="00153A4B" w:rsidRPr="000C3D09" w:rsidRDefault="00153A4B" w:rsidP="007742BD">
            <w:pPr>
              <w:spacing w:after="0" w:line="240" w:lineRule="auto"/>
              <w:ind w:firstLine="222"/>
              <w:contextualSpacing/>
              <w:jc w:val="center"/>
              <w:rPr>
                <w:rFonts w:eastAsia="Times New Roman"/>
                <w:kern w:val="0"/>
                <w:sz w:val="22"/>
                <w:szCs w:val="22"/>
                <w:lang w:eastAsia="ru-RU"/>
              </w:rPr>
            </w:pPr>
            <w:r w:rsidRPr="000C3D09">
              <w:rPr>
                <w:rFonts w:eastAsia="Times New Roman"/>
                <w:kern w:val="0"/>
                <w:sz w:val="22"/>
                <w:szCs w:val="22"/>
                <w:lang w:eastAsia="ru-RU"/>
              </w:rPr>
              <w:t>V</w:t>
            </w:r>
          </w:p>
        </w:tc>
        <w:tc>
          <w:tcPr>
            <w:tcW w:w="1318" w:type="pct"/>
            <w:tcBorders>
              <w:top w:val="single" w:sz="4" w:space="0" w:color="auto"/>
              <w:left w:val="nil"/>
              <w:bottom w:val="single" w:sz="4" w:space="0" w:color="auto"/>
              <w:right w:val="single" w:sz="4" w:space="0" w:color="auto"/>
            </w:tcBorders>
            <w:shd w:val="clear" w:color="000000" w:fill="FFFFFF"/>
            <w:vAlign w:val="center"/>
            <w:hideMark/>
          </w:tcPr>
          <w:p w:rsidR="00153A4B" w:rsidRPr="000C3D09" w:rsidRDefault="00153A4B" w:rsidP="007742BD">
            <w:pPr>
              <w:spacing w:after="0" w:line="240" w:lineRule="auto"/>
              <w:ind w:firstLineChars="100" w:firstLine="220"/>
              <w:contextualSpacing/>
              <w:jc w:val="center"/>
              <w:rPr>
                <w:rFonts w:eastAsia="Times New Roman"/>
                <w:kern w:val="0"/>
                <w:sz w:val="22"/>
                <w:szCs w:val="22"/>
                <w:lang w:eastAsia="ru-RU"/>
              </w:rPr>
            </w:pPr>
            <w:r w:rsidRPr="000C3D09">
              <w:rPr>
                <w:rFonts w:eastAsia="Times New Roman"/>
                <w:kern w:val="0"/>
                <w:sz w:val="22"/>
                <w:szCs w:val="22"/>
                <w:lang w:eastAsia="ru-RU"/>
              </w:rPr>
              <w:t>Грунтовый</w:t>
            </w:r>
          </w:p>
        </w:tc>
      </w:tr>
      <w:tr w:rsidR="00437C6E" w:rsidRPr="00402668" w:rsidTr="007742BD">
        <w:trPr>
          <w:trHeight w:hRule="exact" w:val="1905"/>
          <w:jc w:val="center"/>
        </w:trPr>
        <w:tc>
          <w:tcPr>
            <w:tcW w:w="8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53A4B" w:rsidRPr="000C3D09" w:rsidRDefault="00153A4B" w:rsidP="007742BD">
            <w:pPr>
              <w:spacing w:after="0" w:line="240" w:lineRule="auto"/>
              <w:contextualSpacing/>
              <w:rPr>
                <w:rFonts w:eastAsia="Times New Roman"/>
                <w:kern w:val="0"/>
                <w:sz w:val="22"/>
                <w:szCs w:val="22"/>
                <w:lang w:eastAsia="ru-RU"/>
              </w:rPr>
            </w:pPr>
            <w:r w:rsidRPr="000C3D09">
              <w:rPr>
                <w:rFonts w:eastAsia="Times New Roman"/>
                <w:kern w:val="0"/>
                <w:sz w:val="22"/>
                <w:szCs w:val="22"/>
                <w:lang w:eastAsia="ru-RU"/>
              </w:rPr>
              <w:t>87 252 ОП МР - 099</w:t>
            </w:r>
          </w:p>
        </w:tc>
        <w:tc>
          <w:tcPr>
            <w:tcW w:w="964" w:type="pct"/>
            <w:tcBorders>
              <w:top w:val="single" w:sz="4" w:space="0" w:color="auto"/>
              <w:left w:val="nil"/>
              <w:bottom w:val="single" w:sz="4" w:space="0" w:color="auto"/>
              <w:right w:val="single" w:sz="4" w:space="0" w:color="auto"/>
            </w:tcBorders>
            <w:shd w:val="clear" w:color="000000" w:fill="FFFFFF"/>
            <w:vAlign w:val="center"/>
            <w:hideMark/>
          </w:tcPr>
          <w:p w:rsidR="00153A4B" w:rsidRPr="000C3D09" w:rsidRDefault="00153A4B" w:rsidP="007742BD">
            <w:pPr>
              <w:spacing w:after="0" w:line="240" w:lineRule="auto"/>
              <w:contextualSpacing/>
              <w:jc w:val="center"/>
              <w:rPr>
                <w:rFonts w:eastAsia="Times New Roman"/>
                <w:kern w:val="0"/>
                <w:sz w:val="22"/>
                <w:szCs w:val="22"/>
                <w:lang w:eastAsia="ru-RU"/>
              </w:rPr>
            </w:pPr>
            <w:r w:rsidRPr="000C3D09">
              <w:rPr>
                <w:rFonts w:eastAsia="Times New Roman"/>
                <w:kern w:val="0"/>
                <w:sz w:val="22"/>
                <w:szCs w:val="22"/>
                <w:lang w:eastAsia="ru-RU"/>
              </w:rPr>
              <w:t>Автомобильная дорога Молодежная 2 - Набережная 33</w:t>
            </w:r>
          </w:p>
        </w:tc>
        <w:tc>
          <w:tcPr>
            <w:tcW w:w="1000" w:type="pct"/>
            <w:tcBorders>
              <w:top w:val="single" w:sz="4" w:space="0" w:color="auto"/>
              <w:left w:val="nil"/>
              <w:bottom w:val="single" w:sz="4" w:space="0" w:color="auto"/>
              <w:right w:val="single" w:sz="4" w:space="0" w:color="auto"/>
            </w:tcBorders>
            <w:shd w:val="clear" w:color="000000" w:fill="FFFFFF"/>
            <w:vAlign w:val="center"/>
            <w:hideMark/>
          </w:tcPr>
          <w:p w:rsidR="00153A4B" w:rsidRPr="000C3D09" w:rsidRDefault="00153A4B" w:rsidP="007742BD">
            <w:pPr>
              <w:spacing w:after="0" w:line="240" w:lineRule="auto"/>
              <w:ind w:firstLine="222"/>
              <w:contextualSpacing/>
              <w:jc w:val="center"/>
              <w:rPr>
                <w:rFonts w:eastAsia="Times New Roman"/>
                <w:kern w:val="0"/>
                <w:sz w:val="22"/>
                <w:szCs w:val="22"/>
                <w:lang w:eastAsia="ru-RU"/>
              </w:rPr>
            </w:pPr>
            <w:r w:rsidRPr="000C3D09">
              <w:rPr>
                <w:rFonts w:eastAsia="Times New Roman"/>
                <w:kern w:val="0"/>
                <w:sz w:val="22"/>
                <w:szCs w:val="22"/>
                <w:lang w:eastAsia="ru-RU"/>
              </w:rPr>
              <w:t>0,66</w:t>
            </w:r>
          </w:p>
        </w:tc>
        <w:tc>
          <w:tcPr>
            <w:tcW w:w="845" w:type="pct"/>
            <w:tcBorders>
              <w:top w:val="single" w:sz="4" w:space="0" w:color="auto"/>
              <w:left w:val="nil"/>
              <w:bottom w:val="single" w:sz="4" w:space="0" w:color="auto"/>
              <w:right w:val="single" w:sz="4" w:space="0" w:color="auto"/>
            </w:tcBorders>
            <w:shd w:val="clear" w:color="000000" w:fill="FFFFFF"/>
            <w:vAlign w:val="center"/>
            <w:hideMark/>
          </w:tcPr>
          <w:p w:rsidR="00153A4B" w:rsidRPr="000C3D09" w:rsidRDefault="00153A4B" w:rsidP="007742BD">
            <w:pPr>
              <w:spacing w:after="0" w:line="240" w:lineRule="auto"/>
              <w:ind w:firstLine="222"/>
              <w:contextualSpacing/>
              <w:jc w:val="center"/>
              <w:rPr>
                <w:rFonts w:eastAsia="Times New Roman"/>
                <w:kern w:val="0"/>
                <w:sz w:val="22"/>
                <w:szCs w:val="22"/>
                <w:lang w:eastAsia="ru-RU"/>
              </w:rPr>
            </w:pPr>
            <w:r w:rsidRPr="000C3D09">
              <w:rPr>
                <w:rFonts w:eastAsia="Times New Roman"/>
                <w:kern w:val="0"/>
                <w:sz w:val="22"/>
                <w:szCs w:val="22"/>
                <w:lang w:eastAsia="ru-RU"/>
              </w:rPr>
              <w:t>V</w:t>
            </w:r>
          </w:p>
        </w:tc>
        <w:tc>
          <w:tcPr>
            <w:tcW w:w="1318" w:type="pct"/>
            <w:tcBorders>
              <w:top w:val="single" w:sz="4" w:space="0" w:color="auto"/>
              <w:left w:val="nil"/>
              <w:bottom w:val="single" w:sz="4" w:space="0" w:color="auto"/>
              <w:right w:val="single" w:sz="4" w:space="0" w:color="auto"/>
            </w:tcBorders>
            <w:shd w:val="clear" w:color="000000" w:fill="FFFFFF"/>
            <w:vAlign w:val="center"/>
            <w:hideMark/>
          </w:tcPr>
          <w:p w:rsidR="00153A4B" w:rsidRPr="000C3D09" w:rsidRDefault="00153A4B" w:rsidP="007742BD">
            <w:pPr>
              <w:spacing w:after="0" w:line="240" w:lineRule="auto"/>
              <w:ind w:firstLineChars="100" w:firstLine="220"/>
              <w:contextualSpacing/>
              <w:jc w:val="center"/>
              <w:rPr>
                <w:rFonts w:eastAsia="Times New Roman"/>
                <w:kern w:val="0"/>
                <w:sz w:val="22"/>
                <w:szCs w:val="22"/>
                <w:lang w:eastAsia="ru-RU"/>
              </w:rPr>
            </w:pPr>
            <w:r w:rsidRPr="000C3D09">
              <w:rPr>
                <w:rFonts w:eastAsia="Times New Roman"/>
                <w:kern w:val="0"/>
                <w:sz w:val="22"/>
                <w:szCs w:val="22"/>
                <w:lang w:eastAsia="ru-RU"/>
              </w:rPr>
              <w:t>Грунтовый</w:t>
            </w:r>
          </w:p>
        </w:tc>
      </w:tr>
      <w:tr w:rsidR="00437C6E" w:rsidRPr="00402668" w:rsidTr="007742BD">
        <w:trPr>
          <w:trHeight w:hRule="exact" w:val="1365"/>
          <w:jc w:val="center"/>
        </w:trPr>
        <w:tc>
          <w:tcPr>
            <w:tcW w:w="8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53A4B" w:rsidRPr="000C3D09" w:rsidRDefault="00153A4B" w:rsidP="007742BD">
            <w:pPr>
              <w:spacing w:after="0" w:line="240" w:lineRule="auto"/>
              <w:contextualSpacing/>
              <w:rPr>
                <w:rFonts w:eastAsia="Times New Roman"/>
                <w:kern w:val="0"/>
                <w:sz w:val="22"/>
                <w:szCs w:val="22"/>
                <w:lang w:eastAsia="ru-RU"/>
              </w:rPr>
            </w:pPr>
            <w:r w:rsidRPr="000C3D09">
              <w:rPr>
                <w:rFonts w:eastAsia="Times New Roman"/>
                <w:kern w:val="0"/>
                <w:sz w:val="22"/>
                <w:szCs w:val="22"/>
                <w:lang w:eastAsia="ru-RU"/>
              </w:rPr>
              <w:t>87 252 ОП МР - 100</w:t>
            </w:r>
          </w:p>
        </w:tc>
        <w:tc>
          <w:tcPr>
            <w:tcW w:w="964" w:type="pct"/>
            <w:tcBorders>
              <w:top w:val="single" w:sz="4" w:space="0" w:color="auto"/>
              <w:left w:val="nil"/>
              <w:bottom w:val="single" w:sz="4" w:space="0" w:color="auto"/>
              <w:right w:val="single" w:sz="4" w:space="0" w:color="auto"/>
            </w:tcBorders>
            <w:shd w:val="clear" w:color="000000" w:fill="FFFFFF"/>
            <w:vAlign w:val="center"/>
            <w:hideMark/>
          </w:tcPr>
          <w:p w:rsidR="00153A4B" w:rsidRPr="000C3D09" w:rsidRDefault="00153A4B" w:rsidP="007742BD">
            <w:pPr>
              <w:spacing w:after="0" w:line="240" w:lineRule="auto"/>
              <w:contextualSpacing/>
              <w:jc w:val="center"/>
              <w:rPr>
                <w:rFonts w:eastAsia="Times New Roman"/>
                <w:kern w:val="0"/>
                <w:sz w:val="22"/>
                <w:szCs w:val="22"/>
                <w:lang w:eastAsia="ru-RU"/>
              </w:rPr>
            </w:pPr>
            <w:r w:rsidRPr="000C3D09">
              <w:rPr>
                <w:rFonts w:eastAsia="Times New Roman"/>
                <w:kern w:val="0"/>
                <w:sz w:val="22"/>
                <w:szCs w:val="22"/>
                <w:lang w:eastAsia="ru-RU"/>
              </w:rPr>
              <w:t>Подъезд к промышленной зоне</w:t>
            </w:r>
          </w:p>
        </w:tc>
        <w:tc>
          <w:tcPr>
            <w:tcW w:w="1000" w:type="pct"/>
            <w:tcBorders>
              <w:top w:val="single" w:sz="4" w:space="0" w:color="auto"/>
              <w:left w:val="nil"/>
              <w:bottom w:val="single" w:sz="4" w:space="0" w:color="auto"/>
              <w:right w:val="single" w:sz="4" w:space="0" w:color="auto"/>
            </w:tcBorders>
            <w:shd w:val="clear" w:color="000000" w:fill="FFFFFF"/>
            <w:vAlign w:val="center"/>
            <w:hideMark/>
          </w:tcPr>
          <w:p w:rsidR="00153A4B" w:rsidRPr="000C3D09" w:rsidRDefault="00153A4B" w:rsidP="007742BD">
            <w:pPr>
              <w:spacing w:after="0" w:line="240" w:lineRule="auto"/>
              <w:ind w:firstLine="222"/>
              <w:contextualSpacing/>
              <w:jc w:val="center"/>
              <w:rPr>
                <w:rFonts w:eastAsia="Times New Roman"/>
                <w:kern w:val="0"/>
                <w:sz w:val="22"/>
                <w:szCs w:val="22"/>
                <w:lang w:eastAsia="ru-RU"/>
              </w:rPr>
            </w:pPr>
            <w:r w:rsidRPr="000C3D09">
              <w:rPr>
                <w:rFonts w:eastAsia="Times New Roman"/>
                <w:kern w:val="0"/>
                <w:sz w:val="22"/>
                <w:szCs w:val="22"/>
                <w:lang w:eastAsia="ru-RU"/>
              </w:rPr>
              <w:t>0,55</w:t>
            </w:r>
          </w:p>
        </w:tc>
        <w:tc>
          <w:tcPr>
            <w:tcW w:w="845" w:type="pct"/>
            <w:tcBorders>
              <w:top w:val="single" w:sz="4" w:space="0" w:color="auto"/>
              <w:left w:val="nil"/>
              <w:bottom w:val="single" w:sz="4" w:space="0" w:color="auto"/>
              <w:right w:val="single" w:sz="4" w:space="0" w:color="auto"/>
            </w:tcBorders>
            <w:shd w:val="clear" w:color="000000" w:fill="FFFFFF"/>
            <w:vAlign w:val="center"/>
            <w:hideMark/>
          </w:tcPr>
          <w:p w:rsidR="00153A4B" w:rsidRPr="000C3D09" w:rsidRDefault="00153A4B" w:rsidP="007742BD">
            <w:pPr>
              <w:spacing w:after="0" w:line="240" w:lineRule="auto"/>
              <w:ind w:firstLine="222"/>
              <w:contextualSpacing/>
              <w:jc w:val="center"/>
              <w:rPr>
                <w:rFonts w:eastAsia="Times New Roman"/>
                <w:kern w:val="0"/>
                <w:sz w:val="22"/>
                <w:szCs w:val="22"/>
                <w:lang w:eastAsia="ru-RU"/>
              </w:rPr>
            </w:pPr>
            <w:r w:rsidRPr="000C3D09">
              <w:rPr>
                <w:rFonts w:eastAsia="Times New Roman"/>
                <w:kern w:val="0"/>
                <w:sz w:val="22"/>
                <w:szCs w:val="22"/>
                <w:lang w:eastAsia="ru-RU"/>
              </w:rPr>
              <w:t>V</w:t>
            </w:r>
          </w:p>
        </w:tc>
        <w:tc>
          <w:tcPr>
            <w:tcW w:w="1318" w:type="pct"/>
            <w:tcBorders>
              <w:top w:val="single" w:sz="4" w:space="0" w:color="auto"/>
              <w:left w:val="nil"/>
              <w:bottom w:val="single" w:sz="4" w:space="0" w:color="auto"/>
              <w:right w:val="single" w:sz="4" w:space="0" w:color="auto"/>
            </w:tcBorders>
            <w:shd w:val="clear" w:color="000000" w:fill="FFFFFF"/>
            <w:vAlign w:val="center"/>
            <w:hideMark/>
          </w:tcPr>
          <w:p w:rsidR="00153A4B" w:rsidRPr="000C3D09" w:rsidRDefault="00153A4B" w:rsidP="007742BD">
            <w:pPr>
              <w:spacing w:after="0" w:line="240" w:lineRule="auto"/>
              <w:ind w:firstLineChars="100" w:firstLine="220"/>
              <w:contextualSpacing/>
              <w:jc w:val="center"/>
              <w:rPr>
                <w:rFonts w:eastAsia="Times New Roman"/>
                <w:kern w:val="0"/>
                <w:sz w:val="22"/>
                <w:szCs w:val="22"/>
                <w:lang w:eastAsia="ru-RU"/>
              </w:rPr>
            </w:pPr>
            <w:r w:rsidRPr="000C3D09">
              <w:rPr>
                <w:rFonts w:eastAsia="Times New Roman"/>
                <w:kern w:val="0"/>
                <w:sz w:val="22"/>
                <w:szCs w:val="22"/>
                <w:lang w:eastAsia="ru-RU"/>
              </w:rPr>
              <w:t>Грунтовый</w:t>
            </w:r>
          </w:p>
        </w:tc>
      </w:tr>
      <w:tr w:rsidR="00437C6E" w:rsidRPr="00402668" w:rsidTr="007742BD">
        <w:trPr>
          <w:trHeight w:hRule="exact" w:val="1365"/>
          <w:jc w:val="center"/>
        </w:trPr>
        <w:tc>
          <w:tcPr>
            <w:tcW w:w="873" w:type="pct"/>
            <w:tcBorders>
              <w:top w:val="nil"/>
              <w:left w:val="single" w:sz="4" w:space="0" w:color="auto"/>
              <w:bottom w:val="single" w:sz="4" w:space="0" w:color="auto"/>
              <w:right w:val="single" w:sz="4" w:space="0" w:color="auto"/>
            </w:tcBorders>
            <w:shd w:val="clear" w:color="000000" w:fill="FFFFFF"/>
            <w:vAlign w:val="center"/>
            <w:hideMark/>
          </w:tcPr>
          <w:p w:rsidR="00153A4B" w:rsidRPr="000C3D09" w:rsidRDefault="00153A4B" w:rsidP="007742BD">
            <w:pPr>
              <w:spacing w:after="0" w:line="240" w:lineRule="auto"/>
              <w:contextualSpacing/>
              <w:rPr>
                <w:rFonts w:eastAsia="Times New Roman"/>
                <w:kern w:val="0"/>
                <w:sz w:val="22"/>
                <w:szCs w:val="22"/>
                <w:lang w:eastAsia="ru-RU"/>
              </w:rPr>
            </w:pPr>
            <w:r w:rsidRPr="000C3D09">
              <w:rPr>
                <w:rFonts w:eastAsia="Times New Roman"/>
                <w:kern w:val="0"/>
                <w:sz w:val="22"/>
                <w:szCs w:val="22"/>
                <w:lang w:eastAsia="ru-RU"/>
              </w:rPr>
              <w:t>87 252 ОП МР - 101</w:t>
            </w:r>
          </w:p>
        </w:tc>
        <w:tc>
          <w:tcPr>
            <w:tcW w:w="964" w:type="pct"/>
            <w:tcBorders>
              <w:top w:val="nil"/>
              <w:left w:val="nil"/>
              <w:bottom w:val="single" w:sz="4" w:space="0" w:color="auto"/>
              <w:right w:val="single" w:sz="4" w:space="0" w:color="auto"/>
            </w:tcBorders>
            <w:shd w:val="clear" w:color="000000" w:fill="FFFFFF"/>
            <w:vAlign w:val="center"/>
            <w:hideMark/>
          </w:tcPr>
          <w:p w:rsidR="00153A4B" w:rsidRPr="000C3D09" w:rsidRDefault="00153A4B" w:rsidP="007742BD">
            <w:pPr>
              <w:spacing w:after="0" w:line="240" w:lineRule="auto"/>
              <w:contextualSpacing/>
              <w:jc w:val="center"/>
              <w:rPr>
                <w:rFonts w:eastAsia="Times New Roman"/>
                <w:kern w:val="0"/>
                <w:sz w:val="22"/>
                <w:szCs w:val="22"/>
                <w:lang w:eastAsia="ru-RU"/>
              </w:rPr>
            </w:pPr>
            <w:r w:rsidRPr="000C3D09">
              <w:rPr>
                <w:rFonts w:eastAsia="Times New Roman"/>
                <w:kern w:val="0"/>
                <w:sz w:val="22"/>
                <w:szCs w:val="22"/>
                <w:lang w:eastAsia="ru-RU"/>
              </w:rPr>
              <w:t>Подъезд к пешеходному мосту</w:t>
            </w:r>
          </w:p>
        </w:tc>
        <w:tc>
          <w:tcPr>
            <w:tcW w:w="1000" w:type="pct"/>
            <w:tcBorders>
              <w:top w:val="nil"/>
              <w:left w:val="nil"/>
              <w:bottom w:val="single" w:sz="4" w:space="0" w:color="auto"/>
              <w:right w:val="single" w:sz="4" w:space="0" w:color="auto"/>
            </w:tcBorders>
            <w:shd w:val="clear" w:color="000000" w:fill="FFFFFF"/>
            <w:vAlign w:val="center"/>
            <w:hideMark/>
          </w:tcPr>
          <w:p w:rsidR="00153A4B" w:rsidRPr="000C3D09" w:rsidRDefault="00153A4B" w:rsidP="007742BD">
            <w:pPr>
              <w:spacing w:after="0" w:line="240" w:lineRule="auto"/>
              <w:ind w:firstLine="222"/>
              <w:contextualSpacing/>
              <w:jc w:val="center"/>
              <w:rPr>
                <w:rFonts w:eastAsia="Times New Roman"/>
                <w:kern w:val="0"/>
                <w:sz w:val="22"/>
                <w:szCs w:val="22"/>
                <w:lang w:eastAsia="ru-RU"/>
              </w:rPr>
            </w:pPr>
            <w:r w:rsidRPr="000C3D09">
              <w:rPr>
                <w:rFonts w:eastAsia="Times New Roman"/>
                <w:kern w:val="0"/>
                <w:sz w:val="22"/>
                <w:szCs w:val="22"/>
                <w:lang w:eastAsia="ru-RU"/>
              </w:rPr>
              <w:t>0,23</w:t>
            </w:r>
          </w:p>
        </w:tc>
        <w:tc>
          <w:tcPr>
            <w:tcW w:w="845" w:type="pct"/>
            <w:tcBorders>
              <w:top w:val="nil"/>
              <w:left w:val="nil"/>
              <w:bottom w:val="single" w:sz="4" w:space="0" w:color="auto"/>
              <w:right w:val="single" w:sz="4" w:space="0" w:color="auto"/>
            </w:tcBorders>
            <w:shd w:val="clear" w:color="000000" w:fill="FFFFFF"/>
            <w:vAlign w:val="center"/>
            <w:hideMark/>
          </w:tcPr>
          <w:p w:rsidR="00153A4B" w:rsidRPr="000C3D09" w:rsidRDefault="00153A4B" w:rsidP="007742BD">
            <w:pPr>
              <w:spacing w:after="0" w:line="240" w:lineRule="auto"/>
              <w:ind w:firstLine="222"/>
              <w:contextualSpacing/>
              <w:jc w:val="center"/>
              <w:rPr>
                <w:rFonts w:eastAsia="Times New Roman"/>
                <w:kern w:val="0"/>
                <w:sz w:val="22"/>
                <w:szCs w:val="22"/>
                <w:lang w:eastAsia="ru-RU"/>
              </w:rPr>
            </w:pPr>
            <w:r w:rsidRPr="000C3D09">
              <w:rPr>
                <w:rFonts w:eastAsia="Times New Roman"/>
                <w:kern w:val="0"/>
                <w:sz w:val="22"/>
                <w:szCs w:val="22"/>
                <w:lang w:eastAsia="ru-RU"/>
              </w:rPr>
              <w:t>V</w:t>
            </w:r>
          </w:p>
        </w:tc>
        <w:tc>
          <w:tcPr>
            <w:tcW w:w="1318" w:type="pct"/>
            <w:tcBorders>
              <w:top w:val="nil"/>
              <w:left w:val="nil"/>
              <w:bottom w:val="single" w:sz="4" w:space="0" w:color="auto"/>
              <w:right w:val="single" w:sz="4" w:space="0" w:color="auto"/>
            </w:tcBorders>
            <w:shd w:val="clear" w:color="000000" w:fill="FFFFFF"/>
            <w:vAlign w:val="center"/>
            <w:hideMark/>
          </w:tcPr>
          <w:p w:rsidR="00153A4B" w:rsidRPr="000C3D09" w:rsidRDefault="00153A4B" w:rsidP="007742BD">
            <w:pPr>
              <w:spacing w:after="0" w:line="240" w:lineRule="auto"/>
              <w:ind w:firstLineChars="100" w:firstLine="220"/>
              <w:contextualSpacing/>
              <w:jc w:val="center"/>
              <w:rPr>
                <w:rFonts w:eastAsia="Times New Roman"/>
                <w:kern w:val="0"/>
                <w:sz w:val="22"/>
                <w:szCs w:val="22"/>
                <w:lang w:eastAsia="ru-RU"/>
              </w:rPr>
            </w:pPr>
            <w:r w:rsidRPr="000C3D09">
              <w:rPr>
                <w:rFonts w:eastAsia="Times New Roman"/>
                <w:kern w:val="0"/>
                <w:sz w:val="22"/>
                <w:szCs w:val="22"/>
                <w:lang w:eastAsia="ru-RU"/>
              </w:rPr>
              <w:t>Грунтовый</w:t>
            </w:r>
          </w:p>
        </w:tc>
      </w:tr>
      <w:tr w:rsidR="00437C6E" w:rsidRPr="00402668" w:rsidTr="007742BD">
        <w:trPr>
          <w:trHeight w:hRule="exact" w:val="1365"/>
          <w:jc w:val="center"/>
        </w:trPr>
        <w:tc>
          <w:tcPr>
            <w:tcW w:w="8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518ED" w:rsidRPr="000C3D09" w:rsidRDefault="00A518ED" w:rsidP="007742BD">
            <w:pPr>
              <w:spacing w:after="0" w:line="240" w:lineRule="auto"/>
              <w:contextualSpacing/>
              <w:rPr>
                <w:rFonts w:eastAsia="Times New Roman"/>
                <w:kern w:val="0"/>
                <w:sz w:val="22"/>
                <w:szCs w:val="22"/>
                <w:lang w:eastAsia="ru-RU"/>
              </w:rPr>
            </w:pPr>
            <w:r w:rsidRPr="000C3D09">
              <w:rPr>
                <w:rFonts w:eastAsia="Times New Roman"/>
                <w:kern w:val="0"/>
                <w:sz w:val="22"/>
                <w:szCs w:val="22"/>
                <w:lang w:eastAsia="ru-RU"/>
              </w:rPr>
              <w:t>87 252 ОП МР - 102</w:t>
            </w:r>
          </w:p>
        </w:tc>
        <w:tc>
          <w:tcPr>
            <w:tcW w:w="964" w:type="pct"/>
            <w:tcBorders>
              <w:top w:val="single" w:sz="4" w:space="0" w:color="auto"/>
              <w:left w:val="nil"/>
              <w:bottom w:val="single" w:sz="4" w:space="0" w:color="auto"/>
              <w:right w:val="single" w:sz="4" w:space="0" w:color="auto"/>
            </w:tcBorders>
            <w:shd w:val="clear" w:color="000000" w:fill="FFFFFF"/>
            <w:vAlign w:val="center"/>
            <w:hideMark/>
          </w:tcPr>
          <w:p w:rsidR="00A518ED" w:rsidRPr="000C3D09" w:rsidRDefault="00A518ED" w:rsidP="007742BD">
            <w:pPr>
              <w:spacing w:after="0" w:line="240" w:lineRule="auto"/>
              <w:contextualSpacing/>
              <w:jc w:val="center"/>
              <w:rPr>
                <w:rFonts w:eastAsia="Times New Roman"/>
                <w:kern w:val="0"/>
                <w:sz w:val="22"/>
                <w:szCs w:val="22"/>
                <w:lang w:eastAsia="ru-RU"/>
              </w:rPr>
            </w:pPr>
            <w:r w:rsidRPr="000C3D09">
              <w:rPr>
                <w:rFonts w:eastAsia="Times New Roman"/>
                <w:kern w:val="0"/>
                <w:sz w:val="22"/>
                <w:szCs w:val="22"/>
                <w:lang w:eastAsia="ru-RU"/>
              </w:rPr>
              <w:t>Автомобильная дорога Каменка 1 а — Луговая 3</w:t>
            </w:r>
          </w:p>
        </w:tc>
        <w:tc>
          <w:tcPr>
            <w:tcW w:w="1000" w:type="pct"/>
            <w:tcBorders>
              <w:top w:val="single" w:sz="4" w:space="0" w:color="auto"/>
              <w:left w:val="nil"/>
              <w:bottom w:val="single" w:sz="4" w:space="0" w:color="auto"/>
              <w:right w:val="single" w:sz="4" w:space="0" w:color="auto"/>
            </w:tcBorders>
            <w:shd w:val="clear" w:color="000000" w:fill="FFFFFF"/>
            <w:vAlign w:val="center"/>
            <w:hideMark/>
          </w:tcPr>
          <w:p w:rsidR="00A518ED" w:rsidRPr="000C3D09" w:rsidRDefault="00A518ED" w:rsidP="007742BD">
            <w:pPr>
              <w:spacing w:after="0" w:line="240" w:lineRule="auto"/>
              <w:ind w:firstLine="222"/>
              <w:contextualSpacing/>
              <w:jc w:val="center"/>
              <w:rPr>
                <w:rFonts w:eastAsia="Times New Roman"/>
                <w:kern w:val="0"/>
                <w:sz w:val="22"/>
                <w:szCs w:val="22"/>
                <w:lang w:eastAsia="ru-RU"/>
              </w:rPr>
            </w:pPr>
            <w:r w:rsidRPr="000C3D09">
              <w:rPr>
                <w:rFonts w:eastAsia="Times New Roman"/>
                <w:kern w:val="0"/>
                <w:sz w:val="22"/>
                <w:szCs w:val="22"/>
                <w:lang w:eastAsia="ru-RU"/>
              </w:rPr>
              <w:t>0,8</w:t>
            </w:r>
          </w:p>
        </w:tc>
        <w:tc>
          <w:tcPr>
            <w:tcW w:w="845" w:type="pct"/>
            <w:tcBorders>
              <w:top w:val="single" w:sz="4" w:space="0" w:color="auto"/>
              <w:left w:val="nil"/>
              <w:bottom w:val="single" w:sz="4" w:space="0" w:color="auto"/>
              <w:right w:val="single" w:sz="4" w:space="0" w:color="auto"/>
            </w:tcBorders>
            <w:shd w:val="clear" w:color="000000" w:fill="FFFFFF"/>
            <w:vAlign w:val="center"/>
            <w:hideMark/>
          </w:tcPr>
          <w:p w:rsidR="00A518ED" w:rsidRPr="000C3D09" w:rsidRDefault="00A518ED" w:rsidP="007742BD">
            <w:pPr>
              <w:spacing w:after="0" w:line="240" w:lineRule="auto"/>
              <w:ind w:firstLine="222"/>
              <w:contextualSpacing/>
              <w:jc w:val="center"/>
              <w:rPr>
                <w:rFonts w:eastAsia="Times New Roman"/>
                <w:kern w:val="0"/>
                <w:sz w:val="22"/>
                <w:szCs w:val="22"/>
                <w:lang w:eastAsia="ru-RU"/>
              </w:rPr>
            </w:pPr>
            <w:r w:rsidRPr="000C3D09">
              <w:rPr>
                <w:rFonts w:eastAsia="Times New Roman"/>
                <w:kern w:val="0"/>
                <w:sz w:val="22"/>
                <w:szCs w:val="22"/>
                <w:lang w:eastAsia="ru-RU"/>
              </w:rPr>
              <w:t>V</w:t>
            </w:r>
          </w:p>
        </w:tc>
        <w:tc>
          <w:tcPr>
            <w:tcW w:w="1318" w:type="pct"/>
            <w:tcBorders>
              <w:top w:val="single" w:sz="4" w:space="0" w:color="auto"/>
              <w:left w:val="nil"/>
              <w:bottom w:val="single" w:sz="4" w:space="0" w:color="auto"/>
              <w:right w:val="single" w:sz="4" w:space="0" w:color="auto"/>
            </w:tcBorders>
            <w:shd w:val="clear" w:color="000000" w:fill="FFFFFF"/>
            <w:vAlign w:val="center"/>
            <w:hideMark/>
          </w:tcPr>
          <w:p w:rsidR="00A518ED" w:rsidRPr="000C3D09" w:rsidRDefault="00A518ED" w:rsidP="007742BD">
            <w:pPr>
              <w:spacing w:after="0" w:line="240" w:lineRule="auto"/>
              <w:ind w:firstLineChars="100" w:firstLine="220"/>
              <w:contextualSpacing/>
              <w:jc w:val="center"/>
              <w:rPr>
                <w:rFonts w:eastAsia="Times New Roman"/>
                <w:kern w:val="0"/>
                <w:sz w:val="22"/>
                <w:szCs w:val="22"/>
                <w:lang w:eastAsia="ru-RU"/>
              </w:rPr>
            </w:pPr>
            <w:r w:rsidRPr="000C3D09">
              <w:rPr>
                <w:rFonts w:eastAsia="Times New Roman"/>
                <w:kern w:val="0"/>
                <w:sz w:val="22"/>
                <w:szCs w:val="22"/>
                <w:lang w:eastAsia="ru-RU"/>
              </w:rPr>
              <w:t>Грунтовый</w:t>
            </w:r>
          </w:p>
        </w:tc>
      </w:tr>
      <w:tr w:rsidR="00437C6E" w:rsidRPr="00402668" w:rsidTr="007742BD">
        <w:trPr>
          <w:trHeight w:hRule="exact" w:val="1365"/>
          <w:jc w:val="center"/>
        </w:trPr>
        <w:tc>
          <w:tcPr>
            <w:tcW w:w="873" w:type="pct"/>
            <w:tcBorders>
              <w:top w:val="nil"/>
              <w:left w:val="single" w:sz="4" w:space="0" w:color="auto"/>
              <w:bottom w:val="single" w:sz="4" w:space="0" w:color="auto"/>
              <w:right w:val="single" w:sz="4" w:space="0" w:color="auto"/>
            </w:tcBorders>
            <w:shd w:val="clear" w:color="000000" w:fill="FFFFFF"/>
            <w:vAlign w:val="center"/>
            <w:hideMark/>
          </w:tcPr>
          <w:p w:rsidR="00A518ED" w:rsidRPr="000C3D09" w:rsidRDefault="00A518ED" w:rsidP="007742BD">
            <w:pPr>
              <w:spacing w:after="0" w:line="240" w:lineRule="auto"/>
              <w:contextualSpacing/>
              <w:rPr>
                <w:rFonts w:eastAsia="Times New Roman"/>
                <w:kern w:val="0"/>
                <w:sz w:val="22"/>
                <w:szCs w:val="22"/>
                <w:lang w:eastAsia="ru-RU"/>
              </w:rPr>
            </w:pPr>
            <w:r w:rsidRPr="000C3D09">
              <w:rPr>
                <w:rFonts w:eastAsia="Times New Roman"/>
                <w:kern w:val="0"/>
                <w:sz w:val="22"/>
                <w:szCs w:val="22"/>
                <w:lang w:eastAsia="ru-RU"/>
              </w:rPr>
              <w:t>87 252 ОП МР-001</w:t>
            </w:r>
          </w:p>
        </w:tc>
        <w:tc>
          <w:tcPr>
            <w:tcW w:w="964" w:type="pct"/>
            <w:tcBorders>
              <w:top w:val="nil"/>
              <w:left w:val="nil"/>
              <w:bottom w:val="single" w:sz="4" w:space="0" w:color="auto"/>
              <w:right w:val="single" w:sz="4" w:space="0" w:color="auto"/>
            </w:tcBorders>
            <w:shd w:val="clear" w:color="000000" w:fill="FFFFFF"/>
            <w:vAlign w:val="center"/>
            <w:hideMark/>
          </w:tcPr>
          <w:p w:rsidR="00A518ED" w:rsidRPr="000C3D09" w:rsidRDefault="00A518ED" w:rsidP="007742BD">
            <w:pPr>
              <w:spacing w:after="0" w:line="240" w:lineRule="auto"/>
              <w:contextualSpacing/>
              <w:jc w:val="center"/>
              <w:rPr>
                <w:rFonts w:eastAsia="Times New Roman"/>
                <w:kern w:val="0"/>
                <w:sz w:val="22"/>
                <w:szCs w:val="22"/>
                <w:lang w:eastAsia="ru-RU"/>
              </w:rPr>
            </w:pPr>
            <w:r w:rsidRPr="000C3D09">
              <w:rPr>
                <w:rFonts w:eastAsia="Times New Roman"/>
                <w:kern w:val="0"/>
                <w:sz w:val="22"/>
                <w:szCs w:val="22"/>
                <w:lang w:eastAsia="ru-RU"/>
              </w:rPr>
              <w:t>с. Замежная - д. Степановская -</w:t>
            </w:r>
          </w:p>
          <w:p w:rsidR="00A518ED" w:rsidRPr="000C3D09" w:rsidRDefault="00A518ED" w:rsidP="007742BD">
            <w:pPr>
              <w:spacing w:after="0" w:line="240" w:lineRule="auto"/>
              <w:contextualSpacing/>
              <w:jc w:val="center"/>
              <w:rPr>
                <w:rFonts w:eastAsia="Times New Roman"/>
                <w:kern w:val="0"/>
                <w:sz w:val="22"/>
                <w:szCs w:val="22"/>
                <w:lang w:eastAsia="ru-RU"/>
              </w:rPr>
            </w:pPr>
            <w:r w:rsidRPr="000C3D09">
              <w:rPr>
                <w:rFonts w:eastAsia="Times New Roman"/>
                <w:kern w:val="0"/>
                <w:sz w:val="22"/>
                <w:szCs w:val="22"/>
                <w:lang w:eastAsia="ru-RU"/>
              </w:rPr>
              <w:t>д. Скитская</w:t>
            </w:r>
          </w:p>
        </w:tc>
        <w:tc>
          <w:tcPr>
            <w:tcW w:w="1000" w:type="pct"/>
            <w:tcBorders>
              <w:top w:val="nil"/>
              <w:left w:val="nil"/>
              <w:bottom w:val="single" w:sz="4" w:space="0" w:color="auto"/>
              <w:right w:val="single" w:sz="4" w:space="0" w:color="auto"/>
            </w:tcBorders>
            <w:shd w:val="clear" w:color="000000" w:fill="FFFFFF"/>
            <w:vAlign w:val="center"/>
            <w:hideMark/>
          </w:tcPr>
          <w:p w:rsidR="00A518ED" w:rsidRPr="000C3D09" w:rsidRDefault="00A518ED" w:rsidP="007742BD">
            <w:pPr>
              <w:spacing w:after="0" w:line="240" w:lineRule="auto"/>
              <w:ind w:firstLine="222"/>
              <w:contextualSpacing/>
              <w:jc w:val="center"/>
              <w:rPr>
                <w:rFonts w:eastAsia="Times New Roman"/>
                <w:kern w:val="0"/>
                <w:sz w:val="22"/>
                <w:szCs w:val="22"/>
                <w:lang w:eastAsia="ru-RU"/>
              </w:rPr>
            </w:pPr>
            <w:r w:rsidRPr="000C3D09">
              <w:rPr>
                <w:rFonts w:eastAsia="Times New Roman"/>
                <w:kern w:val="0"/>
                <w:sz w:val="22"/>
                <w:szCs w:val="22"/>
                <w:lang w:eastAsia="ru-RU"/>
              </w:rPr>
              <w:t>17,0</w:t>
            </w:r>
          </w:p>
        </w:tc>
        <w:tc>
          <w:tcPr>
            <w:tcW w:w="845" w:type="pct"/>
            <w:tcBorders>
              <w:top w:val="nil"/>
              <w:left w:val="nil"/>
              <w:bottom w:val="single" w:sz="4" w:space="0" w:color="auto"/>
              <w:right w:val="single" w:sz="4" w:space="0" w:color="auto"/>
            </w:tcBorders>
            <w:shd w:val="clear" w:color="000000" w:fill="FFFFFF"/>
            <w:vAlign w:val="center"/>
            <w:hideMark/>
          </w:tcPr>
          <w:p w:rsidR="00A518ED" w:rsidRPr="000C3D09" w:rsidRDefault="00A518ED" w:rsidP="007742BD">
            <w:pPr>
              <w:spacing w:after="0" w:line="240" w:lineRule="auto"/>
              <w:ind w:firstLine="222"/>
              <w:contextualSpacing/>
              <w:jc w:val="center"/>
              <w:rPr>
                <w:rFonts w:eastAsia="Times New Roman"/>
                <w:kern w:val="0"/>
                <w:sz w:val="22"/>
                <w:szCs w:val="22"/>
                <w:lang w:eastAsia="ru-RU"/>
              </w:rPr>
            </w:pPr>
            <w:r w:rsidRPr="000C3D09">
              <w:rPr>
                <w:rFonts w:eastAsia="Times New Roman"/>
                <w:kern w:val="0"/>
                <w:sz w:val="22"/>
                <w:szCs w:val="22"/>
                <w:lang w:eastAsia="ru-RU"/>
              </w:rPr>
              <w:t xml:space="preserve">V </w:t>
            </w:r>
          </w:p>
        </w:tc>
        <w:tc>
          <w:tcPr>
            <w:tcW w:w="1318" w:type="pct"/>
            <w:tcBorders>
              <w:top w:val="nil"/>
              <w:left w:val="nil"/>
              <w:bottom w:val="single" w:sz="4" w:space="0" w:color="auto"/>
              <w:right w:val="single" w:sz="4" w:space="0" w:color="auto"/>
            </w:tcBorders>
            <w:shd w:val="clear" w:color="000000" w:fill="FFFFFF"/>
            <w:vAlign w:val="center"/>
            <w:hideMark/>
          </w:tcPr>
          <w:p w:rsidR="00A518ED" w:rsidRPr="000C3D09" w:rsidRDefault="00A518ED" w:rsidP="007742BD">
            <w:pPr>
              <w:spacing w:after="0" w:line="240" w:lineRule="auto"/>
              <w:ind w:firstLineChars="100" w:firstLine="220"/>
              <w:contextualSpacing/>
              <w:jc w:val="center"/>
              <w:rPr>
                <w:rFonts w:eastAsia="Times New Roman"/>
                <w:kern w:val="0"/>
                <w:sz w:val="22"/>
                <w:szCs w:val="22"/>
                <w:lang w:eastAsia="ru-RU"/>
              </w:rPr>
            </w:pPr>
            <w:r w:rsidRPr="000C3D09">
              <w:rPr>
                <w:rFonts w:eastAsia="Times New Roman"/>
                <w:kern w:val="0"/>
                <w:sz w:val="22"/>
                <w:szCs w:val="22"/>
                <w:lang w:eastAsia="ru-RU"/>
              </w:rPr>
              <w:t>Переходный</w:t>
            </w:r>
          </w:p>
        </w:tc>
      </w:tr>
      <w:tr w:rsidR="00437C6E" w:rsidRPr="00402668" w:rsidTr="007742BD">
        <w:trPr>
          <w:trHeight w:hRule="exact" w:val="1365"/>
          <w:jc w:val="center"/>
        </w:trPr>
        <w:tc>
          <w:tcPr>
            <w:tcW w:w="8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742BD" w:rsidRDefault="007742BD" w:rsidP="007742BD">
            <w:pPr>
              <w:spacing w:after="0" w:line="240" w:lineRule="auto"/>
              <w:ind w:firstLine="1418"/>
              <w:contextualSpacing/>
              <w:jc w:val="center"/>
              <w:rPr>
                <w:rFonts w:eastAsia="Times New Roman"/>
                <w:kern w:val="0"/>
                <w:sz w:val="22"/>
                <w:szCs w:val="22"/>
                <w:lang w:eastAsia="ru-RU"/>
              </w:rPr>
            </w:pPr>
          </w:p>
          <w:p w:rsidR="00A518ED" w:rsidRPr="000C3D09" w:rsidRDefault="00A518ED" w:rsidP="007742BD">
            <w:pPr>
              <w:spacing w:after="0" w:line="240" w:lineRule="auto"/>
              <w:ind w:firstLine="1418"/>
              <w:contextualSpacing/>
              <w:jc w:val="both"/>
              <w:rPr>
                <w:rFonts w:eastAsia="Times New Roman"/>
                <w:kern w:val="0"/>
                <w:sz w:val="22"/>
                <w:szCs w:val="22"/>
                <w:lang w:eastAsia="ru-RU"/>
              </w:rPr>
            </w:pPr>
            <w:r w:rsidRPr="000C3D09">
              <w:rPr>
                <w:rFonts w:eastAsia="Times New Roman"/>
                <w:kern w:val="0"/>
                <w:sz w:val="22"/>
                <w:szCs w:val="22"/>
                <w:lang w:eastAsia="ru-RU"/>
              </w:rPr>
              <w:t xml:space="preserve"> </w:t>
            </w:r>
            <w:r w:rsidR="007742BD">
              <w:rPr>
                <w:rFonts w:eastAsia="Times New Roman"/>
                <w:kern w:val="0"/>
                <w:sz w:val="22"/>
                <w:szCs w:val="22"/>
                <w:lang w:eastAsia="ru-RU"/>
              </w:rPr>
              <w:t xml:space="preserve">87 </w:t>
            </w:r>
            <w:r w:rsidRPr="000C3D09">
              <w:rPr>
                <w:rFonts w:eastAsia="Times New Roman"/>
                <w:kern w:val="0"/>
                <w:sz w:val="22"/>
                <w:szCs w:val="22"/>
                <w:lang w:eastAsia="ru-RU"/>
              </w:rPr>
              <w:t>252 ОП МР-016</w:t>
            </w:r>
          </w:p>
        </w:tc>
        <w:tc>
          <w:tcPr>
            <w:tcW w:w="9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518ED" w:rsidRPr="000C3D09" w:rsidRDefault="00A518ED" w:rsidP="007742BD">
            <w:pPr>
              <w:spacing w:after="0" w:line="240" w:lineRule="auto"/>
              <w:contextualSpacing/>
              <w:jc w:val="center"/>
              <w:rPr>
                <w:rFonts w:eastAsia="Times New Roman"/>
                <w:kern w:val="0"/>
                <w:sz w:val="22"/>
                <w:szCs w:val="22"/>
                <w:lang w:eastAsia="ru-RU"/>
              </w:rPr>
            </w:pPr>
            <w:r w:rsidRPr="000C3D09">
              <w:rPr>
                <w:rFonts w:eastAsia="Times New Roman"/>
                <w:kern w:val="0"/>
                <w:sz w:val="22"/>
                <w:szCs w:val="22"/>
                <w:lang w:eastAsia="ru-RU"/>
              </w:rPr>
              <w:t>Васина изба - д. Боровская</w:t>
            </w:r>
          </w:p>
        </w:tc>
        <w:tc>
          <w:tcPr>
            <w:tcW w:w="100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518ED" w:rsidRPr="000C3D09" w:rsidRDefault="00A518ED" w:rsidP="007742BD">
            <w:pPr>
              <w:spacing w:after="0" w:line="240" w:lineRule="auto"/>
              <w:ind w:firstLine="222"/>
              <w:contextualSpacing/>
              <w:jc w:val="center"/>
              <w:rPr>
                <w:rFonts w:eastAsia="Times New Roman"/>
                <w:kern w:val="0"/>
                <w:sz w:val="22"/>
                <w:szCs w:val="22"/>
                <w:lang w:eastAsia="ru-RU"/>
              </w:rPr>
            </w:pPr>
            <w:r w:rsidRPr="000C3D09">
              <w:rPr>
                <w:rFonts w:eastAsia="Times New Roman"/>
                <w:kern w:val="0"/>
                <w:sz w:val="22"/>
                <w:szCs w:val="22"/>
                <w:lang w:eastAsia="ru-RU"/>
              </w:rPr>
              <w:t>22,7</w:t>
            </w:r>
          </w:p>
        </w:tc>
        <w:tc>
          <w:tcPr>
            <w:tcW w:w="8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518ED" w:rsidRPr="000C3D09" w:rsidRDefault="00A518ED" w:rsidP="007742BD">
            <w:pPr>
              <w:spacing w:after="0" w:line="240" w:lineRule="auto"/>
              <w:ind w:firstLine="222"/>
              <w:contextualSpacing/>
              <w:jc w:val="center"/>
              <w:rPr>
                <w:rFonts w:eastAsia="Times New Roman"/>
                <w:kern w:val="0"/>
                <w:sz w:val="22"/>
                <w:szCs w:val="22"/>
                <w:lang w:eastAsia="ru-RU"/>
              </w:rPr>
            </w:pPr>
            <w:r w:rsidRPr="000C3D09">
              <w:rPr>
                <w:rFonts w:eastAsia="Times New Roman"/>
                <w:kern w:val="0"/>
                <w:sz w:val="22"/>
                <w:szCs w:val="22"/>
                <w:lang w:eastAsia="ru-RU"/>
              </w:rPr>
              <w:t>V</w:t>
            </w:r>
          </w:p>
        </w:tc>
        <w:tc>
          <w:tcPr>
            <w:tcW w:w="13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518ED" w:rsidRPr="000C3D09" w:rsidRDefault="00A518ED" w:rsidP="007742BD">
            <w:pPr>
              <w:spacing w:after="0" w:line="240" w:lineRule="auto"/>
              <w:ind w:firstLineChars="100" w:firstLine="220"/>
              <w:contextualSpacing/>
              <w:jc w:val="center"/>
              <w:rPr>
                <w:rFonts w:eastAsia="Times New Roman"/>
                <w:kern w:val="0"/>
                <w:sz w:val="22"/>
                <w:szCs w:val="22"/>
                <w:lang w:eastAsia="ru-RU"/>
              </w:rPr>
            </w:pPr>
            <w:r w:rsidRPr="000C3D09">
              <w:rPr>
                <w:rFonts w:eastAsia="Times New Roman"/>
                <w:kern w:val="0"/>
                <w:sz w:val="22"/>
                <w:szCs w:val="22"/>
                <w:lang w:eastAsia="ru-RU"/>
              </w:rPr>
              <w:t>Переходный</w:t>
            </w:r>
          </w:p>
        </w:tc>
      </w:tr>
      <w:tr w:rsidR="00437C6E" w:rsidRPr="00402668" w:rsidTr="007742BD">
        <w:trPr>
          <w:trHeight w:hRule="exact" w:val="1714"/>
          <w:jc w:val="center"/>
        </w:trPr>
        <w:tc>
          <w:tcPr>
            <w:tcW w:w="8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518ED" w:rsidRPr="000C3D09" w:rsidRDefault="007742BD" w:rsidP="007742BD">
            <w:pPr>
              <w:spacing w:after="0" w:line="240" w:lineRule="auto"/>
              <w:contextualSpacing/>
              <w:jc w:val="both"/>
              <w:rPr>
                <w:rFonts w:eastAsia="Times New Roman"/>
                <w:kern w:val="0"/>
                <w:sz w:val="22"/>
                <w:szCs w:val="22"/>
                <w:lang w:eastAsia="ru-RU"/>
              </w:rPr>
            </w:pPr>
            <w:r>
              <w:rPr>
                <w:rFonts w:eastAsia="Times New Roman"/>
                <w:kern w:val="0"/>
                <w:sz w:val="22"/>
                <w:szCs w:val="22"/>
                <w:lang w:eastAsia="ru-RU"/>
              </w:rPr>
              <w:t>8</w:t>
            </w:r>
            <w:r w:rsidR="00A518ED" w:rsidRPr="000C3D09">
              <w:rPr>
                <w:rFonts w:eastAsia="Times New Roman"/>
                <w:kern w:val="0"/>
                <w:sz w:val="22"/>
                <w:szCs w:val="22"/>
                <w:lang w:eastAsia="ru-RU"/>
              </w:rPr>
              <w:t>7 252 ОП МР-017</w:t>
            </w:r>
          </w:p>
        </w:tc>
        <w:tc>
          <w:tcPr>
            <w:tcW w:w="964" w:type="pct"/>
            <w:tcBorders>
              <w:top w:val="single" w:sz="4" w:space="0" w:color="auto"/>
              <w:left w:val="nil"/>
              <w:bottom w:val="single" w:sz="4" w:space="0" w:color="auto"/>
              <w:right w:val="single" w:sz="4" w:space="0" w:color="auto"/>
            </w:tcBorders>
            <w:shd w:val="clear" w:color="000000" w:fill="FFFFFF"/>
            <w:vAlign w:val="center"/>
            <w:hideMark/>
          </w:tcPr>
          <w:p w:rsidR="00A518ED" w:rsidRPr="000C3D09" w:rsidRDefault="00A518ED" w:rsidP="007742BD">
            <w:pPr>
              <w:spacing w:after="0" w:line="240" w:lineRule="auto"/>
              <w:contextualSpacing/>
              <w:jc w:val="center"/>
              <w:rPr>
                <w:rFonts w:eastAsia="Times New Roman"/>
                <w:kern w:val="0"/>
                <w:sz w:val="22"/>
                <w:szCs w:val="22"/>
                <w:lang w:eastAsia="ru-RU"/>
              </w:rPr>
            </w:pPr>
            <w:r w:rsidRPr="000C3D09">
              <w:rPr>
                <w:rFonts w:eastAsia="Times New Roman"/>
                <w:kern w:val="0"/>
                <w:sz w:val="22"/>
                <w:szCs w:val="22"/>
                <w:lang w:eastAsia="ru-RU"/>
              </w:rPr>
              <w:t>Подъезд к д. Загривочная на</w:t>
            </w:r>
          </w:p>
          <w:p w:rsidR="00A518ED" w:rsidRPr="000C3D09" w:rsidRDefault="00A518ED" w:rsidP="007742BD">
            <w:pPr>
              <w:spacing w:after="0" w:line="240" w:lineRule="auto"/>
              <w:contextualSpacing/>
              <w:jc w:val="center"/>
              <w:rPr>
                <w:rFonts w:eastAsia="Times New Roman"/>
                <w:kern w:val="0"/>
                <w:sz w:val="22"/>
                <w:szCs w:val="22"/>
                <w:lang w:eastAsia="ru-RU"/>
              </w:rPr>
            </w:pPr>
            <w:r w:rsidRPr="000C3D09">
              <w:rPr>
                <w:rFonts w:eastAsia="Times New Roman"/>
                <w:kern w:val="0"/>
                <w:sz w:val="22"/>
                <w:szCs w:val="22"/>
                <w:lang w:eastAsia="ru-RU"/>
              </w:rPr>
              <w:t>участке км 0,00 - км 1,00</w:t>
            </w:r>
          </w:p>
        </w:tc>
        <w:tc>
          <w:tcPr>
            <w:tcW w:w="1000" w:type="pct"/>
            <w:tcBorders>
              <w:top w:val="single" w:sz="4" w:space="0" w:color="auto"/>
              <w:left w:val="nil"/>
              <w:bottom w:val="single" w:sz="4" w:space="0" w:color="auto"/>
              <w:right w:val="single" w:sz="4" w:space="0" w:color="auto"/>
            </w:tcBorders>
            <w:shd w:val="clear" w:color="000000" w:fill="FFFFFF"/>
            <w:vAlign w:val="center"/>
            <w:hideMark/>
          </w:tcPr>
          <w:p w:rsidR="00A518ED" w:rsidRPr="000C3D09" w:rsidRDefault="00A518ED" w:rsidP="007742BD">
            <w:pPr>
              <w:spacing w:after="0" w:line="240" w:lineRule="auto"/>
              <w:ind w:firstLine="222"/>
              <w:contextualSpacing/>
              <w:jc w:val="center"/>
              <w:rPr>
                <w:rFonts w:eastAsia="Times New Roman"/>
                <w:kern w:val="0"/>
                <w:sz w:val="22"/>
                <w:szCs w:val="22"/>
                <w:lang w:eastAsia="ru-RU"/>
              </w:rPr>
            </w:pPr>
            <w:r w:rsidRPr="000C3D09">
              <w:rPr>
                <w:rFonts w:eastAsia="Times New Roman"/>
                <w:kern w:val="0"/>
                <w:sz w:val="22"/>
                <w:szCs w:val="22"/>
                <w:lang w:eastAsia="ru-RU"/>
              </w:rPr>
              <w:t>1,00</w:t>
            </w:r>
          </w:p>
        </w:tc>
        <w:tc>
          <w:tcPr>
            <w:tcW w:w="845" w:type="pct"/>
            <w:tcBorders>
              <w:top w:val="single" w:sz="4" w:space="0" w:color="auto"/>
              <w:left w:val="nil"/>
              <w:bottom w:val="single" w:sz="4" w:space="0" w:color="auto"/>
              <w:right w:val="single" w:sz="4" w:space="0" w:color="auto"/>
            </w:tcBorders>
            <w:shd w:val="clear" w:color="000000" w:fill="FFFFFF"/>
            <w:vAlign w:val="center"/>
            <w:hideMark/>
          </w:tcPr>
          <w:p w:rsidR="00A518ED" w:rsidRPr="000C3D09" w:rsidRDefault="00A518ED" w:rsidP="007742BD">
            <w:pPr>
              <w:spacing w:after="0" w:line="240" w:lineRule="auto"/>
              <w:ind w:firstLine="222"/>
              <w:contextualSpacing/>
              <w:jc w:val="center"/>
              <w:rPr>
                <w:rFonts w:eastAsia="Times New Roman"/>
                <w:kern w:val="0"/>
                <w:sz w:val="22"/>
                <w:szCs w:val="22"/>
                <w:lang w:eastAsia="ru-RU"/>
              </w:rPr>
            </w:pPr>
            <w:r w:rsidRPr="000C3D09">
              <w:rPr>
                <w:rFonts w:eastAsia="Times New Roman"/>
                <w:kern w:val="0"/>
                <w:sz w:val="22"/>
                <w:szCs w:val="22"/>
                <w:lang w:eastAsia="ru-RU"/>
              </w:rPr>
              <w:t>V</w:t>
            </w:r>
          </w:p>
        </w:tc>
        <w:tc>
          <w:tcPr>
            <w:tcW w:w="1318" w:type="pct"/>
            <w:tcBorders>
              <w:top w:val="single" w:sz="4" w:space="0" w:color="auto"/>
              <w:left w:val="nil"/>
              <w:bottom w:val="single" w:sz="4" w:space="0" w:color="auto"/>
              <w:right w:val="single" w:sz="4" w:space="0" w:color="auto"/>
            </w:tcBorders>
            <w:shd w:val="clear" w:color="000000" w:fill="FFFFFF"/>
            <w:vAlign w:val="center"/>
            <w:hideMark/>
          </w:tcPr>
          <w:p w:rsidR="00A518ED" w:rsidRPr="000C3D09" w:rsidRDefault="00A518ED" w:rsidP="007742BD">
            <w:pPr>
              <w:spacing w:after="0" w:line="240" w:lineRule="auto"/>
              <w:ind w:firstLineChars="100" w:firstLine="220"/>
              <w:contextualSpacing/>
              <w:jc w:val="center"/>
              <w:rPr>
                <w:rFonts w:eastAsia="Times New Roman"/>
                <w:kern w:val="0"/>
                <w:sz w:val="22"/>
                <w:szCs w:val="22"/>
                <w:lang w:eastAsia="ru-RU"/>
              </w:rPr>
            </w:pPr>
            <w:r w:rsidRPr="000C3D09">
              <w:rPr>
                <w:rFonts w:eastAsia="Times New Roman"/>
                <w:kern w:val="0"/>
                <w:sz w:val="22"/>
                <w:szCs w:val="22"/>
                <w:lang w:eastAsia="ru-RU"/>
              </w:rPr>
              <w:t>Переходный</w:t>
            </w:r>
          </w:p>
        </w:tc>
      </w:tr>
      <w:tr w:rsidR="00437C6E" w:rsidRPr="00402668" w:rsidTr="007742BD">
        <w:trPr>
          <w:trHeight w:val="2086"/>
          <w:jc w:val="center"/>
        </w:trPr>
        <w:tc>
          <w:tcPr>
            <w:tcW w:w="8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C3823" w:rsidRPr="000C3D09" w:rsidRDefault="00CC3823" w:rsidP="007742BD">
            <w:pPr>
              <w:spacing w:after="0" w:line="240" w:lineRule="auto"/>
              <w:ind w:firstLine="1418"/>
              <w:contextualSpacing/>
              <w:jc w:val="both"/>
              <w:rPr>
                <w:rFonts w:eastAsia="Times New Roman"/>
                <w:kern w:val="0"/>
                <w:sz w:val="22"/>
                <w:szCs w:val="22"/>
                <w:lang w:eastAsia="ru-RU"/>
              </w:rPr>
            </w:pPr>
            <w:r w:rsidRPr="000C3D09">
              <w:rPr>
                <w:rFonts w:eastAsia="Times New Roman"/>
                <w:kern w:val="0"/>
                <w:sz w:val="22"/>
                <w:szCs w:val="22"/>
                <w:lang w:eastAsia="ru-RU"/>
              </w:rPr>
              <w:lastRenderedPageBreak/>
              <w:t>-</w:t>
            </w:r>
          </w:p>
        </w:tc>
        <w:tc>
          <w:tcPr>
            <w:tcW w:w="964" w:type="pct"/>
            <w:tcBorders>
              <w:top w:val="single" w:sz="4" w:space="0" w:color="auto"/>
              <w:left w:val="nil"/>
              <w:bottom w:val="single" w:sz="4" w:space="0" w:color="auto"/>
              <w:right w:val="single" w:sz="4" w:space="0" w:color="auto"/>
            </w:tcBorders>
            <w:shd w:val="clear" w:color="000000" w:fill="FFFFFF"/>
            <w:vAlign w:val="center"/>
            <w:hideMark/>
          </w:tcPr>
          <w:p w:rsidR="00CC3823" w:rsidRPr="000C3D09" w:rsidRDefault="00CC3823" w:rsidP="007742BD">
            <w:pPr>
              <w:spacing w:after="0" w:line="240" w:lineRule="auto"/>
              <w:contextualSpacing/>
              <w:jc w:val="center"/>
              <w:rPr>
                <w:rFonts w:eastAsia="Times New Roman"/>
                <w:kern w:val="0"/>
                <w:sz w:val="22"/>
                <w:szCs w:val="22"/>
                <w:lang w:eastAsia="ru-RU"/>
              </w:rPr>
            </w:pPr>
            <w:r w:rsidRPr="000C3D09">
              <w:rPr>
                <w:rFonts w:eastAsia="Times New Roman"/>
                <w:kern w:val="0"/>
                <w:sz w:val="22"/>
                <w:szCs w:val="22"/>
                <w:lang w:eastAsia="ru-RU"/>
              </w:rPr>
              <w:t>Зимняя автомобильная дорога: с. Замежная - д. Черногорская</w:t>
            </w:r>
          </w:p>
        </w:tc>
        <w:tc>
          <w:tcPr>
            <w:tcW w:w="1000" w:type="pct"/>
            <w:tcBorders>
              <w:top w:val="single" w:sz="4" w:space="0" w:color="auto"/>
              <w:left w:val="nil"/>
              <w:bottom w:val="single" w:sz="4" w:space="0" w:color="auto"/>
              <w:right w:val="single" w:sz="4" w:space="0" w:color="auto"/>
            </w:tcBorders>
            <w:shd w:val="clear" w:color="000000" w:fill="FFFFFF"/>
            <w:vAlign w:val="center"/>
            <w:hideMark/>
          </w:tcPr>
          <w:p w:rsidR="00CC3823" w:rsidRPr="000C3D09" w:rsidRDefault="00CC3823" w:rsidP="007742BD">
            <w:pPr>
              <w:spacing w:after="0" w:line="240" w:lineRule="auto"/>
              <w:ind w:firstLine="222"/>
              <w:contextualSpacing/>
              <w:jc w:val="center"/>
              <w:rPr>
                <w:rFonts w:eastAsia="Times New Roman"/>
                <w:kern w:val="0"/>
                <w:sz w:val="22"/>
                <w:szCs w:val="22"/>
                <w:lang w:eastAsia="ru-RU"/>
              </w:rPr>
            </w:pPr>
            <w:r w:rsidRPr="000C3D09">
              <w:rPr>
                <w:rFonts w:eastAsia="Times New Roman"/>
                <w:kern w:val="0"/>
                <w:sz w:val="22"/>
                <w:szCs w:val="22"/>
                <w:lang w:eastAsia="ru-RU"/>
              </w:rPr>
              <w:t>18,00</w:t>
            </w:r>
          </w:p>
        </w:tc>
        <w:tc>
          <w:tcPr>
            <w:tcW w:w="845" w:type="pct"/>
            <w:tcBorders>
              <w:top w:val="single" w:sz="4" w:space="0" w:color="auto"/>
              <w:left w:val="nil"/>
              <w:bottom w:val="single" w:sz="4" w:space="0" w:color="auto"/>
              <w:right w:val="single" w:sz="4" w:space="0" w:color="auto"/>
            </w:tcBorders>
            <w:shd w:val="clear" w:color="000000" w:fill="FFFFFF"/>
            <w:vAlign w:val="center"/>
            <w:hideMark/>
          </w:tcPr>
          <w:p w:rsidR="00CC3823" w:rsidRPr="000C3D09" w:rsidRDefault="00CC3823" w:rsidP="007742BD">
            <w:pPr>
              <w:spacing w:after="0" w:line="240" w:lineRule="auto"/>
              <w:ind w:firstLine="222"/>
              <w:contextualSpacing/>
              <w:jc w:val="center"/>
              <w:rPr>
                <w:rFonts w:eastAsia="Times New Roman"/>
                <w:kern w:val="0"/>
                <w:sz w:val="22"/>
                <w:szCs w:val="22"/>
                <w:lang w:eastAsia="ru-RU"/>
              </w:rPr>
            </w:pPr>
            <w:r w:rsidRPr="000C3D09">
              <w:rPr>
                <w:rFonts w:eastAsia="Times New Roman"/>
                <w:kern w:val="0"/>
                <w:sz w:val="22"/>
                <w:szCs w:val="22"/>
                <w:lang w:eastAsia="ru-RU"/>
              </w:rPr>
              <w:t>-</w:t>
            </w:r>
          </w:p>
        </w:tc>
        <w:tc>
          <w:tcPr>
            <w:tcW w:w="1318" w:type="pct"/>
            <w:tcBorders>
              <w:top w:val="single" w:sz="4" w:space="0" w:color="auto"/>
              <w:left w:val="nil"/>
              <w:bottom w:val="single" w:sz="4" w:space="0" w:color="auto"/>
              <w:right w:val="single" w:sz="4" w:space="0" w:color="auto"/>
            </w:tcBorders>
            <w:shd w:val="clear" w:color="000000" w:fill="FFFFFF"/>
            <w:vAlign w:val="center"/>
            <w:hideMark/>
          </w:tcPr>
          <w:p w:rsidR="00CC3823" w:rsidRPr="000C3D09" w:rsidRDefault="00CC3823" w:rsidP="007742BD">
            <w:pPr>
              <w:spacing w:after="0" w:line="240" w:lineRule="auto"/>
              <w:ind w:firstLineChars="100" w:firstLine="220"/>
              <w:contextualSpacing/>
              <w:jc w:val="center"/>
              <w:rPr>
                <w:rFonts w:eastAsia="Times New Roman"/>
                <w:kern w:val="0"/>
                <w:sz w:val="22"/>
                <w:szCs w:val="22"/>
                <w:lang w:eastAsia="ru-RU"/>
              </w:rPr>
            </w:pPr>
            <w:r w:rsidRPr="000C3D09">
              <w:rPr>
                <w:rFonts w:eastAsia="Times New Roman"/>
                <w:kern w:val="0"/>
                <w:sz w:val="22"/>
                <w:szCs w:val="22"/>
                <w:lang w:eastAsia="ru-RU"/>
              </w:rPr>
              <w:t>-</w:t>
            </w:r>
          </w:p>
        </w:tc>
      </w:tr>
    </w:tbl>
    <w:p w:rsidR="00B72F36" w:rsidRPr="009A0267" w:rsidRDefault="00B72F36" w:rsidP="00A728F2">
      <w:pPr>
        <w:spacing w:before="240" w:after="0" w:line="240" w:lineRule="auto"/>
        <w:ind w:right="282" w:firstLine="709"/>
        <w:jc w:val="both"/>
        <w:rPr>
          <w:sz w:val="28"/>
          <w:szCs w:val="28"/>
        </w:rPr>
      </w:pPr>
      <w:r w:rsidRPr="009A0267">
        <w:rPr>
          <w:sz w:val="28"/>
          <w:szCs w:val="28"/>
        </w:rPr>
        <w:t>Автобусное сообщение поселения осуществляется по маршруту Усть-Цильма - Замежная.</w:t>
      </w:r>
    </w:p>
    <w:p w:rsidR="00EC4658" w:rsidRPr="009A0267" w:rsidRDefault="00EC4658" w:rsidP="00D0105D">
      <w:pPr>
        <w:spacing w:after="0" w:line="240" w:lineRule="auto"/>
        <w:ind w:firstLine="1418"/>
        <w:jc w:val="both"/>
        <w:rPr>
          <w:sz w:val="28"/>
          <w:szCs w:val="28"/>
        </w:rPr>
      </w:pPr>
    </w:p>
    <w:p w:rsidR="000C3D09" w:rsidRPr="009A0267" w:rsidRDefault="007977E6" w:rsidP="00D0105D">
      <w:pPr>
        <w:spacing w:after="0" w:line="240" w:lineRule="auto"/>
        <w:ind w:firstLine="1418"/>
        <w:jc w:val="right"/>
        <w:rPr>
          <w:sz w:val="28"/>
          <w:szCs w:val="28"/>
        </w:rPr>
      </w:pPr>
      <w:r w:rsidRPr="009A0267">
        <w:rPr>
          <w:sz w:val="28"/>
          <w:szCs w:val="28"/>
        </w:rPr>
        <w:t xml:space="preserve">Таблица </w:t>
      </w:r>
      <w:r w:rsidR="00EC4658" w:rsidRPr="009A0267">
        <w:rPr>
          <w:sz w:val="28"/>
          <w:szCs w:val="28"/>
        </w:rPr>
        <w:t>2</w:t>
      </w:r>
      <w:r w:rsidR="00D654BF" w:rsidRPr="009A0267">
        <w:rPr>
          <w:sz w:val="28"/>
          <w:szCs w:val="28"/>
        </w:rPr>
        <w:t>8</w:t>
      </w:r>
      <w:r w:rsidR="00EC4658" w:rsidRPr="009A0267">
        <w:rPr>
          <w:sz w:val="28"/>
          <w:szCs w:val="28"/>
        </w:rPr>
        <w:t xml:space="preserve"> </w:t>
      </w:r>
    </w:p>
    <w:p w:rsidR="00B72F36" w:rsidRPr="009A0267" w:rsidRDefault="00B14154" w:rsidP="00D0105D">
      <w:pPr>
        <w:spacing w:after="0" w:line="240" w:lineRule="auto"/>
        <w:ind w:firstLine="1418"/>
        <w:jc w:val="center"/>
        <w:rPr>
          <w:sz w:val="28"/>
          <w:szCs w:val="28"/>
        </w:rPr>
      </w:pPr>
      <w:r w:rsidRPr="009A0267">
        <w:rPr>
          <w:sz w:val="28"/>
          <w:szCs w:val="28"/>
        </w:rPr>
        <w:t>Переправы через р. Пижма</w:t>
      </w:r>
    </w:p>
    <w:tbl>
      <w:tblPr>
        <w:tblOverlap w:val="never"/>
        <w:tblW w:w="4716" w:type="pct"/>
        <w:tblInd w:w="577" w:type="dxa"/>
        <w:tblCellMar>
          <w:left w:w="10" w:type="dxa"/>
          <w:right w:w="10" w:type="dxa"/>
        </w:tblCellMar>
        <w:tblLook w:val="04A0" w:firstRow="1" w:lastRow="0" w:firstColumn="1" w:lastColumn="0" w:noHBand="0" w:noVBand="1"/>
      </w:tblPr>
      <w:tblGrid>
        <w:gridCol w:w="6104"/>
        <w:gridCol w:w="2711"/>
      </w:tblGrid>
      <w:tr w:rsidR="00B14154" w:rsidRPr="00AA21C4" w:rsidTr="0031606D">
        <w:trPr>
          <w:trHeight w:val="293"/>
          <w:tblHeader/>
        </w:trPr>
        <w:tc>
          <w:tcPr>
            <w:tcW w:w="3462" w:type="pct"/>
            <w:tcBorders>
              <w:top w:val="single" w:sz="4" w:space="0" w:color="auto"/>
              <w:left w:val="single" w:sz="4" w:space="0" w:color="auto"/>
              <w:bottom w:val="single" w:sz="4" w:space="0" w:color="auto"/>
            </w:tcBorders>
            <w:shd w:val="clear" w:color="auto" w:fill="FFFFFF"/>
            <w:vAlign w:val="bottom"/>
          </w:tcPr>
          <w:p w:rsidR="00B14154" w:rsidRPr="00AA21C4" w:rsidRDefault="00B14154" w:rsidP="00021492">
            <w:pPr>
              <w:spacing w:after="0" w:line="240" w:lineRule="auto"/>
              <w:jc w:val="center"/>
              <w:rPr>
                <w:rFonts w:eastAsia="Times New Roman"/>
                <w:kern w:val="0"/>
                <w:lang w:eastAsia="ru-RU"/>
              </w:rPr>
            </w:pPr>
            <w:r w:rsidRPr="00AA21C4">
              <w:rPr>
                <w:rFonts w:eastAsia="Times New Roman"/>
                <w:kern w:val="0"/>
                <w:lang w:eastAsia="ru-RU"/>
              </w:rPr>
              <w:t>Месторасположение</w:t>
            </w:r>
          </w:p>
        </w:tc>
        <w:tc>
          <w:tcPr>
            <w:tcW w:w="1538" w:type="pct"/>
            <w:tcBorders>
              <w:top w:val="single" w:sz="4" w:space="0" w:color="auto"/>
              <w:left w:val="single" w:sz="4" w:space="0" w:color="auto"/>
              <w:bottom w:val="single" w:sz="4" w:space="0" w:color="auto"/>
              <w:right w:val="single" w:sz="4" w:space="0" w:color="auto"/>
            </w:tcBorders>
            <w:shd w:val="clear" w:color="auto" w:fill="FFFFFF"/>
            <w:vAlign w:val="bottom"/>
          </w:tcPr>
          <w:p w:rsidR="00B14154" w:rsidRPr="00AA21C4" w:rsidRDefault="00FB4D61" w:rsidP="00021492">
            <w:pPr>
              <w:spacing w:after="0" w:line="240" w:lineRule="auto"/>
              <w:jc w:val="center"/>
              <w:rPr>
                <w:rFonts w:eastAsia="Times New Roman"/>
                <w:kern w:val="0"/>
                <w:lang w:eastAsia="ru-RU"/>
              </w:rPr>
            </w:pPr>
            <w:r w:rsidRPr="00AA21C4">
              <w:rPr>
                <w:rFonts w:eastAsia="Times New Roman"/>
                <w:kern w:val="0"/>
                <w:lang w:eastAsia="ru-RU"/>
              </w:rPr>
              <w:t>Протяженность, км</w:t>
            </w:r>
          </w:p>
        </w:tc>
      </w:tr>
      <w:tr w:rsidR="00FB4D61" w:rsidRPr="00402668" w:rsidTr="0031606D">
        <w:trPr>
          <w:trHeight w:val="293"/>
          <w:tblHeader/>
        </w:trPr>
        <w:tc>
          <w:tcPr>
            <w:tcW w:w="3462" w:type="pct"/>
            <w:tcBorders>
              <w:top w:val="single" w:sz="4" w:space="0" w:color="auto"/>
              <w:left w:val="single" w:sz="4" w:space="0" w:color="auto"/>
              <w:bottom w:val="single" w:sz="4" w:space="0" w:color="auto"/>
            </w:tcBorders>
            <w:shd w:val="clear" w:color="auto" w:fill="FFFFFF"/>
            <w:vAlign w:val="bottom"/>
          </w:tcPr>
          <w:p w:rsidR="00FB4D61" w:rsidRPr="00FB4D61" w:rsidRDefault="00FB4D61" w:rsidP="00021492">
            <w:pPr>
              <w:spacing w:after="0" w:line="240" w:lineRule="auto"/>
              <w:jc w:val="center"/>
              <w:rPr>
                <w:rFonts w:eastAsia="Times New Roman"/>
                <w:kern w:val="0"/>
                <w:sz w:val="21"/>
                <w:szCs w:val="21"/>
                <w:lang w:eastAsia="ru-RU"/>
              </w:rPr>
            </w:pPr>
            <w:r w:rsidRPr="00FB4D61">
              <w:rPr>
                <w:rFonts w:eastAsia="Times New Roman"/>
                <w:kern w:val="0"/>
              </w:rPr>
              <w:t>р. Пижма напротив д. Черногорская</w:t>
            </w:r>
          </w:p>
        </w:tc>
        <w:tc>
          <w:tcPr>
            <w:tcW w:w="1538" w:type="pct"/>
            <w:tcBorders>
              <w:top w:val="single" w:sz="4" w:space="0" w:color="auto"/>
              <w:left w:val="single" w:sz="4" w:space="0" w:color="auto"/>
              <w:bottom w:val="single" w:sz="4" w:space="0" w:color="auto"/>
              <w:right w:val="single" w:sz="4" w:space="0" w:color="auto"/>
            </w:tcBorders>
            <w:shd w:val="clear" w:color="auto" w:fill="FFFFFF"/>
            <w:vAlign w:val="bottom"/>
          </w:tcPr>
          <w:p w:rsidR="00FB4D61" w:rsidRPr="00FB4D61" w:rsidRDefault="00FB4D61" w:rsidP="00021492">
            <w:pPr>
              <w:spacing w:after="0" w:line="240" w:lineRule="auto"/>
              <w:jc w:val="center"/>
              <w:rPr>
                <w:rFonts w:eastAsia="Times New Roman"/>
                <w:kern w:val="0"/>
                <w:sz w:val="21"/>
                <w:szCs w:val="21"/>
                <w:lang w:eastAsia="ru-RU"/>
              </w:rPr>
            </w:pPr>
            <w:r>
              <w:rPr>
                <w:rStyle w:val="2105pt"/>
                <w:rFonts w:eastAsia="Calibri"/>
              </w:rPr>
              <w:t>0,100</w:t>
            </w:r>
          </w:p>
        </w:tc>
      </w:tr>
      <w:tr w:rsidR="00FB4D61" w:rsidRPr="00402668" w:rsidTr="0031606D">
        <w:trPr>
          <w:trHeight w:val="293"/>
          <w:tblHeader/>
        </w:trPr>
        <w:tc>
          <w:tcPr>
            <w:tcW w:w="3462" w:type="pct"/>
            <w:tcBorders>
              <w:top w:val="single" w:sz="4" w:space="0" w:color="auto"/>
              <w:left w:val="single" w:sz="4" w:space="0" w:color="auto"/>
              <w:bottom w:val="single" w:sz="4" w:space="0" w:color="auto"/>
            </w:tcBorders>
            <w:shd w:val="clear" w:color="auto" w:fill="FFFFFF"/>
            <w:vAlign w:val="bottom"/>
          </w:tcPr>
          <w:p w:rsidR="00FB4D61" w:rsidRPr="00FB4D61" w:rsidRDefault="00FB4D61" w:rsidP="00021492">
            <w:pPr>
              <w:spacing w:after="0" w:line="240" w:lineRule="auto"/>
              <w:jc w:val="center"/>
              <w:rPr>
                <w:rFonts w:eastAsia="Times New Roman"/>
                <w:kern w:val="0"/>
                <w:sz w:val="21"/>
                <w:szCs w:val="21"/>
                <w:lang w:eastAsia="ru-RU"/>
              </w:rPr>
            </w:pPr>
            <w:r w:rsidRPr="00FB4D61">
              <w:rPr>
                <w:rFonts w:eastAsia="Times New Roman"/>
                <w:kern w:val="0"/>
              </w:rPr>
              <w:t>р. Пижма напротив д. Степановская</w:t>
            </w:r>
          </w:p>
        </w:tc>
        <w:tc>
          <w:tcPr>
            <w:tcW w:w="1538" w:type="pct"/>
            <w:tcBorders>
              <w:top w:val="single" w:sz="4" w:space="0" w:color="auto"/>
              <w:left w:val="single" w:sz="4" w:space="0" w:color="auto"/>
              <w:bottom w:val="single" w:sz="4" w:space="0" w:color="auto"/>
              <w:right w:val="single" w:sz="4" w:space="0" w:color="auto"/>
            </w:tcBorders>
            <w:shd w:val="clear" w:color="auto" w:fill="FFFFFF"/>
            <w:vAlign w:val="bottom"/>
          </w:tcPr>
          <w:p w:rsidR="00FB4D61" w:rsidRPr="00FB4D61" w:rsidRDefault="00FB4D61" w:rsidP="00021492">
            <w:pPr>
              <w:spacing w:after="0" w:line="240" w:lineRule="auto"/>
              <w:jc w:val="center"/>
              <w:rPr>
                <w:rFonts w:eastAsia="Times New Roman"/>
                <w:kern w:val="0"/>
                <w:sz w:val="21"/>
                <w:szCs w:val="21"/>
                <w:lang w:eastAsia="ru-RU"/>
              </w:rPr>
            </w:pPr>
            <w:r>
              <w:rPr>
                <w:rStyle w:val="2105pt"/>
                <w:rFonts w:eastAsia="Calibri"/>
              </w:rPr>
              <w:t>0,100</w:t>
            </w:r>
          </w:p>
        </w:tc>
      </w:tr>
    </w:tbl>
    <w:p w:rsidR="007977E6" w:rsidRPr="00402668" w:rsidRDefault="007977E6" w:rsidP="00D0105D">
      <w:pPr>
        <w:spacing w:after="0"/>
        <w:ind w:firstLine="1418"/>
        <w:jc w:val="both"/>
      </w:pPr>
    </w:p>
    <w:p w:rsidR="00B72F36" w:rsidRPr="009A0267" w:rsidRDefault="00B72F36" w:rsidP="00021492">
      <w:pPr>
        <w:spacing w:after="0" w:line="240" w:lineRule="auto"/>
        <w:ind w:firstLine="709"/>
        <w:jc w:val="both"/>
        <w:rPr>
          <w:sz w:val="28"/>
          <w:szCs w:val="28"/>
        </w:rPr>
      </w:pPr>
      <w:r w:rsidRPr="009A0267">
        <w:rPr>
          <w:sz w:val="28"/>
          <w:szCs w:val="28"/>
        </w:rPr>
        <w:t>В северо-западной части д. Загривочная предусмотрено размещение коллективных гаражей индивидуального автомобильного транспорта.</w:t>
      </w:r>
    </w:p>
    <w:p w:rsidR="00B72F36" w:rsidRPr="009A0267" w:rsidRDefault="00B72F36" w:rsidP="00021492">
      <w:pPr>
        <w:spacing w:after="0" w:line="240" w:lineRule="auto"/>
        <w:ind w:firstLine="709"/>
        <w:jc w:val="both"/>
        <w:rPr>
          <w:sz w:val="28"/>
          <w:szCs w:val="28"/>
        </w:rPr>
      </w:pPr>
      <w:r w:rsidRPr="009A0267">
        <w:rPr>
          <w:sz w:val="28"/>
          <w:szCs w:val="28"/>
        </w:rPr>
        <w:t>На территории поселения расположены объекты воздушного транспорта общего пользования.</w:t>
      </w:r>
    </w:p>
    <w:p w:rsidR="007977E6" w:rsidRPr="009A0267" w:rsidRDefault="00B72F36" w:rsidP="00021492">
      <w:pPr>
        <w:spacing w:after="0" w:line="240" w:lineRule="auto"/>
        <w:ind w:firstLine="709"/>
        <w:jc w:val="both"/>
        <w:rPr>
          <w:sz w:val="28"/>
          <w:szCs w:val="28"/>
        </w:rPr>
      </w:pPr>
      <w:r w:rsidRPr="009A0267">
        <w:rPr>
          <w:sz w:val="28"/>
          <w:szCs w:val="28"/>
        </w:rPr>
        <w:t xml:space="preserve">Перечень объектов инфраструктуры воздушного транспорта, расположенных на территории поселения приведены в </w:t>
      </w:r>
      <w:r w:rsidR="007977E6" w:rsidRPr="009A0267">
        <w:rPr>
          <w:sz w:val="28"/>
          <w:szCs w:val="28"/>
        </w:rPr>
        <w:t>таблице</w:t>
      </w:r>
      <w:r w:rsidR="00021492">
        <w:rPr>
          <w:sz w:val="28"/>
          <w:szCs w:val="28"/>
        </w:rPr>
        <w:t xml:space="preserve"> 29</w:t>
      </w:r>
      <w:r w:rsidRPr="009A0267">
        <w:rPr>
          <w:sz w:val="28"/>
          <w:szCs w:val="28"/>
        </w:rPr>
        <w:t>.</w:t>
      </w:r>
    </w:p>
    <w:p w:rsidR="00EC4658" w:rsidRPr="009A0267" w:rsidRDefault="00EC4658" w:rsidP="00D0105D">
      <w:pPr>
        <w:spacing w:after="0" w:line="240" w:lineRule="auto"/>
        <w:ind w:firstLine="1418"/>
        <w:jc w:val="both"/>
        <w:rPr>
          <w:sz w:val="28"/>
          <w:szCs w:val="28"/>
        </w:rPr>
      </w:pPr>
    </w:p>
    <w:p w:rsidR="000C3D09" w:rsidRPr="009A0267" w:rsidRDefault="00B72F36" w:rsidP="00D0105D">
      <w:pPr>
        <w:spacing w:line="240" w:lineRule="auto"/>
        <w:ind w:firstLine="1418"/>
        <w:jc w:val="right"/>
        <w:rPr>
          <w:sz w:val="28"/>
          <w:szCs w:val="28"/>
        </w:rPr>
      </w:pPr>
      <w:r w:rsidRPr="009A0267">
        <w:rPr>
          <w:sz w:val="28"/>
          <w:szCs w:val="28"/>
        </w:rPr>
        <w:t xml:space="preserve">Таблица </w:t>
      </w:r>
      <w:r w:rsidR="00D654BF" w:rsidRPr="009A0267">
        <w:rPr>
          <w:sz w:val="28"/>
          <w:szCs w:val="28"/>
        </w:rPr>
        <w:t>29</w:t>
      </w:r>
      <w:r w:rsidR="000C3D09" w:rsidRPr="009A0267">
        <w:rPr>
          <w:sz w:val="28"/>
          <w:szCs w:val="28"/>
        </w:rPr>
        <w:t xml:space="preserve"> </w:t>
      </w:r>
    </w:p>
    <w:p w:rsidR="00B72F36" w:rsidRPr="009A0267" w:rsidRDefault="007977E6" w:rsidP="00D0105D">
      <w:pPr>
        <w:spacing w:line="240" w:lineRule="auto"/>
        <w:ind w:firstLine="1418"/>
        <w:jc w:val="center"/>
        <w:rPr>
          <w:sz w:val="28"/>
          <w:szCs w:val="28"/>
        </w:rPr>
      </w:pPr>
      <w:r w:rsidRPr="009A0267">
        <w:rPr>
          <w:sz w:val="28"/>
          <w:szCs w:val="28"/>
        </w:rPr>
        <w:t>Объекты воздушного транспорта общего пользования</w:t>
      </w:r>
    </w:p>
    <w:tbl>
      <w:tblPr>
        <w:tblOverlap w:val="never"/>
        <w:tblW w:w="8774" w:type="dxa"/>
        <w:tblInd w:w="577" w:type="dxa"/>
        <w:tblLayout w:type="fixed"/>
        <w:tblCellMar>
          <w:left w:w="10" w:type="dxa"/>
          <w:right w:w="10" w:type="dxa"/>
        </w:tblCellMar>
        <w:tblLook w:val="04A0" w:firstRow="1" w:lastRow="0" w:firstColumn="1" w:lastColumn="0" w:noHBand="0" w:noVBand="1"/>
      </w:tblPr>
      <w:tblGrid>
        <w:gridCol w:w="3402"/>
        <w:gridCol w:w="5372"/>
      </w:tblGrid>
      <w:tr w:rsidR="00B72F36" w:rsidRPr="00AA21C4" w:rsidTr="00021492">
        <w:trPr>
          <w:trHeight w:val="350"/>
          <w:tblHeader/>
        </w:trPr>
        <w:tc>
          <w:tcPr>
            <w:tcW w:w="3402" w:type="dxa"/>
            <w:tcBorders>
              <w:top w:val="single" w:sz="4" w:space="0" w:color="auto"/>
              <w:left w:val="single" w:sz="4" w:space="0" w:color="auto"/>
              <w:bottom w:val="single" w:sz="4" w:space="0" w:color="auto"/>
              <w:right w:val="single" w:sz="4" w:space="0" w:color="auto"/>
            </w:tcBorders>
            <w:shd w:val="clear" w:color="auto" w:fill="FFFFFF"/>
            <w:vAlign w:val="bottom"/>
          </w:tcPr>
          <w:p w:rsidR="00B72F36" w:rsidRPr="00AA21C4" w:rsidRDefault="00B72F36" w:rsidP="00021492">
            <w:pPr>
              <w:spacing w:after="0" w:line="240" w:lineRule="auto"/>
              <w:ind w:firstLine="124"/>
              <w:jc w:val="center"/>
            </w:pPr>
            <w:r w:rsidRPr="00AA21C4">
              <w:t>Наименование</w:t>
            </w:r>
          </w:p>
        </w:tc>
        <w:tc>
          <w:tcPr>
            <w:tcW w:w="5372" w:type="dxa"/>
            <w:tcBorders>
              <w:top w:val="single" w:sz="4" w:space="0" w:color="auto"/>
              <w:left w:val="single" w:sz="4" w:space="0" w:color="auto"/>
              <w:bottom w:val="single" w:sz="4" w:space="0" w:color="auto"/>
              <w:right w:val="single" w:sz="4" w:space="0" w:color="auto"/>
            </w:tcBorders>
            <w:shd w:val="clear" w:color="auto" w:fill="FFFFFF"/>
            <w:vAlign w:val="bottom"/>
          </w:tcPr>
          <w:p w:rsidR="00B72F36" w:rsidRPr="00AA21C4" w:rsidRDefault="00B72F36" w:rsidP="00021492">
            <w:pPr>
              <w:spacing w:after="0" w:line="240" w:lineRule="auto"/>
              <w:ind w:firstLine="124"/>
              <w:jc w:val="center"/>
            </w:pPr>
            <w:r w:rsidRPr="00AA21C4">
              <w:t>Месторасположение</w:t>
            </w:r>
          </w:p>
        </w:tc>
      </w:tr>
      <w:tr w:rsidR="00B72F36" w:rsidRPr="00402668" w:rsidTr="00021492">
        <w:trPr>
          <w:trHeight w:val="562"/>
        </w:trPr>
        <w:tc>
          <w:tcPr>
            <w:tcW w:w="3402" w:type="dxa"/>
            <w:tcBorders>
              <w:top w:val="single" w:sz="4" w:space="0" w:color="auto"/>
              <w:left w:val="single" w:sz="4" w:space="0" w:color="auto"/>
              <w:bottom w:val="single" w:sz="4" w:space="0" w:color="auto"/>
              <w:right w:val="single" w:sz="4" w:space="0" w:color="auto"/>
            </w:tcBorders>
            <w:shd w:val="clear" w:color="auto" w:fill="FFFFFF"/>
            <w:vAlign w:val="bottom"/>
          </w:tcPr>
          <w:p w:rsidR="00B72F36" w:rsidRPr="00402668" w:rsidRDefault="00B72F36" w:rsidP="00021492">
            <w:pPr>
              <w:spacing w:after="0" w:line="240" w:lineRule="auto"/>
              <w:ind w:firstLine="124"/>
              <w:jc w:val="center"/>
            </w:pPr>
            <w:r w:rsidRPr="00402668">
              <w:t xml:space="preserve">Административное здание Аэропорт </w:t>
            </w:r>
            <w:r w:rsidR="00224097" w:rsidRPr="00402668">
              <w:t>«</w:t>
            </w:r>
            <w:r w:rsidRPr="00402668">
              <w:t>Замежная</w:t>
            </w:r>
            <w:r w:rsidR="00224097" w:rsidRPr="00402668">
              <w:t>»</w:t>
            </w:r>
          </w:p>
        </w:tc>
        <w:tc>
          <w:tcPr>
            <w:tcW w:w="5372" w:type="dxa"/>
            <w:tcBorders>
              <w:top w:val="single" w:sz="4" w:space="0" w:color="auto"/>
              <w:left w:val="single" w:sz="4" w:space="0" w:color="auto"/>
              <w:bottom w:val="single" w:sz="4" w:space="0" w:color="auto"/>
              <w:right w:val="single" w:sz="4" w:space="0" w:color="auto"/>
            </w:tcBorders>
            <w:shd w:val="clear" w:color="auto" w:fill="FFFFFF"/>
            <w:vAlign w:val="center"/>
          </w:tcPr>
          <w:p w:rsidR="00B72F36" w:rsidRPr="00402668" w:rsidRDefault="00B72F36" w:rsidP="00021492">
            <w:pPr>
              <w:spacing w:after="0" w:line="240" w:lineRule="auto"/>
              <w:ind w:firstLine="124"/>
              <w:jc w:val="center"/>
            </w:pPr>
            <w:r w:rsidRPr="00402668">
              <w:t>с. Замежная, ул.Заречная, д. 1б</w:t>
            </w:r>
          </w:p>
        </w:tc>
      </w:tr>
      <w:tr w:rsidR="00B72F36" w:rsidRPr="00402668" w:rsidTr="00021492">
        <w:trPr>
          <w:trHeight w:val="283"/>
        </w:trPr>
        <w:tc>
          <w:tcPr>
            <w:tcW w:w="3402" w:type="dxa"/>
            <w:vMerge w:val="restart"/>
            <w:tcBorders>
              <w:top w:val="single" w:sz="4" w:space="0" w:color="auto"/>
              <w:left w:val="single" w:sz="4" w:space="0" w:color="auto"/>
            </w:tcBorders>
            <w:shd w:val="clear" w:color="auto" w:fill="FFFFFF"/>
            <w:vAlign w:val="bottom"/>
          </w:tcPr>
          <w:p w:rsidR="00B72F36" w:rsidRPr="00402668" w:rsidRDefault="00B72F36" w:rsidP="00021492">
            <w:pPr>
              <w:spacing w:after="0" w:line="240" w:lineRule="auto"/>
              <w:ind w:firstLine="124"/>
              <w:jc w:val="center"/>
            </w:pPr>
            <w:r w:rsidRPr="00402668">
              <w:t>Посадочная</w:t>
            </w:r>
            <w:r w:rsidR="007977E6" w:rsidRPr="00402668">
              <w:t xml:space="preserve"> площадка (Недействую</w:t>
            </w:r>
            <w:r w:rsidRPr="00402668">
              <w:t>щая)</w:t>
            </w:r>
          </w:p>
        </w:tc>
        <w:tc>
          <w:tcPr>
            <w:tcW w:w="5372" w:type="dxa"/>
            <w:tcBorders>
              <w:top w:val="single" w:sz="4" w:space="0" w:color="auto"/>
              <w:left w:val="single" w:sz="4" w:space="0" w:color="auto"/>
              <w:right w:val="single" w:sz="4" w:space="0" w:color="auto"/>
            </w:tcBorders>
            <w:shd w:val="clear" w:color="auto" w:fill="FFFFFF"/>
            <w:vAlign w:val="bottom"/>
          </w:tcPr>
          <w:p w:rsidR="00B72F36" w:rsidRPr="00402668" w:rsidRDefault="00B72F36" w:rsidP="00021492">
            <w:pPr>
              <w:spacing w:after="0" w:line="240" w:lineRule="auto"/>
              <w:ind w:firstLine="124"/>
              <w:jc w:val="center"/>
            </w:pPr>
            <w:r w:rsidRPr="00402668">
              <w:t>с. Замежная, 65°02,832' с.ш. 51°57,987' в.д.</w:t>
            </w:r>
          </w:p>
        </w:tc>
      </w:tr>
      <w:tr w:rsidR="00B72F36" w:rsidRPr="00402668" w:rsidTr="00021492">
        <w:trPr>
          <w:trHeight w:val="298"/>
        </w:trPr>
        <w:tc>
          <w:tcPr>
            <w:tcW w:w="3402" w:type="dxa"/>
            <w:vMerge/>
            <w:tcBorders>
              <w:left w:val="single" w:sz="4" w:space="0" w:color="auto"/>
              <w:bottom w:val="single" w:sz="4" w:space="0" w:color="auto"/>
            </w:tcBorders>
            <w:shd w:val="clear" w:color="auto" w:fill="FFFFFF"/>
            <w:vAlign w:val="bottom"/>
          </w:tcPr>
          <w:p w:rsidR="00B72F36" w:rsidRPr="00402668" w:rsidRDefault="00B72F36" w:rsidP="00021492">
            <w:pPr>
              <w:spacing w:after="0" w:line="240" w:lineRule="auto"/>
              <w:ind w:firstLine="124"/>
              <w:jc w:val="center"/>
            </w:pPr>
          </w:p>
        </w:tc>
        <w:tc>
          <w:tcPr>
            <w:tcW w:w="5372" w:type="dxa"/>
            <w:tcBorders>
              <w:top w:val="single" w:sz="4" w:space="0" w:color="auto"/>
              <w:left w:val="single" w:sz="4" w:space="0" w:color="auto"/>
              <w:bottom w:val="single" w:sz="4" w:space="0" w:color="auto"/>
              <w:right w:val="single" w:sz="4" w:space="0" w:color="auto"/>
            </w:tcBorders>
            <w:shd w:val="clear" w:color="auto" w:fill="FFFFFF"/>
            <w:vAlign w:val="bottom"/>
          </w:tcPr>
          <w:p w:rsidR="00B72F36" w:rsidRPr="00402668" w:rsidRDefault="00B72F36" w:rsidP="00021492">
            <w:pPr>
              <w:spacing w:after="0" w:line="240" w:lineRule="auto"/>
              <w:ind w:firstLine="124"/>
              <w:jc w:val="center"/>
            </w:pPr>
            <w:r w:rsidRPr="00402668">
              <w:t>д. Черногорская, 65°01,116' с.ш. 52°19,369' в.д.</w:t>
            </w:r>
          </w:p>
        </w:tc>
      </w:tr>
    </w:tbl>
    <w:p w:rsidR="007977E6" w:rsidRPr="00402668" w:rsidRDefault="007977E6" w:rsidP="00D0105D">
      <w:pPr>
        <w:suppressAutoHyphens/>
        <w:spacing w:after="0"/>
        <w:ind w:firstLine="1418"/>
        <w:jc w:val="both"/>
      </w:pPr>
    </w:p>
    <w:p w:rsidR="00EA0ED7" w:rsidRPr="009A0267" w:rsidRDefault="00EA0ED7" w:rsidP="00021492">
      <w:pPr>
        <w:keepNext/>
        <w:keepLines/>
        <w:widowControl w:val="0"/>
        <w:spacing w:after="0" w:line="240" w:lineRule="auto"/>
        <w:ind w:firstLine="709"/>
        <w:contextualSpacing/>
        <w:jc w:val="both"/>
        <w:rPr>
          <w:sz w:val="28"/>
          <w:szCs w:val="28"/>
        </w:rPr>
      </w:pPr>
      <w:r w:rsidRPr="009A0267">
        <w:rPr>
          <w:sz w:val="28"/>
          <w:szCs w:val="28"/>
        </w:rPr>
        <w:t>Улично-дорожная сеть муниципального образования представляет собой часть территории, ограниченной красными линиями и предназначенной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D654BF" w:rsidRPr="009A0267" w:rsidRDefault="00EA0ED7" w:rsidP="00021492">
      <w:pPr>
        <w:spacing w:line="240" w:lineRule="auto"/>
        <w:ind w:firstLine="709"/>
        <w:contextualSpacing/>
        <w:jc w:val="both"/>
        <w:rPr>
          <w:sz w:val="28"/>
          <w:szCs w:val="28"/>
        </w:rPr>
      </w:pPr>
      <w:r w:rsidRPr="009A0267">
        <w:rPr>
          <w:sz w:val="28"/>
          <w:szCs w:val="28"/>
        </w:rPr>
        <w:t xml:space="preserve">Общая протяженность улично-дорожной сети в населенных пунктах, входящих в состав сельского поселения </w:t>
      </w:r>
      <w:r w:rsidR="00224097" w:rsidRPr="009A0267">
        <w:rPr>
          <w:sz w:val="28"/>
          <w:szCs w:val="28"/>
        </w:rPr>
        <w:t>«</w:t>
      </w:r>
      <w:r w:rsidRPr="009A0267">
        <w:rPr>
          <w:sz w:val="28"/>
          <w:szCs w:val="28"/>
        </w:rPr>
        <w:t>Замежная</w:t>
      </w:r>
      <w:r w:rsidR="00224097" w:rsidRPr="009A0267">
        <w:rPr>
          <w:sz w:val="28"/>
          <w:szCs w:val="28"/>
        </w:rPr>
        <w:t>»</w:t>
      </w:r>
      <w:r w:rsidR="00021492">
        <w:rPr>
          <w:sz w:val="28"/>
          <w:szCs w:val="28"/>
        </w:rPr>
        <w:t>,</w:t>
      </w:r>
      <w:r w:rsidRPr="009A0267">
        <w:rPr>
          <w:sz w:val="28"/>
          <w:szCs w:val="28"/>
        </w:rPr>
        <w:t xml:space="preserve"> составляет более 24,9 км. Общая протяженность освещенных улиц составляет 16,0 км. </w:t>
      </w:r>
    </w:p>
    <w:p w:rsidR="00EA0ED7" w:rsidRPr="009A0267" w:rsidRDefault="00EA0ED7" w:rsidP="00021492">
      <w:pPr>
        <w:spacing w:line="240" w:lineRule="auto"/>
        <w:ind w:firstLine="709"/>
        <w:contextualSpacing/>
        <w:jc w:val="both"/>
        <w:rPr>
          <w:sz w:val="28"/>
          <w:szCs w:val="28"/>
        </w:rPr>
      </w:pPr>
      <w:r w:rsidRPr="009A0267">
        <w:rPr>
          <w:sz w:val="28"/>
          <w:szCs w:val="28"/>
        </w:rPr>
        <w:t xml:space="preserve">Большинство улиц имеют грунтовое покрытие и нуждаются в благоустройстве и капитальном ремонте. Жилые улицы и внутриквартальные проезды обеспечивают местные подъезды к жилью и имеют выходы на главные улицы. Ширина жилых улиц в индивидуальной застройке </w:t>
      </w:r>
      <w:r w:rsidR="00021492">
        <w:rPr>
          <w:sz w:val="28"/>
          <w:szCs w:val="28"/>
        </w:rPr>
        <w:t>-</w:t>
      </w:r>
      <w:r w:rsidRPr="009A0267">
        <w:rPr>
          <w:sz w:val="28"/>
          <w:szCs w:val="28"/>
        </w:rPr>
        <w:t xml:space="preserve"> 13-25</w:t>
      </w:r>
      <w:r w:rsidR="00021492">
        <w:rPr>
          <w:sz w:val="28"/>
          <w:szCs w:val="28"/>
        </w:rPr>
        <w:t xml:space="preserve"> </w:t>
      </w:r>
      <w:r w:rsidRPr="009A0267">
        <w:rPr>
          <w:sz w:val="28"/>
          <w:szCs w:val="28"/>
        </w:rPr>
        <w:t>м.</w:t>
      </w:r>
    </w:p>
    <w:p w:rsidR="00EA0ED7" w:rsidRPr="009A0267" w:rsidRDefault="00EA0ED7" w:rsidP="00021492">
      <w:pPr>
        <w:keepLines/>
        <w:widowControl w:val="0"/>
        <w:suppressAutoHyphens/>
        <w:adjustRightInd w:val="0"/>
        <w:spacing w:after="0" w:line="240" w:lineRule="auto"/>
        <w:ind w:firstLine="709"/>
        <w:contextualSpacing/>
        <w:jc w:val="both"/>
        <w:textAlignment w:val="baseline"/>
        <w:rPr>
          <w:rFonts w:eastAsia="Times New Roman"/>
          <w:kern w:val="0"/>
          <w:sz w:val="28"/>
          <w:szCs w:val="28"/>
          <w:lang w:eastAsia="ru-RU"/>
        </w:rPr>
      </w:pPr>
      <w:r w:rsidRPr="009A0267">
        <w:rPr>
          <w:rFonts w:eastAsia="Times New Roman"/>
          <w:kern w:val="0"/>
          <w:sz w:val="28"/>
          <w:szCs w:val="28"/>
          <w:lang w:eastAsia="ru-RU"/>
        </w:rPr>
        <w:lastRenderedPageBreak/>
        <w:t xml:space="preserve">Категории улиц и дорог приняты в соответствии с классификацией, приведенной в </w:t>
      </w:r>
      <w:r w:rsidR="00021492">
        <w:rPr>
          <w:rFonts w:eastAsia="Times New Roman"/>
          <w:kern w:val="0"/>
          <w:sz w:val="28"/>
          <w:szCs w:val="28"/>
          <w:lang w:eastAsia="ru-RU"/>
        </w:rPr>
        <w:t>таблице 30.</w:t>
      </w:r>
    </w:p>
    <w:p w:rsidR="00D654BF" w:rsidRPr="009A0267" w:rsidRDefault="00D654BF" w:rsidP="00021492">
      <w:pPr>
        <w:keepLines/>
        <w:widowControl w:val="0"/>
        <w:suppressAutoHyphens/>
        <w:adjustRightInd w:val="0"/>
        <w:spacing w:after="0" w:line="240" w:lineRule="auto"/>
        <w:ind w:firstLine="709"/>
        <w:contextualSpacing/>
        <w:jc w:val="both"/>
        <w:textAlignment w:val="baseline"/>
        <w:rPr>
          <w:rFonts w:eastAsia="Times New Roman"/>
          <w:kern w:val="0"/>
          <w:sz w:val="28"/>
          <w:szCs w:val="28"/>
          <w:lang w:eastAsia="ru-RU"/>
        </w:rPr>
      </w:pPr>
    </w:p>
    <w:p w:rsidR="000C3D09" w:rsidRPr="009A0267" w:rsidRDefault="00EA0ED7" w:rsidP="00D0105D">
      <w:pPr>
        <w:pStyle w:val="af6"/>
        <w:suppressAutoHyphens/>
        <w:spacing w:after="120"/>
        <w:ind w:firstLine="1418"/>
        <w:jc w:val="right"/>
        <w:rPr>
          <w:b w:val="0"/>
          <w:bCs w:val="0"/>
          <w:iCs/>
          <w:color w:val="auto"/>
          <w:sz w:val="28"/>
          <w:szCs w:val="28"/>
        </w:rPr>
      </w:pPr>
      <w:r w:rsidRPr="009A0267">
        <w:rPr>
          <w:b w:val="0"/>
          <w:bCs w:val="0"/>
          <w:iCs/>
          <w:color w:val="auto"/>
          <w:sz w:val="28"/>
          <w:szCs w:val="28"/>
        </w:rPr>
        <w:t xml:space="preserve">Таблица </w:t>
      </w:r>
      <w:r w:rsidR="002B273F" w:rsidRPr="009A0267">
        <w:rPr>
          <w:b w:val="0"/>
          <w:bCs w:val="0"/>
          <w:iCs/>
          <w:color w:val="auto"/>
          <w:sz w:val="28"/>
          <w:szCs w:val="28"/>
        </w:rPr>
        <w:t>3</w:t>
      </w:r>
      <w:r w:rsidR="00D654BF" w:rsidRPr="009A0267">
        <w:rPr>
          <w:b w:val="0"/>
          <w:bCs w:val="0"/>
          <w:iCs/>
          <w:color w:val="auto"/>
          <w:sz w:val="28"/>
          <w:szCs w:val="28"/>
        </w:rPr>
        <w:t>0</w:t>
      </w:r>
    </w:p>
    <w:p w:rsidR="00EA0ED7" w:rsidRPr="009A0267" w:rsidRDefault="00EA0ED7" w:rsidP="00D0105D">
      <w:pPr>
        <w:pStyle w:val="af6"/>
        <w:suppressAutoHyphens/>
        <w:spacing w:after="120"/>
        <w:ind w:firstLine="1418"/>
        <w:jc w:val="center"/>
        <w:rPr>
          <w:b w:val="0"/>
          <w:bCs w:val="0"/>
          <w:iCs/>
          <w:color w:val="auto"/>
          <w:sz w:val="28"/>
          <w:szCs w:val="28"/>
        </w:rPr>
      </w:pPr>
      <w:r w:rsidRPr="009A0267">
        <w:rPr>
          <w:b w:val="0"/>
          <w:bCs w:val="0"/>
          <w:iCs/>
          <w:color w:val="auto"/>
          <w:sz w:val="28"/>
          <w:szCs w:val="28"/>
        </w:rPr>
        <w:t>Расчетные параметры улиц и дорог сельских поселений</w:t>
      </w:r>
    </w:p>
    <w:tbl>
      <w:tblPr>
        <w:tblW w:w="4709" w:type="pct"/>
        <w:tblInd w:w="595" w:type="dxa"/>
        <w:tblLayout w:type="fixed"/>
        <w:tblCellMar>
          <w:left w:w="28" w:type="dxa"/>
          <w:right w:w="28" w:type="dxa"/>
        </w:tblCellMar>
        <w:tblLook w:val="0000" w:firstRow="0" w:lastRow="0" w:firstColumn="0" w:lastColumn="0" w:noHBand="0" w:noVBand="0"/>
      </w:tblPr>
      <w:tblGrid>
        <w:gridCol w:w="1501"/>
        <w:gridCol w:w="3042"/>
        <w:gridCol w:w="1047"/>
        <w:gridCol w:w="975"/>
        <w:gridCol w:w="975"/>
        <w:gridCol w:w="1256"/>
      </w:tblGrid>
      <w:tr w:rsidR="00EA0ED7" w:rsidRPr="00402668" w:rsidTr="0031606D">
        <w:trPr>
          <w:tblHeader/>
        </w:trPr>
        <w:tc>
          <w:tcPr>
            <w:tcW w:w="854" w:type="pct"/>
            <w:tcBorders>
              <w:top w:val="single" w:sz="6" w:space="0" w:color="auto"/>
              <w:left w:val="single" w:sz="6" w:space="0" w:color="auto"/>
              <w:bottom w:val="single" w:sz="6" w:space="0" w:color="auto"/>
              <w:right w:val="single" w:sz="6" w:space="0" w:color="auto"/>
            </w:tcBorders>
            <w:shd w:val="clear" w:color="auto" w:fill="FFFFFF"/>
            <w:vAlign w:val="center"/>
          </w:tcPr>
          <w:p w:rsidR="00EA0ED7" w:rsidRPr="00AA21C4" w:rsidRDefault="00EA0ED7" w:rsidP="00021492">
            <w:pPr>
              <w:suppressAutoHyphens/>
              <w:adjustRightInd w:val="0"/>
              <w:spacing w:after="0" w:line="240" w:lineRule="auto"/>
              <w:jc w:val="center"/>
              <w:textAlignment w:val="baseline"/>
              <w:rPr>
                <w:rFonts w:eastAsia="Times New Roman"/>
                <w:kern w:val="0"/>
                <w:lang w:eastAsia="ru-RU"/>
              </w:rPr>
            </w:pPr>
            <w:r w:rsidRPr="00AA21C4">
              <w:rPr>
                <w:rFonts w:eastAsia="Times New Roman"/>
                <w:kern w:val="0"/>
                <w:lang w:eastAsia="ru-RU"/>
              </w:rPr>
              <w:t>Категория сельских улиц и дорог</w:t>
            </w:r>
          </w:p>
        </w:tc>
        <w:tc>
          <w:tcPr>
            <w:tcW w:w="1729" w:type="pct"/>
            <w:tcBorders>
              <w:top w:val="single" w:sz="6" w:space="0" w:color="auto"/>
              <w:left w:val="single" w:sz="6" w:space="0" w:color="auto"/>
              <w:bottom w:val="single" w:sz="6" w:space="0" w:color="auto"/>
              <w:right w:val="single" w:sz="6" w:space="0" w:color="auto"/>
            </w:tcBorders>
            <w:shd w:val="clear" w:color="auto" w:fill="FFFFFF"/>
            <w:vAlign w:val="center"/>
          </w:tcPr>
          <w:p w:rsidR="00EA0ED7" w:rsidRPr="00AA21C4" w:rsidRDefault="00AA21C4" w:rsidP="00021492">
            <w:pPr>
              <w:suppressAutoHyphens/>
              <w:adjustRightInd w:val="0"/>
              <w:spacing w:after="0" w:line="240" w:lineRule="auto"/>
              <w:jc w:val="center"/>
              <w:textAlignment w:val="baseline"/>
              <w:rPr>
                <w:rFonts w:eastAsia="Times New Roman"/>
                <w:kern w:val="0"/>
                <w:lang w:eastAsia="ru-RU"/>
              </w:rPr>
            </w:pPr>
            <w:r>
              <w:rPr>
                <w:rFonts w:eastAsia="Times New Roman"/>
                <w:kern w:val="0"/>
                <w:lang w:eastAsia="ru-RU"/>
              </w:rPr>
              <w:t>Основное назна</w:t>
            </w:r>
            <w:r w:rsidR="00EA0ED7" w:rsidRPr="00AA21C4">
              <w:rPr>
                <w:rFonts w:eastAsia="Times New Roman"/>
                <w:kern w:val="0"/>
                <w:lang w:eastAsia="ru-RU"/>
              </w:rPr>
              <w:t>чение</w:t>
            </w:r>
          </w:p>
        </w:tc>
        <w:tc>
          <w:tcPr>
            <w:tcW w:w="595" w:type="pct"/>
            <w:tcBorders>
              <w:top w:val="single" w:sz="6" w:space="0" w:color="auto"/>
              <w:left w:val="single" w:sz="6" w:space="0" w:color="auto"/>
              <w:bottom w:val="single" w:sz="6" w:space="0" w:color="auto"/>
              <w:right w:val="single" w:sz="6" w:space="0" w:color="auto"/>
            </w:tcBorders>
            <w:shd w:val="clear" w:color="auto" w:fill="FFFFFF"/>
            <w:vAlign w:val="center"/>
          </w:tcPr>
          <w:p w:rsidR="00EA0ED7" w:rsidRPr="00AA21C4" w:rsidRDefault="00AA21C4" w:rsidP="00021492">
            <w:pPr>
              <w:suppressAutoHyphens/>
              <w:adjustRightInd w:val="0"/>
              <w:spacing w:after="0" w:line="240" w:lineRule="auto"/>
              <w:jc w:val="center"/>
              <w:textAlignment w:val="baseline"/>
              <w:rPr>
                <w:rFonts w:eastAsia="Times New Roman"/>
                <w:kern w:val="0"/>
                <w:lang w:eastAsia="ru-RU"/>
              </w:rPr>
            </w:pPr>
            <w:r>
              <w:rPr>
                <w:rFonts w:eastAsia="Times New Roman"/>
                <w:kern w:val="0"/>
                <w:lang w:eastAsia="ru-RU"/>
              </w:rPr>
              <w:t>Расчет</w:t>
            </w:r>
            <w:r w:rsidR="00021492">
              <w:rPr>
                <w:rFonts w:eastAsia="Times New Roman"/>
                <w:kern w:val="0"/>
                <w:lang w:eastAsia="ru-RU"/>
              </w:rPr>
              <w:t>-</w:t>
            </w:r>
            <w:r>
              <w:rPr>
                <w:rFonts w:eastAsia="Times New Roman"/>
                <w:kern w:val="0"/>
                <w:lang w:eastAsia="ru-RU"/>
              </w:rPr>
              <w:t>ная ско</w:t>
            </w:r>
            <w:r w:rsidR="00EA0ED7" w:rsidRPr="00AA21C4">
              <w:rPr>
                <w:rFonts w:eastAsia="Times New Roman"/>
                <w:kern w:val="0"/>
                <w:lang w:eastAsia="ru-RU"/>
              </w:rPr>
              <w:t>рость</w:t>
            </w:r>
          </w:p>
          <w:p w:rsidR="00EA0ED7" w:rsidRPr="00AA21C4" w:rsidRDefault="00EA0ED7" w:rsidP="00021492">
            <w:pPr>
              <w:suppressAutoHyphens/>
              <w:adjustRightInd w:val="0"/>
              <w:spacing w:after="0" w:line="240" w:lineRule="auto"/>
              <w:jc w:val="center"/>
              <w:textAlignment w:val="baseline"/>
              <w:rPr>
                <w:rFonts w:eastAsia="Times New Roman"/>
                <w:kern w:val="0"/>
                <w:lang w:eastAsia="ru-RU"/>
              </w:rPr>
            </w:pPr>
            <w:r w:rsidRPr="00AA21C4">
              <w:rPr>
                <w:rFonts w:eastAsia="Times New Roman"/>
                <w:kern w:val="0"/>
                <w:lang w:eastAsia="ru-RU"/>
              </w:rPr>
              <w:t>дви</w:t>
            </w:r>
            <w:r w:rsidRPr="00AA21C4">
              <w:rPr>
                <w:rFonts w:eastAsia="Times New Roman"/>
                <w:kern w:val="0"/>
                <w:lang w:eastAsia="ru-RU"/>
              </w:rPr>
              <w:softHyphen/>
              <w:t>жения,</w:t>
            </w:r>
          </w:p>
          <w:p w:rsidR="00EA0ED7" w:rsidRPr="00AA21C4" w:rsidRDefault="00EA0ED7" w:rsidP="00021492">
            <w:pPr>
              <w:suppressAutoHyphens/>
              <w:adjustRightInd w:val="0"/>
              <w:spacing w:after="0" w:line="240" w:lineRule="auto"/>
              <w:jc w:val="center"/>
              <w:textAlignment w:val="baseline"/>
              <w:rPr>
                <w:rFonts w:eastAsia="Times New Roman"/>
                <w:kern w:val="0"/>
                <w:lang w:eastAsia="ru-RU"/>
              </w:rPr>
            </w:pPr>
            <w:r w:rsidRPr="00AA21C4">
              <w:rPr>
                <w:rFonts w:eastAsia="Times New Roman"/>
                <w:kern w:val="0"/>
                <w:lang w:eastAsia="ru-RU"/>
              </w:rPr>
              <w:t>км/ч</w:t>
            </w:r>
          </w:p>
        </w:tc>
        <w:tc>
          <w:tcPr>
            <w:tcW w:w="554" w:type="pct"/>
            <w:tcBorders>
              <w:top w:val="single" w:sz="6" w:space="0" w:color="auto"/>
              <w:left w:val="single" w:sz="6" w:space="0" w:color="auto"/>
              <w:bottom w:val="single" w:sz="6" w:space="0" w:color="auto"/>
              <w:right w:val="single" w:sz="6" w:space="0" w:color="auto"/>
            </w:tcBorders>
            <w:shd w:val="clear" w:color="auto" w:fill="FFFFFF"/>
            <w:vAlign w:val="center"/>
          </w:tcPr>
          <w:p w:rsidR="00EA0ED7" w:rsidRPr="00AA21C4" w:rsidRDefault="00EA0ED7" w:rsidP="00021492">
            <w:pPr>
              <w:suppressAutoHyphens/>
              <w:adjustRightInd w:val="0"/>
              <w:spacing w:after="0" w:line="240" w:lineRule="auto"/>
              <w:jc w:val="center"/>
              <w:textAlignment w:val="baseline"/>
              <w:rPr>
                <w:rFonts w:eastAsia="Times New Roman"/>
                <w:kern w:val="0"/>
                <w:lang w:eastAsia="ru-RU"/>
              </w:rPr>
            </w:pPr>
            <w:r w:rsidRPr="00AA21C4">
              <w:rPr>
                <w:rFonts w:eastAsia="Times New Roman"/>
                <w:kern w:val="0"/>
                <w:lang w:eastAsia="ru-RU"/>
              </w:rPr>
              <w:t>Ширина полосы</w:t>
            </w:r>
          </w:p>
          <w:p w:rsidR="00EA0ED7" w:rsidRPr="00AA21C4" w:rsidRDefault="00EA0ED7" w:rsidP="00021492">
            <w:pPr>
              <w:suppressAutoHyphens/>
              <w:adjustRightInd w:val="0"/>
              <w:spacing w:after="0" w:line="240" w:lineRule="auto"/>
              <w:jc w:val="center"/>
              <w:textAlignment w:val="baseline"/>
              <w:rPr>
                <w:rFonts w:eastAsia="Times New Roman"/>
                <w:kern w:val="0"/>
                <w:lang w:eastAsia="ru-RU"/>
              </w:rPr>
            </w:pPr>
            <w:r w:rsidRPr="00AA21C4">
              <w:rPr>
                <w:rFonts w:eastAsia="Times New Roman"/>
                <w:kern w:val="0"/>
                <w:lang w:eastAsia="ru-RU"/>
              </w:rPr>
              <w:t>дви</w:t>
            </w:r>
            <w:r w:rsidRPr="00AA21C4">
              <w:rPr>
                <w:rFonts w:eastAsia="Times New Roman"/>
                <w:kern w:val="0"/>
                <w:lang w:eastAsia="ru-RU"/>
              </w:rPr>
              <w:softHyphen/>
              <w:t>жения, м</w:t>
            </w:r>
          </w:p>
        </w:tc>
        <w:tc>
          <w:tcPr>
            <w:tcW w:w="554" w:type="pct"/>
            <w:tcBorders>
              <w:top w:val="single" w:sz="6" w:space="0" w:color="auto"/>
              <w:left w:val="single" w:sz="6" w:space="0" w:color="auto"/>
              <w:bottom w:val="single" w:sz="6" w:space="0" w:color="auto"/>
              <w:right w:val="single" w:sz="6" w:space="0" w:color="auto"/>
            </w:tcBorders>
            <w:shd w:val="clear" w:color="auto" w:fill="FFFFFF"/>
            <w:vAlign w:val="center"/>
          </w:tcPr>
          <w:p w:rsidR="00EA0ED7" w:rsidRPr="00AA21C4" w:rsidRDefault="00EA0ED7" w:rsidP="00021492">
            <w:pPr>
              <w:suppressAutoHyphens/>
              <w:adjustRightInd w:val="0"/>
              <w:spacing w:after="0" w:line="240" w:lineRule="auto"/>
              <w:jc w:val="center"/>
              <w:textAlignment w:val="baseline"/>
              <w:rPr>
                <w:rFonts w:eastAsia="Times New Roman"/>
                <w:kern w:val="0"/>
                <w:lang w:eastAsia="ru-RU"/>
              </w:rPr>
            </w:pPr>
            <w:r w:rsidRPr="00AA21C4">
              <w:rPr>
                <w:rFonts w:eastAsia="Times New Roman"/>
                <w:kern w:val="0"/>
                <w:lang w:eastAsia="ru-RU"/>
              </w:rPr>
              <w:t>Число полос движе</w:t>
            </w:r>
            <w:r w:rsidR="00021492">
              <w:rPr>
                <w:rFonts w:eastAsia="Times New Roman"/>
                <w:kern w:val="0"/>
                <w:lang w:eastAsia="ru-RU"/>
              </w:rPr>
              <w:t>-</w:t>
            </w:r>
            <w:r w:rsidRPr="00AA21C4">
              <w:rPr>
                <w:rFonts w:eastAsia="Times New Roman"/>
                <w:kern w:val="0"/>
                <w:lang w:eastAsia="ru-RU"/>
              </w:rPr>
              <w:t>ния</w:t>
            </w:r>
          </w:p>
        </w:tc>
        <w:tc>
          <w:tcPr>
            <w:tcW w:w="715" w:type="pct"/>
            <w:tcBorders>
              <w:top w:val="single" w:sz="6" w:space="0" w:color="auto"/>
              <w:left w:val="single" w:sz="6" w:space="0" w:color="auto"/>
              <w:bottom w:val="single" w:sz="6" w:space="0" w:color="auto"/>
              <w:right w:val="single" w:sz="6" w:space="0" w:color="auto"/>
            </w:tcBorders>
            <w:shd w:val="clear" w:color="auto" w:fill="FFFFFF"/>
            <w:vAlign w:val="center"/>
          </w:tcPr>
          <w:p w:rsidR="00EA0ED7" w:rsidRPr="00AA21C4" w:rsidRDefault="00EA0ED7" w:rsidP="00021492">
            <w:pPr>
              <w:suppressAutoHyphens/>
              <w:adjustRightInd w:val="0"/>
              <w:spacing w:after="0" w:line="240" w:lineRule="auto"/>
              <w:jc w:val="center"/>
              <w:textAlignment w:val="baseline"/>
              <w:rPr>
                <w:rFonts w:eastAsia="Times New Roman"/>
                <w:kern w:val="0"/>
                <w:lang w:eastAsia="ru-RU"/>
              </w:rPr>
            </w:pPr>
            <w:r w:rsidRPr="00AA21C4">
              <w:rPr>
                <w:rFonts w:eastAsia="Times New Roman"/>
                <w:kern w:val="0"/>
                <w:lang w:eastAsia="ru-RU"/>
              </w:rPr>
              <w:t>Ширина</w:t>
            </w:r>
          </w:p>
          <w:p w:rsidR="00EA0ED7" w:rsidRPr="00AA21C4" w:rsidRDefault="00EA0ED7" w:rsidP="00021492">
            <w:pPr>
              <w:suppressAutoHyphens/>
              <w:adjustRightInd w:val="0"/>
              <w:spacing w:after="0" w:line="240" w:lineRule="auto"/>
              <w:jc w:val="center"/>
              <w:textAlignment w:val="baseline"/>
              <w:rPr>
                <w:rFonts w:eastAsia="Times New Roman"/>
                <w:kern w:val="0"/>
                <w:lang w:eastAsia="ru-RU"/>
              </w:rPr>
            </w:pPr>
            <w:r w:rsidRPr="00AA21C4">
              <w:rPr>
                <w:rFonts w:eastAsia="Times New Roman"/>
                <w:kern w:val="0"/>
                <w:lang w:eastAsia="ru-RU"/>
              </w:rPr>
              <w:t>пешеход</w:t>
            </w:r>
            <w:r w:rsidR="00021492">
              <w:rPr>
                <w:rFonts w:eastAsia="Times New Roman"/>
                <w:kern w:val="0"/>
                <w:lang w:eastAsia="ru-RU"/>
              </w:rPr>
              <w:t>-</w:t>
            </w:r>
            <w:r w:rsidRPr="00AA21C4">
              <w:rPr>
                <w:rFonts w:eastAsia="Times New Roman"/>
                <w:kern w:val="0"/>
                <w:lang w:eastAsia="ru-RU"/>
              </w:rPr>
              <w:t>ной</w:t>
            </w:r>
          </w:p>
          <w:p w:rsidR="00EA0ED7" w:rsidRPr="00AA21C4" w:rsidRDefault="00EA0ED7" w:rsidP="00021492">
            <w:pPr>
              <w:suppressAutoHyphens/>
              <w:adjustRightInd w:val="0"/>
              <w:spacing w:after="0" w:line="240" w:lineRule="auto"/>
              <w:jc w:val="center"/>
              <w:textAlignment w:val="baseline"/>
              <w:rPr>
                <w:rFonts w:eastAsia="Times New Roman"/>
                <w:kern w:val="0"/>
                <w:lang w:eastAsia="ru-RU"/>
              </w:rPr>
            </w:pPr>
            <w:r w:rsidRPr="00AA21C4">
              <w:rPr>
                <w:rFonts w:eastAsia="Times New Roman"/>
                <w:kern w:val="0"/>
                <w:lang w:eastAsia="ru-RU"/>
              </w:rPr>
              <w:t>части</w:t>
            </w:r>
          </w:p>
          <w:p w:rsidR="00EA0ED7" w:rsidRPr="00AA21C4" w:rsidRDefault="00EA0ED7" w:rsidP="00021492">
            <w:pPr>
              <w:suppressAutoHyphens/>
              <w:adjustRightInd w:val="0"/>
              <w:spacing w:after="0" w:line="240" w:lineRule="auto"/>
              <w:jc w:val="center"/>
              <w:textAlignment w:val="baseline"/>
              <w:rPr>
                <w:rFonts w:eastAsia="Times New Roman"/>
                <w:kern w:val="0"/>
                <w:lang w:eastAsia="ru-RU"/>
              </w:rPr>
            </w:pPr>
            <w:r w:rsidRPr="00AA21C4">
              <w:rPr>
                <w:rFonts w:eastAsia="Times New Roman"/>
                <w:kern w:val="0"/>
                <w:lang w:eastAsia="ru-RU"/>
              </w:rPr>
              <w:t>тротуара, м</w:t>
            </w:r>
          </w:p>
        </w:tc>
      </w:tr>
      <w:tr w:rsidR="00EA0ED7" w:rsidRPr="00402668" w:rsidTr="0031606D">
        <w:tc>
          <w:tcPr>
            <w:tcW w:w="854" w:type="pct"/>
            <w:tcBorders>
              <w:top w:val="single" w:sz="6" w:space="0" w:color="auto"/>
              <w:left w:val="single" w:sz="6" w:space="0" w:color="auto"/>
              <w:bottom w:val="single" w:sz="6" w:space="0" w:color="auto"/>
              <w:right w:val="single" w:sz="6" w:space="0" w:color="auto"/>
            </w:tcBorders>
            <w:shd w:val="clear" w:color="auto" w:fill="FFFFFF"/>
            <w:vAlign w:val="center"/>
          </w:tcPr>
          <w:p w:rsidR="00EA0ED7" w:rsidRPr="00AA21C4" w:rsidRDefault="00EA0ED7" w:rsidP="00021492">
            <w:pPr>
              <w:suppressAutoHyphens/>
              <w:adjustRightInd w:val="0"/>
              <w:spacing w:after="0" w:line="240" w:lineRule="auto"/>
              <w:textAlignment w:val="baseline"/>
              <w:rPr>
                <w:rFonts w:eastAsia="Times New Roman"/>
                <w:kern w:val="0"/>
                <w:lang w:eastAsia="ru-RU"/>
              </w:rPr>
            </w:pPr>
            <w:r w:rsidRPr="00AA21C4">
              <w:rPr>
                <w:rFonts w:eastAsia="Times New Roman"/>
                <w:kern w:val="0"/>
                <w:lang w:eastAsia="ru-RU"/>
              </w:rPr>
              <w:t>Поселковая дорога</w:t>
            </w:r>
          </w:p>
        </w:tc>
        <w:tc>
          <w:tcPr>
            <w:tcW w:w="1729" w:type="pct"/>
            <w:tcBorders>
              <w:top w:val="single" w:sz="6" w:space="0" w:color="auto"/>
              <w:left w:val="single" w:sz="6" w:space="0" w:color="auto"/>
              <w:bottom w:val="single" w:sz="6" w:space="0" w:color="auto"/>
              <w:right w:val="single" w:sz="6" w:space="0" w:color="auto"/>
            </w:tcBorders>
            <w:shd w:val="clear" w:color="auto" w:fill="FFFFFF"/>
            <w:vAlign w:val="center"/>
          </w:tcPr>
          <w:p w:rsidR="00EA0ED7" w:rsidRPr="00402668" w:rsidRDefault="00EA0ED7" w:rsidP="00021492">
            <w:pPr>
              <w:suppressAutoHyphens/>
              <w:adjustRightInd w:val="0"/>
              <w:spacing w:after="0" w:line="240" w:lineRule="auto"/>
              <w:jc w:val="center"/>
              <w:textAlignment w:val="baseline"/>
              <w:rPr>
                <w:rFonts w:eastAsia="Times New Roman"/>
                <w:kern w:val="0"/>
                <w:lang w:eastAsia="ru-RU"/>
              </w:rPr>
            </w:pPr>
            <w:r w:rsidRPr="00402668">
              <w:rPr>
                <w:rFonts w:eastAsia="Times New Roman"/>
                <w:kern w:val="0"/>
                <w:lang w:eastAsia="ru-RU"/>
              </w:rPr>
              <w:t>Связь сельского поселения с внешними дорогами общей сети</w:t>
            </w:r>
          </w:p>
        </w:tc>
        <w:tc>
          <w:tcPr>
            <w:tcW w:w="595" w:type="pct"/>
            <w:tcBorders>
              <w:top w:val="single" w:sz="6" w:space="0" w:color="auto"/>
              <w:left w:val="single" w:sz="6" w:space="0" w:color="auto"/>
              <w:bottom w:val="single" w:sz="6" w:space="0" w:color="auto"/>
              <w:right w:val="single" w:sz="6" w:space="0" w:color="auto"/>
            </w:tcBorders>
            <w:shd w:val="clear" w:color="auto" w:fill="FFFFFF"/>
            <w:vAlign w:val="center"/>
          </w:tcPr>
          <w:p w:rsidR="00EA0ED7" w:rsidRPr="00402668" w:rsidRDefault="00EA0ED7" w:rsidP="00021492">
            <w:pPr>
              <w:suppressAutoHyphens/>
              <w:adjustRightInd w:val="0"/>
              <w:spacing w:after="0" w:line="240" w:lineRule="auto"/>
              <w:jc w:val="center"/>
              <w:textAlignment w:val="baseline"/>
              <w:rPr>
                <w:rFonts w:eastAsia="Times New Roman"/>
                <w:kern w:val="0"/>
                <w:lang w:eastAsia="ru-RU"/>
              </w:rPr>
            </w:pPr>
            <w:r w:rsidRPr="00402668">
              <w:rPr>
                <w:rFonts w:eastAsia="Times New Roman"/>
                <w:kern w:val="0"/>
                <w:lang w:eastAsia="ru-RU"/>
              </w:rPr>
              <w:t>60</w:t>
            </w:r>
          </w:p>
        </w:tc>
        <w:tc>
          <w:tcPr>
            <w:tcW w:w="554" w:type="pct"/>
            <w:tcBorders>
              <w:top w:val="single" w:sz="6" w:space="0" w:color="auto"/>
              <w:left w:val="single" w:sz="6" w:space="0" w:color="auto"/>
              <w:bottom w:val="single" w:sz="6" w:space="0" w:color="auto"/>
              <w:right w:val="single" w:sz="6" w:space="0" w:color="auto"/>
            </w:tcBorders>
            <w:shd w:val="clear" w:color="auto" w:fill="FFFFFF"/>
            <w:vAlign w:val="center"/>
          </w:tcPr>
          <w:p w:rsidR="00EA0ED7" w:rsidRPr="00402668" w:rsidRDefault="00EA0ED7" w:rsidP="00021492">
            <w:pPr>
              <w:suppressAutoHyphens/>
              <w:adjustRightInd w:val="0"/>
              <w:spacing w:after="0" w:line="240" w:lineRule="auto"/>
              <w:jc w:val="center"/>
              <w:textAlignment w:val="baseline"/>
              <w:rPr>
                <w:rFonts w:eastAsia="Times New Roman"/>
                <w:kern w:val="0"/>
                <w:lang w:eastAsia="ru-RU"/>
              </w:rPr>
            </w:pPr>
            <w:r w:rsidRPr="00402668">
              <w:rPr>
                <w:rFonts w:eastAsia="Times New Roman"/>
                <w:kern w:val="0"/>
                <w:lang w:eastAsia="ru-RU"/>
              </w:rPr>
              <w:t>3,5</w:t>
            </w:r>
          </w:p>
        </w:tc>
        <w:tc>
          <w:tcPr>
            <w:tcW w:w="554" w:type="pct"/>
            <w:tcBorders>
              <w:top w:val="single" w:sz="6" w:space="0" w:color="auto"/>
              <w:left w:val="single" w:sz="6" w:space="0" w:color="auto"/>
              <w:bottom w:val="single" w:sz="6" w:space="0" w:color="auto"/>
              <w:right w:val="single" w:sz="6" w:space="0" w:color="auto"/>
            </w:tcBorders>
            <w:shd w:val="clear" w:color="auto" w:fill="FFFFFF"/>
            <w:vAlign w:val="center"/>
          </w:tcPr>
          <w:p w:rsidR="00EA0ED7" w:rsidRPr="00402668" w:rsidRDefault="00EA0ED7" w:rsidP="00021492">
            <w:pPr>
              <w:suppressAutoHyphens/>
              <w:adjustRightInd w:val="0"/>
              <w:spacing w:after="0" w:line="240" w:lineRule="auto"/>
              <w:jc w:val="center"/>
              <w:textAlignment w:val="baseline"/>
              <w:rPr>
                <w:rFonts w:eastAsia="Times New Roman"/>
                <w:kern w:val="0"/>
                <w:lang w:eastAsia="ru-RU"/>
              </w:rPr>
            </w:pPr>
            <w:r w:rsidRPr="00402668">
              <w:rPr>
                <w:rFonts w:eastAsia="Times New Roman"/>
                <w:kern w:val="0"/>
                <w:lang w:eastAsia="ru-RU"/>
              </w:rPr>
              <w:t>2</w:t>
            </w:r>
          </w:p>
        </w:tc>
        <w:tc>
          <w:tcPr>
            <w:tcW w:w="715" w:type="pct"/>
            <w:tcBorders>
              <w:top w:val="single" w:sz="6" w:space="0" w:color="auto"/>
              <w:left w:val="single" w:sz="6" w:space="0" w:color="auto"/>
              <w:bottom w:val="single" w:sz="6" w:space="0" w:color="auto"/>
              <w:right w:val="single" w:sz="6" w:space="0" w:color="auto"/>
            </w:tcBorders>
            <w:shd w:val="clear" w:color="auto" w:fill="FFFFFF"/>
            <w:vAlign w:val="center"/>
          </w:tcPr>
          <w:p w:rsidR="00EA0ED7" w:rsidRPr="00402668" w:rsidRDefault="00EA0ED7" w:rsidP="00021492">
            <w:pPr>
              <w:suppressAutoHyphens/>
              <w:adjustRightInd w:val="0"/>
              <w:spacing w:after="0" w:line="240" w:lineRule="auto"/>
              <w:jc w:val="center"/>
              <w:textAlignment w:val="baseline"/>
              <w:rPr>
                <w:rFonts w:eastAsia="Times New Roman"/>
                <w:kern w:val="0"/>
                <w:lang w:eastAsia="ru-RU"/>
              </w:rPr>
            </w:pPr>
            <w:r w:rsidRPr="00402668">
              <w:rPr>
                <w:rFonts w:eastAsia="Times New Roman"/>
                <w:kern w:val="0"/>
                <w:lang w:eastAsia="ru-RU"/>
              </w:rPr>
              <w:t>-</w:t>
            </w:r>
          </w:p>
        </w:tc>
      </w:tr>
      <w:tr w:rsidR="00EA0ED7" w:rsidRPr="00402668" w:rsidTr="0031606D">
        <w:tc>
          <w:tcPr>
            <w:tcW w:w="854" w:type="pct"/>
            <w:tcBorders>
              <w:top w:val="single" w:sz="6" w:space="0" w:color="auto"/>
              <w:left w:val="single" w:sz="6" w:space="0" w:color="auto"/>
              <w:bottom w:val="single" w:sz="6" w:space="0" w:color="auto"/>
              <w:right w:val="single" w:sz="6" w:space="0" w:color="auto"/>
            </w:tcBorders>
            <w:shd w:val="clear" w:color="auto" w:fill="FFFFFF"/>
            <w:vAlign w:val="center"/>
          </w:tcPr>
          <w:p w:rsidR="00EA0ED7" w:rsidRPr="00AA21C4" w:rsidRDefault="00EA0ED7" w:rsidP="00021492">
            <w:pPr>
              <w:suppressAutoHyphens/>
              <w:adjustRightInd w:val="0"/>
              <w:spacing w:after="0" w:line="240" w:lineRule="auto"/>
              <w:textAlignment w:val="baseline"/>
              <w:rPr>
                <w:rFonts w:eastAsia="Times New Roman"/>
                <w:kern w:val="0"/>
                <w:lang w:eastAsia="ru-RU"/>
              </w:rPr>
            </w:pPr>
            <w:r w:rsidRPr="00AA21C4">
              <w:rPr>
                <w:rFonts w:eastAsia="Times New Roman"/>
                <w:kern w:val="0"/>
                <w:lang w:eastAsia="ru-RU"/>
              </w:rPr>
              <w:t>Главная улица</w:t>
            </w:r>
          </w:p>
        </w:tc>
        <w:tc>
          <w:tcPr>
            <w:tcW w:w="1729" w:type="pct"/>
            <w:tcBorders>
              <w:top w:val="single" w:sz="6" w:space="0" w:color="auto"/>
              <w:left w:val="single" w:sz="6" w:space="0" w:color="auto"/>
              <w:bottom w:val="single" w:sz="6" w:space="0" w:color="auto"/>
              <w:right w:val="single" w:sz="6" w:space="0" w:color="auto"/>
            </w:tcBorders>
            <w:shd w:val="clear" w:color="auto" w:fill="FFFFFF"/>
            <w:vAlign w:val="center"/>
          </w:tcPr>
          <w:p w:rsidR="00EA0ED7" w:rsidRPr="00402668" w:rsidRDefault="000F306C" w:rsidP="00021492">
            <w:pPr>
              <w:suppressAutoHyphens/>
              <w:adjustRightInd w:val="0"/>
              <w:spacing w:after="0" w:line="240" w:lineRule="auto"/>
              <w:jc w:val="center"/>
              <w:textAlignment w:val="baseline"/>
              <w:rPr>
                <w:rFonts w:eastAsia="Times New Roman"/>
                <w:kern w:val="0"/>
                <w:lang w:eastAsia="ru-RU"/>
              </w:rPr>
            </w:pPr>
            <w:r>
              <w:rPr>
                <w:rFonts w:eastAsia="Times New Roman"/>
                <w:kern w:val="0"/>
                <w:lang w:eastAsia="ru-RU"/>
              </w:rPr>
              <w:t>Связь жилых территорий с общес</w:t>
            </w:r>
            <w:r w:rsidR="00EA0ED7" w:rsidRPr="00402668">
              <w:rPr>
                <w:rFonts w:eastAsia="Times New Roman"/>
                <w:kern w:val="0"/>
                <w:lang w:eastAsia="ru-RU"/>
              </w:rPr>
              <w:t>твенным центром</w:t>
            </w:r>
          </w:p>
        </w:tc>
        <w:tc>
          <w:tcPr>
            <w:tcW w:w="595" w:type="pct"/>
            <w:tcBorders>
              <w:top w:val="single" w:sz="6" w:space="0" w:color="auto"/>
              <w:left w:val="single" w:sz="6" w:space="0" w:color="auto"/>
              <w:bottom w:val="single" w:sz="6" w:space="0" w:color="auto"/>
              <w:right w:val="single" w:sz="6" w:space="0" w:color="auto"/>
            </w:tcBorders>
            <w:shd w:val="clear" w:color="auto" w:fill="FFFFFF"/>
            <w:vAlign w:val="center"/>
          </w:tcPr>
          <w:p w:rsidR="00EA0ED7" w:rsidRPr="00402668" w:rsidRDefault="00EA0ED7" w:rsidP="00021492">
            <w:pPr>
              <w:suppressAutoHyphens/>
              <w:adjustRightInd w:val="0"/>
              <w:spacing w:after="0" w:line="240" w:lineRule="auto"/>
              <w:jc w:val="center"/>
              <w:textAlignment w:val="baseline"/>
              <w:rPr>
                <w:rFonts w:eastAsia="Times New Roman"/>
                <w:kern w:val="0"/>
                <w:lang w:eastAsia="ru-RU"/>
              </w:rPr>
            </w:pPr>
            <w:r w:rsidRPr="00402668">
              <w:rPr>
                <w:rFonts w:eastAsia="Times New Roman"/>
                <w:kern w:val="0"/>
                <w:lang w:eastAsia="ru-RU"/>
              </w:rPr>
              <w:t>40</w:t>
            </w:r>
          </w:p>
        </w:tc>
        <w:tc>
          <w:tcPr>
            <w:tcW w:w="554" w:type="pct"/>
            <w:tcBorders>
              <w:top w:val="single" w:sz="6" w:space="0" w:color="auto"/>
              <w:left w:val="single" w:sz="6" w:space="0" w:color="auto"/>
              <w:bottom w:val="single" w:sz="6" w:space="0" w:color="auto"/>
              <w:right w:val="single" w:sz="6" w:space="0" w:color="auto"/>
            </w:tcBorders>
            <w:shd w:val="clear" w:color="auto" w:fill="FFFFFF"/>
            <w:vAlign w:val="center"/>
          </w:tcPr>
          <w:p w:rsidR="00EA0ED7" w:rsidRPr="00402668" w:rsidRDefault="00EA0ED7" w:rsidP="00021492">
            <w:pPr>
              <w:suppressAutoHyphens/>
              <w:adjustRightInd w:val="0"/>
              <w:spacing w:after="0" w:line="240" w:lineRule="auto"/>
              <w:jc w:val="center"/>
              <w:textAlignment w:val="baseline"/>
              <w:rPr>
                <w:rFonts w:eastAsia="Times New Roman"/>
                <w:kern w:val="0"/>
                <w:lang w:eastAsia="ru-RU"/>
              </w:rPr>
            </w:pPr>
            <w:r w:rsidRPr="00402668">
              <w:rPr>
                <w:rFonts w:eastAsia="Times New Roman"/>
                <w:kern w:val="0"/>
                <w:lang w:eastAsia="ru-RU"/>
              </w:rPr>
              <w:t>3,5</w:t>
            </w:r>
          </w:p>
        </w:tc>
        <w:tc>
          <w:tcPr>
            <w:tcW w:w="554" w:type="pct"/>
            <w:tcBorders>
              <w:top w:val="single" w:sz="6" w:space="0" w:color="auto"/>
              <w:left w:val="single" w:sz="6" w:space="0" w:color="auto"/>
              <w:bottom w:val="single" w:sz="6" w:space="0" w:color="auto"/>
              <w:right w:val="single" w:sz="6" w:space="0" w:color="auto"/>
            </w:tcBorders>
            <w:shd w:val="clear" w:color="auto" w:fill="FFFFFF"/>
            <w:vAlign w:val="center"/>
          </w:tcPr>
          <w:p w:rsidR="00EA0ED7" w:rsidRPr="00402668" w:rsidRDefault="00EA0ED7" w:rsidP="00021492">
            <w:pPr>
              <w:suppressAutoHyphens/>
              <w:adjustRightInd w:val="0"/>
              <w:spacing w:after="0" w:line="240" w:lineRule="auto"/>
              <w:jc w:val="center"/>
              <w:textAlignment w:val="baseline"/>
              <w:rPr>
                <w:rFonts w:eastAsia="Times New Roman"/>
                <w:kern w:val="0"/>
                <w:lang w:eastAsia="ru-RU"/>
              </w:rPr>
            </w:pPr>
            <w:r w:rsidRPr="00402668">
              <w:rPr>
                <w:rFonts w:eastAsia="Times New Roman"/>
                <w:kern w:val="0"/>
                <w:lang w:eastAsia="ru-RU"/>
              </w:rPr>
              <w:t>2-3</w:t>
            </w:r>
          </w:p>
        </w:tc>
        <w:tc>
          <w:tcPr>
            <w:tcW w:w="715" w:type="pct"/>
            <w:tcBorders>
              <w:top w:val="single" w:sz="6" w:space="0" w:color="auto"/>
              <w:left w:val="single" w:sz="6" w:space="0" w:color="auto"/>
              <w:bottom w:val="single" w:sz="6" w:space="0" w:color="auto"/>
              <w:right w:val="single" w:sz="6" w:space="0" w:color="auto"/>
            </w:tcBorders>
            <w:shd w:val="clear" w:color="auto" w:fill="FFFFFF"/>
            <w:vAlign w:val="center"/>
          </w:tcPr>
          <w:p w:rsidR="00EA0ED7" w:rsidRPr="00402668" w:rsidRDefault="00EA0ED7" w:rsidP="00021492">
            <w:pPr>
              <w:suppressAutoHyphens/>
              <w:adjustRightInd w:val="0"/>
              <w:spacing w:after="0" w:line="240" w:lineRule="auto"/>
              <w:jc w:val="center"/>
              <w:textAlignment w:val="baseline"/>
              <w:rPr>
                <w:rFonts w:eastAsia="Times New Roman"/>
                <w:kern w:val="0"/>
                <w:lang w:eastAsia="ru-RU"/>
              </w:rPr>
            </w:pPr>
            <w:r w:rsidRPr="00402668">
              <w:rPr>
                <w:rFonts w:eastAsia="Times New Roman"/>
                <w:kern w:val="0"/>
                <w:lang w:eastAsia="ru-RU"/>
              </w:rPr>
              <w:t>1,5-2,25</w:t>
            </w:r>
          </w:p>
        </w:tc>
      </w:tr>
      <w:tr w:rsidR="00EA0ED7" w:rsidRPr="00402668" w:rsidTr="0031606D">
        <w:tc>
          <w:tcPr>
            <w:tcW w:w="5000"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EA0ED7" w:rsidRPr="00AA21C4" w:rsidRDefault="00EA0ED7" w:rsidP="00021492">
            <w:pPr>
              <w:suppressAutoHyphens/>
              <w:adjustRightInd w:val="0"/>
              <w:spacing w:after="0" w:line="240" w:lineRule="auto"/>
              <w:textAlignment w:val="baseline"/>
              <w:rPr>
                <w:rFonts w:eastAsia="Times New Roman"/>
                <w:kern w:val="0"/>
                <w:lang w:eastAsia="ru-RU"/>
              </w:rPr>
            </w:pPr>
            <w:r w:rsidRPr="00AA21C4">
              <w:rPr>
                <w:rFonts w:eastAsia="Times New Roman"/>
                <w:kern w:val="0"/>
                <w:lang w:eastAsia="ru-RU"/>
              </w:rPr>
              <w:t>Улица в жилой застройке:</w:t>
            </w:r>
          </w:p>
        </w:tc>
      </w:tr>
      <w:tr w:rsidR="00EA0ED7" w:rsidRPr="00402668" w:rsidTr="0031606D">
        <w:tc>
          <w:tcPr>
            <w:tcW w:w="854" w:type="pct"/>
            <w:tcBorders>
              <w:top w:val="single" w:sz="6" w:space="0" w:color="auto"/>
              <w:left w:val="single" w:sz="6" w:space="0" w:color="auto"/>
              <w:bottom w:val="single" w:sz="6" w:space="0" w:color="auto"/>
              <w:right w:val="single" w:sz="6" w:space="0" w:color="auto"/>
            </w:tcBorders>
            <w:shd w:val="clear" w:color="auto" w:fill="FFFFFF"/>
            <w:vAlign w:val="center"/>
          </w:tcPr>
          <w:p w:rsidR="00EA0ED7" w:rsidRPr="00402668" w:rsidRDefault="00EA0ED7" w:rsidP="00021492">
            <w:pPr>
              <w:suppressAutoHyphens/>
              <w:adjustRightInd w:val="0"/>
              <w:spacing w:after="0" w:line="240" w:lineRule="auto"/>
              <w:textAlignment w:val="baseline"/>
              <w:rPr>
                <w:rFonts w:eastAsia="Times New Roman"/>
                <w:kern w:val="0"/>
                <w:lang w:eastAsia="ru-RU"/>
              </w:rPr>
            </w:pPr>
            <w:r w:rsidRPr="00402668">
              <w:rPr>
                <w:rFonts w:eastAsia="Times New Roman"/>
                <w:kern w:val="0"/>
                <w:lang w:eastAsia="ru-RU"/>
              </w:rPr>
              <w:t>основная</w:t>
            </w:r>
          </w:p>
        </w:tc>
        <w:tc>
          <w:tcPr>
            <w:tcW w:w="1729" w:type="pct"/>
            <w:tcBorders>
              <w:top w:val="single" w:sz="6" w:space="0" w:color="auto"/>
              <w:left w:val="single" w:sz="6" w:space="0" w:color="auto"/>
              <w:bottom w:val="single" w:sz="6" w:space="0" w:color="auto"/>
              <w:right w:val="single" w:sz="6" w:space="0" w:color="auto"/>
            </w:tcBorders>
            <w:shd w:val="clear" w:color="auto" w:fill="FFFFFF"/>
            <w:vAlign w:val="center"/>
          </w:tcPr>
          <w:p w:rsidR="00EA0ED7" w:rsidRPr="00402668" w:rsidRDefault="00EA0ED7" w:rsidP="00021492">
            <w:pPr>
              <w:suppressAutoHyphens/>
              <w:adjustRightInd w:val="0"/>
              <w:spacing w:after="0" w:line="240" w:lineRule="auto"/>
              <w:jc w:val="center"/>
              <w:textAlignment w:val="baseline"/>
              <w:rPr>
                <w:rFonts w:eastAsia="Times New Roman"/>
                <w:kern w:val="0"/>
                <w:lang w:eastAsia="ru-RU"/>
              </w:rPr>
            </w:pPr>
            <w:r w:rsidRPr="00402668">
              <w:rPr>
                <w:rFonts w:eastAsia="Times New Roman"/>
                <w:kern w:val="0"/>
                <w:lang w:eastAsia="ru-RU"/>
              </w:rPr>
              <w:t xml:space="preserve">Связь внутри жилых территорий с </w:t>
            </w:r>
            <w:r w:rsidR="000F306C">
              <w:rPr>
                <w:rFonts w:eastAsia="Times New Roman"/>
                <w:kern w:val="0"/>
                <w:lang w:eastAsia="ru-RU"/>
              </w:rPr>
              <w:t>г</w:t>
            </w:r>
            <w:r w:rsidRPr="00402668">
              <w:rPr>
                <w:rFonts w:eastAsia="Times New Roman"/>
                <w:kern w:val="0"/>
                <w:lang w:eastAsia="ru-RU"/>
              </w:rPr>
              <w:t>лавной улицей по направлениям с интенсивным движением</w:t>
            </w:r>
          </w:p>
        </w:tc>
        <w:tc>
          <w:tcPr>
            <w:tcW w:w="595" w:type="pct"/>
            <w:tcBorders>
              <w:top w:val="single" w:sz="6" w:space="0" w:color="auto"/>
              <w:left w:val="single" w:sz="6" w:space="0" w:color="auto"/>
              <w:bottom w:val="single" w:sz="6" w:space="0" w:color="auto"/>
              <w:right w:val="single" w:sz="6" w:space="0" w:color="auto"/>
            </w:tcBorders>
            <w:shd w:val="clear" w:color="auto" w:fill="FFFFFF"/>
            <w:vAlign w:val="center"/>
          </w:tcPr>
          <w:p w:rsidR="00EA0ED7" w:rsidRPr="00402668" w:rsidRDefault="00EA0ED7" w:rsidP="00021492">
            <w:pPr>
              <w:suppressAutoHyphens/>
              <w:adjustRightInd w:val="0"/>
              <w:spacing w:after="0" w:line="240" w:lineRule="auto"/>
              <w:jc w:val="center"/>
              <w:textAlignment w:val="baseline"/>
              <w:rPr>
                <w:rFonts w:eastAsia="Times New Roman"/>
                <w:kern w:val="0"/>
                <w:lang w:eastAsia="ru-RU"/>
              </w:rPr>
            </w:pPr>
            <w:r w:rsidRPr="00402668">
              <w:rPr>
                <w:rFonts w:eastAsia="Times New Roman"/>
                <w:kern w:val="0"/>
                <w:lang w:eastAsia="ru-RU"/>
              </w:rPr>
              <w:t>40</w:t>
            </w:r>
          </w:p>
        </w:tc>
        <w:tc>
          <w:tcPr>
            <w:tcW w:w="554" w:type="pct"/>
            <w:tcBorders>
              <w:top w:val="single" w:sz="6" w:space="0" w:color="auto"/>
              <w:left w:val="single" w:sz="6" w:space="0" w:color="auto"/>
              <w:bottom w:val="single" w:sz="6" w:space="0" w:color="auto"/>
              <w:right w:val="single" w:sz="6" w:space="0" w:color="auto"/>
            </w:tcBorders>
            <w:shd w:val="clear" w:color="auto" w:fill="FFFFFF"/>
            <w:vAlign w:val="center"/>
          </w:tcPr>
          <w:p w:rsidR="00EA0ED7" w:rsidRPr="00402668" w:rsidRDefault="00EA0ED7" w:rsidP="00021492">
            <w:pPr>
              <w:suppressAutoHyphens/>
              <w:adjustRightInd w:val="0"/>
              <w:spacing w:after="0" w:line="240" w:lineRule="auto"/>
              <w:jc w:val="center"/>
              <w:textAlignment w:val="baseline"/>
              <w:rPr>
                <w:rFonts w:eastAsia="Times New Roman"/>
                <w:kern w:val="0"/>
                <w:lang w:eastAsia="ru-RU"/>
              </w:rPr>
            </w:pPr>
            <w:r w:rsidRPr="00402668">
              <w:rPr>
                <w:rFonts w:eastAsia="Times New Roman"/>
                <w:kern w:val="0"/>
                <w:lang w:eastAsia="ru-RU"/>
              </w:rPr>
              <w:t>3,0</w:t>
            </w:r>
          </w:p>
        </w:tc>
        <w:tc>
          <w:tcPr>
            <w:tcW w:w="554" w:type="pct"/>
            <w:tcBorders>
              <w:top w:val="single" w:sz="6" w:space="0" w:color="auto"/>
              <w:left w:val="single" w:sz="6" w:space="0" w:color="auto"/>
              <w:bottom w:val="single" w:sz="6" w:space="0" w:color="auto"/>
              <w:right w:val="single" w:sz="6" w:space="0" w:color="auto"/>
            </w:tcBorders>
            <w:shd w:val="clear" w:color="auto" w:fill="FFFFFF"/>
            <w:vAlign w:val="center"/>
          </w:tcPr>
          <w:p w:rsidR="00EA0ED7" w:rsidRPr="00402668" w:rsidRDefault="00EA0ED7" w:rsidP="00021492">
            <w:pPr>
              <w:suppressAutoHyphens/>
              <w:adjustRightInd w:val="0"/>
              <w:spacing w:after="0" w:line="240" w:lineRule="auto"/>
              <w:jc w:val="center"/>
              <w:textAlignment w:val="baseline"/>
              <w:rPr>
                <w:rFonts w:eastAsia="Times New Roman"/>
                <w:kern w:val="0"/>
                <w:lang w:eastAsia="ru-RU"/>
              </w:rPr>
            </w:pPr>
            <w:r w:rsidRPr="00402668">
              <w:rPr>
                <w:rFonts w:eastAsia="Times New Roman"/>
                <w:kern w:val="0"/>
                <w:lang w:eastAsia="ru-RU"/>
              </w:rPr>
              <w:t>2</w:t>
            </w:r>
          </w:p>
        </w:tc>
        <w:tc>
          <w:tcPr>
            <w:tcW w:w="715" w:type="pct"/>
            <w:tcBorders>
              <w:top w:val="single" w:sz="6" w:space="0" w:color="auto"/>
              <w:left w:val="single" w:sz="6" w:space="0" w:color="auto"/>
              <w:bottom w:val="single" w:sz="6" w:space="0" w:color="auto"/>
              <w:right w:val="single" w:sz="6" w:space="0" w:color="auto"/>
            </w:tcBorders>
            <w:shd w:val="clear" w:color="auto" w:fill="FFFFFF"/>
            <w:vAlign w:val="center"/>
          </w:tcPr>
          <w:p w:rsidR="00EA0ED7" w:rsidRPr="00402668" w:rsidRDefault="00EA0ED7" w:rsidP="00021492">
            <w:pPr>
              <w:suppressAutoHyphens/>
              <w:adjustRightInd w:val="0"/>
              <w:spacing w:after="0" w:line="240" w:lineRule="auto"/>
              <w:jc w:val="center"/>
              <w:textAlignment w:val="baseline"/>
              <w:rPr>
                <w:rFonts w:eastAsia="Times New Roman"/>
                <w:kern w:val="0"/>
                <w:lang w:eastAsia="ru-RU"/>
              </w:rPr>
            </w:pPr>
            <w:r w:rsidRPr="00402668">
              <w:rPr>
                <w:rFonts w:eastAsia="Times New Roman"/>
                <w:kern w:val="0"/>
                <w:lang w:eastAsia="ru-RU"/>
              </w:rPr>
              <w:t>1,0-1,5</w:t>
            </w:r>
          </w:p>
        </w:tc>
      </w:tr>
      <w:tr w:rsidR="00EA0ED7" w:rsidRPr="00402668" w:rsidTr="0031606D">
        <w:tc>
          <w:tcPr>
            <w:tcW w:w="854" w:type="pct"/>
            <w:tcBorders>
              <w:top w:val="single" w:sz="6" w:space="0" w:color="auto"/>
              <w:left w:val="single" w:sz="6" w:space="0" w:color="auto"/>
              <w:bottom w:val="single" w:sz="6" w:space="0" w:color="auto"/>
              <w:right w:val="single" w:sz="6" w:space="0" w:color="auto"/>
            </w:tcBorders>
            <w:shd w:val="clear" w:color="auto" w:fill="FFFFFF"/>
            <w:vAlign w:val="center"/>
          </w:tcPr>
          <w:p w:rsidR="00EA0ED7" w:rsidRPr="00402668" w:rsidRDefault="00EA0ED7" w:rsidP="00021492">
            <w:pPr>
              <w:suppressAutoHyphens/>
              <w:adjustRightInd w:val="0"/>
              <w:spacing w:after="0" w:line="240" w:lineRule="auto"/>
              <w:textAlignment w:val="baseline"/>
              <w:rPr>
                <w:rFonts w:eastAsia="Times New Roman"/>
                <w:kern w:val="0"/>
                <w:lang w:eastAsia="ru-RU"/>
              </w:rPr>
            </w:pPr>
            <w:r w:rsidRPr="00402668">
              <w:rPr>
                <w:rFonts w:eastAsia="Times New Roman"/>
                <w:kern w:val="0"/>
                <w:lang w:eastAsia="ru-RU"/>
              </w:rPr>
              <w:t>второстепен</w:t>
            </w:r>
            <w:r w:rsidR="00021492">
              <w:rPr>
                <w:rFonts w:eastAsia="Times New Roman"/>
                <w:kern w:val="0"/>
                <w:lang w:eastAsia="ru-RU"/>
              </w:rPr>
              <w:t>-</w:t>
            </w:r>
            <w:r w:rsidRPr="00402668">
              <w:rPr>
                <w:rFonts w:eastAsia="Times New Roman"/>
                <w:kern w:val="0"/>
                <w:lang w:eastAsia="ru-RU"/>
              </w:rPr>
              <w:t>ная (переулок)</w:t>
            </w:r>
          </w:p>
        </w:tc>
        <w:tc>
          <w:tcPr>
            <w:tcW w:w="1729" w:type="pct"/>
            <w:tcBorders>
              <w:top w:val="single" w:sz="6" w:space="0" w:color="auto"/>
              <w:left w:val="single" w:sz="6" w:space="0" w:color="auto"/>
              <w:bottom w:val="single" w:sz="6" w:space="0" w:color="auto"/>
              <w:right w:val="single" w:sz="6" w:space="0" w:color="auto"/>
            </w:tcBorders>
            <w:shd w:val="clear" w:color="auto" w:fill="FFFFFF"/>
            <w:vAlign w:val="center"/>
          </w:tcPr>
          <w:p w:rsidR="00EA0ED7" w:rsidRPr="00402668" w:rsidRDefault="00EA0ED7" w:rsidP="00021492">
            <w:pPr>
              <w:suppressAutoHyphens/>
              <w:adjustRightInd w:val="0"/>
              <w:spacing w:after="0" w:line="240" w:lineRule="auto"/>
              <w:jc w:val="center"/>
              <w:textAlignment w:val="baseline"/>
              <w:rPr>
                <w:rFonts w:eastAsia="Times New Roman"/>
                <w:kern w:val="0"/>
                <w:lang w:eastAsia="ru-RU"/>
              </w:rPr>
            </w:pPr>
            <w:r w:rsidRPr="00402668">
              <w:rPr>
                <w:rFonts w:eastAsia="Times New Roman"/>
                <w:kern w:val="0"/>
                <w:lang w:eastAsia="ru-RU"/>
              </w:rPr>
              <w:t>Связь между основными жилыми шлицами</w:t>
            </w:r>
          </w:p>
        </w:tc>
        <w:tc>
          <w:tcPr>
            <w:tcW w:w="595" w:type="pct"/>
            <w:tcBorders>
              <w:top w:val="single" w:sz="6" w:space="0" w:color="auto"/>
              <w:left w:val="single" w:sz="6" w:space="0" w:color="auto"/>
              <w:bottom w:val="single" w:sz="6" w:space="0" w:color="auto"/>
              <w:right w:val="single" w:sz="6" w:space="0" w:color="auto"/>
            </w:tcBorders>
            <w:shd w:val="clear" w:color="auto" w:fill="FFFFFF"/>
            <w:vAlign w:val="center"/>
          </w:tcPr>
          <w:p w:rsidR="00EA0ED7" w:rsidRPr="00402668" w:rsidRDefault="00EA0ED7" w:rsidP="00021492">
            <w:pPr>
              <w:suppressAutoHyphens/>
              <w:adjustRightInd w:val="0"/>
              <w:spacing w:after="0" w:line="240" w:lineRule="auto"/>
              <w:jc w:val="center"/>
              <w:textAlignment w:val="baseline"/>
              <w:rPr>
                <w:rFonts w:eastAsia="Times New Roman"/>
                <w:kern w:val="0"/>
                <w:lang w:eastAsia="ru-RU"/>
              </w:rPr>
            </w:pPr>
            <w:r w:rsidRPr="00402668">
              <w:rPr>
                <w:rFonts w:eastAsia="Times New Roman"/>
                <w:kern w:val="0"/>
                <w:lang w:eastAsia="ru-RU"/>
              </w:rPr>
              <w:t>30</w:t>
            </w:r>
          </w:p>
        </w:tc>
        <w:tc>
          <w:tcPr>
            <w:tcW w:w="554" w:type="pct"/>
            <w:tcBorders>
              <w:top w:val="single" w:sz="6" w:space="0" w:color="auto"/>
              <w:left w:val="single" w:sz="6" w:space="0" w:color="auto"/>
              <w:bottom w:val="single" w:sz="6" w:space="0" w:color="auto"/>
              <w:right w:val="single" w:sz="6" w:space="0" w:color="auto"/>
            </w:tcBorders>
            <w:shd w:val="clear" w:color="auto" w:fill="FFFFFF"/>
            <w:vAlign w:val="center"/>
          </w:tcPr>
          <w:p w:rsidR="00EA0ED7" w:rsidRPr="00402668" w:rsidRDefault="00EA0ED7" w:rsidP="00021492">
            <w:pPr>
              <w:suppressAutoHyphens/>
              <w:adjustRightInd w:val="0"/>
              <w:spacing w:after="0" w:line="240" w:lineRule="auto"/>
              <w:jc w:val="center"/>
              <w:textAlignment w:val="baseline"/>
              <w:rPr>
                <w:rFonts w:eastAsia="Times New Roman"/>
                <w:kern w:val="0"/>
                <w:lang w:eastAsia="ru-RU"/>
              </w:rPr>
            </w:pPr>
            <w:r w:rsidRPr="00402668">
              <w:rPr>
                <w:rFonts w:eastAsia="Times New Roman"/>
                <w:kern w:val="0"/>
                <w:lang w:eastAsia="ru-RU"/>
              </w:rPr>
              <w:t>2,75</w:t>
            </w:r>
          </w:p>
        </w:tc>
        <w:tc>
          <w:tcPr>
            <w:tcW w:w="554" w:type="pct"/>
            <w:tcBorders>
              <w:top w:val="single" w:sz="6" w:space="0" w:color="auto"/>
              <w:left w:val="single" w:sz="6" w:space="0" w:color="auto"/>
              <w:bottom w:val="single" w:sz="6" w:space="0" w:color="auto"/>
              <w:right w:val="single" w:sz="6" w:space="0" w:color="auto"/>
            </w:tcBorders>
            <w:shd w:val="clear" w:color="auto" w:fill="FFFFFF"/>
            <w:vAlign w:val="center"/>
          </w:tcPr>
          <w:p w:rsidR="00EA0ED7" w:rsidRPr="00402668" w:rsidRDefault="00EA0ED7" w:rsidP="00021492">
            <w:pPr>
              <w:suppressAutoHyphens/>
              <w:adjustRightInd w:val="0"/>
              <w:spacing w:after="0" w:line="240" w:lineRule="auto"/>
              <w:jc w:val="center"/>
              <w:textAlignment w:val="baseline"/>
              <w:rPr>
                <w:rFonts w:eastAsia="Times New Roman"/>
                <w:kern w:val="0"/>
                <w:lang w:eastAsia="ru-RU"/>
              </w:rPr>
            </w:pPr>
            <w:r w:rsidRPr="00402668">
              <w:rPr>
                <w:rFonts w:eastAsia="Times New Roman"/>
                <w:kern w:val="0"/>
                <w:lang w:eastAsia="ru-RU"/>
              </w:rPr>
              <w:t>2</w:t>
            </w:r>
          </w:p>
        </w:tc>
        <w:tc>
          <w:tcPr>
            <w:tcW w:w="715" w:type="pct"/>
            <w:tcBorders>
              <w:top w:val="single" w:sz="6" w:space="0" w:color="auto"/>
              <w:left w:val="single" w:sz="6" w:space="0" w:color="auto"/>
              <w:bottom w:val="single" w:sz="6" w:space="0" w:color="auto"/>
              <w:right w:val="single" w:sz="6" w:space="0" w:color="auto"/>
            </w:tcBorders>
            <w:shd w:val="clear" w:color="auto" w:fill="FFFFFF"/>
            <w:vAlign w:val="center"/>
          </w:tcPr>
          <w:p w:rsidR="00EA0ED7" w:rsidRPr="00402668" w:rsidRDefault="00EA0ED7" w:rsidP="00021492">
            <w:pPr>
              <w:suppressAutoHyphens/>
              <w:adjustRightInd w:val="0"/>
              <w:spacing w:after="0" w:line="240" w:lineRule="auto"/>
              <w:jc w:val="center"/>
              <w:textAlignment w:val="baseline"/>
              <w:rPr>
                <w:rFonts w:eastAsia="Times New Roman"/>
                <w:kern w:val="0"/>
                <w:lang w:eastAsia="ru-RU"/>
              </w:rPr>
            </w:pPr>
            <w:r w:rsidRPr="00402668">
              <w:rPr>
                <w:rFonts w:eastAsia="Times New Roman"/>
                <w:kern w:val="0"/>
                <w:lang w:eastAsia="ru-RU"/>
              </w:rPr>
              <w:t>1,0</w:t>
            </w:r>
          </w:p>
        </w:tc>
      </w:tr>
      <w:tr w:rsidR="00EA0ED7" w:rsidRPr="00402668" w:rsidTr="0031606D">
        <w:tc>
          <w:tcPr>
            <w:tcW w:w="854" w:type="pct"/>
            <w:tcBorders>
              <w:top w:val="single" w:sz="6" w:space="0" w:color="auto"/>
              <w:left w:val="single" w:sz="6" w:space="0" w:color="auto"/>
              <w:bottom w:val="single" w:sz="6" w:space="0" w:color="auto"/>
              <w:right w:val="single" w:sz="6" w:space="0" w:color="auto"/>
            </w:tcBorders>
            <w:shd w:val="clear" w:color="auto" w:fill="FFFFFF"/>
            <w:vAlign w:val="center"/>
          </w:tcPr>
          <w:p w:rsidR="00EA0ED7" w:rsidRPr="00402668" w:rsidRDefault="00EA0ED7" w:rsidP="00021492">
            <w:pPr>
              <w:suppressAutoHyphens/>
              <w:adjustRightInd w:val="0"/>
              <w:spacing w:after="0" w:line="240" w:lineRule="auto"/>
              <w:textAlignment w:val="baseline"/>
              <w:rPr>
                <w:rFonts w:eastAsia="Times New Roman"/>
                <w:kern w:val="0"/>
                <w:lang w:eastAsia="ru-RU"/>
              </w:rPr>
            </w:pPr>
            <w:r w:rsidRPr="00402668">
              <w:rPr>
                <w:rFonts w:eastAsia="Times New Roman"/>
                <w:kern w:val="0"/>
                <w:lang w:eastAsia="ru-RU"/>
              </w:rPr>
              <w:t>проезд</w:t>
            </w:r>
          </w:p>
        </w:tc>
        <w:tc>
          <w:tcPr>
            <w:tcW w:w="1729" w:type="pct"/>
            <w:tcBorders>
              <w:top w:val="single" w:sz="6" w:space="0" w:color="auto"/>
              <w:left w:val="single" w:sz="6" w:space="0" w:color="auto"/>
              <w:bottom w:val="single" w:sz="6" w:space="0" w:color="auto"/>
              <w:right w:val="single" w:sz="6" w:space="0" w:color="auto"/>
            </w:tcBorders>
            <w:shd w:val="clear" w:color="auto" w:fill="FFFFFF"/>
            <w:vAlign w:val="center"/>
          </w:tcPr>
          <w:p w:rsidR="00EA0ED7" w:rsidRPr="00402668" w:rsidRDefault="00EA0ED7" w:rsidP="00021492">
            <w:pPr>
              <w:suppressAutoHyphens/>
              <w:adjustRightInd w:val="0"/>
              <w:spacing w:after="0" w:line="240" w:lineRule="auto"/>
              <w:jc w:val="center"/>
              <w:textAlignment w:val="baseline"/>
              <w:rPr>
                <w:rFonts w:eastAsia="Times New Roman"/>
                <w:kern w:val="0"/>
                <w:lang w:eastAsia="ru-RU"/>
              </w:rPr>
            </w:pPr>
            <w:r w:rsidRPr="00402668">
              <w:rPr>
                <w:rFonts w:eastAsia="Times New Roman"/>
                <w:kern w:val="0"/>
                <w:lang w:eastAsia="ru-RU"/>
              </w:rPr>
              <w:t>Связь жилых домов, расположенных в глубине квартала, с улицей</w:t>
            </w:r>
          </w:p>
        </w:tc>
        <w:tc>
          <w:tcPr>
            <w:tcW w:w="595" w:type="pct"/>
            <w:tcBorders>
              <w:top w:val="single" w:sz="6" w:space="0" w:color="auto"/>
              <w:left w:val="single" w:sz="6" w:space="0" w:color="auto"/>
              <w:bottom w:val="single" w:sz="6" w:space="0" w:color="auto"/>
              <w:right w:val="single" w:sz="6" w:space="0" w:color="auto"/>
            </w:tcBorders>
            <w:shd w:val="clear" w:color="auto" w:fill="FFFFFF"/>
            <w:vAlign w:val="center"/>
          </w:tcPr>
          <w:p w:rsidR="00EA0ED7" w:rsidRPr="00402668" w:rsidRDefault="00EA0ED7" w:rsidP="00021492">
            <w:pPr>
              <w:suppressAutoHyphens/>
              <w:adjustRightInd w:val="0"/>
              <w:spacing w:after="0" w:line="240" w:lineRule="auto"/>
              <w:jc w:val="center"/>
              <w:textAlignment w:val="baseline"/>
              <w:rPr>
                <w:rFonts w:eastAsia="Times New Roman"/>
                <w:kern w:val="0"/>
                <w:lang w:eastAsia="ru-RU"/>
              </w:rPr>
            </w:pPr>
            <w:r w:rsidRPr="00402668">
              <w:rPr>
                <w:rFonts w:eastAsia="Times New Roman"/>
                <w:kern w:val="0"/>
                <w:lang w:eastAsia="ru-RU"/>
              </w:rPr>
              <w:t>20</w:t>
            </w:r>
          </w:p>
        </w:tc>
        <w:tc>
          <w:tcPr>
            <w:tcW w:w="554" w:type="pct"/>
            <w:tcBorders>
              <w:top w:val="single" w:sz="6" w:space="0" w:color="auto"/>
              <w:left w:val="single" w:sz="6" w:space="0" w:color="auto"/>
              <w:bottom w:val="single" w:sz="6" w:space="0" w:color="auto"/>
              <w:right w:val="single" w:sz="6" w:space="0" w:color="auto"/>
            </w:tcBorders>
            <w:shd w:val="clear" w:color="auto" w:fill="FFFFFF"/>
            <w:vAlign w:val="center"/>
          </w:tcPr>
          <w:p w:rsidR="00EA0ED7" w:rsidRPr="00402668" w:rsidRDefault="00EA0ED7" w:rsidP="00021492">
            <w:pPr>
              <w:suppressAutoHyphens/>
              <w:adjustRightInd w:val="0"/>
              <w:spacing w:after="0" w:line="240" w:lineRule="auto"/>
              <w:jc w:val="center"/>
              <w:textAlignment w:val="baseline"/>
              <w:rPr>
                <w:rFonts w:eastAsia="Times New Roman"/>
                <w:kern w:val="0"/>
                <w:lang w:eastAsia="ru-RU"/>
              </w:rPr>
            </w:pPr>
            <w:r w:rsidRPr="00402668">
              <w:rPr>
                <w:rFonts w:eastAsia="Times New Roman"/>
                <w:kern w:val="0"/>
                <w:lang w:eastAsia="ru-RU"/>
              </w:rPr>
              <w:t>2,75-3,0</w:t>
            </w:r>
          </w:p>
        </w:tc>
        <w:tc>
          <w:tcPr>
            <w:tcW w:w="554" w:type="pct"/>
            <w:tcBorders>
              <w:top w:val="single" w:sz="6" w:space="0" w:color="auto"/>
              <w:left w:val="single" w:sz="6" w:space="0" w:color="auto"/>
              <w:bottom w:val="single" w:sz="6" w:space="0" w:color="auto"/>
              <w:right w:val="single" w:sz="6" w:space="0" w:color="auto"/>
            </w:tcBorders>
            <w:shd w:val="clear" w:color="auto" w:fill="FFFFFF"/>
            <w:vAlign w:val="center"/>
          </w:tcPr>
          <w:p w:rsidR="00EA0ED7" w:rsidRPr="00402668" w:rsidRDefault="00EA0ED7" w:rsidP="00021492">
            <w:pPr>
              <w:suppressAutoHyphens/>
              <w:adjustRightInd w:val="0"/>
              <w:spacing w:after="0" w:line="240" w:lineRule="auto"/>
              <w:jc w:val="center"/>
              <w:textAlignment w:val="baseline"/>
              <w:rPr>
                <w:rFonts w:eastAsia="Times New Roman"/>
                <w:kern w:val="0"/>
                <w:lang w:eastAsia="ru-RU"/>
              </w:rPr>
            </w:pPr>
            <w:r w:rsidRPr="00402668">
              <w:rPr>
                <w:rFonts w:eastAsia="Times New Roman"/>
                <w:kern w:val="0"/>
                <w:lang w:eastAsia="ru-RU"/>
              </w:rPr>
              <w:t>1</w:t>
            </w:r>
          </w:p>
        </w:tc>
        <w:tc>
          <w:tcPr>
            <w:tcW w:w="715" w:type="pct"/>
            <w:tcBorders>
              <w:top w:val="single" w:sz="6" w:space="0" w:color="auto"/>
              <w:left w:val="single" w:sz="6" w:space="0" w:color="auto"/>
              <w:bottom w:val="single" w:sz="6" w:space="0" w:color="auto"/>
              <w:right w:val="single" w:sz="6" w:space="0" w:color="auto"/>
            </w:tcBorders>
            <w:shd w:val="clear" w:color="auto" w:fill="FFFFFF"/>
            <w:vAlign w:val="center"/>
          </w:tcPr>
          <w:p w:rsidR="00EA0ED7" w:rsidRPr="00402668" w:rsidRDefault="00EA0ED7" w:rsidP="00021492">
            <w:pPr>
              <w:suppressAutoHyphens/>
              <w:adjustRightInd w:val="0"/>
              <w:spacing w:after="0" w:line="240" w:lineRule="auto"/>
              <w:jc w:val="center"/>
              <w:textAlignment w:val="baseline"/>
              <w:rPr>
                <w:rFonts w:eastAsia="Times New Roman"/>
                <w:kern w:val="0"/>
                <w:lang w:eastAsia="ru-RU"/>
              </w:rPr>
            </w:pPr>
            <w:r w:rsidRPr="00402668">
              <w:rPr>
                <w:rFonts w:eastAsia="Times New Roman"/>
                <w:kern w:val="0"/>
                <w:lang w:eastAsia="ru-RU"/>
              </w:rPr>
              <w:t>0-1,0</w:t>
            </w:r>
          </w:p>
        </w:tc>
      </w:tr>
      <w:tr w:rsidR="00EA0ED7" w:rsidRPr="00402668" w:rsidTr="0031606D">
        <w:tc>
          <w:tcPr>
            <w:tcW w:w="854" w:type="pct"/>
            <w:tcBorders>
              <w:top w:val="single" w:sz="6" w:space="0" w:color="auto"/>
              <w:left w:val="single" w:sz="6" w:space="0" w:color="auto"/>
              <w:bottom w:val="single" w:sz="6" w:space="0" w:color="auto"/>
              <w:right w:val="single" w:sz="6" w:space="0" w:color="auto"/>
            </w:tcBorders>
            <w:shd w:val="clear" w:color="auto" w:fill="FFFFFF"/>
            <w:vAlign w:val="center"/>
          </w:tcPr>
          <w:p w:rsidR="00EA0ED7" w:rsidRPr="00AA21C4" w:rsidRDefault="00EA0ED7" w:rsidP="00021492">
            <w:pPr>
              <w:suppressAutoHyphens/>
              <w:adjustRightInd w:val="0"/>
              <w:spacing w:after="0" w:line="240" w:lineRule="auto"/>
              <w:textAlignment w:val="baseline"/>
              <w:rPr>
                <w:rFonts w:eastAsia="Times New Roman"/>
                <w:kern w:val="0"/>
                <w:lang w:eastAsia="ru-RU"/>
              </w:rPr>
            </w:pPr>
            <w:r w:rsidRPr="00AA21C4">
              <w:rPr>
                <w:rFonts w:eastAsia="Times New Roman"/>
                <w:kern w:val="0"/>
                <w:lang w:eastAsia="ru-RU"/>
              </w:rPr>
              <w:t>Хозяйствен</w:t>
            </w:r>
            <w:r w:rsidR="00021492">
              <w:rPr>
                <w:rFonts w:eastAsia="Times New Roman"/>
                <w:kern w:val="0"/>
                <w:lang w:eastAsia="ru-RU"/>
              </w:rPr>
              <w:t>-</w:t>
            </w:r>
            <w:r w:rsidRPr="00AA21C4">
              <w:rPr>
                <w:rFonts w:eastAsia="Times New Roman"/>
                <w:kern w:val="0"/>
                <w:lang w:eastAsia="ru-RU"/>
              </w:rPr>
              <w:t>ный проезд,</w:t>
            </w:r>
          </w:p>
          <w:p w:rsidR="00EA0ED7" w:rsidRPr="00402668" w:rsidRDefault="00EA0ED7" w:rsidP="00021492">
            <w:pPr>
              <w:suppressAutoHyphens/>
              <w:adjustRightInd w:val="0"/>
              <w:spacing w:after="0" w:line="240" w:lineRule="auto"/>
              <w:textAlignment w:val="baseline"/>
              <w:rPr>
                <w:rFonts w:eastAsia="Times New Roman"/>
                <w:kern w:val="0"/>
                <w:lang w:eastAsia="ru-RU"/>
              </w:rPr>
            </w:pPr>
            <w:r w:rsidRPr="00AA21C4">
              <w:rPr>
                <w:rFonts w:eastAsia="Times New Roman"/>
                <w:kern w:val="0"/>
                <w:lang w:eastAsia="ru-RU"/>
              </w:rPr>
              <w:t>скотопрогон</w:t>
            </w:r>
          </w:p>
        </w:tc>
        <w:tc>
          <w:tcPr>
            <w:tcW w:w="1729" w:type="pct"/>
            <w:tcBorders>
              <w:top w:val="single" w:sz="6" w:space="0" w:color="auto"/>
              <w:left w:val="single" w:sz="6" w:space="0" w:color="auto"/>
              <w:bottom w:val="single" w:sz="6" w:space="0" w:color="auto"/>
              <w:right w:val="single" w:sz="6" w:space="0" w:color="auto"/>
            </w:tcBorders>
            <w:shd w:val="clear" w:color="auto" w:fill="FFFFFF"/>
            <w:vAlign w:val="center"/>
          </w:tcPr>
          <w:p w:rsidR="00EA0ED7" w:rsidRPr="00402668" w:rsidRDefault="00EA0ED7" w:rsidP="00021492">
            <w:pPr>
              <w:suppressAutoHyphens/>
              <w:adjustRightInd w:val="0"/>
              <w:spacing w:after="0" w:line="240" w:lineRule="auto"/>
              <w:jc w:val="center"/>
              <w:textAlignment w:val="baseline"/>
              <w:rPr>
                <w:rFonts w:eastAsia="Times New Roman"/>
                <w:kern w:val="0"/>
                <w:lang w:eastAsia="ru-RU"/>
              </w:rPr>
            </w:pPr>
            <w:r w:rsidRPr="00402668">
              <w:rPr>
                <w:rFonts w:eastAsia="Times New Roman"/>
                <w:kern w:val="0"/>
                <w:lang w:eastAsia="ru-RU"/>
              </w:rPr>
              <w:t>Прогон личного скота и проезд грузового транс-юрта к приусадебным участкам</w:t>
            </w:r>
          </w:p>
        </w:tc>
        <w:tc>
          <w:tcPr>
            <w:tcW w:w="595" w:type="pct"/>
            <w:tcBorders>
              <w:top w:val="single" w:sz="6" w:space="0" w:color="auto"/>
              <w:left w:val="single" w:sz="6" w:space="0" w:color="auto"/>
              <w:bottom w:val="single" w:sz="6" w:space="0" w:color="auto"/>
              <w:right w:val="single" w:sz="6" w:space="0" w:color="auto"/>
            </w:tcBorders>
            <w:shd w:val="clear" w:color="auto" w:fill="FFFFFF"/>
            <w:vAlign w:val="center"/>
          </w:tcPr>
          <w:p w:rsidR="00EA0ED7" w:rsidRPr="00402668" w:rsidRDefault="00EA0ED7" w:rsidP="00021492">
            <w:pPr>
              <w:suppressAutoHyphens/>
              <w:adjustRightInd w:val="0"/>
              <w:spacing w:after="0" w:line="240" w:lineRule="auto"/>
              <w:jc w:val="center"/>
              <w:textAlignment w:val="baseline"/>
              <w:rPr>
                <w:rFonts w:eastAsia="Times New Roman"/>
                <w:kern w:val="0"/>
                <w:lang w:eastAsia="ru-RU"/>
              </w:rPr>
            </w:pPr>
            <w:r w:rsidRPr="00402668">
              <w:rPr>
                <w:rFonts w:eastAsia="Times New Roman"/>
                <w:kern w:val="0"/>
                <w:lang w:eastAsia="ru-RU"/>
              </w:rPr>
              <w:t>30</w:t>
            </w:r>
          </w:p>
        </w:tc>
        <w:tc>
          <w:tcPr>
            <w:tcW w:w="554" w:type="pct"/>
            <w:tcBorders>
              <w:top w:val="single" w:sz="6" w:space="0" w:color="auto"/>
              <w:left w:val="single" w:sz="6" w:space="0" w:color="auto"/>
              <w:bottom w:val="single" w:sz="6" w:space="0" w:color="auto"/>
              <w:right w:val="single" w:sz="6" w:space="0" w:color="auto"/>
            </w:tcBorders>
            <w:shd w:val="clear" w:color="auto" w:fill="FFFFFF"/>
            <w:vAlign w:val="center"/>
          </w:tcPr>
          <w:p w:rsidR="00EA0ED7" w:rsidRPr="00402668" w:rsidRDefault="00EA0ED7" w:rsidP="00021492">
            <w:pPr>
              <w:suppressAutoHyphens/>
              <w:adjustRightInd w:val="0"/>
              <w:spacing w:after="0" w:line="240" w:lineRule="auto"/>
              <w:jc w:val="center"/>
              <w:textAlignment w:val="baseline"/>
              <w:rPr>
                <w:rFonts w:eastAsia="Times New Roman"/>
                <w:kern w:val="0"/>
                <w:lang w:eastAsia="ru-RU"/>
              </w:rPr>
            </w:pPr>
            <w:r w:rsidRPr="00402668">
              <w:rPr>
                <w:rFonts w:eastAsia="Times New Roman"/>
                <w:kern w:val="0"/>
                <w:lang w:eastAsia="ru-RU"/>
              </w:rPr>
              <w:t>4,5</w:t>
            </w:r>
          </w:p>
        </w:tc>
        <w:tc>
          <w:tcPr>
            <w:tcW w:w="554" w:type="pct"/>
            <w:tcBorders>
              <w:top w:val="single" w:sz="6" w:space="0" w:color="auto"/>
              <w:left w:val="single" w:sz="6" w:space="0" w:color="auto"/>
              <w:bottom w:val="single" w:sz="6" w:space="0" w:color="auto"/>
              <w:right w:val="single" w:sz="6" w:space="0" w:color="auto"/>
            </w:tcBorders>
            <w:shd w:val="clear" w:color="auto" w:fill="FFFFFF"/>
            <w:vAlign w:val="center"/>
          </w:tcPr>
          <w:p w:rsidR="00EA0ED7" w:rsidRPr="00402668" w:rsidRDefault="00EA0ED7" w:rsidP="00021492">
            <w:pPr>
              <w:suppressAutoHyphens/>
              <w:adjustRightInd w:val="0"/>
              <w:spacing w:after="0" w:line="240" w:lineRule="auto"/>
              <w:jc w:val="center"/>
              <w:textAlignment w:val="baseline"/>
              <w:rPr>
                <w:rFonts w:eastAsia="Times New Roman"/>
                <w:kern w:val="0"/>
                <w:lang w:eastAsia="ru-RU"/>
              </w:rPr>
            </w:pPr>
            <w:r w:rsidRPr="00402668">
              <w:rPr>
                <w:rFonts w:eastAsia="Times New Roman"/>
                <w:kern w:val="0"/>
                <w:lang w:eastAsia="ru-RU"/>
              </w:rPr>
              <w:t>1</w:t>
            </w:r>
          </w:p>
        </w:tc>
        <w:tc>
          <w:tcPr>
            <w:tcW w:w="715" w:type="pct"/>
            <w:tcBorders>
              <w:top w:val="single" w:sz="6" w:space="0" w:color="auto"/>
              <w:left w:val="single" w:sz="6" w:space="0" w:color="auto"/>
              <w:bottom w:val="single" w:sz="6" w:space="0" w:color="auto"/>
              <w:right w:val="single" w:sz="6" w:space="0" w:color="auto"/>
            </w:tcBorders>
            <w:shd w:val="clear" w:color="auto" w:fill="FFFFFF"/>
            <w:vAlign w:val="center"/>
          </w:tcPr>
          <w:p w:rsidR="00EA0ED7" w:rsidRPr="00402668" w:rsidRDefault="00EA0ED7" w:rsidP="00021492">
            <w:pPr>
              <w:suppressAutoHyphens/>
              <w:adjustRightInd w:val="0"/>
              <w:spacing w:after="0" w:line="240" w:lineRule="auto"/>
              <w:jc w:val="center"/>
              <w:textAlignment w:val="baseline"/>
              <w:rPr>
                <w:rFonts w:eastAsia="Times New Roman"/>
                <w:kern w:val="0"/>
                <w:lang w:eastAsia="ru-RU"/>
              </w:rPr>
            </w:pPr>
            <w:r w:rsidRPr="00402668">
              <w:rPr>
                <w:rFonts w:eastAsia="Times New Roman"/>
                <w:kern w:val="0"/>
                <w:lang w:eastAsia="ru-RU"/>
              </w:rPr>
              <w:t>-</w:t>
            </w:r>
          </w:p>
        </w:tc>
      </w:tr>
    </w:tbl>
    <w:p w:rsidR="00EA0ED7" w:rsidRPr="00402668" w:rsidRDefault="00EA0ED7" w:rsidP="00D0105D">
      <w:pPr>
        <w:keepLines/>
        <w:widowControl w:val="0"/>
        <w:adjustRightInd w:val="0"/>
        <w:spacing w:after="0" w:line="240" w:lineRule="auto"/>
        <w:ind w:firstLine="1418"/>
        <w:contextualSpacing/>
        <w:textAlignment w:val="baseline"/>
        <w:rPr>
          <w:rFonts w:eastAsia="Times New Roman"/>
          <w:b/>
          <w:kern w:val="0"/>
          <w:lang w:eastAsia="ru-RU"/>
        </w:rPr>
      </w:pPr>
    </w:p>
    <w:p w:rsidR="00EA0ED7" w:rsidRPr="009A0267" w:rsidRDefault="00A43331" w:rsidP="00021492">
      <w:pPr>
        <w:keepLines/>
        <w:widowControl w:val="0"/>
        <w:adjustRightInd w:val="0"/>
        <w:spacing w:after="0" w:line="240" w:lineRule="auto"/>
        <w:ind w:firstLine="709"/>
        <w:contextualSpacing/>
        <w:jc w:val="center"/>
        <w:textAlignment w:val="baseline"/>
        <w:rPr>
          <w:rFonts w:eastAsia="Times New Roman"/>
          <w:kern w:val="0"/>
          <w:sz w:val="28"/>
          <w:szCs w:val="28"/>
          <w:lang w:eastAsia="ru-RU"/>
        </w:rPr>
      </w:pPr>
      <w:r w:rsidRPr="009A0267">
        <w:rPr>
          <w:rFonts w:eastAsia="Times New Roman"/>
          <w:kern w:val="0"/>
          <w:sz w:val="28"/>
          <w:szCs w:val="28"/>
          <w:lang w:eastAsia="ru-RU"/>
        </w:rPr>
        <w:t>Проектные предложения</w:t>
      </w:r>
    </w:p>
    <w:bookmarkEnd w:id="167"/>
    <w:bookmarkEnd w:id="168"/>
    <w:bookmarkEnd w:id="169"/>
    <w:p w:rsidR="00021492" w:rsidRDefault="00021492" w:rsidP="00021492">
      <w:pPr>
        <w:keepLines/>
        <w:widowControl w:val="0"/>
        <w:suppressAutoHyphens/>
        <w:adjustRightInd w:val="0"/>
        <w:spacing w:after="0" w:line="240" w:lineRule="auto"/>
        <w:ind w:firstLine="709"/>
        <w:jc w:val="both"/>
        <w:textAlignment w:val="baseline"/>
        <w:rPr>
          <w:rFonts w:eastAsia="Times New Roman"/>
          <w:kern w:val="0"/>
          <w:sz w:val="28"/>
          <w:szCs w:val="28"/>
          <w:lang w:eastAsia="ru-RU"/>
        </w:rPr>
      </w:pPr>
    </w:p>
    <w:p w:rsidR="00585B77" w:rsidRPr="009A0267" w:rsidRDefault="003C6A5D" w:rsidP="00021492">
      <w:pPr>
        <w:keepLines/>
        <w:widowControl w:val="0"/>
        <w:suppressAutoHyphens/>
        <w:adjustRightInd w:val="0"/>
        <w:spacing w:after="0" w:line="240" w:lineRule="auto"/>
        <w:ind w:firstLine="709"/>
        <w:jc w:val="both"/>
        <w:textAlignment w:val="baseline"/>
        <w:rPr>
          <w:rFonts w:eastAsia="Times New Roman"/>
          <w:kern w:val="0"/>
          <w:sz w:val="28"/>
          <w:szCs w:val="28"/>
          <w:lang w:eastAsia="ru-RU"/>
        </w:rPr>
      </w:pPr>
      <w:r w:rsidRPr="009A0267">
        <w:rPr>
          <w:rFonts w:eastAsia="Times New Roman"/>
          <w:kern w:val="0"/>
          <w:sz w:val="28"/>
          <w:szCs w:val="28"/>
          <w:lang w:eastAsia="ru-RU"/>
        </w:rPr>
        <w:t>До 202</w:t>
      </w:r>
      <w:r w:rsidR="00585B77" w:rsidRPr="009A0267">
        <w:rPr>
          <w:rFonts w:eastAsia="Times New Roman"/>
          <w:kern w:val="0"/>
          <w:sz w:val="28"/>
          <w:szCs w:val="28"/>
          <w:lang w:eastAsia="ru-RU"/>
        </w:rPr>
        <w:t>8</w:t>
      </w:r>
      <w:r w:rsidRPr="009A0267">
        <w:rPr>
          <w:rFonts w:eastAsia="Times New Roman"/>
          <w:kern w:val="0"/>
          <w:sz w:val="28"/>
          <w:szCs w:val="28"/>
          <w:lang w:eastAsia="ru-RU"/>
        </w:rPr>
        <w:t xml:space="preserve"> года намечено строительство подъезда к деревне Загривочная с мостом через реку Вяткина, строительство до</w:t>
      </w:r>
      <w:r w:rsidR="000F306C" w:rsidRPr="009A0267">
        <w:rPr>
          <w:rFonts w:eastAsia="Times New Roman"/>
          <w:kern w:val="0"/>
          <w:sz w:val="28"/>
          <w:szCs w:val="28"/>
          <w:lang w:eastAsia="ru-RU"/>
        </w:rPr>
        <w:t>роги «Усть-Цильма - Нерица - ме</w:t>
      </w:r>
      <w:r w:rsidRPr="009A0267">
        <w:rPr>
          <w:rFonts w:eastAsia="Times New Roman"/>
          <w:kern w:val="0"/>
          <w:sz w:val="28"/>
          <w:szCs w:val="28"/>
          <w:lang w:eastAsia="ru-RU"/>
        </w:rPr>
        <w:t>стечко Васина изба - Синегорье» с устройством наплавного моста через реку Пижма</w:t>
      </w:r>
      <w:r w:rsidR="0039133E" w:rsidRPr="009A0267">
        <w:rPr>
          <w:rFonts w:eastAsia="Times New Roman"/>
          <w:kern w:val="0"/>
          <w:sz w:val="28"/>
          <w:szCs w:val="28"/>
          <w:lang w:eastAsia="ru-RU"/>
        </w:rPr>
        <w:t xml:space="preserve"> (согласно Постановлению от 26 декабря 2018 года №12/965 «Об утверждении Программы комплексного развития транспортной инфраструктуры муниципального образования сельского поселения «Нерица» на 2018-2028 годы»)</w:t>
      </w:r>
      <w:r w:rsidRPr="009A0267">
        <w:rPr>
          <w:rFonts w:eastAsia="Times New Roman"/>
          <w:kern w:val="0"/>
          <w:sz w:val="28"/>
          <w:szCs w:val="28"/>
          <w:lang w:eastAsia="ru-RU"/>
        </w:rPr>
        <w:t xml:space="preserve">. </w:t>
      </w:r>
      <w:r w:rsidR="00585B77" w:rsidRPr="009A0267">
        <w:rPr>
          <w:rFonts w:eastAsia="Times New Roman"/>
          <w:kern w:val="0"/>
          <w:sz w:val="28"/>
          <w:szCs w:val="28"/>
          <w:lang w:eastAsia="ru-RU"/>
        </w:rPr>
        <w:t>Это позволит обеспечить постоянное транспортное сообщение с с. Нерица, пст. Синегорье, населенными пунктами сельского поселения «Замежная» и сельского поселения «Трусово».</w:t>
      </w:r>
    </w:p>
    <w:p w:rsidR="00585B77" w:rsidRPr="009A0267" w:rsidRDefault="00585B77" w:rsidP="00021492">
      <w:pPr>
        <w:keepLines/>
        <w:widowControl w:val="0"/>
        <w:suppressAutoHyphens/>
        <w:adjustRightInd w:val="0"/>
        <w:spacing w:after="0" w:line="240" w:lineRule="auto"/>
        <w:ind w:firstLine="709"/>
        <w:jc w:val="both"/>
        <w:textAlignment w:val="baseline"/>
        <w:rPr>
          <w:rFonts w:eastAsia="Times New Roman"/>
          <w:kern w:val="0"/>
          <w:sz w:val="28"/>
          <w:szCs w:val="28"/>
          <w:lang w:eastAsia="ru-RU"/>
        </w:rPr>
      </w:pPr>
      <w:r w:rsidRPr="009A0267">
        <w:rPr>
          <w:rFonts w:eastAsia="Times New Roman"/>
          <w:kern w:val="0"/>
          <w:sz w:val="28"/>
          <w:szCs w:val="28"/>
          <w:lang w:eastAsia="ru-RU"/>
        </w:rPr>
        <w:t>Кроме того, с вводом данной дороги будет решена острая проблема организации паромной переправы через реку Печора у деревни Карпушевка, в том числе и для жителей с. Нерица.</w:t>
      </w:r>
    </w:p>
    <w:p w:rsidR="00C627E2" w:rsidRPr="009A0267" w:rsidRDefault="00C627E2" w:rsidP="00021492">
      <w:pPr>
        <w:keepLines/>
        <w:widowControl w:val="0"/>
        <w:suppressAutoHyphens/>
        <w:adjustRightInd w:val="0"/>
        <w:spacing w:after="0" w:line="240" w:lineRule="auto"/>
        <w:ind w:firstLine="709"/>
        <w:jc w:val="both"/>
        <w:textAlignment w:val="baseline"/>
        <w:rPr>
          <w:rFonts w:eastAsia="Times New Roman"/>
          <w:kern w:val="0"/>
          <w:sz w:val="28"/>
          <w:szCs w:val="28"/>
          <w:lang w:eastAsia="ru-RU"/>
        </w:rPr>
      </w:pPr>
      <w:r w:rsidRPr="009A0267">
        <w:rPr>
          <w:rFonts w:eastAsia="Times New Roman"/>
          <w:kern w:val="0"/>
          <w:sz w:val="28"/>
          <w:szCs w:val="28"/>
          <w:lang w:eastAsia="ru-RU"/>
        </w:rPr>
        <w:lastRenderedPageBreak/>
        <w:t xml:space="preserve">Генеральным планом предусматривается сохранение и дальнейшее развитие сложившейся структуры улично-дорожной сети </w:t>
      </w:r>
      <w:r w:rsidR="005715BB" w:rsidRPr="009A0267">
        <w:rPr>
          <w:rFonts w:eastAsia="Times New Roman"/>
          <w:kern w:val="0"/>
          <w:sz w:val="28"/>
          <w:szCs w:val="28"/>
          <w:lang w:eastAsia="ru-RU"/>
        </w:rPr>
        <w:t>сельского поселения</w:t>
      </w:r>
      <w:r w:rsidRPr="009A0267">
        <w:rPr>
          <w:rFonts w:eastAsia="Times New Roman"/>
          <w:kern w:val="0"/>
          <w:sz w:val="28"/>
          <w:szCs w:val="28"/>
          <w:lang w:eastAsia="ru-RU"/>
        </w:rPr>
        <w:t>.</w:t>
      </w:r>
    </w:p>
    <w:p w:rsidR="00F30141" w:rsidRPr="009A0267" w:rsidRDefault="00C627E2" w:rsidP="00021492">
      <w:pPr>
        <w:keepLines/>
        <w:widowControl w:val="0"/>
        <w:suppressAutoHyphens/>
        <w:adjustRightInd w:val="0"/>
        <w:spacing w:after="0" w:line="240" w:lineRule="auto"/>
        <w:ind w:firstLine="709"/>
        <w:jc w:val="both"/>
        <w:textAlignment w:val="baseline"/>
        <w:rPr>
          <w:rFonts w:eastAsia="Times New Roman"/>
          <w:kern w:val="0"/>
          <w:sz w:val="28"/>
          <w:szCs w:val="28"/>
          <w:lang w:eastAsia="ru-RU"/>
        </w:rPr>
      </w:pPr>
      <w:r w:rsidRPr="009A0267">
        <w:rPr>
          <w:rFonts w:eastAsia="Times New Roman"/>
          <w:kern w:val="0"/>
          <w:sz w:val="28"/>
          <w:szCs w:val="28"/>
          <w:lang w:eastAsia="ru-RU"/>
        </w:rPr>
        <w:t>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C627E2" w:rsidRPr="009A0267" w:rsidRDefault="00C627E2" w:rsidP="00021492">
      <w:pPr>
        <w:keepNext/>
        <w:keepLines/>
        <w:widowControl w:val="0"/>
        <w:suppressAutoHyphens/>
        <w:adjustRightInd w:val="0"/>
        <w:spacing w:after="0" w:line="240" w:lineRule="auto"/>
        <w:ind w:firstLine="709"/>
        <w:jc w:val="both"/>
        <w:textAlignment w:val="baseline"/>
        <w:rPr>
          <w:rFonts w:eastAsia="Times New Roman"/>
          <w:kern w:val="0"/>
          <w:sz w:val="28"/>
          <w:szCs w:val="28"/>
          <w:lang w:eastAsia="ru-RU"/>
        </w:rPr>
      </w:pPr>
      <w:r w:rsidRPr="009A0267">
        <w:rPr>
          <w:rFonts w:eastAsia="Times New Roman"/>
          <w:kern w:val="0"/>
          <w:sz w:val="28"/>
          <w:szCs w:val="28"/>
          <w:lang w:eastAsia="ru-RU"/>
        </w:rPr>
        <w:t xml:space="preserve">Генеральным планом </w:t>
      </w:r>
      <w:r w:rsidR="00A43331" w:rsidRPr="009A0267">
        <w:rPr>
          <w:rFonts w:eastAsia="Times New Roman"/>
          <w:kern w:val="0"/>
          <w:sz w:val="28"/>
          <w:szCs w:val="28"/>
          <w:lang w:eastAsia="ru-RU"/>
        </w:rPr>
        <w:t xml:space="preserve">на расчетный срок </w:t>
      </w:r>
      <w:r w:rsidRPr="009A0267">
        <w:rPr>
          <w:rFonts w:eastAsia="Times New Roman"/>
          <w:kern w:val="0"/>
          <w:sz w:val="28"/>
          <w:szCs w:val="28"/>
          <w:lang w:eastAsia="ru-RU"/>
        </w:rPr>
        <w:t>предлагается:</w:t>
      </w:r>
    </w:p>
    <w:p w:rsidR="005E19FF" w:rsidRPr="009A0267" w:rsidRDefault="00CB09AF" w:rsidP="00021492">
      <w:pPr>
        <w:spacing w:after="0" w:line="240" w:lineRule="auto"/>
        <w:ind w:firstLine="709"/>
        <w:rPr>
          <w:sz w:val="28"/>
          <w:szCs w:val="28"/>
        </w:rPr>
      </w:pPr>
      <w:r w:rsidRPr="009A0267">
        <w:rPr>
          <w:sz w:val="28"/>
          <w:szCs w:val="28"/>
        </w:rPr>
        <w:t xml:space="preserve">- </w:t>
      </w:r>
      <w:bookmarkStart w:id="170" w:name="OLE_LINK183"/>
      <w:r w:rsidR="005E19FF" w:rsidRPr="009A0267">
        <w:rPr>
          <w:sz w:val="28"/>
          <w:szCs w:val="28"/>
        </w:rPr>
        <w:t xml:space="preserve">реконструкция автомобильной дороги </w:t>
      </w:r>
      <w:r w:rsidR="000F306C" w:rsidRPr="009A0267">
        <w:rPr>
          <w:sz w:val="28"/>
          <w:szCs w:val="28"/>
        </w:rPr>
        <w:t>«</w:t>
      </w:r>
      <w:r w:rsidR="005E19FF" w:rsidRPr="009A0267">
        <w:rPr>
          <w:sz w:val="28"/>
          <w:szCs w:val="28"/>
        </w:rPr>
        <w:t xml:space="preserve">Синегорье </w:t>
      </w:r>
      <w:r w:rsidR="000F306C" w:rsidRPr="009A0267">
        <w:rPr>
          <w:sz w:val="28"/>
          <w:szCs w:val="28"/>
        </w:rPr>
        <w:t>–</w:t>
      </w:r>
      <w:r w:rsidR="005E19FF" w:rsidRPr="009A0267">
        <w:rPr>
          <w:sz w:val="28"/>
          <w:szCs w:val="28"/>
        </w:rPr>
        <w:t xml:space="preserve"> Замежная</w:t>
      </w:r>
      <w:r w:rsidR="000F306C" w:rsidRPr="009A0267">
        <w:rPr>
          <w:sz w:val="28"/>
          <w:szCs w:val="28"/>
        </w:rPr>
        <w:t>»</w:t>
      </w:r>
      <w:r w:rsidR="005E19FF" w:rsidRPr="009A0267">
        <w:rPr>
          <w:sz w:val="28"/>
          <w:szCs w:val="28"/>
        </w:rPr>
        <w:t xml:space="preserve"> от автомобильной дороги </w:t>
      </w:r>
      <w:r w:rsidR="000F306C" w:rsidRPr="009A0267">
        <w:rPr>
          <w:sz w:val="28"/>
          <w:szCs w:val="28"/>
        </w:rPr>
        <w:t>«</w:t>
      </w:r>
      <w:r w:rsidR="005E19FF" w:rsidRPr="009A0267">
        <w:rPr>
          <w:sz w:val="28"/>
          <w:szCs w:val="28"/>
        </w:rPr>
        <w:t>Усть-Цильма - Синегорье - Трусово»</w:t>
      </w:r>
      <w:r w:rsidR="00437C6E">
        <w:rPr>
          <w:sz w:val="28"/>
          <w:szCs w:val="28"/>
        </w:rPr>
        <w:t>;</w:t>
      </w:r>
    </w:p>
    <w:p w:rsidR="00863B7B" w:rsidRPr="009A0267" w:rsidRDefault="00863B7B" w:rsidP="00021492">
      <w:pPr>
        <w:spacing w:after="0" w:line="240" w:lineRule="auto"/>
        <w:ind w:firstLine="709"/>
        <w:rPr>
          <w:sz w:val="28"/>
          <w:szCs w:val="28"/>
        </w:rPr>
      </w:pPr>
      <w:r w:rsidRPr="009A0267">
        <w:rPr>
          <w:sz w:val="28"/>
          <w:szCs w:val="28"/>
        </w:rPr>
        <w:t xml:space="preserve">- АЗС с объектом торговли и общественного питания </w:t>
      </w:r>
      <w:r w:rsidR="00CE363B" w:rsidRPr="009A0267">
        <w:rPr>
          <w:sz w:val="28"/>
          <w:szCs w:val="28"/>
        </w:rPr>
        <w:t>с. Загривочная</w:t>
      </w:r>
      <w:r w:rsidRPr="009A0267">
        <w:rPr>
          <w:sz w:val="28"/>
          <w:szCs w:val="28"/>
        </w:rPr>
        <w:t>;</w:t>
      </w:r>
    </w:p>
    <w:p w:rsidR="00863B7B" w:rsidRPr="009A0267" w:rsidRDefault="005E19FF" w:rsidP="00021492">
      <w:pPr>
        <w:keepNext/>
        <w:keepLines/>
        <w:widowControl w:val="0"/>
        <w:suppressAutoHyphens/>
        <w:adjustRightInd w:val="0"/>
        <w:spacing w:after="0" w:line="240" w:lineRule="auto"/>
        <w:ind w:firstLine="709"/>
        <w:jc w:val="both"/>
        <w:textAlignment w:val="baseline"/>
        <w:rPr>
          <w:sz w:val="28"/>
          <w:szCs w:val="28"/>
        </w:rPr>
      </w:pPr>
      <w:r w:rsidRPr="009A0267">
        <w:rPr>
          <w:sz w:val="28"/>
          <w:szCs w:val="28"/>
        </w:rPr>
        <w:t>-</w:t>
      </w:r>
      <w:r w:rsidR="00863B7B" w:rsidRPr="009A0267">
        <w:rPr>
          <w:sz w:val="28"/>
          <w:szCs w:val="28"/>
        </w:rPr>
        <w:t xml:space="preserve"> СТО (станция технического обслуживания автомобилей) возле с.</w:t>
      </w:r>
      <w:r w:rsidR="00CE363B" w:rsidRPr="009A0267">
        <w:rPr>
          <w:sz w:val="28"/>
          <w:szCs w:val="28"/>
        </w:rPr>
        <w:t xml:space="preserve"> Загривочная</w:t>
      </w:r>
      <w:r w:rsidR="00863B7B" w:rsidRPr="009A0267">
        <w:rPr>
          <w:sz w:val="28"/>
          <w:szCs w:val="28"/>
        </w:rPr>
        <w:t>;</w:t>
      </w:r>
    </w:p>
    <w:bookmarkEnd w:id="170"/>
    <w:p w:rsidR="00552FB1" w:rsidRPr="009A0267" w:rsidRDefault="005E19FF" w:rsidP="00021492">
      <w:pPr>
        <w:keepLines/>
        <w:widowControl w:val="0"/>
        <w:suppressAutoHyphens/>
        <w:adjustRightInd w:val="0"/>
        <w:spacing w:after="0" w:line="240" w:lineRule="auto"/>
        <w:ind w:firstLine="709"/>
        <w:jc w:val="both"/>
        <w:textAlignment w:val="baseline"/>
        <w:rPr>
          <w:rFonts w:eastAsia="Times New Roman"/>
          <w:kern w:val="0"/>
          <w:sz w:val="28"/>
          <w:szCs w:val="28"/>
          <w:lang w:eastAsia="ru-RU"/>
        </w:rPr>
      </w:pPr>
      <w:r w:rsidRPr="009A0267">
        <w:rPr>
          <w:rFonts w:eastAsia="Times New Roman"/>
          <w:kern w:val="0"/>
          <w:sz w:val="28"/>
          <w:szCs w:val="28"/>
          <w:lang w:eastAsia="ru-RU"/>
        </w:rPr>
        <w:t xml:space="preserve">- </w:t>
      </w:r>
      <w:r w:rsidR="00C627E2" w:rsidRPr="009A0267">
        <w:rPr>
          <w:rFonts w:eastAsia="Times New Roman"/>
          <w:kern w:val="0"/>
          <w:sz w:val="28"/>
          <w:szCs w:val="28"/>
          <w:lang w:eastAsia="ru-RU"/>
        </w:rPr>
        <w:t xml:space="preserve">усовершенствование дорожной одежды всех основных </w:t>
      </w:r>
      <w:r w:rsidR="00CA3F3D" w:rsidRPr="009A0267">
        <w:rPr>
          <w:rFonts w:eastAsia="Times New Roman"/>
          <w:kern w:val="0"/>
          <w:sz w:val="28"/>
          <w:szCs w:val="28"/>
          <w:lang w:eastAsia="ru-RU"/>
        </w:rPr>
        <w:t xml:space="preserve">и второстепенных </w:t>
      </w:r>
      <w:r w:rsidR="00C627E2" w:rsidRPr="009A0267">
        <w:rPr>
          <w:rFonts w:eastAsia="Times New Roman"/>
          <w:kern w:val="0"/>
          <w:sz w:val="28"/>
          <w:szCs w:val="28"/>
          <w:lang w:eastAsia="ru-RU"/>
        </w:rPr>
        <w:t>ули</w:t>
      </w:r>
      <w:r w:rsidR="00DE7451" w:rsidRPr="009A0267">
        <w:rPr>
          <w:rFonts w:eastAsia="Times New Roman"/>
          <w:kern w:val="0"/>
          <w:sz w:val="28"/>
          <w:szCs w:val="28"/>
          <w:lang w:eastAsia="ru-RU"/>
        </w:rPr>
        <w:t>ц до дорог с твердым покрытием</w:t>
      </w:r>
      <w:r w:rsidR="00E87F6F" w:rsidRPr="009A0267">
        <w:rPr>
          <w:rFonts w:eastAsia="Times New Roman"/>
          <w:kern w:val="0"/>
          <w:sz w:val="28"/>
          <w:szCs w:val="28"/>
          <w:lang w:eastAsia="ru-RU"/>
        </w:rPr>
        <w:t>;</w:t>
      </w:r>
    </w:p>
    <w:p w:rsidR="00C627E2" w:rsidRPr="009A0267" w:rsidRDefault="005E19FF" w:rsidP="00021492">
      <w:pPr>
        <w:keepLines/>
        <w:widowControl w:val="0"/>
        <w:suppressAutoHyphens/>
        <w:adjustRightInd w:val="0"/>
        <w:spacing w:after="0" w:line="240" w:lineRule="auto"/>
        <w:ind w:firstLine="709"/>
        <w:jc w:val="both"/>
        <w:textAlignment w:val="baseline"/>
        <w:rPr>
          <w:rFonts w:eastAsia="Times New Roman"/>
          <w:kern w:val="0"/>
          <w:sz w:val="28"/>
          <w:szCs w:val="28"/>
          <w:lang w:eastAsia="ru-RU"/>
        </w:rPr>
      </w:pPr>
      <w:r w:rsidRPr="009A0267">
        <w:rPr>
          <w:rFonts w:eastAsia="Times New Roman"/>
          <w:kern w:val="0"/>
          <w:sz w:val="28"/>
          <w:szCs w:val="28"/>
          <w:lang w:eastAsia="ru-RU"/>
        </w:rPr>
        <w:t xml:space="preserve">- </w:t>
      </w:r>
      <w:r w:rsidR="00C627E2" w:rsidRPr="009A0267">
        <w:rPr>
          <w:rFonts w:eastAsia="Times New Roman"/>
          <w:kern w:val="0"/>
          <w:sz w:val="28"/>
          <w:szCs w:val="28"/>
          <w:lang w:eastAsia="ru-RU"/>
        </w:rPr>
        <w:t xml:space="preserve">организация улиц и проездов на территории планируемой жилой и общественно-деловой застройки </w:t>
      </w:r>
      <w:r w:rsidR="00CA3F3D" w:rsidRPr="009A0267">
        <w:rPr>
          <w:rFonts w:eastAsia="Times New Roman"/>
          <w:kern w:val="0"/>
          <w:sz w:val="28"/>
          <w:szCs w:val="28"/>
          <w:lang w:eastAsia="ru-RU"/>
        </w:rPr>
        <w:t>в населенных пунктах;</w:t>
      </w:r>
    </w:p>
    <w:p w:rsidR="00FD20EC" w:rsidRDefault="005E19FF" w:rsidP="00FD20EC">
      <w:pPr>
        <w:keepLines/>
        <w:widowControl w:val="0"/>
        <w:suppressAutoHyphens/>
        <w:adjustRightInd w:val="0"/>
        <w:spacing w:after="0" w:line="240" w:lineRule="auto"/>
        <w:ind w:firstLine="709"/>
        <w:jc w:val="both"/>
        <w:textAlignment w:val="baseline"/>
        <w:rPr>
          <w:rFonts w:eastAsia="Times New Roman"/>
          <w:kern w:val="0"/>
          <w:sz w:val="28"/>
          <w:szCs w:val="28"/>
          <w:lang w:eastAsia="ru-RU"/>
        </w:rPr>
      </w:pPr>
      <w:r w:rsidRPr="009A0267">
        <w:rPr>
          <w:rFonts w:eastAsia="Times New Roman"/>
          <w:kern w:val="0"/>
          <w:sz w:val="28"/>
          <w:szCs w:val="28"/>
          <w:lang w:eastAsia="ru-RU"/>
        </w:rPr>
        <w:t xml:space="preserve">- </w:t>
      </w:r>
      <w:r w:rsidR="00C627E2" w:rsidRPr="009A0267">
        <w:rPr>
          <w:rFonts w:eastAsia="Times New Roman"/>
          <w:kern w:val="0"/>
          <w:sz w:val="28"/>
          <w:szCs w:val="28"/>
          <w:lang w:eastAsia="ru-RU"/>
        </w:rPr>
        <w:t xml:space="preserve">обеспечение уличным освещением всех </w:t>
      </w:r>
      <w:r w:rsidR="00282AA6" w:rsidRPr="009A0267">
        <w:rPr>
          <w:rFonts w:eastAsia="Times New Roman"/>
          <w:kern w:val="0"/>
          <w:sz w:val="28"/>
          <w:szCs w:val="28"/>
          <w:lang w:eastAsia="ru-RU"/>
        </w:rPr>
        <w:t>основных и второстепенных улиц</w:t>
      </w:r>
      <w:r w:rsidR="002B273F" w:rsidRPr="009A0267">
        <w:rPr>
          <w:rFonts w:eastAsia="Times New Roman"/>
          <w:kern w:val="0"/>
          <w:sz w:val="28"/>
          <w:szCs w:val="28"/>
          <w:lang w:eastAsia="ru-RU"/>
        </w:rPr>
        <w:t>.</w:t>
      </w:r>
      <w:bookmarkStart w:id="171" w:name="_Toc315701128"/>
      <w:bookmarkStart w:id="172" w:name="_Toc315701129"/>
      <w:bookmarkStart w:id="173" w:name="_Toc315701130"/>
      <w:bookmarkStart w:id="174" w:name="_Toc315701131"/>
      <w:bookmarkStart w:id="175" w:name="_Toc315701132"/>
      <w:bookmarkStart w:id="176" w:name="_Toc247965276"/>
      <w:bookmarkStart w:id="177" w:name="_Toc268263644"/>
      <w:bookmarkStart w:id="178" w:name="_Toc342472323"/>
      <w:bookmarkStart w:id="179" w:name="_Toc10553546"/>
      <w:bookmarkEnd w:id="171"/>
      <w:bookmarkEnd w:id="172"/>
      <w:bookmarkEnd w:id="173"/>
      <w:bookmarkEnd w:id="174"/>
      <w:bookmarkEnd w:id="175"/>
    </w:p>
    <w:p w:rsidR="00FD0470" w:rsidRPr="00FD20EC" w:rsidRDefault="00FD20EC" w:rsidP="00FD20EC">
      <w:pPr>
        <w:keepLines/>
        <w:widowControl w:val="0"/>
        <w:suppressAutoHyphens/>
        <w:adjustRightInd w:val="0"/>
        <w:spacing w:after="0" w:line="240" w:lineRule="auto"/>
        <w:ind w:firstLine="709"/>
        <w:jc w:val="both"/>
        <w:textAlignment w:val="baseline"/>
        <w:rPr>
          <w:sz w:val="28"/>
          <w:szCs w:val="28"/>
        </w:rPr>
      </w:pPr>
      <w:r>
        <w:rPr>
          <w:sz w:val="28"/>
          <w:szCs w:val="28"/>
        </w:rPr>
        <w:t xml:space="preserve">                           </w:t>
      </w:r>
      <w:r w:rsidR="00021492" w:rsidRPr="00FD20EC">
        <w:rPr>
          <w:sz w:val="28"/>
          <w:szCs w:val="28"/>
        </w:rPr>
        <w:t xml:space="preserve">2.10. </w:t>
      </w:r>
      <w:r w:rsidR="000E024B" w:rsidRPr="00FD20EC">
        <w:rPr>
          <w:sz w:val="28"/>
          <w:szCs w:val="28"/>
        </w:rPr>
        <w:t>Инженерное оборудование территории</w:t>
      </w:r>
      <w:bookmarkEnd w:id="176"/>
      <w:bookmarkEnd w:id="177"/>
      <w:bookmarkEnd w:id="178"/>
      <w:bookmarkEnd w:id="179"/>
    </w:p>
    <w:p w:rsidR="00FD20EC" w:rsidRDefault="00FD20EC" w:rsidP="00021492">
      <w:pPr>
        <w:keepNext/>
        <w:suppressAutoHyphens/>
        <w:spacing w:after="0" w:line="240" w:lineRule="auto"/>
        <w:ind w:firstLine="709"/>
        <w:jc w:val="both"/>
        <w:rPr>
          <w:rFonts w:eastAsia="Times New Roman"/>
          <w:sz w:val="28"/>
          <w:szCs w:val="28"/>
        </w:rPr>
      </w:pPr>
      <w:bookmarkStart w:id="180" w:name="_Toc268263645"/>
      <w:bookmarkStart w:id="181" w:name="_Toc247965277"/>
      <w:bookmarkStart w:id="182" w:name="_Toc342472324"/>
    </w:p>
    <w:p w:rsidR="00BC0C96" w:rsidRPr="009A0267" w:rsidRDefault="00BC0C96" w:rsidP="00021492">
      <w:pPr>
        <w:keepNext/>
        <w:suppressAutoHyphens/>
        <w:spacing w:after="0" w:line="240" w:lineRule="auto"/>
        <w:ind w:firstLine="709"/>
        <w:jc w:val="both"/>
        <w:rPr>
          <w:rFonts w:eastAsia="Times New Roman"/>
          <w:sz w:val="28"/>
          <w:szCs w:val="28"/>
        </w:rPr>
      </w:pPr>
      <w:r w:rsidRPr="009A0267">
        <w:rPr>
          <w:rFonts w:eastAsia="Times New Roman"/>
          <w:sz w:val="28"/>
          <w:szCs w:val="28"/>
        </w:rPr>
        <w:t xml:space="preserve">В составе Генерального плана </w:t>
      </w:r>
      <w:r w:rsidR="000F306C" w:rsidRPr="009A0267">
        <w:rPr>
          <w:rFonts w:eastAsia="Times New Roman"/>
          <w:sz w:val="28"/>
          <w:szCs w:val="28"/>
        </w:rPr>
        <w:t>муниципального образования</w:t>
      </w:r>
      <w:r w:rsidR="00B04202" w:rsidRPr="009A0267">
        <w:rPr>
          <w:rFonts w:eastAsia="Times New Roman"/>
          <w:sz w:val="28"/>
          <w:szCs w:val="28"/>
        </w:rPr>
        <w:t xml:space="preserve"> сельского поселения</w:t>
      </w:r>
      <w:r w:rsidR="00897449" w:rsidRPr="009A0267">
        <w:rPr>
          <w:rFonts w:eastAsia="Times New Roman"/>
          <w:sz w:val="28"/>
          <w:szCs w:val="28"/>
        </w:rPr>
        <w:t xml:space="preserve"> </w:t>
      </w:r>
      <w:r w:rsidR="00224097" w:rsidRPr="009A0267">
        <w:rPr>
          <w:rFonts w:eastAsia="Times New Roman"/>
          <w:sz w:val="28"/>
          <w:szCs w:val="28"/>
        </w:rPr>
        <w:t>«</w:t>
      </w:r>
      <w:r w:rsidR="00E50C9E" w:rsidRPr="009A0267">
        <w:rPr>
          <w:rFonts w:eastAsia="Times New Roman"/>
          <w:sz w:val="28"/>
          <w:szCs w:val="28"/>
        </w:rPr>
        <w:t>Замежная</w:t>
      </w:r>
      <w:r w:rsidR="00224097" w:rsidRPr="009A0267">
        <w:rPr>
          <w:rFonts w:eastAsia="Times New Roman"/>
          <w:sz w:val="28"/>
          <w:szCs w:val="28"/>
        </w:rPr>
        <w:t>»</w:t>
      </w:r>
      <w:r w:rsidR="00C53AD3" w:rsidRPr="009A0267">
        <w:rPr>
          <w:rFonts w:eastAsia="Times New Roman"/>
          <w:sz w:val="28"/>
          <w:szCs w:val="28"/>
        </w:rPr>
        <w:t xml:space="preserve"> </w:t>
      </w:r>
      <w:r w:rsidRPr="009A0267">
        <w:rPr>
          <w:rFonts w:eastAsia="Times New Roman"/>
          <w:sz w:val="28"/>
          <w:szCs w:val="28"/>
        </w:rPr>
        <w:t>разработаны мероприятия по развитию систем инженерного оборудования, направленные на комплексное инженерное обеспечение населенн</w:t>
      </w:r>
      <w:r w:rsidR="00606B86" w:rsidRPr="009A0267">
        <w:rPr>
          <w:rFonts w:eastAsia="Times New Roman"/>
          <w:sz w:val="28"/>
          <w:szCs w:val="28"/>
        </w:rPr>
        <w:t>ого</w:t>
      </w:r>
      <w:r w:rsidRPr="009A0267">
        <w:rPr>
          <w:rFonts w:eastAsia="Times New Roman"/>
          <w:sz w:val="28"/>
          <w:szCs w:val="28"/>
        </w:rPr>
        <w:t xml:space="preserve"> пункт</w:t>
      </w:r>
      <w:r w:rsidR="00606B86" w:rsidRPr="009A0267">
        <w:rPr>
          <w:rFonts w:eastAsia="Times New Roman"/>
          <w:sz w:val="28"/>
          <w:szCs w:val="28"/>
        </w:rPr>
        <w:t>а</w:t>
      </w:r>
      <w:r w:rsidRPr="009A0267">
        <w:rPr>
          <w:rFonts w:eastAsia="Times New Roman"/>
          <w:sz w:val="28"/>
          <w:szCs w:val="28"/>
        </w:rPr>
        <w:t xml:space="preserve"> </w:t>
      </w:r>
      <w:r w:rsidR="00606B86" w:rsidRPr="009A0267">
        <w:rPr>
          <w:rFonts w:eastAsia="Times New Roman"/>
          <w:sz w:val="28"/>
          <w:szCs w:val="28"/>
        </w:rPr>
        <w:t>сельского поселения</w:t>
      </w:r>
      <w:r w:rsidRPr="009A0267">
        <w:rPr>
          <w:rFonts w:eastAsia="Times New Roman"/>
          <w:sz w:val="28"/>
          <w:szCs w:val="28"/>
        </w:rPr>
        <w:t>, модернизацию и реконструкцию устаревших инженерных коммуникаций и головных источников, внедрение политики ресурсосбережения.</w:t>
      </w:r>
    </w:p>
    <w:p w:rsidR="00BC0C96" w:rsidRPr="009A0267" w:rsidRDefault="00BC0C96" w:rsidP="00021492">
      <w:pPr>
        <w:suppressAutoHyphens/>
        <w:spacing w:after="0" w:line="240" w:lineRule="auto"/>
        <w:ind w:firstLine="709"/>
        <w:jc w:val="both"/>
        <w:rPr>
          <w:rFonts w:eastAsia="Times New Roman"/>
          <w:sz w:val="28"/>
          <w:szCs w:val="28"/>
        </w:rPr>
      </w:pPr>
      <w:r w:rsidRPr="009A0267">
        <w:rPr>
          <w:sz w:val="28"/>
          <w:szCs w:val="28"/>
        </w:rPr>
        <w:t xml:space="preserve">Территория муниципального образования обеспечена </w:t>
      </w:r>
      <w:r w:rsidR="00C53AD3" w:rsidRPr="009A0267">
        <w:rPr>
          <w:sz w:val="28"/>
          <w:szCs w:val="28"/>
        </w:rPr>
        <w:t xml:space="preserve">некоторыми </w:t>
      </w:r>
      <w:r w:rsidRPr="009A0267">
        <w:rPr>
          <w:sz w:val="28"/>
          <w:szCs w:val="28"/>
        </w:rPr>
        <w:t>инженерными сетями с возможностью подключения к ним жилых домов, обслуживающих и производственных объектов. Вместе с тем</w:t>
      </w:r>
      <w:r w:rsidRPr="009A0267">
        <w:rPr>
          <w:rFonts w:eastAsia="Times New Roman"/>
          <w:sz w:val="28"/>
          <w:szCs w:val="28"/>
        </w:rPr>
        <w:t xml:space="preserve">, в инженерном комплексе </w:t>
      </w:r>
      <w:r w:rsidR="00897449" w:rsidRPr="009A0267">
        <w:rPr>
          <w:rFonts w:eastAsia="Times New Roman"/>
          <w:sz w:val="28"/>
          <w:szCs w:val="28"/>
        </w:rPr>
        <w:t>сельского поселения</w:t>
      </w:r>
      <w:r w:rsidRPr="009A0267">
        <w:rPr>
          <w:rFonts w:eastAsia="Times New Roman"/>
          <w:sz w:val="28"/>
          <w:szCs w:val="28"/>
        </w:rPr>
        <w:t xml:space="preserve"> существует ряд проблем, решение которых может значительно улучшить и повысить эффективность работы инженерной инфраструктуры.</w:t>
      </w:r>
    </w:p>
    <w:p w:rsidR="00BE4B14" w:rsidRPr="009A0267" w:rsidRDefault="00021492" w:rsidP="00021492">
      <w:pPr>
        <w:pStyle w:val="3"/>
        <w:spacing w:before="360" w:after="360" w:line="240" w:lineRule="auto"/>
        <w:jc w:val="center"/>
        <w:rPr>
          <w:rFonts w:ascii="Times New Roman" w:hAnsi="Times New Roman"/>
          <w:b w:val="0"/>
          <w:color w:val="auto"/>
          <w:sz w:val="28"/>
          <w:szCs w:val="28"/>
        </w:rPr>
      </w:pPr>
      <w:bookmarkStart w:id="183" w:name="_Toc353973238"/>
      <w:bookmarkStart w:id="184" w:name="_Toc10553547"/>
      <w:r>
        <w:rPr>
          <w:rFonts w:ascii="Times New Roman" w:hAnsi="Times New Roman"/>
          <w:b w:val="0"/>
          <w:color w:val="auto"/>
          <w:sz w:val="28"/>
          <w:szCs w:val="28"/>
        </w:rPr>
        <w:t xml:space="preserve">2.10.1. </w:t>
      </w:r>
      <w:r w:rsidR="00BC0C96" w:rsidRPr="009A0267">
        <w:rPr>
          <w:rFonts w:ascii="Times New Roman" w:hAnsi="Times New Roman"/>
          <w:b w:val="0"/>
          <w:color w:val="auto"/>
          <w:sz w:val="28"/>
          <w:szCs w:val="28"/>
        </w:rPr>
        <w:t>Водоснабжение</w:t>
      </w:r>
      <w:bookmarkEnd w:id="183"/>
      <w:bookmarkEnd w:id="184"/>
    </w:p>
    <w:p w:rsidR="00832161" w:rsidRPr="009A0267" w:rsidRDefault="00832161" w:rsidP="00021492">
      <w:pPr>
        <w:pStyle w:val="a6"/>
        <w:spacing w:line="240" w:lineRule="auto"/>
        <w:ind w:left="0" w:firstLine="709"/>
        <w:jc w:val="both"/>
        <w:rPr>
          <w:sz w:val="28"/>
          <w:szCs w:val="28"/>
        </w:rPr>
      </w:pPr>
      <w:r w:rsidRPr="009A0267">
        <w:rPr>
          <w:sz w:val="28"/>
          <w:szCs w:val="28"/>
        </w:rPr>
        <w:t>Водоснабжение населенных пунктов осуществляется от водозаборных скважин и шахтных колодцев.</w:t>
      </w:r>
    </w:p>
    <w:p w:rsidR="00832161" w:rsidRPr="009A0267" w:rsidRDefault="00832161" w:rsidP="00021492">
      <w:pPr>
        <w:pStyle w:val="a6"/>
        <w:spacing w:line="240" w:lineRule="auto"/>
        <w:ind w:left="0" w:firstLine="709"/>
        <w:jc w:val="both"/>
        <w:rPr>
          <w:sz w:val="28"/>
          <w:szCs w:val="28"/>
        </w:rPr>
      </w:pPr>
      <w:r w:rsidRPr="009A0267">
        <w:rPr>
          <w:sz w:val="28"/>
          <w:szCs w:val="28"/>
        </w:rPr>
        <w:t>Характеристики водозаборных скважин, расположенных на территории поселения, приведены в таблице</w:t>
      </w:r>
      <w:r w:rsidR="00FD20EC">
        <w:rPr>
          <w:sz w:val="28"/>
          <w:szCs w:val="28"/>
        </w:rPr>
        <w:t xml:space="preserve"> 31</w:t>
      </w:r>
      <w:r w:rsidRPr="009A0267">
        <w:rPr>
          <w:sz w:val="28"/>
          <w:szCs w:val="28"/>
        </w:rPr>
        <w:t>.</w:t>
      </w:r>
    </w:p>
    <w:p w:rsidR="00021492" w:rsidRDefault="00021492" w:rsidP="00D0105D">
      <w:pPr>
        <w:spacing w:after="0" w:line="240" w:lineRule="auto"/>
        <w:ind w:firstLine="1418"/>
        <w:jc w:val="right"/>
        <w:rPr>
          <w:sz w:val="28"/>
          <w:szCs w:val="28"/>
        </w:rPr>
      </w:pPr>
    </w:p>
    <w:p w:rsidR="00021492" w:rsidRDefault="00021492" w:rsidP="00D0105D">
      <w:pPr>
        <w:spacing w:after="0" w:line="240" w:lineRule="auto"/>
        <w:ind w:firstLine="1418"/>
        <w:jc w:val="right"/>
        <w:rPr>
          <w:sz w:val="28"/>
          <w:szCs w:val="28"/>
        </w:rPr>
      </w:pPr>
    </w:p>
    <w:p w:rsidR="00FD20EC" w:rsidRDefault="00FD20EC" w:rsidP="00D0105D">
      <w:pPr>
        <w:spacing w:after="0" w:line="240" w:lineRule="auto"/>
        <w:ind w:firstLine="1418"/>
        <w:jc w:val="right"/>
        <w:rPr>
          <w:sz w:val="28"/>
          <w:szCs w:val="28"/>
        </w:rPr>
      </w:pPr>
    </w:p>
    <w:p w:rsidR="00FD20EC" w:rsidRDefault="00FD20EC" w:rsidP="00D0105D">
      <w:pPr>
        <w:spacing w:after="0" w:line="240" w:lineRule="auto"/>
        <w:ind w:firstLine="1418"/>
        <w:jc w:val="right"/>
        <w:rPr>
          <w:sz w:val="28"/>
          <w:szCs w:val="28"/>
        </w:rPr>
      </w:pPr>
    </w:p>
    <w:p w:rsidR="000539BF" w:rsidRPr="009A0267" w:rsidRDefault="00832161" w:rsidP="00D0105D">
      <w:pPr>
        <w:spacing w:after="0" w:line="240" w:lineRule="auto"/>
        <w:ind w:firstLine="1418"/>
        <w:jc w:val="right"/>
        <w:rPr>
          <w:sz w:val="28"/>
          <w:szCs w:val="28"/>
        </w:rPr>
      </w:pPr>
      <w:r w:rsidRPr="009A0267">
        <w:rPr>
          <w:sz w:val="28"/>
          <w:szCs w:val="28"/>
        </w:rPr>
        <w:lastRenderedPageBreak/>
        <w:t xml:space="preserve">Таблица </w:t>
      </w:r>
      <w:r w:rsidR="00BE4B14" w:rsidRPr="009A0267">
        <w:rPr>
          <w:sz w:val="28"/>
          <w:szCs w:val="28"/>
        </w:rPr>
        <w:t>3</w:t>
      </w:r>
      <w:r w:rsidR="00542E03" w:rsidRPr="009A0267">
        <w:rPr>
          <w:sz w:val="28"/>
          <w:szCs w:val="28"/>
        </w:rPr>
        <w:t>1</w:t>
      </w:r>
    </w:p>
    <w:p w:rsidR="00832161" w:rsidRDefault="00832161" w:rsidP="00FD20EC">
      <w:pPr>
        <w:spacing w:after="0" w:line="240" w:lineRule="auto"/>
        <w:jc w:val="center"/>
        <w:rPr>
          <w:sz w:val="28"/>
          <w:szCs w:val="28"/>
        </w:rPr>
      </w:pPr>
      <w:r w:rsidRPr="009A0267">
        <w:rPr>
          <w:sz w:val="28"/>
          <w:szCs w:val="28"/>
        </w:rPr>
        <w:t>Характеристики водозаборных скважин</w:t>
      </w:r>
    </w:p>
    <w:p w:rsidR="00FD20EC" w:rsidRPr="009A0267" w:rsidRDefault="00FD20EC" w:rsidP="00FD20EC">
      <w:pPr>
        <w:spacing w:after="0" w:line="240" w:lineRule="auto"/>
        <w:jc w:val="center"/>
        <w:rPr>
          <w:sz w:val="28"/>
          <w:szCs w:val="28"/>
        </w:rPr>
      </w:pPr>
    </w:p>
    <w:tbl>
      <w:tblPr>
        <w:tblOverlap w:val="never"/>
        <w:tblW w:w="499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949"/>
        <w:gridCol w:w="2196"/>
        <w:gridCol w:w="1690"/>
        <w:gridCol w:w="2492"/>
      </w:tblGrid>
      <w:tr w:rsidR="00832161" w:rsidRPr="00AA21C4" w:rsidTr="00FD20EC">
        <w:trPr>
          <w:trHeight w:val="1052"/>
          <w:tblHeader/>
        </w:trPr>
        <w:tc>
          <w:tcPr>
            <w:tcW w:w="1581" w:type="pct"/>
            <w:shd w:val="clear" w:color="auto" w:fill="FFFFFF"/>
            <w:vAlign w:val="center"/>
          </w:tcPr>
          <w:p w:rsidR="00832161" w:rsidRPr="00AA21C4" w:rsidRDefault="00832161" w:rsidP="00B23C99">
            <w:pPr>
              <w:spacing w:after="0" w:line="240" w:lineRule="auto"/>
              <w:jc w:val="center"/>
            </w:pPr>
            <w:r w:rsidRPr="00AA21C4">
              <w:t>Месторасположение</w:t>
            </w:r>
          </w:p>
        </w:tc>
        <w:tc>
          <w:tcPr>
            <w:tcW w:w="1177" w:type="pct"/>
            <w:shd w:val="clear" w:color="auto" w:fill="FFFFFF"/>
            <w:vAlign w:val="bottom"/>
          </w:tcPr>
          <w:p w:rsidR="00832161" w:rsidRPr="00AA21C4" w:rsidRDefault="00832161" w:rsidP="00B23C99">
            <w:pPr>
              <w:spacing w:after="0" w:line="240" w:lineRule="auto"/>
              <w:jc w:val="center"/>
            </w:pPr>
            <w:r w:rsidRPr="00AA21C4">
              <w:t>Производи</w:t>
            </w:r>
            <w:r w:rsidRPr="00AA21C4">
              <w:softHyphen/>
              <w:t>тельность проектная, куб. м/сут.</w:t>
            </w:r>
          </w:p>
        </w:tc>
        <w:tc>
          <w:tcPr>
            <w:tcW w:w="906" w:type="pct"/>
            <w:shd w:val="clear" w:color="auto" w:fill="FFFFFF"/>
            <w:vAlign w:val="bottom"/>
          </w:tcPr>
          <w:p w:rsidR="00832161" w:rsidRPr="00AA21C4" w:rsidRDefault="00832161" w:rsidP="00B23C99">
            <w:pPr>
              <w:spacing w:after="0" w:line="240" w:lineRule="auto"/>
              <w:jc w:val="center"/>
            </w:pPr>
            <w:r w:rsidRPr="00AA21C4">
              <w:t>Дата ввода в эксплу</w:t>
            </w:r>
            <w:r w:rsidRPr="00AA21C4">
              <w:softHyphen/>
              <w:t>атацию</w:t>
            </w:r>
          </w:p>
        </w:tc>
        <w:tc>
          <w:tcPr>
            <w:tcW w:w="1336" w:type="pct"/>
            <w:shd w:val="clear" w:color="auto" w:fill="FFFFFF"/>
            <w:vAlign w:val="center"/>
          </w:tcPr>
          <w:p w:rsidR="00832161" w:rsidRPr="00AA21C4" w:rsidRDefault="00832161" w:rsidP="00B23C99">
            <w:pPr>
              <w:spacing w:after="0" w:line="240" w:lineRule="auto"/>
              <w:jc w:val="center"/>
            </w:pPr>
            <w:r w:rsidRPr="00AA21C4">
              <w:t>Использование</w:t>
            </w:r>
          </w:p>
        </w:tc>
      </w:tr>
      <w:tr w:rsidR="00832161" w:rsidRPr="00402668" w:rsidTr="00FD20EC">
        <w:trPr>
          <w:trHeight w:val="1048"/>
        </w:trPr>
        <w:tc>
          <w:tcPr>
            <w:tcW w:w="1581" w:type="pct"/>
            <w:shd w:val="clear" w:color="auto" w:fill="FFFFFF"/>
            <w:vAlign w:val="center"/>
          </w:tcPr>
          <w:p w:rsidR="00832161" w:rsidRPr="00402668" w:rsidRDefault="00832161" w:rsidP="00B23C99">
            <w:pPr>
              <w:spacing w:after="0" w:line="240" w:lineRule="auto"/>
              <w:jc w:val="center"/>
            </w:pPr>
            <w:r w:rsidRPr="00402668">
              <w:t>Скважина № 1276 д. Боровская, в 100 м к юго-востоку от фермы</w:t>
            </w:r>
          </w:p>
        </w:tc>
        <w:tc>
          <w:tcPr>
            <w:tcW w:w="1177" w:type="pct"/>
            <w:shd w:val="clear" w:color="auto" w:fill="FFFFFF"/>
            <w:vAlign w:val="center"/>
          </w:tcPr>
          <w:p w:rsidR="00832161" w:rsidRPr="00402668" w:rsidRDefault="00832161" w:rsidP="00B23C99">
            <w:pPr>
              <w:spacing w:after="0" w:line="240" w:lineRule="auto"/>
              <w:jc w:val="center"/>
            </w:pPr>
            <w:r w:rsidRPr="00402668">
              <w:t>432,0</w:t>
            </w:r>
          </w:p>
        </w:tc>
        <w:tc>
          <w:tcPr>
            <w:tcW w:w="906" w:type="pct"/>
            <w:shd w:val="clear" w:color="auto" w:fill="FFFFFF"/>
            <w:vAlign w:val="center"/>
          </w:tcPr>
          <w:p w:rsidR="00832161" w:rsidRPr="00402668" w:rsidRDefault="00832161" w:rsidP="00B23C99">
            <w:pPr>
              <w:spacing w:after="0" w:line="240" w:lineRule="auto"/>
              <w:jc w:val="center"/>
            </w:pPr>
            <w:r w:rsidRPr="00402668">
              <w:t>1977 г.</w:t>
            </w:r>
          </w:p>
        </w:tc>
        <w:tc>
          <w:tcPr>
            <w:tcW w:w="1336" w:type="pct"/>
            <w:shd w:val="clear" w:color="auto" w:fill="FFFFFF"/>
            <w:vAlign w:val="bottom"/>
          </w:tcPr>
          <w:p w:rsidR="00832161" w:rsidRPr="00402668" w:rsidRDefault="00832161" w:rsidP="00B23C99">
            <w:pPr>
              <w:spacing w:after="0" w:line="240" w:lineRule="auto"/>
              <w:jc w:val="center"/>
            </w:pPr>
            <w:r w:rsidRPr="00402668">
              <w:t>Хозяйственно-питьевое водоснабжение - 7,7 куб. м/сут. Бесцельный излив - 86,4 куб. м/сут.</w:t>
            </w:r>
          </w:p>
        </w:tc>
      </w:tr>
      <w:tr w:rsidR="00832161" w:rsidRPr="00402668" w:rsidTr="00FD20EC">
        <w:trPr>
          <w:trHeight w:val="786"/>
        </w:trPr>
        <w:tc>
          <w:tcPr>
            <w:tcW w:w="1581" w:type="pct"/>
            <w:shd w:val="clear" w:color="auto" w:fill="FFFFFF"/>
            <w:vAlign w:val="bottom"/>
          </w:tcPr>
          <w:p w:rsidR="00832161" w:rsidRPr="00402668" w:rsidRDefault="00832161" w:rsidP="00B23C99">
            <w:pPr>
              <w:spacing w:after="0" w:line="240" w:lineRule="auto"/>
              <w:jc w:val="center"/>
            </w:pPr>
            <w:r w:rsidRPr="00402668">
              <w:t>Скважина № 1085 д. Загривочная в 50 м от фермы</w:t>
            </w:r>
          </w:p>
        </w:tc>
        <w:tc>
          <w:tcPr>
            <w:tcW w:w="1177" w:type="pct"/>
            <w:shd w:val="clear" w:color="auto" w:fill="FFFFFF"/>
          </w:tcPr>
          <w:p w:rsidR="00832161" w:rsidRPr="00402668" w:rsidRDefault="00832161" w:rsidP="00B23C99">
            <w:pPr>
              <w:spacing w:after="0" w:line="240" w:lineRule="auto"/>
              <w:jc w:val="center"/>
            </w:pPr>
            <w:r w:rsidRPr="00402668">
              <w:t>38,0</w:t>
            </w:r>
          </w:p>
        </w:tc>
        <w:tc>
          <w:tcPr>
            <w:tcW w:w="906" w:type="pct"/>
            <w:shd w:val="clear" w:color="auto" w:fill="FFFFFF"/>
          </w:tcPr>
          <w:p w:rsidR="00832161" w:rsidRPr="00402668" w:rsidRDefault="00832161" w:rsidP="00B23C99">
            <w:pPr>
              <w:spacing w:after="0" w:line="240" w:lineRule="auto"/>
              <w:jc w:val="center"/>
            </w:pPr>
            <w:r w:rsidRPr="00402668">
              <w:t>1977 г.</w:t>
            </w:r>
          </w:p>
        </w:tc>
        <w:tc>
          <w:tcPr>
            <w:tcW w:w="1336" w:type="pct"/>
            <w:shd w:val="clear" w:color="auto" w:fill="FFFFFF"/>
            <w:vAlign w:val="bottom"/>
          </w:tcPr>
          <w:p w:rsidR="00832161" w:rsidRPr="00402668" w:rsidRDefault="00832161" w:rsidP="00B23C99">
            <w:pPr>
              <w:spacing w:after="0" w:line="240" w:lineRule="auto"/>
              <w:jc w:val="center"/>
            </w:pPr>
            <w:r w:rsidRPr="00402668">
              <w:t>Хозяйственно-питьевое и техническое водоснабжение - 24,5 куб. м/сут.</w:t>
            </w:r>
          </w:p>
        </w:tc>
      </w:tr>
      <w:tr w:rsidR="00832161" w:rsidRPr="00402668" w:rsidTr="00FD20EC">
        <w:trPr>
          <w:trHeight w:val="1048"/>
        </w:trPr>
        <w:tc>
          <w:tcPr>
            <w:tcW w:w="1581" w:type="pct"/>
            <w:shd w:val="clear" w:color="auto" w:fill="FFFFFF"/>
            <w:vAlign w:val="bottom"/>
          </w:tcPr>
          <w:p w:rsidR="00832161" w:rsidRPr="00F30FB3" w:rsidRDefault="00832161" w:rsidP="00B23C99">
            <w:pPr>
              <w:spacing w:after="0" w:line="240" w:lineRule="auto"/>
              <w:jc w:val="center"/>
              <w:rPr>
                <w:lang w:eastAsia="ru-RU"/>
              </w:rPr>
            </w:pPr>
            <w:r w:rsidRPr="00402668">
              <w:t xml:space="preserve">Скважина № 1966 д. Загривочная, на горе у автодороги </w:t>
            </w:r>
            <w:r w:rsidR="00F30FB3" w:rsidRPr="00F30FB3">
              <w:t>«Подъезд к                    с. Замежная от автомобильной дороги Синегорье – Замежная»</w:t>
            </w:r>
          </w:p>
        </w:tc>
        <w:tc>
          <w:tcPr>
            <w:tcW w:w="1177" w:type="pct"/>
            <w:shd w:val="clear" w:color="auto" w:fill="FFFFFF"/>
            <w:vAlign w:val="center"/>
          </w:tcPr>
          <w:p w:rsidR="00832161" w:rsidRPr="00402668" w:rsidRDefault="00832161" w:rsidP="00B23C99">
            <w:pPr>
              <w:spacing w:after="0" w:line="240" w:lineRule="auto"/>
              <w:jc w:val="center"/>
            </w:pPr>
            <w:r w:rsidRPr="00402668">
              <w:t>86,4</w:t>
            </w:r>
          </w:p>
        </w:tc>
        <w:tc>
          <w:tcPr>
            <w:tcW w:w="906" w:type="pct"/>
            <w:shd w:val="clear" w:color="auto" w:fill="FFFFFF"/>
            <w:vAlign w:val="center"/>
          </w:tcPr>
          <w:p w:rsidR="00832161" w:rsidRPr="00402668" w:rsidRDefault="00832161" w:rsidP="00B23C99">
            <w:pPr>
              <w:spacing w:after="0" w:line="240" w:lineRule="auto"/>
              <w:jc w:val="center"/>
            </w:pPr>
            <w:r w:rsidRPr="00402668">
              <w:t>1989 г.</w:t>
            </w:r>
          </w:p>
        </w:tc>
        <w:tc>
          <w:tcPr>
            <w:tcW w:w="1336" w:type="pct"/>
            <w:shd w:val="clear" w:color="auto" w:fill="FFFFFF"/>
            <w:vAlign w:val="center"/>
          </w:tcPr>
          <w:p w:rsidR="00832161" w:rsidRPr="00402668" w:rsidRDefault="00832161" w:rsidP="00B23C99">
            <w:pPr>
              <w:spacing w:after="0" w:line="240" w:lineRule="auto"/>
              <w:jc w:val="center"/>
            </w:pPr>
            <w:r w:rsidRPr="00402668">
              <w:t>Хозяйственно-питьевое водоснабжение - 0,3 куб. м/сут.</w:t>
            </w:r>
          </w:p>
        </w:tc>
      </w:tr>
      <w:tr w:rsidR="00832161" w:rsidRPr="00402668" w:rsidTr="00FD20EC">
        <w:trPr>
          <w:trHeight w:val="1052"/>
        </w:trPr>
        <w:tc>
          <w:tcPr>
            <w:tcW w:w="1581" w:type="pct"/>
            <w:shd w:val="clear" w:color="auto" w:fill="FFFFFF"/>
          </w:tcPr>
          <w:p w:rsidR="00832161" w:rsidRPr="00402668" w:rsidRDefault="00832161" w:rsidP="00B23C99">
            <w:pPr>
              <w:spacing w:after="0" w:line="240" w:lineRule="auto"/>
              <w:jc w:val="center"/>
            </w:pPr>
            <w:r w:rsidRPr="00402668">
              <w:t>Скважина № 1035 с. Замежная, в 150 м от фермы, в 20 м . от котельной</w:t>
            </w:r>
          </w:p>
        </w:tc>
        <w:tc>
          <w:tcPr>
            <w:tcW w:w="1177" w:type="pct"/>
            <w:shd w:val="clear" w:color="auto" w:fill="FFFFFF"/>
            <w:vAlign w:val="center"/>
          </w:tcPr>
          <w:p w:rsidR="00832161" w:rsidRPr="00402668" w:rsidRDefault="00832161" w:rsidP="00B23C99">
            <w:pPr>
              <w:spacing w:after="0" w:line="240" w:lineRule="auto"/>
              <w:jc w:val="center"/>
            </w:pPr>
            <w:r w:rsidRPr="00402668">
              <w:t>397,0</w:t>
            </w:r>
          </w:p>
        </w:tc>
        <w:tc>
          <w:tcPr>
            <w:tcW w:w="906" w:type="pct"/>
            <w:shd w:val="clear" w:color="auto" w:fill="FFFFFF"/>
            <w:vAlign w:val="center"/>
          </w:tcPr>
          <w:p w:rsidR="00832161" w:rsidRPr="00402668" w:rsidRDefault="00832161" w:rsidP="00B23C99">
            <w:pPr>
              <w:spacing w:after="0" w:line="240" w:lineRule="auto"/>
              <w:jc w:val="center"/>
            </w:pPr>
            <w:r w:rsidRPr="00402668">
              <w:t>1976 г.</w:t>
            </w:r>
          </w:p>
        </w:tc>
        <w:tc>
          <w:tcPr>
            <w:tcW w:w="1336" w:type="pct"/>
            <w:shd w:val="clear" w:color="auto" w:fill="FFFFFF"/>
            <w:vAlign w:val="center"/>
          </w:tcPr>
          <w:p w:rsidR="00832161" w:rsidRPr="00402668" w:rsidRDefault="00832161" w:rsidP="00B23C99">
            <w:pPr>
              <w:spacing w:after="0" w:line="240" w:lineRule="auto"/>
              <w:jc w:val="center"/>
            </w:pPr>
            <w:r w:rsidRPr="00402668">
              <w:t>Техническое водоснабжение - 10,0 куб. м/сут.</w:t>
            </w:r>
          </w:p>
        </w:tc>
      </w:tr>
      <w:tr w:rsidR="00832161" w:rsidRPr="00402668" w:rsidTr="00FD20EC">
        <w:trPr>
          <w:trHeight w:val="1048"/>
        </w:trPr>
        <w:tc>
          <w:tcPr>
            <w:tcW w:w="1581" w:type="pct"/>
            <w:shd w:val="clear" w:color="auto" w:fill="FFFFFF"/>
            <w:vAlign w:val="bottom"/>
          </w:tcPr>
          <w:p w:rsidR="00832161" w:rsidRPr="00402668" w:rsidRDefault="00832161" w:rsidP="00B23C99">
            <w:pPr>
              <w:spacing w:after="0" w:line="240" w:lineRule="auto"/>
              <w:jc w:val="center"/>
            </w:pPr>
            <w:r w:rsidRPr="00402668">
              <w:t>Скважина № 1275 с. Замежная, на территории гаража в 100 м от электростанции</w:t>
            </w:r>
          </w:p>
        </w:tc>
        <w:tc>
          <w:tcPr>
            <w:tcW w:w="1177" w:type="pct"/>
            <w:shd w:val="clear" w:color="auto" w:fill="FFFFFF"/>
            <w:vAlign w:val="center"/>
          </w:tcPr>
          <w:p w:rsidR="00832161" w:rsidRPr="00402668" w:rsidRDefault="00832161" w:rsidP="00B23C99">
            <w:pPr>
              <w:spacing w:after="0" w:line="240" w:lineRule="auto"/>
              <w:jc w:val="center"/>
            </w:pPr>
            <w:r w:rsidRPr="00402668">
              <w:t>125,0</w:t>
            </w:r>
          </w:p>
        </w:tc>
        <w:tc>
          <w:tcPr>
            <w:tcW w:w="906" w:type="pct"/>
            <w:shd w:val="clear" w:color="auto" w:fill="FFFFFF"/>
            <w:vAlign w:val="center"/>
          </w:tcPr>
          <w:p w:rsidR="00832161" w:rsidRPr="00402668" w:rsidRDefault="00832161" w:rsidP="00B23C99">
            <w:pPr>
              <w:spacing w:after="0" w:line="240" w:lineRule="auto"/>
              <w:jc w:val="center"/>
            </w:pPr>
            <w:r w:rsidRPr="00402668">
              <w:t>1977 г.</w:t>
            </w:r>
          </w:p>
        </w:tc>
        <w:tc>
          <w:tcPr>
            <w:tcW w:w="1336" w:type="pct"/>
            <w:shd w:val="clear" w:color="auto" w:fill="FFFFFF"/>
            <w:vAlign w:val="center"/>
          </w:tcPr>
          <w:p w:rsidR="00832161" w:rsidRPr="00402668" w:rsidRDefault="00832161" w:rsidP="00B23C99">
            <w:pPr>
              <w:spacing w:after="0" w:line="240" w:lineRule="auto"/>
              <w:jc w:val="both"/>
            </w:pPr>
            <w:r w:rsidRPr="00402668">
              <w:t>Техническое водоснабжение - 10,0 куб. м/сут.</w:t>
            </w:r>
          </w:p>
        </w:tc>
      </w:tr>
      <w:tr w:rsidR="00832161" w:rsidRPr="00402668" w:rsidTr="00FD20EC">
        <w:trPr>
          <w:trHeight w:val="1048"/>
        </w:trPr>
        <w:tc>
          <w:tcPr>
            <w:tcW w:w="1581" w:type="pct"/>
            <w:shd w:val="clear" w:color="auto" w:fill="FFFFFF"/>
            <w:vAlign w:val="bottom"/>
          </w:tcPr>
          <w:p w:rsidR="00832161" w:rsidRPr="00402668" w:rsidRDefault="00832161" w:rsidP="00B23C99">
            <w:pPr>
              <w:spacing w:after="0" w:line="240" w:lineRule="auto"/>
              <w:jc w:val="center"/>
            </w:pPr>
            <w:r w:rsidRPr="00402668">
              <w:t>Скважина № 1996 с. Замежная, в 250 м. от маслозавода, в 30 м. слева от автодороги</w:t>
            </w:r>
          </w:p>
        </w:tc>
        <w:tc>
          <w:tcPr>
            <w:tcW w:w="1177" w:type="pct"/>
            <w:shd w:val="clear" w:color="auto" w:fill="FFFFFF"/>
            <w:vAlign w:val="center"/>
          </w:tcPr>
          <w:p w:rsidR="00832161" w:rsidRPr="00402668" w:rsidRDefault="00832161" w:rsidP="00B23C99">
            <w:pPr>
              <w:spacing w:after="0" w:line="240" w:lineRule="auto"/>
              <w:jc w:val="center"/>
            </w:pPr>
            <w:r w:rsidRPr="00402668">
              <w:t>259,2</w:t>
            </w:r>
          </w:p>
        </w:tc>
        <w:tc>
          <w:tcPr>
            <w:tcW w:w="906" w:type="pct"/>
            <w:shd w:val="clear" w:color="auto" w:fill="FFFFFF"/>
            <w:vAlign w:val="center"/>
          </w:tcPr>
          <w:p w:rsidR="00832161" w:rsidRPr="00402668" w:rsidRDefault="00832161" w:rsidP="00B23C99">
            <w:pPr>
              <w:spacing w:after="0" w:line="240" w:lineRule="auto"/>
              <w:jc w:val="center"/>
            </w:pPr>
            <w:r w:rsidRPr="00402668">
              <w:t>1989 г.</w:t>
            </w:r>
          </w:p>
        </w:tc>
        <w:tc>
          <w:tcPr>
            <w:tcW w:w="1336" w:type="pct"/>
            <w:shd w:val="clear" w:color="auto" w:fill="FFFFFF"/>
            <w:vAlign w:val="center"/>
          </w:tcPr>
          <w:p w:rsidR="00832161" w:rsidRPr="00402668" w:rsidRDefault="00832161" w:rsidP="00B23C99">
            <w:pPr>
              <w:spacing w:after="0" w:line="240" w:lineRule="auto"/>
              <w:jc w:val="center"/>
            </w:pPr>
            <w:r w:rsidRPr="00402668">
              <w:t>Хозяйственно-питьевое и техническое водоснабжение - 10,0 куб. м/сут.</w:t>
            </w:r>
          </w:p>
        </w:tc>
      </w:tr>
      <w:tr w:rsidR="00832161" w:rsidRPr="00402668" w:rsidTr="00FD20EC">
        <w:trPr>
          <w:trHeight w:val="786"/>
        </w:trPr>
        <w:tc>
          <w:tcPr>
            <w:tcW w:w="1581" w:type="pct"/>
            <w:shd w:val="clear" w:color="auto" w:fill="FFFFFF"/>
            <w:vAlign w:val="bottom"/>
          </w:tcPr>
          <w:p w:rsidR="00832161" w:rsidRPr="00402668" w:rsidRDefault="00832161" w:rsidP="00B23C99">
            <w:pPr>
              <w:spacing w:after="0" w:line="240" w:lineRule="auto"/>
              <w:jc w:val="center"/>
            </w:pPr>
            <w:r w:rsidRPr="00402668">
              <w:t>Скважина № 1059 с. Замежная, на территории маслозавода</w:t>
            </w:r>
          </w:p>
        </w:tc>
        <w:tc>
          <w:tcPr>
            <w:tcW w:w="1177" w:type="pct"/>
            <w:shd w:val="clear" w:color="auto" w:fill="FFFFFF"/>
            <w:vAlign w:val="center"/>
          </w:tcPr>
          <w:p w:rsidR="00832161" w:rsidRPr="00402668" w:rsidRDefault="00832161" w:rsidP="00B23C99">
            <w:pPr>
              <w:spacing w:after="0" w:line="240" w:lineRule="auto"/>
              <w:jc w:val="center"/>
            </w:pPr>
            <w:r w:rsidRPr="00402668">
              <w:t>Нет</w:t>
            </w:r>
          </w:p>
          <w:p w:rsidR="00832161" w:rsidRPr="00402668" w:rsidRDefault="00832161" w:rsidP="00B23C99">
            <w:pPr>
              <w:spacing w:after="0" w:line="240" w:lineRule="auto"/>
              <w:jc w:val="center"/>
            </w:pPr>
            <w:r w:rsidRPr="00402668">
              <w:t>сведений</w:t>
            </w:r>
          </w:p>
        </w:tc>
        <w:tc>
          <w:tcPr>
            <w:tcW w:w="906" w:type="pct"/>
            <w:shd w:val="clear" w:color="auto" w:fill="FFFFFF"/>
            <w:vAlign w:val="center"/>
          </w:tcPr>
          <w:p w:rsidR="00832161" w:rsidRPr="00402668" w:rsidRDefault="00832161" w:rsidP="00B23C99">
            <w:pPr>
              <w:spacing w:after="0" w:line="240" w:lineRule="auto"/>
              <w:jc w:val="center"/>
            </w:pPr>
            <w:r w:rsidRPr="00402668">
              <w:t>после 1976 г.</w:t>
            </w:r>
          </w:p>
        </w:tc>
        <w:tc>
          <w:tcPr>
            <w:tcW w:w="1336" w:type="pct"/>
            <w:shd w:val="clear" w:color="auto" w:fill="FFFFFF"/>
            <w:vAlign w:val="center"/>
          </w:tcPr>
          <w:p w:rsidR="00832161" w:rsidRPr="00402668" w:rsidRDefault="00832161" w:rsidP="00B23C99">
            <w:pPr>
              <w:spacing w:after="0" w:line="240" w:lineRule="auto"/>
              <w:jc w:val="center"/>
            </w:pPr>
            <w:r w:rsidRPr="00402668">
              <w:t>-</w:t>
            </w:r>
          </w:p>
        </w:tc>
      </w:tr>
      <w:tr w:rsidR="00832161" w:rsidRPr="00402668" w:rsidTr="00FD20EC">
        <w:trPr>
          <w:trHeight w:val="791"/>
        </w:trPr>
        <w:tc>
          <w:tcPr>
            <w:tcW w:w="1581" w:type="pct"/>
            <w:shd w:val="clear" w:color="auto" w:fill="FFFFFF"/>
            <w:vAlign w:val="bottom"/>
          </w:tcPr>
          <w:p w:rsidR="00832161" w:rsidRPr="00402668" w:rsidRDefault="00832161" w:rsidP="00B23C99">
            <w:pPr>
              <w:spacing w:after="0" w:line="240" w:lineRule="auto"/>
              <w:jc w:val="center"/>
            </w:pPr>
            <w:r w:rsidRPr="00402668">
              <w:t>Скважина № 1190 в 750 м к северу от д. Степановская</w:t>
            </w:r>
          </w:p>
        </w:tc>
        <w:tc>
          <w:tcPr>
            <w:tcW w:w="1177" w:type="pct"/>
            <w:shd w:val="clear" w:color="auto" w:fill="FFFFFF"/>
            <w:vAlign w:val="center"/>
          </w:tcPr>
          <w:p w:rsidR="00832161" w:rsidRPr="00402668" w:rsidRDefault="00832161" w:rsidP="00B23C99">
            <w:pPr>
              <w:spacing w:after="0" w:line="240" w:lineRule="auto"/>
              <w:jc w:val="center"/>
            </w:pPr>
            <w:r w:rsidRPr="00402668">
              <w:t>86,4</w:t>
            </w:r>
          </w:p>
        </w:tc>
        <w:tc>
          <w:tcPr>
            <w:tcW w:w="906" w:type="pct"/>
            <w:shd w:val="clear" w:color="auto" w:fill="FFFFFF"/>
            <w:vAlign w:val="center"/>
          </w:tcPr>
          <w:p w:rsidR="00832161" w:rsidRPr="00402668" w:rsidRDefault="00832161" w:rsidP="00B23C99">
            <w:pPr>
              <w:spacing w:after="0" w:line="240" w:lineRule="auto"/>
              <w:jc w:val="center"/>
            </w:pPr>
            <w:r w:rsidRPr="00402668">
              <w:t>1976 г.</w:t>
            </w:r>
          </w:p>
        </w:tc>
        <w:tc>
          <w:tcPr>
            <w:tcW w:w="1336" w:type="pct"/>
            <w:shd w:val="clear" w:color="auto" w:fill="FFFFFF"/>
            <w:vAlign w:val="center"/>
          </w:tcPr>
          <w:p w:rsidR="00832161" w:rsidRPr="00402668" w:rsidRDefault="00832161" w:rsidP="00B23C99">
            <w:pPr>
              <w:spacing w:after="0" w:line="240" w:lineRule="auto"/>
              <w:jc w:val="center"/>
            </w:pPr>
            <w:r w:rsidRPr="00402668">
              <w:t>-</w:t>
            </w:r>
          </w:p>
        </w:tc>
      </w:tr>
      <w:tr w:rsidR="00832161" w:rsidRPr="00402668" w:rsidTr="00FD20EC">
        <w:trPr>
          <w:trHeight w:val="786"/>
        </w:trPr>
        <w:tc>
          <w:tcPr>
            <w:tcW w:w="1581" w:type="pct"/>
            <w:shd w:val="clear" w:color="auto" w:fill="FFFFFF"/>
            <w:vAlign w:val="bottom"/>
          </w:tcPr>
          <w:p w:rsidR="00832161" w:rsidRPr="00402668" w:rsidRDefault="00832161" w:rsidP="00B23C99">
            <w:pPr>
              <w:spacing w:after="0" w:line="240" w:lineRule="auto"/>
              <w:jc w:val="center"/>
            </w:pPr>
            <w:r w:rsidRPr="00402668">
              <w:t>Скважина № 1982 в 750 м к северу от д. Степановская</w:t>
            </w:r>
          </w:p>
        </w:tc>
        <w:tc>
          <w:tcPr>
            <w:tcW w:w="1177" w:type="pct"/>
            <w:shd w:val="clear" w:color="auto" w:fill="FFFFFF"/>
            <w:vAlign w:val="center"/>
          </w:tcPr>
          <w:p w:rsidR="00832161" w:rsidRPr="00402668" w:rsidRDefault="00832161" w:rsidP="00B23C99">
            <w:pPr>
              <w:spacing w:after="0" w:line="240" w:lineRule="auto"/>
              <w:jc w:val="center"/>
            </w:pPr>
            <w:r w:rsidRPr="00402668">
              <w:t>Нет</w:t>
            </w:r>
          </w:p>
          <w:p w:rsidR="00832161" w:rsidRPr="00402668" w:rsidRDefault="00832161" w:rsidP="00B23C99">
            <w:pPr>
              <w:spacing w:after="0" w:line="240" w:lineRule="auto"/>
              <w:jc w:val="center"/>
            </w:pPr>
            <w:r w:rsidRPr="00402668">
              <w:t>сведений</w:t>
            </w:r>
          </w:p>
        </w:tc>
        <w:tc>
          <w:tcPr>
            <w:tcW w:w="906" w:type="pct"/>
            <w:shd w:val="clear" w:color="auto" w:fill="FFFFFF"/>
            <w:vAlign w:val="center"/>
          </w:tcPr>
          <w:p w:rsidR="00832161" w:rsidRPr="00402668" w:rsidRDefault="00832161" w:rsidP="00B23C99">
            <w:pPr>
              <w:spacing w:after="0" w:line="240" w:lineRule="auto"/>
              <w:jc w:val="center"/>
            </w:pPr>
            <w:r w:rsidRPr="00402668">
              <w:t>после 1988 г.</w:t>
            </w:r>
          </w:p>
        </w:tc>
        <w:tc>
          <w:tcPr>
            <w:tcW w:w="1336" w:type="pct"/>
            <w:shd w:val="clear" w:color="auto" w:fill="FFFFFF"/>
            <w:vAlign w:val="center"/>
          </w:tcPr>
          <w:p w:rsidR="00832161" w:rsidRPr="00402668" w:rsidRDefault="00832161" w:rsidP="00B23C99">
            <w:pPr>
              <w:spacing w:after="0" w:line="240" w:lineRule="auto"/>
              <w:jc w:val="center"/>
            </w:pPr>
            <w:r w:rsidRPr="00402668">
              <w:t>Техническое водоснабжение - 14,6 куб. м/сут.</w:t>
            </w:r>
          </w:p>
        </w:tc>
      </w:tr>
      <w:tr w:rsidR="00832161" w:rsidRPr="00402668" w:rsidTr="00FD20EC">
        <w:trPr>
          <w:trHeight w:val="791"/>
        </w:trPr>
        <w:tc>
          <w:tcPr>
            <w:tcW w:w="1581" w:type="pct"/>
            <w:shd w:val="clear" w:color="auto" w:fill="FFFFFF"/>
            <w:vAlign w:val="bottom"/>
          </w:tcPr>
          <w:p w:rsidR="00832161" w:rsidRPr="00402668" w:rsidRDefault="00832161" w:rsidP="00B23C99">
            <w:pPr>
              <w:spacing w:after="0" w:line="240" w:lineRule="auto"/>
              <w:jc w:val="center"/>
            </w:pPr>
            <w:r w:rsidRPr="00402668">
              <w:t>Скважина № 1224 д. Скитская, на востоке, в 150 м от фермы</w:t>
            </w:r>
          </w:p>
        </w:tc>
        <w:tc>
          <w:tcPr>
            <w:tcW w:w="1177" w:type="pct"/>
            <w:shd w:val="clear" w:color="auto" w:fill="FFFFFF"/>
            <w:vAlign w:val="center"/>
          </w:tcPr>
          <w:p w:rsidR="00832161" w:rsidRPr="00402668" w:rsidRDefault="00832161" w:rsidP="00B23C99">
            <w:pPr>
              <w:spacing w:after="0" w:line="240" w:lineRule="auto"/>
              <w:jc w:val="center"/>
            </w:pPr>
            <w:r w:rsidRPr="00402668">
              <w:t>172,8</w:t>
            </w:r>
          </w:p>
        </w:tc>
        <w:tc>
          <w:tcPr>
            <w:tcW w:w="906" w:type="pct"/>
            <w:shd w:val="clear" w:color="auto" w:fill="FFFFFF"/>
            <w:vAlign w:val="center"/>
          </w:tcPr>
          <w:p w:rsidR="00832161" w:rsidRPr="00402668" w:rsidRDefault="00832161" w:rsidP="00B23C99">
            <w:pPr>
              <w:spacing w:after="0" w:line="240" w:lineRule="auto"/>
              <w:jc w:val="center"/>
            </w:pPr>
            <w:r w:rsidRPr="00402668">
              <w:t>1978 г.</w:t>
            </w:r>
          </w:p>
        </w:tc>
        <w:tc>
          <w:tcPr>
            <w:tcW w:w="1336" w:type="pct"/>
            <w:shd w:val="clear" w:color="auto" w:fill="FFFFFF"/>
            <w:vAlign w:val="center"/>
          </w:tcPr>
          <w:p w:rsidR="00832161" w:rsidRPr="00402668" w:rsidRDefault="00832161" w:rsidP="00B23C99">
            <w:pPr>
              <w:spacing w:after="0" w:line="240" w:lineRule="auto"/>
              <w:jc w:val="center"/>
            </w:pPr>
            <w:r w:rsidRPr="00402668">
              <w:t>Техническое водоснабжение - 14,6 куб. м/сут.</w:t>
            </w:r>
          </w:p>
        </w:tc>
      </w:tr>
      <w:tr w:rsidR="00832161" w:rsidRPr="00402668" w:rsidTr="00FD20EC">
        <w:trPr>
          <w:trHeight w:val="537"/>
        </w:trPr>
        <w:tc>
          <w:tcPr>
            <w:tcW w:w="1581" w:type="pct"/>
            <w:shd w:val="clear" w:color="auto" w:fill="FFFFFF"/>
            <w:vAlign w:val="center"/>
          </w:tcPr>
          <w:p w:rsidR="00832161" w:rsidRPr="00402668" w:rsidRDefault="00832161" w:rsidP="00B23C99">
            <w:pPr>
              <w:spacing w:after="0" w:line="240" w:lineRule="auto"/>
              <w:jc w:val="center"/>
            </w:pPr>
            <w:r w:rsidRPr="00402668">
              <w:t>Скважина № 1995</w:t>
            </w:r>
          </w:p>
        </w:tc>
        <w:tc>
          <w:tcPr>
            <w:tcW w:w="1177" w:type="pct"/>
            <w:shd w:val="clear" w:color="auto" w:fill="FFFFFF"/>
            <w:vAlign w:val="center"/>
          </w:tcPr>
          <w:p w:rsidR="00832161" w:rsidRPr="00402668" w:rsidRDefault="00832161" w:rsidP="00B23C99">
            <w:pPr>
              <w:spacing w:after="0" w:line="240" w:lineRule="auto"/>
              <w:jc w:val="center"/>
            </w:pPr>
            <w:r w:rsidRPr="00402668">
              <w:t>52,0</w:t>
            </w:r>
          </w:p>
        </w:tc>
        <w:tc>
          <w:tcPr>
            <w:tcW w:w="906" w:type="pct"/>
            <w:shd w:val="clear" w:color="auto" w:fill="FFFFFF"/>
            <w:vAlign w:val="center"/>
          </w:tcPr>
          <w:p w:rsidR="00832161" w:rsidRPr="00402668" w:rsidRDefault="00832161" w:rsidP="00B23C99">
            <w:pPr>
              <w:spacing w:after="0" w:line="240" w:lineRule="auto"/>
              <w:jc w:val="center"/>
            </w:pPr>
            <w:r w:rsidRPr="00402668">
              <w:t>1989 г.</w:t>
            </w:r>
          </w:p>
        </w:tc>
        <w:tc>
          <w:tcPr>
            <w:tcW w:w="1336" w:type="pct"/>
            <w:shd w:val="clear" w:color="auto" w:fill="FFFFFF"/>
            <w:vAlign w:val="bottom"/>
          </w:tcPr>
          <w:p w:rsidR="00832161" w:rsidRPr="00402668" w:rsidRDefault="00832161" w:rsidP="00B23C99">
            <w:pPr>
              <w:spacing w:after="0" w:line="240" w:lineRule="auto"/>
              <w:jc w:val="center"/>
            </w:pPr>
            <w:r w:rsidRPr="00402668">
              <w:t>Техническое водоснабжение - 11,0 куб. м/сут.</w:t>
            </w:r>
          </w:p>
        </w:tc>
      </w:tr>
      <w:tr w:rsidR="00832161" w:rsidRPr="00402668" w:rsidTr="00FD20EC">
        <w:trPr>
          <w:trHeight w:val="537"/>
        </w:trPr>
        <w:tc>
          <w:tcPr>
            <w:tcW w:w="1581" w:type="pct"/>
            <w:shd w:val="clear" w:color="auto" w:fill="FFFFFF"/>
            <w:vAlign w:val="center"/>
          </w:tcPr>
          <w:p w:rsidR="00832161" w:rsidRPr="00402668" w:rsidRDefault="00832161" w:rsidP="00B23C99">
            <w:pPr>
              <w:suppressAutoHyphens/>
              <w:adjustRightInd w:val="0"/>
              <w:spacing w:after="0" w:line="240" w:lineRule="auto"/>
              <w:contextualSpacing/>
              <w:jc w:val="center"/>
              <w:textAlignment w:val="baseline"/>
              <w:rPr>
                <w:rFonts w:eastAsia="Times New Roman"/>
                <w:b/>
                <w:kern w:val="0"/>
                <w:lang w:eastAsia="ru-RU"/>
              </w:rPr>
            </w:pPr>
            <w:r w:rsidRPr="00402668">
              <w:t>д. Черногорская, в 300 м от фермы у новой жилой застройки</w:t>
            </w:r>
          </w:p>
        </w:tc>
        <w:tc>
          <w:tcPr>
            <w:tcW w:w="1177" w:type="pct"/>
            <w:shd w:val="clear" w:color="auto" w:fill="FFFFFF"/>
            <w:vAlign w:val="center"/>
          </w:tcPr>
          <w:p w:rsidR="00832161" w:rsidRPr="00402668" w:rsidRDefault="00CC011A" w:rsidP="00B23C99">
            <w:pPr>
              <w:spacing w:after="0" w:line="240" w:lineRule="auto"/>
              <w:jc w:val="center"/>
            </w:pPr>
            <w:r w:rsidRPr="00402668">
              <w:t>-</w:t>
            </w:r>
          </w:p>
        </w:tc>
        <w:tc>
          <w:tcPr>
            <w:tcW w:w="906" w:type="pct"/>
            <w:shd w:val="clear" w:color="auto" w:fill="FFFFFF"/>
            <w:vAlign w:val="center"/>
          </w:tcPr>
          <w:p w:rsidR="00832161" w:rsidRPr="00402668" w:rsidRDefault="00CC011A" w:rsidP="00B23C99">
            <w:pPr>
              <w:spacing w:after="0" w:line="240" w:lineRule="auto"/>
              <w:jc w:val="center"/>
            </w:pPr>
            <w:r w:rsidRPr="00402668">
              <w:t>-</w:t>
            </w:r>
          </w:p>
        </w:tc>
        <w:tc>
          <w:tcPr>
            <w:tcW w:w="1336" w:type="pct"/>
            <w:shd w:val="clear" w:color="auto" w:fill="FFFFFF"/>
            <w:vAlign w:val="bottom"/>
          </w:tcPr>
          <w:p w:rsidR="00832161" w:rsidRPr="00402668" w:rsidRDefault="00CC011A" w:rsidP="00B23C99">
            <w:pPr>
              <w:spacing w:after="0" w:line="240" w:lineRule="auto"/>
              <w:jc w:val="center"/>
            </w:pPr>
            <w:r w:rsidRPr="00402668">
              <w:t>-</w:t>
            </w:r>
          </w:p>
        </w:tc>
      </w:tr>
    </w:tbl>
    <w:p w:rsidR="002F0FAB" w:rsidRPr="00402668" w:rsidRDefault="002F0FAB" w:rsidP="00B23C99">
      <w:pPr>
        <w:suppressAutoHyphens/>
        <w:spacing w:after="0"/>
        <w:jc w:val="center"/>
      </w:pPr>
    </w:p>
    <w:p w:rsidR="00183F8B" w:rsidRPr="009A0267" w:rsidRDefault="00955008" w:rsidP="00B23C99">
      <w:pPr>
        <w:keepNext/>
        <w:suppressAutoHyphens/>
        <w:adjustRightInd w:val="0"/>
        <w:spacing w:after="0" w:line="240" w:lineRule="auto"/>
        <w:contextualSpacing/>
        <w:jc w:val="center"/>
        <w:textAlignment w:val="baseline"/>
        <w:rPr>
          <w:rFonts w:eastAsia="Times New Roman"/>
          <w:kern w:val="0"/>
          <w:sz w:val="28"/>
          <w:szCs w:val="28"/>
          <w:lang w:eastAsia="ru-RU"/>
        </w:rPr>
      </w:pPr>
      <w:r w:rsidRPr="009A0267">
        <w:rPr>
          <w:rFonts w:eastAsia="Times New Roman"/>
          <w:kern w:val="0"/>
          <w:sz w:val="28"/>
          <w:szCs w:val="28"/>
          <w:lang w:eastAsia="ru-RU"/>
        </w:rPr>
        <w:lastRenderedPageBreak/>
        <w:t>Нормы водопотребления и расчетные расходы воды питьевого качества</w:t>
      </w:r>
    </w:p>
    <w:p w:rsidR="00FD20EC" w:rsidRDefault="00FD20EC" w:rsidP="00D0105D">
      <w:pPr>
        <w:keepNext/>
        <w:suppressAutoHyphens/>
        <w:adjustRightInd w:val="0"/>
        <w:spacing w:after="0" w:line="240" w:lineRule="auto"/>
        <w:ind w:firstLine="1418"/>
        <w:contextualSpacing/>
        <w:jc w:val="both"/>
        <w:textAlignment w:val="baseline"/>
        <w:rPr>
          <w:rFonts w:eastAsia="Times New Roman"/>
          <w:kern w:val="0"/>
          <w:sz w:val="28"/>
          <w:szCs w:val="28"/>
          <w:lang w:eastAsia="ru-RU"/>
        </w:rPr>
      </w:pPr>
    </w:p>
    <w:p w:rsidR="00336840" w:rsidRPr="009A0267" w:rsidRDefault="00336840" w:rsidP="00FD20EC">
      <w:pPr>
        <w:keepNext/>
        <w:suppressAutoHyphens/>
        <w:adjustRightInd w:val="0"/>
        <w:spacing w:after="0" w:line="240" w:lineRule="auto"/>
        <w:ind w:firstLine="709"/>
        <w:contextualSpacing/>
        <w:jc w:val="both"/>
        <w:textAlignment w:val="baseline"/>
        <w:rPr>
          <w:rFonts w:eastAsia="Times New Roman"/>
          <w:b/>
          <w:kern w:val="0"/>
          <w:sz w:val="28"/>
          <w:szCs w:val="28"/>
          <w:lang w:eastAsia="ru-RU"/>
        </w:rPr>
      </w:pPr>
      <w:r w:rsidRPr="009A0267">
        <w:rPr>
          <w:rFonts w:eastAsia="Times New Roman"/>
          <w:kern w:val="0"/>
          <w:sz w:val="28"/>
          <w:szCs w:val="28"/>
          <w:lang w:eastAsia="ru-RU"/>
        </w:rPr>
        <w:t xml:space="preserve">Для обеспечения комфортной среды проживания населения муниципального образования </w:t>
      </w:r>
      <w:r w:rsidR="00CC011A" w:rsidRPr="009A0267">
        <w:rPr>
          <w:rFonts w:eastAsia="Times New Roman"/>
          <w:kern w:val="0"/>
          <w:sz w:val="28"/>
          <w:szCs w:val="28"/>
          <w:lang w:eastAsia="ru-RU"/>
        </w:rPr>
        <w:t xml:space="preserve">сельского поселения </w:t>
      </w:r>
      <w:r w:rsidR="00224097" w:rsidRPr="009A0267">
        <w:rPr>
          <w:rFonts w:eastAsia="Times New Roman"/>
          <w:kern w:val="0"/>
          <w:sz w:val="28"/>
          <w:szCs w:val="28"/>
          <w:lang w:eastAsia="ru-RU"/>
        </w:rPr>
        <w:t>«</w:t>
      </w:r>
      <w:r w:rsidR="00E50C9E" w:rsidRPr="009A0267">
        <w:rPr>
          <w:rFonts w:eastAsia="Times New Roman"/>
          <w:kern w:val="0"/>
          <w:sz w:val="28"/>
          <w:szCs w:val="28"/>
          <w:lang w:eastAsia="ru-RU"/>
        </w:rPr>
        <w:t>Замежная</w:t>
      </w:r>
      <w:r w:rsidR="00224097" w:rsidRPr="009A0267">
        <w:rPr>
          <w:rFonts w:eastAsia="Times New Roman"/>
          <w:kern w:val="0"/>
          <w:sz w:val="28"/>
          <w:szCs w:val="28"/>
          <w:lang w:eastAsia="ru-RU"/>
        </w:rPr>
        <w:t>»</w:t>
      </w:r>
      <w:r w:rsidRPr="009A0267">
        <w:rPr>
          <w:rFonts w:eastAsia="Times New Roman"/>
          <w:kern w:val="0"/>
          <w:sz w:val="28"/>
          <w:szCs w:val="28"/>
          <w:lang w:eastAsia="ru-RU"/>
        </w:rPr>
        <w:t xml:space="preserve"> </w:t>
      </w:r>
      <w:r w:rsidR="00CC011A" w:rsidRPr="009A0267">
        <w:rPr>
          <w:rFonts w:eastAsia="Times New Roman"/>
          <w:kern w:val="0"/>
          <w:sz w:val="28"/>
          <w:szCs w:val="28"/>
          <w:lang w:eastAsia="ru-RU"/>
        </w:rPr>
        <w:t>Г</w:t>
      </w:r>
      <w:r w:rsidRPr="009A0267">
        <w:rPr>
          <w:rFonts w:eastAsia="Times New Roman"/>
          <w:kern w:val="0"/>
          <w:sz w:val="28"/>
          <w:szCs w:val="28"/>
          <w:lang w:eastAsia="ru-RU"/>
        </w:rPr>
        <w:t>енеральным планом предлагается максимальное обеспечение населения централизованным водоснабжением.</w:t>
      </w:r>
    </w:p>
    <w:p w:rsidR="00336840" w:rsidRPr="009A0267" w:rsidRDefault="00336840" w:rsidP="00FD20EC">
      <w:pPr>
        <w:widowControl w:val="0"/>
        <w:suppressAutoHyphens/>
        <w:adjustRightInd w:val="0"/>
        <w:spacing w:after="0" w:line="240" w:lineRule="auto"/>
        <w:ind w:firstLine="709"/>
        <w:jc w:val="both"/>
        <w:textAlignment w:val="baseline"/>
        <w:rPr>
          <w:rFonts w:eastAsia="Times New Roman"/>
          <w:kern w:val="0"/>
          <w:sz w:val="28"/>
          <w:szCs w:val="28"/>
          <w:lang w:eastAsia="ru-RU"/>
        </w:rPr>
      </w:pPr>
      <w:r w:rsidRPr="009A0267">
        <w:rPr>
          <w:rFonts w:eastAsia="Times New Roman"/>
          <w:kern w:val="0"/>
          <w:sz w:val="28"/>
          <w:szCs w:val="28"/>
          <w:lang w:eastAsia="ru-RU"/>
        </w:rPr>
        <w:t xml:space="preserve">Расчет водопотребления выполнен согласно СП 31.13330.2012 </w:t>
      </w:r>
      <w:r w:rsidR="00224097" w:rsidRPr="009A0267">
        <w:rPr>
          <w:rFonts w:eastAsia="Times New Roman"/>
          <w:kern w:val="0"/>
          <w:sz w:val="28"/>
          <w:szCs w:val="28"/>
          <w:lang w:eastAsia="ru-RU"/>
        </w:rPr>
        <w:t>«</w:t>
      </w:r>
      <w:r w:rsidRPr="009A0267">
        <w:rPr>
          <w:rFonts w:eastAsia="Times New Roman"/>
          <w:kern w:val="0"/>
          <w:sz w:val="28"/>
          <w:szCs w:val="28"/>
          <w:lang w:eastAsia="ru-RU"/>
        </w:rPr>
        <w:t>Водоснабжени</w:t>
      </w:r>
      <w:r w:rsidR="00F65EB7" w:rsidRPr="009A0267">
        <w:rPr>
          <w:rFonts w:eastAsia="Times New Roman"/>
          <w:kern w:val="0"/>
          <w:sz w:val="28"/>
          <w:szCs w:val="28"/>
          <w:lang w:eastAsia="ru-RU"/>
        </w:rPr>
        <w:t>е. Наружные сети и сооружения</w:t>
      </w:r>
      <w:r w:rsidR="00224097" w:rsidRPr="009A0267">
        <w:rPr>
          <w:rFonts w:eastAsia="Times New Roman"/>
          <w:kern w:val="0"/>
          <w:sz w:val="28"/>
          <w:szCs w:val="28"/>
          <w:lang w:eastAsia="ru-RU"/>
        </w:rPr>
        <w:t>»</w:t>
      </w:r>
      <w:r w:rsidR="00F65EB7" w:rsidRPr="009A0267">
        <w:rPr>
          <w:rFonts w:eastAsia="Times New Roman"/>
          <w:kern w:val="0"/>
          <w:sz w:val="28"/>
          <w:szCs w:val="28"/>
          <w:lang w:eastAsia="ru-RU"/>
        </w:rPr>
        <w:t>.</w:t>
      </w:r>
      <w:r w:rsidR="003D59BB" w:rsidRPr="009A0267">
        <w:rPr>
          <w:rFonts w:eastAsia="Times New Roman"/>
          <w:kern w:val="0"/>
          <w:sz w:val="28"/>
          <w:szCs w:val="28"/>
          <w:lang w:eastAsia="ru-RU"/>
        </w:rPr>
        <w:t xml:space="preserve"> </w:t>
      </w:r>
      <w:r w:rsidRPr="009A0267">
        <w:rPr>
          <w:rFonts w:eastAsia="Times New Roman"/>
          <w:kern w:val="0"/>
          <w:sz w:val="28"/>
          <w:szCs w:val="28"/>
          <w:lang w:eastAsia="ru-RU"/>
        </w:rPr>
        <w:t xml:space="preserve">Удельное водопотребление включает расходы воды на хозяйственно-питьевые нужды в жилых и общественных зданиях. Количество воды на нужды промышленности и неучтенные расходы определены в размере 15%, на полив зеленых насаждений </w:t>
      </w:r>
      <w:r w:rsidR="00E91427" w:rsidRPr="009A0267">
        <w:rPr>
          <w:rFonts w:eastAsia="Times New Roman"/>
          <w:kern w:val="0"/>
          <w:sz w:val="28"/>
          <w:szCs w:val="28"/>
          <w:lang w:eastAsia="ru-RU"/>
        </w:rPr>
        <w:t>–</w:t>
      </w:r>
      <w:r w:rsidRPr="009A0267">
        <w:rPr>
          <w:rFonts w:eastAsia="Times New Roman"/>
          <w:kern w:val="0"/>
          <w:sz w:val="28"/>
          <w:szCs w:val="28"/>
          <w:lang w:eastAsia="ru-RU"/>
        </w:rPr>
        <w:t xml:space="preserve"> до 10% суммарного расхода воды на хозяйственно-питьевые нужды.</w:t>
      </w:r>
    </w:p>
    <w:p w:rsidR="00336840" w:rsidRPr="009A0267" w:rsidRDefault="00336840" w:rsidP="00FD20EC">
      <w:pPr>
        <w:widowControl w:val="0"/>
        <w:suppressAutoHyphens/>
        <w:adjustRightInd w:val="0"/>
        <w:spacing w:after="0" w:line="240" w:lineRule="auto"/>
        <w:ind w:firstLine="709"/>
        <w:jc w:val="both"/>
        <w:textAlignment w:val="baseline"/>
        <w:rPr>
          <w:rFonts w:eastAsia="Times New Roman"/>
          <w:kern w:val="0"/>
          <w:sz w:val="28"/>
          <w:szCs w:val="28"/>
          <w:lang w:eastAsia="ru-RU"/>
        </w:rPr>
      </w:pPr>
      <w:r w:rsidRPr="009A0267">
        <w:rPr>
          <w:rFonts w:eastAsia="Times New Roman"/>
          <w:kern w:val="0"/>
          <w:sz w:val="28"/>
          <w:szCs w:val="28"/>
          <w:lang w:eastAsia="ru-RU"/>
        </w:rPr>
        <w:t>Для расчета ср</w:t>
      </w:r>
      <w:r w:rsidR="00E91427" w:rsidRPr="009A0267">
        <w:rPr>
          <w:rFonts w:eastAsia="Times New Roman"/>
          <w:kern w:val="0"/>
          <w:sz w:val="28"/>
          <w:szCs w:val="28"/>
          <w:lang w:eastAsia="ru-RU"/>
        </w:rPr>
        <w:t>еднесуточного водопотребления сельского поселения</w:t>
      </w:r>
      <w:r w:rsidRPr="009A0267">
        <w:rPr>
          <w:rFonts w:eastAsia="Times New Roman"/>
          <w:kern w:val="0"/>
          <w:sz w:val="28"/>
          <w:szCs w:val="28"/>
          <w:lang w:eastAsia="ru-RU"/>
        </w:rPr>
        <w:t xml:space="preserve"> были приняты укрупненные показатели удельного водопотребления на 1 человека:</w:t>
      </w:r>
    </w:p>
    <w:p w:rsidR="00336840" w:rsidRPr="009A0267" w:rsidRDefault="00FD20EC" w:rsidP="00FD20EC">
      <w:pPr>
        <w:widowControl w:val="0"/>
        <w:suppressAutoHyphens/>
        <w:adjustRightInd w:val="0"/>
        <w:spacing w:after="0" w:line="240" w:lineRule="auto"/>
        <w:ind w:firstLine="709"/>
        <w:jc w:val="both"/>
        <w:textAlignment w:val="baseline"/>
        <w:rPr>
          <w:rFonts w:eastAsia="Times New Roman"/>
          <w:kern w:val="0"/>
          <w:sz w:val="28"/>
          <w:szCs w:val="28"/>
          <w:lang w:eastAsia="ru-RU"/>
        </w:rPr>
      </w:pPr>
      <w:r>
        <w:rPr>
          <w:rFonts w:eastAsia="Times New Roman"/>
          <w:kern w:val="0"/>
          <w:sz w:val="28"/>
          <w:szCs w:val="28"/>
          <w:lang w:eastAsia="ru-RU"/>
        </w:rPr>
        <w:t xml:space="preserve">- </w:t>
      </w:r>
      <w:r w:rsidR="00F65EB7" w:rsidRPr="009A0267">
        <w:rPr>
          <w:rFonts w:eastAsia="Times New Roman"/>
          <w:kern w:val="0"/>
          <w:sz w:val="28"/>
          <w:szCs w:val="28"/>
          <w:lang w:eastAsia="ru-RU"/>
        </w:rPr>
        <w:t xml:space="preserve">жилые дома с водопроводом, без канализации со сбросом стоков в выгребные ямы </w:t>
      </w:r>
      <w:r w:rsidR="00E91427" w:rsidRPr="009A0267">
        <w:rPr>
          <w:rFonts w:eastAsia="Times New Roman"/>
          <w:kern w:val="0"/>
          <w:sz w:val="28"/>
          <w:szCs w:val="28"/>
          <w:lang w:eastAsia="ru-RU"/>
        </w:rPr>
        <w:t>-</w:t>
      </w:r>
      <w:r w:rsidR="003943FC" w:rsidRPr="009A0267">
        <w:rPr>
          <w:rFonts w:eastAsia="Times New Roman"/>
          <w:kern w:val="0"/>
          <w:sz w:val="28"/>
          <w:szCs w:val="28"/>
          <w:lang w:eastAsia="ru-RU"/>
        </w:rPr>
        <w:t xml:space="preserve"> 95 л/сут.</w:t>
      </w:r>
    </w:p>
    <w:p w:rsidR="00F30141" w:rsidRPr="009A0267" w:rsidRDefault="00336840" w:rsidP="00FD20EC">
      <w:pPr>
        <w:widowControl w:val="0"/>
        <w:suppressAutoHyphens/>
        <w:adjustRightInd w:val="0"/>
        <w:spacing w:after="0" w:line="240" w:lineRule="auto"/>
        <w:ind w:firstLine="709"/>
        <w:jc w:val="both"/>
        <w:textAlignment w:val="baseline"/>
        <w:rPr>
          <w:rFonts w:eastAsia="Times New Roman"/>
          <w:kern w:val="0"/>
          <w:sz w:val="28"/>
          <w:szCs w:val="28"/>
          <w:lang w:eastAsia="ru-RU"/>
        </w:rPr>
      </w:pPr>
      <w:r w:rsidRPr="009A0267">
        <w:rPr>
          <w:rFonts w:eastAsia="Times New Roman"/>
          <w:kern w:val="0"/>
          <w:sz w:val="28"/>
          <w:szCs w:val="28"/>
          <w:lang w:eastAsia="ru-RU"/>
        </w:rPr>
        <w:t>Численность населения</w:t>
      </w:r>
      <w:r w:rsidR="003943FC" w:rsidRPr="009A0267">
        <w:rPr>
          <w:rFonts w:eastAsia="Times New Roman"/>
          <w:kern w:val="0"/>
          <w:sz w:val="28"/>
          <w:szCs w:val="28"/>
          <w:lang w:eastAsia="ru-RU"/>
        </w:rPr>
        <w:t xml:space="preserve"> на 1ю очередь – </w:t>
      </w:r>
      <w:r w:rsidR="008A1465" w:rsidRPr="009A0267">
        <w:rPr>
          <w:rFonts w:eastAsia="Times New Roman"/>
          <w:kern w:val="0"/>
          <w:sz w:val="28"/>
          <w:szCs w:val="28"/>
          <w:lang w:eastAsia="ru-RU"/>
        </w:rPr>
        <w:t>1890</w:t>
      </w:r>
      <w:r w:rsidR="003943FC" w:rsidRPr="009A0267">
        <w:rPr>
          <w:rFonts w:eastAsia="Times New Roman"/>
          <w:kern w:val="0"/>
          <w:sz w:val="28"/>
          <w:szCs w:val="28"/>
          <w:lang w:eastAsia="ru-RU"/>
        </w:rPr>
        <w:t xml:space="preserve"> чел,</w:t>
      </w:r>
      <w:r w:rsidRPr="009A0267">
        <w:rPr>
          <w:rFonts w:eastAsia="Times New Roman"/>
          <w:kern w:val="0"/>
          <w:sz w:val="28"/>
          <w:szCs w:val="28"/>
          <w:lang w:eastAsia="ru-RU"/>
        </w:rPr>
        <w:t xml:space="preserve"> </w:t>
      </w:r>
      <w:r w:rsidR="00C53AD3" w:rsidRPr="009A0267">
        <w:rPr>
          <w:rFonts w:eastAsia="Times New Roman"/>
          <w:kern w:val="0"/>
          <w:sz w:val="28"/>
          <w:szCs w:val="28"/>
          <w:lang w:eastAsia="ru-RU"/>
        </w:rPr>
        <w:t xml:space="preserve">на расчетный период </w:t>
      </w:r>
      <w:r w:rsidR="00FB0315" w:rsidRPr="009A0267">
        <w:rPr>
          <w:rFonts w:eastAsia="Times New Roman"/>
          <w:kern w:val="0"/>
          <w:sz w:val="28"/>
          <w:szCs w:val="28"/>
          <w:lang w:eastAsia="ru-RU"/>
        </w:rPr>
        <w:t>–</w:t>
      </w:r>
      <w:r w:rsidR="00C53AD3" w:rsidRPr="009A0267">
        <w:rPr>
          <w:rFonts w:eastAsia="Times New Roman"/>
          <w:kern w:val="0"/>
          <w:sz w:val="28"/>
          <w:szCs w:val="28"/>
          <w:lang w:eastAsia="ru-RU"/>
        </w:rPr>
        <w:t xml:space="preserve"> 2</w:t>
      </w:r>
      <w:r w:rsidR="008A1465" w:rsidRPr="009A0267">
        <w:rPr>
          <w:rFonts w:eastAsia="Times New Roman"/>
          <w:kern w:val="0"/>
          <w:sz w:val="28"/>
          <w:szCs w:val="28"/>
          <w:lang w:eastAsia="ru-RU"/>
        </w:rPr>
        <w:t>0</w:t>
      </w:r>
      <w:r w:rsidR="003943FC" w:rsidRPr="009A0267">
        <w:rPr>
          <w:rFonts w:eastAsia="Times New Roman"/>
          <w:kern w:val="0"/>
          <w:sz w:val="28"/>
          <w:szCs w:val="28"/>
          <w:lang w:eastAsia="ru-RU"/>
        </w:rPr>
        <w:t>00</w:t>
      </w:r>
      <w:r w:rsidR="00FB0315" w:rsidRPr="009A0267">
        <w:rPr>
          <w:rFonts w:eastAsia="Times New Roman"/>
          <w:kern w:val="0"/>
          <w:sz w:val="28"/>
          <w:szCs w:val="28"/>
          <w:lang w:eastAsia="ru-RU"/>
        </w:rPr>
        <w:t xml:space="preserve"> чел.</w:t>
      </w:r>
    </w:p>
    <w:p w:rsidR="008858F4" w:rsidRPr="009A0267" w:rsidRDefault="00F65EB7" w:rsidP="00FD20EC">
      <w:pPr>
        <w:widowControl w:val="0"/>
        <w:suppressAutoHyphens/>
        <w:adjustRightInd w:val="0"/>
        <w:spacing w:after="0" w:line="240" w:lineRule="auto"/>
        <w:ind w:firstLine="284"/>
        <w:jc w:val="both"/>
        <w:textAlignment w:val="baseline"/>
        <w:rPr>
          <w:rFonts w:eastAsia="Times New Roman"/>
          <w:kern w:val="0"/>
          <w:sz w:val="28"/>
          <w:szCs w:val="28"/>
          <w:lang w:eastAsia="ru-RU"/>
        </w:rPr>
      </w:pPr>
      <w:r w:rsidRPr="009A0267">
        <w:rPr>
          <w:rFonts w:eastAsia="Times New Roman"/>
          <w:kern w:val="0"/>
          <w:sz w:val="28"/>
          <w:szCs w:val="28"/>
          <w:lang w:eastAsia="ru-RU"/>
        </w:rPr>
        <w:t xml:space="preserve">Расчет среднесуточного водопотребления </w:t>
      </w:r>
      <w:r w:rsidR="00774628" w:rsidRPr="009A0267">
        <w:rPr>
          <w:rFonts w:eastAsia="Times New Roman"/>
          <w:kern w:val="0"/>
          <w:sz w:val="28"/>
          <w:szCs w:val="28"/>
          <w:lang w:eastAsia="ru-RU"/>
        </w:rPr>
        <w:t xml:space="preserve">на расчетный срок </w:t>
      </w:r>
      <w:r w:rsidRPr="009A0267">
        <w:rPr>
          <w:rFonts w:eastAsia="Times New Roman"/>
          <w:kern w:val="0"/>
          <w:sz w:val="28"/>
          <w:szCs w:val="28"/>
          <w:lang w:eastAsia="ru-RU"/>
        </w:rPr>
        <w:t>представлен в таблице</w:t>
      </w:r>
      <w:r w:rsidR="00FD20EC">
        <w:rPr>
          <w:rFonts w:eastAsia="Times New Roman"/>
          <w:kern w:val="0"/>
          <w:sz w:val="28"/>
          <w:szCs w:val="28"/>
          <w:lang w:eastAsia="ru-RU"/>
        </w:rPr>
        <w:t xml:space="preserve"> 32</w:t>
      </w:r>
      <w:r w:rsidR="00E91427" w:rsidRPr="009A0267">
        <w:rPr>
          <w:rFonts w:eastAsia="Times New Roman"/>
          <w:kern w:val="0"/>
          <w:sz w:val="28"/>
          <w:szCs w:val="28"/>
          <w:lang w:eastAsia="ru-RU"/>
        </w:rPr>
        <w:t>.</w:t>
      </w:r>
    </w:p>
    <w:p w:rsidR="000539BF" w:rsidRPr="009A0267" w:rsidRDefault="003D7B2F" w:rsidP="00D0105D">
      <w:pPr>
        <w:widowControl w:val="0"/>
        <w:suppressAutoHyphens/>
        <w:adjustRightInd w:val="0"/>
        <w:spacing w:after="0" w:line="240" w:lineRule="auto"/>
        <w:ind w:firstLine="1418"/>
        <w:jc w:val="right"/>
        <w:textAlignment w:val="baseline"/>
        <w:rPr>
          <w:bCs/>
          <w:iCs/>
          <w:sz w:val="28"/>
          <w:szCs w:val="28"/>
        </w:rPr>
      </w:pPr>
      <w:r w:rsidRPr="009A0267">
        <w:rPr>
          <w:bCs/>
          <w:iCs/>
          <w:sz w:val="28"/>
          <w:szCs w:val="28"/>
        </w:rPr>
        <w:t xml:space="preserve">Таблица </w:t>
      </w:r>
      <w:r w:rsidR="002421CE" w:rsidRPr="009A0267">
        <w:rPr>
          <w:bCs/>
          <w:iCs/>
          <w:sz w:val="28"/>
          <w:szCs w:val="28"/>
        </w:rPr>
        <w:t>3</w:t>
      </w:r>
      <w:r w:rsidR="00542E03" w:rsidRPr="009A0267">
        <w:rPr>
          <w:bCs/>
          <w:iCs/>
          <w:sz w:val="28"/>
          <w:szCs w:val="28"/>
        </w:rPr>
        <w:t>2</w:t>
      </w:r>
    </w:p>
    <w:p w:rsidR="008858F4" w:rsidRPr="00AA21C4" w:rsidRDefault="003D7B2F" w:rsidP="00D0105D">
      <w:pPr>
        <w:widowControl w:val="0"/>
        <w:suppressAutoHyphens/>
        <w:adjustRightInd w:val="0"/>
        <w:spacing w:after="0" w:line="240" w:lineRule="auto"/>
        <w:ind w:firstLine="1418"/>
        <w:jc w:val="center"/>
        <w:textAlignment w:val="baseline"/>
        <w:rPr>
          <w:bCs/>
          <w:iCs/>
        </w:rPr>
      </w:pPr>
      <w:r w:rsidRPr="009A0267">
        <w:rPr>
          <w:bCs/>
          <w:iCs/>
          <w:sz w:val="28"/>
          <w:szCs w:val="28"/>
        </w:rPr>
        <w:t xml:space="preserve">Расчет среднесуточного водопотребления </w:t>
      </w:r>
      <w:r w:rsidR="003943FC" w:rsidRPr="009A0267">
        <w:rPr>
          <w:bCs/>
          <w:iCs/>
          <w:sz w:val="28"/>
          <w:szCs w:val="28"/>
        </w:rPr>
        <w:t>сельского поселения</w:t>
      </w:r>
      <w:r w:rsidR="008A1465" w:rsidRPr="009A0267">
        <w:rPr>
          <w:bCs/>
          <w:iCs/>
          <w:sz w:val="28"/>
          <w:szCs w:val="28"/>
        </w:rPr>
        <w:t xml:space="preserve"> Замежная</w:t>
      </w:r>
      <w:r w:rsidR="003943FC" w:rsidRPr="009A0267">
        <w:rPr>
          <w:bCs/>
          <w:iCs/>
          <w:sz w:val="28"/>
          <w:szCs w:val="28"/>
        </w:rPr>
        <w:t xml:space="preserve"> (прогноз)</w:t>
      </w:r>
    </w:p>
    <w:tbl>
      <w:tblPr>
        <w:tblW w:w="4603" w:type="pct"/>
        <w:tblInd w:w="675" w:type="dxa"/>
        <w:tblLayout w:type="fixed"/>
        <w:tblLook w:val="04A0" w:firstRow="1" w:lastRow="0" w:firstColumn="1" w:lastColumn="0" w:noHBand="0" w:noVBand="1"/>
      </w:tblPr>
      <w:tblGrid>
        <w:gridCol w:w="1729"/>
        <w:gridCol w:w="852"/>
        <w:gridCol w:w="1134"/>
        <w:gridCol w:w="707"/>
        <w:gridCol w:w="824"/>
        <w:gridCol w:w="878"/>
        <w:gridCol w:w="1005"/>
        <w:gridCol w:w="695"/>
        <w:gridCol w:w="780"/>
      </w:tblGrid>
      <w:tr w:rsidR="00974B0C" w:rsidRPr="00402668" w:rsidTr="00CE786F">
        <w:trPr>
          <w:trHeight w:val="585"/>
          <w:tblHeader/>
        </w:trPr>
        <w:tc>
          <w:tcPr>
            <w:tcW w:w="100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1465" w:rsidRPr="00AA21C4" w:rsidRDefault="008A1465" w:rsidP="00FD20EC">
            <w:pPr>
              <w:spacing w:after="0" w:line="240" w:lineRule="auto"/>
              <w:jc w:val="center"/>
              <w:rPr>
                <w:rFonts w:eastAsia="Times New Roman"/>
                <w:bCs/>
                <w:kern w:val="0"/>
                <w:lang w:eastAsia="ru-RU"/>
              </w:rPr>
            </w:pPr>
            <w:r w:rsidRPr="00AA21C4">
              <w:rPr>
                <w:rFonts w:eastAsia="Times New Roman"/>
                <w:bCs/>
                <w:kern w:val="0"/>
                <w:lang w:eastAsia="ru-RU"/>
              </w:rPr>
              <w:t>Наименование потребителей</w:t>
            </w:r>
          </w:p>
        </w:tc>
        <w:tc>
          <w:tcPr>
            <w:tcW w:w="1154" w:type="pct"/>
            <w:gridSpan w:val="2"/>
            <w:tcBorders>
              <w:top w:val="single" w:sz="4" w:space="0" w:color="auto"/>
              <w:left w:val="nil"/>
              <w:bottom w:val="single" w:sz="4" w:space="0" w:color="auto"/>
              <w:right w:val="single" w:sz="4" w:space="0" w:color="000000"/>
            </w:tcBorders>
            <w:shd w:val="clear" w:color="auto" w:fill="auto"/>
            <w:vAlign w:val="center"/>
            <w:hideMark/>
          </w:tcPr>
          <w:p w:rsidR="008A1465" w:rsidRPr="00AA21C4" w:rsidRDefault="008A1465" w:rsidP="00FD20EC">
            <w:pPr>
              <w:spacing w:after="0" w:line="240" w:lineRule="auto"/>
              <w:jc w:val="center"/>
              <w:rPr>
                <w:rFonts w:eastAsia="Times New Roman"/>
                <w:bCs/>
                <w:kern w:val="0"/>
                <w:lang w:eastAsia="ru-RU"/>
              </w:rPr>
            </w:pPr>
            <w:r w:rsidRPr="00AA21C4">
              <w:rPr>
                <w:rFonts w:eastAsia="Times New Roman"/>
                <w:bCs/>
                <w:kern w:val="0"/>
                <w:lang w:eastAsia="ru-RU"/>
              </w:rPr>
              <w:t>Данные на 01.01.17</w:t>
            </w:r>
          </w:p>
        </w:tc>
        <w:tc>
          <w:tcPr>
            <w:tcW w:w="890" w:type="pct"/>
            <w:gridSpan w:val="2"/>
            <w:tcBorders>
              <w:top w:val="single" w:sz="4" w:space="0" w:color="auto"/>
              <w:left w:val="nil"/>
              <w:bottom w:val="single" w:sz="4" w:space="0" w:color="auto"/>
              <w:right w:val="single" w:sz="4" w:space="0" w:color="000000"/>
            </w:tcBorders>
            <w:shd w:val="clear" w:color="auto" w:fill="auto"/>
            <w:vAlign w:val="center"/>
            <w:hideMark/>
          </w:tcPr>
          <w:p w:rsidR="008A1465" w:rsidRPr="00AA21C4" w:rsidRDefault="008A1465" w:rsidP="00FD20EC">
            <w:pPr>
              <w:spacing w:after="0" w:line="240" w:lineRule="auto"/>
              <w:ind w:firstLine="99"/>
              <w:jc w:val="center"/>
              <w:rPr>
                <w:rFonts w:eastAsia="Times New Roman"/>
                <w:bCs/>
                <w:kern w:val="0"/>
                <w:lang w:eastAsia="ru-RU"/>
              </w:rPr>
            </w:pPr>
            <w:r w:rsidRPr="00AA21C4">
              <w:rPr>
                <w:rFonts w:eastAsia="Times New Roman"/>
                <w:bCs/>
                <w:kern w:val="0"/>
                <w:lang w:eastAsia="ru-RU"/>
              </w:rPr>
              <w:t>Число жителей, чел.</w:t>
            </w:r>
          </w:p>
        </w:tc>
        <w:tc>
          <w:tcPr>
            <w:tcW w:w="1094" w:type="pct"/>
            <w:gridSpan w:val="2"/>
            <w:tcBorders>
              <w:top w:val="single" w:sz="4" w:space="0" w:color="auto"/>
              <w:left w:val="nil"/>
              <w:bottom w:val="single" w:sz="4" w:space="0" w:color="auto"/>
              <w:right w:val="single" w:sz="4" w:space="0" w:color="000000"/>
            </w:tcBorders>
            <w:shd w:val="clear" w:color="auto" w:fill="auto"/>
            <w:vAlign w:val="center"/>
            <w:hideMark/>
          </w:tcPr>
          <w:p w:rsidR="008A1465" w:rsidRPr="00AA21C4" w:rsidRDefault="008A1465" w:rsidP="00D0105D">
            <w:pPr>
              <w:spacing w:after="0" w:line="240" w:lineRule="auto"/>
              <w:ind w:firstLine="1418"/>
              <w:jc w:val="center"/>
              <w:rPr>
                <w:rFonts w:eastAsia="Times New Roman"/>
                <w:bCs/>
                <w:kern w:val="0"/>
                <w:lang w:eastAsia="ru-RU"/>
              </w:rPr>
            </w:pPr>
            <w:r w:rsidRPr="00AA21C4">
              <w:rPr>
                <w:rFonts w:eastAsia="Times New Roman"/>
                <w:bCs/>
                <w:kern w:val="0"/>
                <w:lang w:eastAsia="ru-RU"/>
              </w:rPr>
              <w:t>Норма водопотребления, л/сут. чел.</w:t>
            </w:r>
          </w:p>
        </w:tc>
        <w:tc>
          <w:tcPr>
            <w:tcW w:w="857" w:type="pct"/>
            <w:gridSpan w:val="2"/>
            <w:tcBorders>
              <w:top w:val="single" w:sz="4" w:space="0" w:color="auto"/>
              <w:left w:val="nil"/>
              <w:bottom w:val="single" w:sz="4" w:space="0" w:color="auto"/>
              <w:right w:val="single" w:sz="4" w:space="0" w:color="000000"/>
            </w:tcBorders>
            <w:shd w:val="clear" w:color="auto" w:fill="auto"/>
            <w:vAlign w:val="center"/>
            <w:hideMark/>
          </w:tcPr>
          <w:p w:rsidR="008A1465" w:rsidRPr="00AA21C4" w:rsidRDefault="008A1465" w:rsidP="00D0105D">
            <w:pPr>
              <w:spacing w:after="0" w:line="240" w:lineRule="auto"/>
              <w:ind w:firstLine="1418"/>
              <w:jc w:val="center"/>
              <w:rPr>
                <w:rFonts w:eastAsia="Times New Roman"/>
                <w:bCs/>
                <w:kern w:val="0"/>
                <w:lang w:eastAsia="ru-RU"/>
              </w:rPr>
            </w:pPr>
            <w:r w:rsidRPr="00AA21C4">
              <w:rPr>
                <w:rFonts w:eastAsia="Times New Roman"/>
                <w:bCs/>
                <w:kern w:val="0"/>
                <w:lang w:eastAsia="ru-RU"/>
              </w:rPr>
              <w:t>Суточный расход воды населением, м</w:t>
            </w:r>
            <w:r w:rsidRPr="00AA21C4">
              <w:rPr>
                <w:rFonts w:eastAsia="Times New Roman"/>
                <w:bCs/>
                <w:kern w:val="0"/>
                <w:vertAlign w:val="superscript"/>
                <w:lang w:eastAsia="ru-RU"/>
              </w:rPr>
              <w:t>3</w:t>
            </w:r>
            <w:r w:rsidRPr="00AA21C4">
              <w:rPr>
                <w:rFonts w:eastAsia="Times New Roman"/>
                <w:bCs/>
                <w:kern w:val="0"/>
                <w:lang w:eastAsia="ru-RU"/>
              </w:rPr>
              <w:t>/сут.</w:t>
            </w:r>
          </w:p>
        </w:tc>
      </w:tr>
      <w:tr w:rsidR="00974B0C" w:rsidRPr="00402668" w:rsidTr="00CE786F">
        <w:trPr>
          <w:trHeight w:val="975"/>
          <w:tblHeader/>
        </w:trPr>
        <w:tc>
          <w:tcPr>
            <w:tcW w:w="1005" w:type="pct"/>
            <w:vMerge/>
            <w:tcBorders>
              <w:top w:val="single" w:sz="4" w:space="0" w:color="auto"/>
              <w:left w:val="single" w:sz="4" w:space="0" w:color="auto"/>
              <w:bottom w:val="single" w:sz="4" w:space="0" w:color="000000"/>
              <w:right w:val="single" w:sz="4" w:space="0" w:color="auto"/>
            </w:tcBorders>
            <w:vAlign w:val="center"/>
            <w:hideMark/>
          </w:tcPr>
          <w:p w:rsidR="008A1465" w:rsidRPr="00AA21C4" w:rsidRDefault="008A1465" w:rsidP="00D0105D">
            <w:pPr>
              <w:spacing w:after="0" w:line="240" w:lineRule="auto"/>
              <w:ind w:firstLine="1418"/>
              <w:rPr>
                <w:rFonts w:eastAsia="Times New Roman"/>
                <w:bCs/>
                <w:kern w:val="0"/>
                <w:lang w:eastAsia="ru-RU"/>
              </w:rPr>
            </w:pPr>
          </w:p>
        </w:tc>
        <w:tc>
          <w:tcPr>
            <w:tcW w:w="495" w:type="pct"/>
            <w:tcBorders>
              <w:top w:val="nil"/>
              <w:left w:val="nil"/>
              <w:bottom w:val="single" w:sz="4" w:space="0" w:color="auto"/>
              <w:right w:val="single" w:sz="4" w:space="0" w:color="auto"/>
            </w:tcBorders>
            <w:shd w:val="clear" w:color="auto" w:fill="auto"/>
            <w:vAlign w:val="center"/>
            <w:hideMark/>
          </w:tcPr>
          <w:p w:rsidR="008A1465" w:rsidRPr="00AA21C4" w:rsidRDefault="008A1465" w:rsidP="00D0105D">
            <w:pPr>
              <w:spacing w:after="0" w:line="240" w:lineRule="auto"/>
              <w:ind w:firstLine="1418"/>
              <w:jc w:val="center"/>
              <w:rPr>
                <w:rFonts w:eastAsia="Times New Roman"/>
                <w:bCs/>
                <w:kern w:val="0"/>
                <w:lang w:eastAsia="ru-RU"/>
              </w:rPr>
            </w:pPr>
            <w:r w:rsidRPr="00AA21C4">
              <w:rPr>
                <w:rFonts w:eastAsia="Times New Roman"/>
                <w:bCs/>
                <w:kern w:val="0"/>
                <w:lang w:eastAsia="ru-RU"/>
              </w:rPr>
              <w:t>ч</w:t>
            </w:r>
            <w:r w:rsidR="00CE786F">
              <w:rPr>
                <w:rFonts w:eastAsia="Times New Roman"/>
                <w:bCs/>
                <w:kern w:val="0"/>
                <w:lang w:eastAsia="ru-RU"/>
              </w:rPr>
              <w:t>ч</w:t>
            </w:r>
            <w:r w:rsidRPr="00AA21C4">
              <w:rPr>
                <w:rFonts w:eastAsia="Times New Roman"/>
                <w:bCs/>
                <w:kern w:val="0"/>
                <w:lang w:eastAsia="ru-RU"/>
              </w:rPr>
              <w:t>исло жите</w:t>
            </w:r>
            <w:r w:rsidR="00CE786F">
              <w:rPr>
                <w:rFonts w:eastAsia="Times New Roman"/>
                <w:bCs/>
                <w:kern w:val="0"/>
                <w:lang w:eastAsia="ru-RU"/>
              </w:rPr>
              <w:t>-</w:t>
            </w:r>
            <w:r w:rsidRPr="00AA21C4">
              <w:rPr>
                <w:rFonts w:eastAsia="Times New Roman"/>
                <w:bCs/>
                <w:kern w:val="0"/>
                <w:lang w:eastAsia="ru-RU"/>
              </w:rPr>
              <w:t>лей</w:t>
            </w:r>
          </w:p>
        </w:tc>
        <w:tc>
          <w:tcPr>
            <w:tcW w:w="659" w:type="pct"/>
            <w:tcBorders>
              <w:top w:val="nil"/>
              <w:left w:val="nil"/>
              <w:bottom w:val="single" w:sz="4" w:space="0" w:color="auto"/>
              <w:right w:val="single" w:sz="4" w:space="0" w:color="auto"/>
            </w:tcBorders>
            <w:shd w:val="clear" w:color="auto" w:fill="auto"/>
            <w:vAlign w:val="center"/>
            <w:hideMark/>
          </w:tcPr>
          <w:p w:rsidR="008A1465" w:rsidRPr="00AA21C4" w:rsidRDefault="008A1465" w:rsidP="00D0105D">
            <w:pPr>
              <w:spacing w:after="0" w:line="240" w:lineRule="auto"/>
              <w:ind w:firstLine="1418"/>
              <w:jc w:val="center"/>
              <w:rPr>
                <w:rFonts w:eastAsia="Times New Roman"/>
                <w:bCs/>
                <w:kern w:val="0"/>
                <w:lang w:eastAsia="ru-RU"/>
              </w:rPr>
            </w:pPr>
            <w:r w:rsidRPr="00AA21C4">
              <w:rPr>
                <w:rFonts w:eastAsia="Times New Roman"/>
                <w:bCs/>
                <w:kern w:val="0"/>
                <w:lang w:eastAsia="ru-RU"/>
              </w:rPr>
              <w:t>п</w:t>
            </w:r>
            <w:r w:rsidR="00CE786F">
              <w:rPr>
                <w:rFonts w:eastAsia="Times New Roman"/>
                <w:bCs/>
                <w:kern w:val="0"/>
                <w:lang w:eastAsia="ru-RU"/>
              </w:rPr>
              <w:t>п</w:t>
            </w:r>
            <w:r w:rsidRPr="00AA21C4">
              <w:rPr>
                <w:rFonts w:eastAsia="Times New Roman"/>
                <w:bCs/>
                <w:kern w:val="0"/>
                <w:lang w:eastAsia="ru-RU"/>
              </w:rPr>
              <w:t>отреб</w:t>
            </w:r>
            <w:r w:rsidR="00CE786F">
              <w:rPr>
                <w:rFonts w:eastAsia="Times New Roman"/>
                <w:bCs/>
                <w:kern w:val="0"/>
                <w:lang w:eastAsia="ru-RU"/>
              </w:rPr>
              <w:t>-</w:t>
            </w:r>
            <w:r w:rsidRPr="00AA21C4">
              <w:rPr>
                <w:rFonts w:eastAsia="Times New Roman"/>
                <w:bCs/>
                <w:kern w:val="0"/>
                <w:lang w:eastAsia="ru-RU"/>
              </w:rPr>
              <w:t>ление воды в день, м</w:t>
            </w:r>
            <w:r w:rsidRPr="00AA21C4">
              <w:rPr>
                <w:rFonts w:eastAsia="Times New Roman"/>
                <w:bCs/>
                <w:kern w:val="0"/>
                <w:vertAlign w:val="superscript"/>
                <w:lang w:eastAsia="ru-RU"/>
              </w:rPr>
              <w:t>3</w:t>
            </w:r>
          </w:p>
        </w:tc>
        <w:tc>
          <w:tcPr>
            <w:tcW w:w="411" w:type="pct"/>
            <w:tcBorders>
              <w:top w:val="nil"/>
              <w:left w:val="nil"/>
              <w:bottom w:val="single" w:sz="4" w:space="0" w:color="auto"/>
              <w:right w:val="single" w:sz="4" w:space="0" w:color="auto"/>
            </w:tcBorders>
            <w:shd w:val="clear" w:color="auto" w:fill="auto"/>
            <w:vAlign w:val="center"/>
            <w:hideMark/>
          </w:tcPr>
          <w:p w:rsidR="008A1465" w:rsidRPr="00AA21C4" w:rsidRDefault="008A1465" w:rsidP="00D0105D">
            <w:pPr>
              <w:spacing w:after="0" w:line="240" w:lineRule="auto"/>
              <w:ind w:firstLine="1418"/>
              <w:jc w:val="center"/>
              <w:rPr>
                <w:rFonts w:eastAsia="Times New Roman"/>
                <w:bCs/>
                <w:kern w:val="0"/>
                <w:lang w:eastAsia="ru-RU"/>
              </w:rPr>
            </w:pPr>
            <w:r w:rsidRPr="00AA21C4">
              <w:rPr>
                <w:rFonts w:eastAsia="Times New Roman"/>
                <w:bCs/>
                <w:kern w:val="0"/>
                <w:lang w:eastAsia="ru-RU"/>
              </w:rPr>
              <w:t>I очередь</w:t>
            </w:r>
          </w:p>
        </w:tc>
        <w:tc>
          <w:tcPr>
            <w:tcW w:w="479" w:type="pct"/>
            <w:tcBorders>
              <w:top w:val="nil"/>
              <w:left w:val="nil"/>
              <w:bottom w:val="single" w:sz="4" w:space="0" w:color="auto"/>
              <w:right w:val="single" w:sz="4" w:space="0" w:color="auto"/>
            </w:tcBorders>
            <w:shd w:val="clear" w:color="auto" w:fill="auto"/>
            <w:vAlign w:val="center"/>
            <w:hideMark/>
          </w:tcPr>
          <w:p w:rsidR="008A1465" w:rsidRPr="00AA21C4" w:rsidRDefault="008A1465" w:rsidP="00D0105D">
            <w:pPr>
              <w:spacing w:after="0" w:line="240" w:lineRule="auto"/>
              <w:ind w:firstLine="1418"/>
              <w:jc w:val="center"/>
              <w:rPr>
                <w:rFonts w:eastAsia="Times New Roman"/>
                <w:bCs/>
                <w:kern w:val="0"/>
                <w:lang w:eastAsia="ru-RU"/>
              </w:rPr>
            </w:pPr>
            <w:r w:rsidRPr="00AA21C4">
              <w:rPr>
                <w:rFonts w:eastAsia="Times New Roman"/>
                <w:bCs/>
                <w:kern w:val="0"/>
                <w:lang w:eastAsia="ru-RU"/>
              </w:rPr>
              <w:t>р</w:t>
            </w:r>
            <w:r w:rsidR="00CE786F">
              <w:rPr>
                <w:rFonts w:eastAsia="Times New Roman"/>
                <w:bCs/>
                <w:kern w:val="0"/>
                <w:lang w:eastAsia="ru-RU"/>
              </w:rPr>
              <w:t>р</w:t>
            </w:r>
            <w:r w:rsidRPr="00AA21C4">
              <w:rPr>
                <w:rFonts w:eastAsia="Times New Roman"/>
                <w:bCs/>
                <w:kern w:val="0"/>
                <w:lang w:eastAsia="ru-RU"/>
              </w:rPr>
              <w:t>ас</w:t>
            </w:r>
            <w:r w:rsidR="00CE786F">
              <w:rPr>
                <w:rFonts w:eastAsia="Times New Roman"/>
                <w:bCs/>
                <w:kern w:val="0"/>
                <w:lang w:eastAsia="ru-RU"/>
              </w:rPr>
              <w:t>-</w:t>
            </w:r>
            <w:r w:rsidRPr="00AA21C4">
              <w:rPr>
                <w:rFonts w:eastAsia="Times New Roman"/>
                <w:bCs/>
                <w:kern w:val="0"/>
                <w:lang w:eastAsia="ru-RU"/>
              </w:rPr>
              <w:t>чет</w:t>
            </w:r>
            <w:r w:rsidR="00CE786F">
              <w:rPr>
                <w:rFonts w:eastAsia="Times New Roman"/>
                <w:bCs/>
                <w:kern w:val="0"/>
                <w:lang w:eastAsia="ru-RU"/>
              </w:rPr>
              <w:t>-</w:t>
            </w:r>
            <w:r w:rsidRPr="00AA21C4">
              <w:rPr>
                <w:rFonts w:eastAsia="Times New Roman"/>
                <w:bCs/>
                <w:kern w:val="0"/>
                <w:lang w:eastAsia="ru-RU"/>
              </w:rPr>
              <w:t>ный срок</w:t>
            </w:r>
          </w:p>
        </w:tc>
        <w:tc>
          <w:tcPr>
            <w:tcW w:w="510" w:type="pct"/>
            <w:tcBorders>
              <w:top w:val="nil"/>
              <w:left w:val="nil"/>
              <w:bottom w:val="single" w:sz="4" w:space="0" w:color="auto"/>
              <w:right w:val="single" w:sz="4" w:space="0" w:color="auto"/>
            </w:tcBorders>
            <w:shd w:val="clear" w:color="auto" w:fill="auto"/>
            <w:vAlign w:val="center"/>
            <w:hideMark/>
          </w:tcPr>
          <w:p w:rsidR="008A1465" w:rsidRPr="00AA21C4" w:rsidRDefault="008A1465" w:rsidP="00D0105D">
            <w:pPr>
              <w:spacing w:after="0" w:line="240" w:lineRule="auto"/>
              <w:ind w:firstLine="1418"/>
              <w:jc w:val="center"/>
              <w:rPr>
                <w:rFonts w:eastAsia="Times New Roman"/>
                <w:bCs/>
                <w:kern w:val="0"/>
                <w:lang w:eastAsia="ru-RU"/>
              </w:rPr>
            </w:pPr>
            <w:r w:rsidRPr="00AA21C4">
              <w:rPr>
                <w:rFonts w:eastAsia="Times New Roman"/>
                <w:bCs/>
                <w:kern w:val="0"/>
                <w:lang w:eastAsia="ru-RU"/>
              </w:rPr>
              <w:t>I оче</w:t>
            </w:r>
            <w:r w:rsidR="00CE786F">
              <w:rPr>
                <w:rFonts w:eastAsia="Times New Roman"/>
                <w:bCs/>
                <w:kern w:val="0"/>
                <w:lang w:eastAsia="ru-RU"/>
              </w:rPr>
              <w:t>-</w:t>
            </w:r>
            <w:r w:rsidRPr="00AA21C4">
              <w:rPr>
                <w:rFonts w:eastAsia="Times New Roman"/>
                <w:bCs/>
                <w:kern w:val="0"/>
                <w:lang w:eastAsia="ru-RU"/>
              </w:rPr>
              <w:t>редь</w:t>
            </w:r>
          </w:p>
        </w:tc>
        <w:tc>
          <w:tcPr>
            <w:tcW w:w="584" w:type="pct"/>
            <w:tcBorders>
              <w:top w:val="nil"/>
              <w:left w:val="nil"/>
              <w:bottom w:val="single" w:sz="4" w:space="0" w:color="auto"/>
              <w:right w:val="single" w:sz="4" w:space="0" w:color="auto"/>
            </w:tcBorders>
            <w:shd w:val="clear" w:color="auto" w:fill="auto"/>
            <w:vAlign w:val="center"/>
            <w:hideMark/>
          </w:tcPr>
          <w:p w:rsidR="008A1465" w:rsidRPr="00AA21C4" w:rsidRDefault="008A1465" w:rsidP="00CE786F">
            <w:pPr>
              <w:spacing w:after="0" w:line="240" w:lineRule="auto"/>
              <w:ind w:firstLine="1418"/>
              <w:jc w:val="center"/>
              <w:rPr>
                <w:rFonts w:eastAsia="Times New Roman"/>
                <w:bCs/>
                <w:kern w:val="0"/>
                <w:lang w:eastAsia="ru-RU"/>
              </w:rPr>
            </w:pPr>
            <w:r w:rsidRPr="00AA21C4">
              <w:rPr>
                <w:rFonts w:eastAsia="Times New Roman"/>
                <w:bCs/>
                <w:kern w:val="0"/>
                <w:lang w:eastAsia="ru-RU"/>
              </w:rPr>
              <w:t>р</w:t>
            </w:r>
            <w:r w:rsidR="00CE786F">
              <w:rPr>
                <w:rFonts w:eastAsia="Times New Roman"/>
                <w:bCs/>
                <w:kern w:val="0"/>
                <w:lang w:eastAsia="ru-RU"/>
              </w:rPr>
              <w:t>р</w:t>
            </w:r>
            <w:r w:rsidRPr="00AA21C4">
              <w:rPr>
                <w:rFonts w:eastAsia="Times New Roman"/>
                <w:bCs/>
                <w:kern w:val="0"/>
                <w:lang w:eastAsia="ru-RU"/>
              </w:rPr>
              <w:t>ас</w:t>
            </w:r>
            <w:r w:rsidR="00CE786F">
              <w:rPr>
                <w:rFonts w:eastAsia="Times New Roman"/>
                <w:bCs/>
                <w:kern w:val="0"/>
                <w:lang w:eastAsia="ru-RU"/>
              </w:rPr>
              <w:t>-</w:t>
            </w:r>
            <w:r w:rsidRPr="00AA21C4">
              <w:rPr>
                <w:rFonts w:eastAsia="Times New Roman"/>
                <w:bCs/>
                <w:kern w:val="0"/>
                <w:lang w:eastAsia="ru-RU"/>
              </w:rPr>
              <w:t>четный срок</w:t>
            </w:r>
          </w:p>
        </w:tc>
        <w:tc>
          <w:tcPr>
            <w:tcW w:w="404" w:type="pct"/>
            <w:tcBorders>
              <w:top w:val="nil"/>
              <w:left w:val="nil"/>
              <w:bottom w:val="single" w:sz="4" w:space="0" w:color="auto"/>
              <w:right w:val="single" w:sz="4" w:space="0" w:color="auto"/>
            </w:tcBorders>
            <w:shd w:val="clear" w:color="auto" w:fill="auto"/>
            <w:vAlign w:val="center"/>
            <w:hideMark/>
          </w:tcPr>
          <w:p w:rsidR="008A1465" w:rsidRPr="00AA21C4" w:rsidRDefault="008A1465" w:rsidP="00D0105D">
            <w:pPr>
              <w:spacing w:after="0" w:line="240" w:lineRule="auto"/>
              <w:ind w:firstLine="1418"/>
              <w:jc w:val="center"/>
              <w:rPr>
                <w:rFonts w:eastAsia="Times New Roman"/>
                <w:bCs/>
                <w:kern w:val="0"/>
                <w:lang w:eastAsia="ru-RU"/>
              </w:rPr>
            </w:pPr>
            <w:r w:rsidRPr="00AA21C4">
              <w:rPr>
                <w:rFonts w:eastAsia="Times New Roman"/>
                <w:bCs/>
                <w:kern w:val="0"/>
                <w:lang w:eastAsia="ru-RU"/>
              </w:rPr>
              <w:t>I оче</w:t>
            </w:r>
            <w:r w:rsidR="00CE786F">
              <w:rPr>
                <w:rFonts w:eastAsia="Times New Roman"/>
                <w:bCs/>
                <w:kern w:val="0"/>
                <w:lang w:eastAsia="ru-RU"/>
              </w:rPr>
              <w:t>-</w:t>
            </w:r>
            <w:r w:rsidRPr="00AA21C4">
              <w:rPr>
                <w:rFonts w:eastAsia="Times New Roman"/>
                <w:bCs/>
                <w:kern w:val="0"/>
                <w:lang w:eastAsia="ru-RU"/>
              </w:rPr>
              <w:t>редь</w:t>
            </w:r>
          </w:p>
        </w:tc>
        <w:tc>
          <w:tcPr>
            <w:tcW w:w="453" w:type="pct"/>
            <w:tcBorders>
              <w:top w:val="nil"/>
              <w:left w:val="nil"/>
              <w:bottom w:val="single" w:sz="4" w:space="0" w:color="auto"/>
              <w:right w:val="single" w:sz="4" w:space="0" w:color="auto"/>
            </w:tcBorders>
            <w:shd w:val="clear" w:color="auto" w:fill="auto"/>
            <w:vAlign w:val="center"/>
            <w:hideMark/>
          </w:tcPr>
          <w:p w:rsidR="008A1465" w:rsidRPr="00AA21C4" w:rsidRDefault="008A1465" w:rsidP="00D0105D">
            <w:pPr>
              <w:spacing w:after="0" w:line="240" w:lineRule="auto"/>
              <w:ind w:firstLine="1418"/>
              <w:jc w:val="center"/>
              <w:rPr>
                <w:rFonts w:eastAsia="Times New Roman"/>
                <w:bCs/>
                <w:kern w:val="0"/>
                <w:lang w:eastAsia="ru-RU"/>
              </w:rPr>
            </w:pPr>
            <w:r w:rsidRPr="00AA21C4">
              <w:rPr>
                <w:rFonts w:eastAsia="Times New Roman"/>
                <w:bCs/>
                <w:kern w:val="0"/>
                <w:lang w:eastAsia="ru-RU"/>
              </w:rPr>
              <w:t>р</w:t>
            </w:r>
            <w:r w:rsidR="00CE786F">
              <w:rPr>
                <w:rFonts w:eastAsia="Times New Roman"/>
                <w:bCs/>
                <w:kern w:val="0"/>
                <w:lang w:eastAsia="ru-RU"/>
              </w:rPr>
              <w:t>р</w:t>
            </w:r>
            <w:r w:rsidRPr="00AA21C4">
              <w:rPr>
                <w:rFonts w:eastAsia="Times New Roman"/>
                <w:bCs/>
                <w:kern w:val="0"/>
                <w:lang w:eastAsia="ru-RU"/>
              </w:rPr>
              <w:t>ас</w:t>
            </w:r>
            <w:r w:rsidR="00CE786F">
              <w:rPr>
                <w:rFonts w:eastAsia="Times New Roman"/>
                <w:bCs/>
                <w:kern w:val="0"/>
                <w:lang w:eastAsia="ru-RU"/>
              </w:rPr>
              <w:t>-</w:t>
            </w:r>
            <w:r w:rsidRPr="00AA21C4">
              <w:rPr>
                <w:rFonts w:eastAsia="Times New Roman"/>
                <w:bCs/>
                <w:kern w:val="0"/>
                <w:lang w:eastAsia="ru-RU"/>
              </w:rPr>
              <w:t>чет</w:t>
            </w:r>
            <w:r w:rsidR="00CE786F">
              <w:rPr>
                <w:rFonts w:eastAsia="Times New Roman"/>
                <w:bCs/>
                <w:kern w:val="0"/>
                <w:lang w:eastAsia="ru-RU"/>
              </w:rPr>
              <w:t>-</w:t>
            </w:r>
            <w:r w:rsidRPr="00AA21C4">
              <w:rPr>
                <w:rFonts w:eastAsia="Times New Roman"/>
                <w:bCs/>
                <w:kern w:val="0"/>
                <w:lang w:eastAsia="ru-RU"/>
              </w:rPr>
              <w:t>ный срок</w:t>
            </w:r>
          </w:p>
        </w:tc>
      </w:tr>
      <w:tr w:rsidR="00974B0C" w:rsidRPr="00402668" w:rsidTr="00CE786F">
        <w:trPr>
          <w:trHeight w:val="720"/>
        </w:trPr>
        <w:tc>
          <w:tcPr>
            <w:tcW w:w="1005" w:type="pct"/>
            <w:tcBorders>
              <w:top w:val="nil"/>
              <w:left w:val="single" w:sz="4" w:space="0" w:color="auto"/>
              <w:bottom w:val="single" w:sz="4" w:space="0" w:color="auto"/>
              <w:right w:val="single" w:sz="4" w:space="0" w:color="auto"/>
            </w:tcBorders>
            <w:shd w:val="clear" w:color="auto" w:fill="auto"/>
            <w:vAlign w:val="center"/>
            <w:hideMark/>
          </w:tcPr>
          <w:p w:rsidR="008A1465" w:rsidRPr="00402668" w:rsidRDefault="008A1465" w:rsidP="00CE786F">
            <w:pPr>
              <w:spacing w:after="0" w:line="240" w:lineRule="auto"/>
              <w:jc w:val="center"/>
              <w:rPr>
                <w:rFonts w:eastAsia="Times New Roman"/>
                <w:kern w:val="0"/>
                <w:lang w:eastAsia="ru-RU"/>
              </w:rPr>
            </w:pPr>
            <w:r w:rsidRPr="00402668">
              <w:rPr>
                <w:rFonts w:eastAsia="Times New Roman"/>
                <w:kern w:val="0"/>
                <w:lang w:eastAsia="ru-RU"/>
              </w:rPr>
              <w:t>Жилые дома с внутренним водопроводом без централизо</w:t>
            </w:r>
            <w:r w:rsidR="00CE786F">
              <w:rPr>
                <w:rFonts w:eastAsia="Times New Roman"/>
                <w:kern w:val="0"/>
                <w:lang w:eastAsia="ru-RU"/>
              </w:rPr>
              <w:t>-</w:t>
            </w:r>
            <w:r w:rsidRPr="00402668">
              <w:rPr>
                <w:rFonts w:eastAsia="Times New Roman"/>
                <w:kern w:val="0"/>
                <w:lang w:eastAsia="ru-RU"/>
              </w:rPr>
              <w:t>ванной канализации</w:t>
            </w:r>
          </w:p>
        </w:tc>
        <w:tc>
          <w:tcPr>
            <w:tcW w:w="495" w:type="pct"/>
            <w:tcBorders>
              <w:top w:val="nil"/>
              <w:left w:val="nil"/>
              <w:bottom w:val="single" w:sz="4" w:space="0" w:color="auto"/>
              <w:right w:val="single" w:sz="4" w:space="0" w:color="auto"/>
            </w:tcBorders>
            <w:shd w:val="clear" w:color="auto" w:fill="auto"/>
            <w:vAlign w:val="center"/>
            <w:hideMark/>
          </w:tcPr>
          <w:p w:rsidR="008A1465" w:rsidRPr="00402668" w:rsidRDefault="008A1465" w:rsidP="00D0105D">
            <w:pPr>
              <w:spacing w:after="0" w:line="240" w:lineRule="auto"/>
              <w:ind w:firstLine="1418"/>
              <w:jc w:val="center"/>
              <w:rPr>
                <w:rFonts w:eastAsia="Times New Roman"/>
                <w:kern w:val="0"/>
                <w:lang w:eastAsia="ru-RU"/>
              </w:rPr>
            </w:pPr>
            <w:r w:rsidRPr="00402668">
              <w:rPr>
                <w:rFonts w:eastAsia="Times New Roman"/>
                <w:kern w:val="0"/>
                <w:lang w:eastAsia="ru-RU"/>
              </w:rPr>
              <w:t>1 865</w:t>
            </w:r>
          </w:p>
        </w:tc>
        <w:tc>
          <w:tcPr>
            <w:tcW w:w="659" w:type="pct"/>
            <w:tcBorders>
              <w:top w:val="nil"/>
              <w:left w:val="nil"/>
              <w:bottom w:val="single" w:sz="4" w:space="0" w:color="auto"/>
              <w:right w:val="single" w:sz="4" w:space="0" w:color="auto"/>
            </w:tcBorders>
            <w:shd w:val="clear" w:color="auto" w:fill="auto"/>
            <w:vAlign w:val="center"/>
            <w:hideMark/>
          </w:tcPr>
          <w:p w:rsidR="008A1465" w:rsidRPr="00402668" w:rsidRDefault="008A1465" w:rsidP="00D0105D">
            <w:pPr>
              <w:spacing w:after="0" w:line="240" w:lineRule="auto"/>
              <w:ind w:firstLine="1418"/>
              <w:jc w:val="center"/>
              <w:rPr>
                <w:rFonts w:eastAsia="Times New Roman"/>
                <w:kern w:val="0"/>
                <w:lang w:eastAsia="ru-RU"/>
              </w:rPr>
            </w:pPr>
            <w:r w:rsidRPr="00402668">
              <w:rPr>
                <w:rFonts w:eastAsia="Times New Roman"/>
                <w:kern w:val="0"/>
                <w:lang w:eastAsia="ru-RU"/>
              </w:rPr>
              <w:t>177</w:t>
            </w:r>
          </w:p>
        </w:tc>
        <w:tc>
          <w:tcPr>
            <w:tcW w:w="411" w:type="pct"/>
            <w:tcBorders>
              <w:top w:val="nil"/>
              <w:left w:val="nil"/>
              <w:bottom w:val="single" w:sz="4" w:space="0" w:color="auto"/>
              <w:right w:val="single" w:sz="4" w:space="0" w:color="auto"/>
            </w:tcBorders>
            <w:shd w:val="clear" w:color="auto" w:fill="auto"/>
            <w:vAlign w:val="center"/>
            <w:hideMark/>
          </w:tcPr>
          <w:p w:rsidR="008A1465" w:rsidRPr="00402668" w:rsidRDefault="008A1465" w:rsidP="00D0105D">
            <w:pPr>
              <w:spacing w:after="0" w:line="240" w:lineRule="auto"/>
              <w:ind w:firstLine="1418"/>
              <w:jc w:val="center"/>
              <w:rPr>
                <w:rFonts w:eastAsia="Times New Roman"/>
                <w:kern w:val="0"/>
                <w:lang w:eastAsia="ru-RU"/>
              </w:rPr>
            </w:pPr>
            <w:r w:rsidRPr="00402668">
              <w:rPr>
                <w:rFonts w:eastAsia="Times New Roman"/>
                <w:kern w:val="0"/>
                <w:lang w:eastAsia="ru-RU"/>
              </w:rPr>
              <w:t>1 890</w:t>
            </w:r>
          </w:p>
        </w:tc>
        <w:tc>
          <w:tcPr>
            <w:tcW w:w="479" w:type="pct"/>
            <w:tcBorders>
              <w:top w:val="nil"/>
              <w:left w:val="nil"/>
              <w:bottom w:val="single" w:sz="4" w:space="0" w:color="auto"/>
              <w:right w:val="single" w:sz="4" w:space="0" w:color="auto"/>
            </w:tcBorders>
            <w:shd w:val="clear" w:color="auto" w:fill="auto"/>
            <w:vAlign w:val="center"/>
            <w:hideMark/>
          </w:tcPr>
          <w:p w:rsidR="008A1465" w:rsidRPr="00402668" w:rsidRDefault="008A1465" w:rsidP="00D0105D">
            <w:pPr>
              <w:spacing w:after="0" w:line="240" w:lineRule="auto"/>
              <w:ind w:firstLine="1418"/>
              <w:jc w:val="center"/>
              <w:rPr>
                <w:rFonts w:eastAsia="Times New Roman"/>
                <w:kern w:val="0"/>
                <w:lang w:eastAsia="ru-RU"/>
              </w:rPr>
            </w:pPr>
            <w:r w:rsidRPr="00402668">
              <w:rPr>
                <w:rFonts w:eastAsia="Times New Roman"/>
                <w:kern w:val="0"/>
                <w:lang w:eastAsia="ru-RU"/>
              </w:rPr>
              <w:t>2 000</w:t>
            </w:r>
          </w:p>
        </w:tc>
        <w:tc>
          <w:tcPr>
            <w:tcW w:w="510" w:type="pct"/>
            <w:tcBorders>
              <w:top w:val="nil"/>
              <w:left w:val="nil"/>
              <w:bottom w:val="single" w:sz="4" w:space="0" w:color="auto"/>
              <w:right w:val="single" w:sz="4" w:space="0" w:color="auto"/>
            </w:tcBorders>
            <w:shd w:val="clear" w:color="auto" w:fill="auto"/>
            <w:vAlign w:val="center"/>
            <w:hideMark/>
          </w:tcPr>
          <w:p w:rsidR="008A1465" w:rsidRPr="00402668" w:rsidRDefault="008A1465" w:rsidP="00D0105D">
            <w:pPr>
              <w:spacing w:after="0" w:line="240" w:lineRule="auto"/>
              <w:ind w:firstLine="1418"/>
              <w:jc w:val="center"/>
              <w:rPr>
                <w:rFonts w:eastAsia="Times New Roman"/>
                <w:kern w:val="0"/>
                <w:lang w:eastAsia="ru-RU"/>
              </w:rPr>
            </w:pPr>
            <w:r w:rsidRPr="00402668">
              <w:rPr>
                <w:rFonts w:eastAsia="Times New Roman"/>
                <w:kern w:val="0"/>
                <w:lang w:eastAsia="ru-RU"/>
              </w:rPr>
              <w:t>95</w:t>
            </w:r>
          </w:p>
        </w:tc>
        <w:tc>
          <w:tcPr>
            <w:tcW w:w="584" w:type="pct"/>
            <w:tcBorders>
              <w:top w:val="nil"/>
              <w:left w:val="nil"/>
              <w:bottom w:val="single" w:sz="4" w:space="0" w:color="auto"/>
              <w:right w:val="single" w:sz="4" w:space="0" w:color="auto"/>
            </w:tcBorders>
            <w:shd w:val="clear" w:color="auto" w:fill="auto"/>
            <w:vAlign w:val="center"/>
            <w:hideMark/>
          </w:tcPr>
          <w:p w:rsidR="008A1465" w:rsidRPr="00402668" w:rsidRDefault="008A1465" w:rsidP="00D0105D">
            <w:pPr>
              <w:spacing w:after="0" w:line="240" w:lineRule="auto"/>
              <w:ind w:firstLine="1418"/>
              <w:jc w:val="center"/>
              <w:rPr>
                <w:rFonts w:eastAsia="Times New Roman"/>
                <w:kern w:val="0"/>
                <w:lang w:eastAsia="ru-RU"/>
              </w:rPr>
            </w:pPr>
            <w:r w:rsidRPr="00402668">
              <w:rPr>
                <w:rFonts w:eastAsia="Times New Roman"/>
                <w:kern w:val="0"/>
                <w:lang w:eastAsia="ru-RU"/>
              </w:rPr>
              <w:t>95</w:t>
            </w:r>
          </w:p>
        </w:tc>
        <w:tc>
          <w:tcPr>
            <w:tcW w:w="404" w:type="pct"/>
            <w:tcBorders>
              <w:top w:val="nil"/>
              <w:left w:val="nil"/>
              <w:bottom w:val="single" w:sz="4" w:space="0" w:color="auto"/>
              <w:right w:val="single" w:sz="4" w:space="0" w:color="auto"/>
            </w:tcBorders>
            <w:shd w:val="clear" w:color="auto" w:fill="auto"/>
            <w:vAlign w:val="center"/>
            <w:hideMark/>
          </w:tcPr>
          <w:p w:rsidR="008A1465" w:rsidRPr="00402668" w:rsidRDefault="008A1465" w:rsidP="00D0105D">
            <w:pPr>
              <w:spacing w:after="0" w:line="240" w:lineRule="auto"/>
              <w:ind w:firstLine="1418"/>
              <w:jc w:val="center"/>
              <w:rPr>
                <w:rFonts w:eastAsia="Times New Roman"/>
                <w:kern w:val="0"/>
                <w:lang w:eastAsia="ru-RU"/>
              </w:rPr>
            </w:pPr>
            <w:r w:rsidRPr="00402668">
              <w:rPr>
                <w:rFonts w:eastAsia="Times New Roman"/>
                <w:kern w:val="0"/>
                <w:lang w:eastAsia="ru-RU"/>
              </w:rPr>
              <w:t>180</w:t>
            </w:r>
          </w:p>
        </w:tc>
        <w:tc>
          <w:tcPr>
            <w:tcW w:w="453" w:type="pct"/>
            <w:tcBorders>
              <w:top w:val="nil"/>
              <w:left w:val="nil"/>
              <w:bottom w:val="single" w:sz="4" w:space="0" w:color="auto"/>
              <w:right w:val="single" w:sz="4" w:space="0" w:color="auto"/>
            </w:tcBorders>
            <w:shd w:val="clear" w:color="auto" w:fill="auto"/>
            <w:vAlign w:val="center"/>
            <w:hideMark/>
          </w:tcPr>
          <w:p w:rsidR="008A1465" w:rsidRPr="00402668" w:rsidRDefault="008A1465" w:rsidP="00D0105D">
            <w:pPr>
              <w:spacing w:after="0" w:line="240" w:lineRule="auto"/>
              <w:ind w:firstLine="1418"/>
              <w:jc w:val="center"/>
              <w:rPr>
                <w:rFonts w:eastAsia="Times New Roman"/>
                <w:kern w:val="0"/>
                <w:lang w:eastAsia="ru-RU"/>
              </w:rPr>
            </w:pPr>
            <w:r w:rsidRPr="00402668">
              <w:rPr>
                <w:rFonts w:eastAsia="Times New Roman"/>
                <w:kern w:val="0"/>
                <w:lang w:eastAsia="ru-RU"/>
              </w:rPr>
              <w:t>190</w:t>
            </w:r>
          </w:p>
        </w:tc>
      </w:tr>
      <w:tr w:rsidR="00974B0C" w:rsidRPr="00402668" w:rsidTr="00CE786F">
        <w:trPr>
          <w:trHeight w:val="855"/>
        </w:trPr>
        <w:tc>
          <w:tcPr>
            <w:tcW w:w="1005" w:type="pct"/>
            <w:tcBorders>
              <w:top w:val="nil"/>
              <w:left w:val="single" w:sz="4" w:space="0" w:color="auto"/>
              <w:bottom w:val="single" w:sz="4" w:space="0" w:color="auto"/>
              <w:right w:val="single" w:sz="4" w:space="0" w:color="auto"/>
            </w:tcBorders>
            <w:shd w:val="clear" w:color="auto" w:fill="auto"/>
            <w:vAlign w:val="center"/>
            <w:hideMark/>
          </w:tcPr>
          <w:p w:rsidR="008A1465" w:rsidRPr="00AA21C4" w:rsidRDefault="008A1465" w:rsidP="00CE786F">
            <w:pPr>
              <w:spacing w:after="0" w:line="240" w:lineRule="auto"/>
              <w:jc w:val="center"/>
              <w:rPr>
                <w:rFonts w:eastAsia="Times New Roman"/>
                <w:bCs/>
                <w:kern w:val="0"/>
                <w:lang w:eastAsia="ru-RU"/>
              </w:rPr>
            </w:pPr>
            <w:r w:rsidRPr="00AA21C4">
              <w:rPr>
                <w:rFonts w:eastAsia="Times New Roman"/>
                <w:bCs/>
                <w:kern w:val="0"/>
                <w:lang w:eastAsia="ru-RU"/>
              </w:rPr>
              <w:t>Население</w:t>
            </w:r>
          </w:p>
        </w:tc>
        <w:tc>
          <w:tcPr>
            <w:tcW w:w="495" w:type="pct"/>
            <w:tcBorders>
              <w:top w:val="nil"/>
              <w:left w:val="nil"/>
              <w:bottom w:val="single" w:sz="4" w:space="0" w:color="auto"/>
              <w:right w:val="single" w:sz="4" w:space="0" w:color="auto"/>
            </w:tcBorders>
            <w:shd w:val="clear" w:color="auto" w:fill="auto"/>
            <w:vAlign w:val="center"/>
            <w:hideMark/>
          </w:tcPr>
          <w:p w:rsidR="008A1465" w:rsidRPr="00402668" w:rsidRDefault="008A1465" w:rsidP="00D0105D">
            <w:pPr>
              <w:spacing w:after="0" w:line="240" w:lineRule="auto"/>
              <w:ind w:firstLine="1418"/>
              <w:jc w:val="center"/>
              <w:rPr>
                <w:rFonts w:eastAsia="Times New Roman"/>
                <w:kern w:val="0"/>
                <w:lang w:eastAsia="ru-RU"/>
              </w:rPr>
            </w:pPr>
            <w:r w:rsidRPr="00402668">
              <w:rPr>
                <w:rFonts w:eastAsia="Times New Roman"/>
                <w:kern w:val="0"/>
                <w:lang w:eastAsia="ru-RU"/>
              </w:rPr>
              <w:t>1 865</w:t>
            </w:r>
          </w:p>
        </w:tc>
        <w:tc>
          <w:tcPr>
            <w:tcW w:w="659" w:type="pct"/>
            <w:tcBorders>
              <w:top w:val="nil"/>
              <w:left w:val="nil"/>
              <w:bottom w:val="single" w:sz="4" w:space="0" w:color="auto"/>
              <w:right w:val="single" w:sz="4" w:space="0" w:color="auto"/>
            </w:tcBorders>
            <w:shd w:val="clear" w:color="auto" w:fill="auto"/>
            <w:vAlign w:val="center"/>
            <w:hideMark/>
          </w:tcPr>
          <w:p w:rsidR="008A1465" w:rsidRPr="00402668" w:rsidRDefault="008A1465" w:rsidP="00D0105D">
            <w:pPr>
              <w:spacing w:after="0" w:line="240" w:lineRule="auto"/>
              <w:ind w:firstLine="1418"/>
              <w:jc w:val="center"/>
              <w:rPr>
                <w:rFonts w:eastAsia="Times New Roman"/>
                <w:kern w:val="0"/>
                <w:lang w:eastAsia="ru-RU"/>
              </w:rPr>
            </w:pPr>
            <w:r w:rsidRPr="00402668">
              <w:rPr>
                <w:rFonts w:eastAsia="Times New Roman"/>
                <w:kern w:val="0"/>
                <w:lang w:eastAsia="ru-RU"/>
              </w:rPr>
              <w:t>177</w:t>
            </w:r>
          </w:p>
        </w:tc>
        <w:tc>
          <w:tcPr>
            <w:tcW w:w="411" w:type="pct"/>
            <w:tcBorders>
              <w:top w:val="nil"/>
              <w:left w:val="nil"/>
              <w:bottom w:val="single" w:sz="4" w:space="0" w:color="auto"/>
              <w:right w:val="single" w:sz="4" w:space="0" w:color="auto"/>
            </w:tcBorders>
            <w:shd w:val="clear" w:color="auto" w:fill="auto"/>
            <w:vAlign w:val="center"/>
            <w:hideMark/>
          </w:tcPr>
          <w:p w:rsidR="008A1465" w:rsidRPr="00402668" w:rsidRDefault="008A1465" w:rsidP="00D0105D">
            <w:pPr>
              <w:spacing w:after="0" w:line="240" w:lineRule="auto"/>
              <w:ind w:firstLine="1418"/>
              <w:jc w:val="center"/>
              <w:rPr>
                <w:rFonts w:eastAsia="Times New Roman"/>
                <w:kern w:val="0"/>
                <w:lang w:eastAsia="ru-RU"/>
              </w:rPr>
            </w:pPr>
            <w:r w:rsidRPr="00402668">
              <w:rPr>
                <w:rFonts w:eastAsia="Times New Roman"/>
                <w:kern w:val="0"/>
                <w:lang w:eastAsia="ru-RU"/>
              </w:rPr>
              <w:t>1 890</w:t>
            </w:r>
          </w:p>
        </w:tc>
        <w:tc>
          <w:tcPr>
            <w:tcW w:w="479" w:type="pct"/>
            <w:tcBorders>
              <w:top w:val="nil"/>
              <w:left w:val="nil"/>
              <w:bottom w:val="single" w:sz="4" w:space="0" w:color="auto"/>
              <w:right w:val="single" w:sz="4" w:space="0" w:color="auto"/>
            </w:tcBorders>
            <w:shd w:val="clear" w:color="auto" w:fill="auto"/>
            <w:vAlign w:val="center"/>
            <w:hideMark/>
          </w:tcPr>
          <w:p w:rsidR="008A1465" w:rsidRPr="00402668" w:rsidRDefault="008A1465" w:rsidP="00D0105D">
            <w:pPr>
              <w:spacing w:after="0" w:line="240" w:lineRule="auto"/>
              <w:ind w:firstLine="1418"/>
              <w:jc w:val="center"/>
              <w:rPr>
                <w:rFonts w:eastAsia="Times New Roman"/>
                <w:kern w:val="0"/>
                <w:lang w:eastAsia="ru-RU"/>
              </w:rPr>
            </w:pPr>
            <w:r w:rsidRPr="00402668">
              <w:rPr>
                <w:rFonts w:eastAsia="Times New Roman"/>
                <w:kern w:val="0"/>
                <w:lang w:eastAsia="ru-RU"/>
              </w:rPr>
              <w:t>2 000</w:t>
            </w:r>
          </w:p>
        </w:tc>
        <w:tc>
          <w:tcPr>
            <w:tcW w:w="510" w:type="pct"/>
            <w:tcBorders>
              <w:top w:val="nil"/>
              <w:left w:val="nil"/>
              <w:bottom w:val="single" w:sz="4" w:space="0" w:color="auto"/>
              <w:right w:val="single" w:sz="4" w:space="0" w:color="auto"/>
            </w:tcBorders>
            <w:shd w:val="clear" w:color="auto" w:fill="auto"/>
            <w:vAlign w:val="center"/>
            <w:hideMark/>
          </w:tcPr>
          <w:p w:rsidR="008A1465" w:rsidRPr="00402668" w:rsidRDefault="008A1465" w:rsidP="00D0105D">
            <w:pPr>
              <w:spacing w:after="0" w:line="240" w:lineRule="auto"/>
              <w:ind w:firstLine="1418"/>
              <w:jc w:val="center"/>
              <w:rPr>
                <w:rFonts w:eastAsia="Times New Roman"/>
                <w:kern w:val="0"/>
                <w:lang w:eastAsia="ru-RU"/>
              </w:rPr>
            </w:pPr>
            <w:r w:rsidRPr="00402668">
              <w:rPr>
                <w:rFonts w:eastAsia="Times New Roman"/>
                <w:kern w:val="0"/>
                <w:lang w:eastAsia="ru-RU"/>
              </w:rPr>
              <w:t>95</w:t>
            </w:r>
          </w:p>
        </w:tc>
        <w:tc>
          <w:tcPr>
            <w:tcW w:w="584" w:type="pct"/>
            <w:tcBorders>
              <w:top w:val="nil"/>
              <w:left w:val="nil"/>
              <w:bottom w:val="single" w:sz="4" w:space="0" w:color="auto"/>
              <w:right w:val="single" w:sz="4" w:space="0" w:color="auto"/>
            </w:tcBorders>
            <w:shd w:val="clear" w:color="auto" w:fill="auto"/>
            <w:vAlign w:val="center"/>
            <w:hideMark/>
          </w:tcPr>
          <w:p w:rsidR="008A1465" w:rsidRPr="00402668" w:rsidRDefault="008A1465" w:rsidP="00D0105D">
            <w:pPr>
              <w:spacing w:after="0" w:line="240" w:lineRule="auto"/>
              <w:ind w:firstLine="1418"/>
              <w:jc w:val="center"/>
              <w:rPr>
                <w:rFonts w:eastAsia="Times New Roman"/>
                <w:kern w:val="0"/>
                <w:lang w:eastAsia="ru-RU"/>
              </w:rPr>
            </w:pPr>
            <w:r w:rsidRPr="00402668">
              <w:rPr>
                <w:rFonts w:eastAsia="Times New Roman"/>
                <w:kern w:val="0"/>
                <w:lang w:eastAsia="ru-RU"/>
              </w:rPr>
              <w:t>95</w:t>
            </w:r>
          </w:p>
        </w:tc>
        <w:tc>
          <w:tcPr>
            <w:tcW w:w="404" w:type="pct"/>
            <w:tcBorders>
              <w:top w:val="nil"/>
              <w:left w:val="nil"/>
              <w:bottom w:val="single" w:sz="4" w:space="0" w:color="auto"/>
              <w:right w:val="single" w:sz="4" w:space="0" w:color="auto"/>
            </w:tcBorders>
            <w:shd w:val="clear" w:color="auto" w:fill="auto"/>
            <w:vAlign w:val="center"/>
            <w:hideMark/>
          </w:tcPr>
          <w:p w:rsidR="008A1465" w:rsidRPr="00402668" w:rsidRDefault="008A1465" w:rsidP="00D0105D">
            <w:pPr>
              <w:spacing w:after="0" w:line="240" w:lineRule="auto"/>
              <w:ind w:firstLine="1418"/>
              <w:jc w:val="center"/>
              <w:rPr>
                <w:rFonts w:eastAsia="Times New Roman"/>
                <w:kern w:val="0"/>
                <w:lang w:eastAsia="ru-RU"/>
              </w:rPr>
            </w:pPr>
            <w:r w:rsidRPr="00402668">
              <w:rPr>
                <w:rFonts w:eastAsia="Times New Roman"/>
                <w:kern w:val="0"/>
                <w:lang w:eastAsia="ru-RU"/>
              </w:rPr>
              <w:t>180</w:t>
            </w:r>
          </w:p>
        </w:tc>
        <w:tc>
          <w:tcPr>
            <w:tcW w:w="453" w:type="pct"/>
            <w:tcBorders>
              <w:top w:val="nil"/>
              <w:left w:val="nil"/>
              <w:bottom w:val="single" w:sz="4" w:space="0" w:color="auto"/>
              <w:right w:val="single" w:sz="4" w:space="0" w:color="auto"/>
            </w:tcBorders>
            <w:shd w:val="clear" w:color="auto" w:fill="auto"/>
            <w:vAlign w:val="center"/>
            <w:hideMark/>
          </w:tcPr>
          <w:p w:rsidR="008A1465" w:rsidRPr="00402668" w:rsidRDefault="008A1465" w:rsidP="00D0105D">
            <w:pPr>
              <w:spacing w:after="0" w:line="240" w:lineRule="auto"/>
              <w:ind w:firstLine="1418"/>
              <w:jc w:val="center"/>
              <w:rPr>
                <w:rFonts w:eastAsia="Times New Roman"/>
                <w:kern w:val="0"/>
                <w:lang w:eastAsia="ru-RU"/>
              </w:rPr>
            </w:pPr>
            <w:r w:rsidRPr="00402668">
              <w:rPr>
                <w:rFonts w:eastAsia="Times New Roman"/>
                <w:kern w:val="0"/>
                <w:lang w:eastAsia="ru-RU"/>
              </w:rPr>
              <w:t>190</w:t>
            </w:r>
          </w:p>
        </w:tc>
      </w:tr>
      <w:tr w:rsidR="00974B0C" w:rsidRPr="00402668" w:rsidTr="00CE786F">
        <w:trPr>
          <w:trHeight w:val="1110"/>
        </w:trPr>
        <w:tc>
          <w:tcPr>
            <w:tcW w:w="1005" w:type="pct"/>
            <w:tcBorders>
              <w:top w:val="nil"/>
              <w:left w:val="single" w:sz="4" w:space="0" w:color="auto"/>
              <w:bottom w:val="single" w:sz="4" w:space="0" w:color="auto"/>
              <w:right w:val="single" w:sz="4" w:space="0" w:color="auto"/>
            </w:tcBorders>
            <w:shd w:val="clear" w:color="auto" w:fill="auto"/>
            <w:vAlign w:val="center"/>
            <w:hideMark/>
          </w:tcPr>
          <w:p w:rsidR="008A1465" w:rsidRPr="00AA21C4" w:rsidRDefault="008A1465" w:rsidP="00CE786F">
            <w:pPr>
              <w:spacing w:after="0" w:line="240" w:lineRule="auto"/>
              <w:jc w:val="center"/>
              <w:rPr>
                <w:rFonts w:eastAsia="Times New Roman"/>
                <w:bCs/>
                <w:kern w:val="0"/>
                <w:lang w:eastAsia="ru-RU"/>
              </w:rPr>
            </w:pPr>
            <w:r w:rsidRPr="00AA21C4">
              <w:rPr>
                <w:rFonts w:eastAsia="Times New Roman"/>
                <w:bCs/>
                <w:kern w:val="0"/>
                <w:lang w:eastAsia="ru-RU"/>
              </w:rPr>
              <w:lastRenderedPageBreak/>
              <w:t>Неучтенные расходы включая нужды промышлен</w:t>
            </w:r>
            <w:r w:rsidR="00CE786F">
              <w:rPr>
                <w:rFonts w:eastAsia="Times New Roman"/>
                <w:bCs/>
                <w:kern w:val="0"/>
                <w:lang w:eastAsia="ru-RU"/>
              </w:rPr>
              <w:t>-</w:t>
            </w:r>
            <w:r w:rsidRPr="00AA21C4">
              <w:rPr>
                <w:rFonts w:eastAsia="Times New Roman"/>
                <w:bCs/>
                <w:kern w:val="0"/>
                <w:lang w:eastAsia="ru-RU"/>
              </w:rPr>
              <w:t>ности (15% общего водопотреб</w:t>
            </w:r>
            <w:r w:rsidR="00CE786F">
              <w:rPr>
                <w:rFonts w:eastAsia="Times New Roman"/>
                <w:bCs/>
                <w:kern w:val="0"/>
                <w:lang w:eastAsia="ru-RU"/>
              </w:rPr>
              <w:t>-</w:t>
            </w:r>
            <w:r w:rsidRPr="00AA21C4">
              <w:rPr>
                <w:rFonts w:eastAsia="Times New Roman"/>
                <w:bCs/>
                <w:kern w:val="0"/>
                <w:lang w:eastAsia="ru-RU"/>
              </w:rPr>
              <w:t>ления)</w:t>
            </w:r>
          </w:p>
        </w:tc>
        <w:tc>
          <w:tcPr>
            <w:tcW w:w="495" w:type="pct"/>
            <w:tcBorders>
              <w:top w:val="nil"/>
              <w:left w:val="nil"/>
              <w:bottom w:val="single" w:sz="4" w:space="0" w:color="auto"/>
              <w:right w:val="single" w:sz="4" w:space="0" w:color="auto"/>
            </w:tcBorders>
            <w:shd w:val="clear" w:color="auto" w:fill="auto"/>
            <w:vAlign w:val="center"/>
            <w:hideMark/>
          </w:tcPr>
          <w:p w:rsidR="008A1465" w:rsidRPr="00402668" w:rsidRDefault="008A1465" w:rsidP="00D0105D">
            <w:pPr>
              <w:spacing w:after="0" w:line="240" w:lineRule="auto"/>
              <w:ind w:firstLine="1418"/>
              <w:jc w:val="center"/>
              <w:rPr>
                <w:rFonts w:eastAsia="Times New Roman"/>
                <w:kern w:val="0"/>
                <w:lang w:eastAsia="ru-RU"/>
              </w:rPr>
            </w:pPr>
            <w:r w:rsidRPr="00402668">
              <w:rPr>
                <w:rFonts w:eastAsia="Times New Roman"/>
                <w:kern w:val="0"/>
                <w:lang w:eastAsia="ru-RU"/>
              </w:rPr>
              <w:t> </w:t>
            </w:r>
          </w:p>
        </w:tc>
        <w:tc>
          <w:tcPr>
            <w:tcW w:w="659" w:type="pct"/>
            <w:tcBorders>
              <w:top w:val="nil"/>
              <w:left w:val="nil"/>
              <w:bottom w:val="single" w:sz="4" w:space="0" w:color="auto"/>
              <w:right w:val="single" w:sz="4" w:space="0" w:color="auto"/>
            </w:tcBorders>
            <w:shd w:val="clear" w:color="auto" w:fill="auto"/>
            <w:vAlign w:val="center"/>
            <w:hideMark/>
          </w:tcPr>
          <w:p w:rsidR="008A1465" w:rsidRPr="00402668" w:rsidRDefault="008A1465" w:rsidP="00D0105D">
            <w:pPr>
              <w:spacing w:after="0" w:line="240" w:lineRule="auto"/>
              <w:ind w:firstLine="1418"/>
              <w:jc w:val="center"/>
              <w:rPr>
                <w:rFonts w:eastAsia="Times New Roman"/>
                <w:kern w:val="0"/>
                <w:lang w:eastAsia="ru-RU"/>
              </w:rPr>
            </w:pPr>
            <w:r w:rsidRPr="00402668">
              <w:rPr>
                <w:rFonts w:eastAsia="Times New Roman"/>
                <w:kern w:val="0"/>
                <w:lang w:eastAsia="ru-RU"/>
              </w:rPr>
              <w:t>26,5</w:t>
            </w:r>
          </w:p>
        </w:tc>
        <w:tc>
          <w:tcPr>
            <w:tcW w:w="411" w:type="pct"/>
            <w:tcBorders>
              <w:top w:val="nil"/>
              <w:left w:val="nil"/>
              <w:bottom w:val="single" w:sz="4" w:space="0" w:color="auto"/>
              <w:right w:val="single" w:sz="4" w:space="0" w:color="auto"/>
            </w:tcBorders>
            <w:shd w:val="clear" w:color="auto" w:fill="auto"/>
            <w:vAlign w:val="center"/>
            <w:hideMark/>
          </w:tcPr>
          <w:p w:rsidR="008A1465" w:rsidRPr="00402668" w:rsidRDefault="008A1465" w:rsidP="00D0105D">
            <w:pPr>
              <w:spacing w:after="0" w:line="240" w:lineRule="auto"/>
              <w:ind w:firstLine="1418"/>
              <w:jc w:val="center"/>
              <w:rPr>
                <w:rFonts w:eastAsia="Times New Roman"/>
                <w:kern w:val="0"/>
                <w:lang w:eastAsia="ru-RU"/>
              </w:rPr>
            </w:pPr>
            <w:r w:rsidRPr="00402668">
              <w:rPr>
                <w:rFonts w:eastAsia="Times New Roman"/>
                <w:kern w:val="0"/>
                <w:lang w:eastAsia="ru-RU"/>
              </w:rPr>
              <w:t>Х</w:t>
            </w:r>
          </w:p>
        </w:tc>
        <w:tc>
          <w:tcPr>
            <w:tcW w:w="479" w:type="pct"/>
            <w:tcBorders>
              <w:top w:val="nil"/>
              <w:left w:val="nil"/>
              <w:bottom w:val="single" w:sz="4" w:space="0" w:color="auto"/>
              <w:right w:val="single" w:sz="4" w:space="0" w:color="auto"/>
            </w:tcBorders>
            <w:shd w:val="clear" w:color="auto" w:fill="auto"/>
            <w:vAlign w:val="center"/>
            <w:hideMark/>
          </w:tcPr>
          <w:p w:rsidR="008A1465" w:rsidRPr="00402668" w:rsidRDefault="008A1465" w:rsidP="00D0105D">
            <w:pPr>
              <w:spacing w:after="0" w:line="240" w:lineRule="auto"/>
              <w:ind w:firstLine="1418"/>
              <w:jc w:val="center"/>
              <w:rPr>
                <w:rFonts w:eastAsia="Times New Roman"/>
                <w:kern w:val="0"/>
                <w:lang w:eastAsia="ru-RU"/>
              </w:rPr>
            </w:pPr>
            <w:r w:rsidRPr="00402668">
              <w:rPr>
                <w:rFonts w:eastAsia="Times New Roman"/>
                <w:kern w:val="0"/>
                <w:lang w:eastAsia="ru-RU"/>
              </w:rPr>
              <w:t>Х</w:t>
            </w:r>
          </w:p>
        </w:tc>
        <w:tc>
          <w:tcPr>
            <w:tcW w:w="510" w:type="pct"/>
            <w:tcBorders>
              <w:top w:val="nil"/>
              <w:left w:val="nil"/>
              <w:bottom w:val="single" w:sz="4" w:space="0" w:color="auto"/>
              <w:right w:val="single" w:sz="4" w:space="0" w:color="auto"/>
            </w:tcBorders>
            <w:shd w:val="clear" w:color="auto" w:fill="auto"/>
            <w:vAlign w:val="center"/>
            <w:hideMark/>
          </w:tcPr>
          <w:p w:rsidR="008A1465" w:rsidRPr="00402668" w:rsidRDefault="008A1465" w:rsidP="00D0105D">
            <w:pPr>
              <w:spacing w:after="0" w:line="240" w:lineRule="auto"/>
              <w:ind w:firstLine="1418"/>
              <w:jc w:val="center"/>
              <w:rPr>
                <w:rFonts w:eastAsia="Times New Roman"/>
                <w:kern w:val="0"/>
                <w:lang w:eastAsia="ru-RU"/>
              </w:rPr>
            </w:pPr>
            <w:r w:rsidRPr="00402668">
              <w:rPr>
                <w:rFonts w:eastAsia="Times New Roman"/>
                <w:kern w:val="0"/>
                <w:lang w:eastAsia="ru-RU"/>
              </w:rPr>
              <w:t>Х</w:t>
            </w:r>
          </w:p>
        </w:tc>
        <w:tc>
          <w:tcPr>
            <w:tcW w:w="584" w:type="pct"/>
            <w:tcBorders>
              <w:top w:val="nil"/>
              <w:left w:val="nil"/>
              <w:bottom w:val="single" w:sz="4" w:space="0" w:color="auto"/>
              <w:right w:val="single" w:sz="4" w:space="0" w:color="auto"/>
            </w:tcBorders>
            <w:shd w:val="clear" w:color="auto" w:fill="auto"/>
            <w:vAlign w:val="center"/>
            <w:hideMark/>
          </w:tcPr>
          <w:p w:rsidR="008A1465" w:rsidRPr="00402668" w:rsidRDefault="008A1465" w:rsidP="00D0105D">
            <w:pPr>
              <w:spacing w:after="0" w:line="240" w:lineRule="auto"/>
              <w:ind w:firstLine="1418"/>
              <w:jc w:val="center"/>
              <w:rPr>
                <w:rFonts w:eastAsia="Times New Roman"/>
                <w:kern w:val="0"/>
                <w:lang w:eastAsia="ru-RU"/>
              </w:rPr>
            </w:pPr>
            <w:r w:rsidRPr="00402668">
              <w:rPr>
                <w:rFonts w:eastAsia="Times New Roman"/>
                <w:kern w:val="0"/>
                <w:lang w:eastAsia="ru-RU"/>
              </w:rPr>
              <w:t>Х</w:t>
            </w:r>
          </w:p>
        </w:tc>
        <w:tc>
          <w:tcPr>
            <w:tcW w:w="404" w:type="pct"/>
            <w:tcBorders>
              <w:top w:val="nil"/>
              <w:left w:val="nil"/>
              <w:bottom w:val="single" w:sz="4" w:space="0" w:color="auto"/>
              <w:right w:val="single" w:sz="4" w:space="0" w:color="auto"/>
            </w:tcBorders>
            <w:shd w:val="clear" w:color="auto" w:fill="auto"/>
            <w:vAlign w:val="center"/>
            <w:hideMark/>
          </w:tcPr>
          <w:p w:rsidR="008A1465" w:rsidRPr="00402668" w:rsidRDefault="008A1465" w:rsidP="00D0105D">
            <w:pPr>
              <w:spacing w:after="0" w:line="240" w:lineRule="auto"/>
              <w:ind w:firstLine="1418"/>
              <w:jc w:val="center"/>
              <w:rPr>
                <w:rFonts w:eastAsia="Times New Roman"/>
                <w:kern w:val="0"/>
                <w:lang w:eastAsia="ru-RU"/>
              </w:rPr>
            </w:pPr>
            <w:r w:rsidRPr="00402668">
              <w:rPr>
                <w:rFonts w:eastAsia="Times New Roman"/>
                <w:kern w:val="0"/>
                <w:lang w:eastAsia="ru-RU"/>
              </w:rPr>
              <w:t>27</w:t>
            </w:r>
          </w:p>
        </w:tc>
        <w:tc>
          <w:tcPr>
            <w:tcW w:w="453" w:type="pct"/>
            <w:tcBorders>
              <w:top w:val="nil"/>
              <w:left w:val="nil"/>
              <w:bottom w:val="single" w:sz="4" w:space="0" w:color="auto"/>
              <w:right w:val="single" w:sz="4" w:space="0" w:color="auto"/>
            </w:tcBorders>
            <w:shd w:val="clear" w:color="auto" w:fill="auto"/>
            <w:vAlign w:val="center"/>
            <w:hideMark/>
          </w:tcPr>
          <w:p w:rsidR="008A1465" w:rsidRPr="00402668" w:rsidRDefault="008A1465" w:rsidP="00D0105D">
            <w:pPr>
              <w:spacing w:after="0" w:line="240" w:lineRule="auto"/>
              <w:ind w:firstLine="1418"/>
              <w:jc w:val="center"/>
              <w:rPr>
                <w:rFonts w:eastAsia="Times New Roman"/>
                <w:kern w:val="0"/>
                <w:lang w:eastAsia="ru-RU"/>
              </w:rPr>
            </w:pPr>
            <w:r w:rsidRPr="00402668">
              <w:rPr>
                <w:rFonts w:eastAsia="Times New Roman"/>
                <w:kern w:val="0"/>
                <w:lang w:eastAsia="ru-RU"/>
              </w:rPr>
              <w:t>29</w:t>
            </w:r>
          </w:p>
        </w:tc>
      </w:tr>
      <w:tr w:rsidR="00974B0C" w:rsidRPr="00402668" w:rsidTr="00CE786F">
        <w:trPr>
          <w:trHeight w:val="930"/>
        </w:trPr>
        <w:tc>
          <w:tcPr>
            <w:tcW w:w="1005" w:type="pct"/>
            <w:tcBorders>
              <w:top w:val="nil"/>
              <w:left w:val="single" w:sz="4" w:space="0" w:color="auto"/>
              <w:bottom w:val="single" w:sz="4" w:space="0" w:color="auto"/>
              <w:right w:val="single" w:sz="4" w:space="0" w:color="auto"/>
            </w:tcBorders>
            <w:shd w:val="clear" w:color="auto" w:fill="auto"/>
            <w:vAlign w:val="center"/>
            <w:hideMark/>
          </w:tcPr>
          <w:p w:rsidR="008A1465" w:rsidRPr="00AA21C4" w:rsidRDefault="008A1465" w:rsidP="00CE786F">
            <w:pPr>
              <w:spacing w:after="0" w:line="240" w:lineRule="auto"/>
              <w:jc w:val="center"/>
              <w:rPr>
                <w:rFonts w:eastAsia="Times New Roman"/>
                <w:bCs/>
                <w:kern w:val="0"/>
                <w:lang w:eastAsia="ru-RU"/>
              </w:rPr>
            </w:pPr>
            <w:r w:rsidRPr="00AA21C4">
              <w:rPr>
                <w:rFonts w:eastAsia="Times New Roman"/>
                <w:bCs/>
                <w:kern w:val="0"/>
                <w:lang w:eastAsia="ru-RU"/>
              </w:rPr>
              <w:t>Поливка зеленых насаждений (10% общего водопотребления)</w:t>
            </w:r>
          </w:p>
        </w:tc>
        <w:tc>
          <w:tcPr>
            <w:tcW w:w="495" w:type="pct"/>
            <w:tcBorders>
              <w:top w:val="nil"/>
              <w:left w:val="nil"/>
              <w:bottom w:val="single" w:sz="4" w:space="0" w:color="auto"/>
              <w:right w:val="single" w:sz="4" w:space="0" w:color="auto"/>
            </w:tcBorders>
            <w:shd w:val="clear" w:color="auto" w:fill="auto"/>
            <w:vAlign w:val="center"/>
            <w:hideMark/>
          </w:tcPr>
          <w:p w:rsidR="008A1465" w:rsidRPr="00402668" w:rsidRDefault="008A1465" w:rsidP="00D0105D">
            <w:pPr>
              <w:spacing w:after="0" w:line="240" w:lineRule="auto"/>
              <w:ind w:firstLine="1418"/>
              <w:jc w:val="center"/>
              <w:rPr>
                <w:rFonts w:eastAsia="Times New Roman"/>
                <w:kern w:val="0"/>
                <w:lang w:eastAsia="ru-RU"/>
              </w:rPr>
            </w:pPr>
            <w:r w:rsidRPr="00402668">
              <w:rPr>
                <w:rFonts w:eastAsia="Times New Roman"/>
                <w:kern w:val="0"/>
                <w:lang w:eastAsia="ru-RU"/>
              </w:rPr>
              <w:t> </w:t>
            </w:r>
          </w:p>
        </w:tc>
        <w:tc>
          <w:tcPr>
            <w:tcW w:w="659" w:type="pct"/>
            <w:tcBorders>
              <w:top w:val="nil"/>
              <w:left w:val="nil"/>
              <w:bottom w:val="single" w:sz="4" w:space="0" w:color="auto"/>
              <w:right w:val="single" w:sz="4" w:space="0" w:color="auto"/>
            </w:tcBorders>
            <w:shd w:val="clear" w:color="auto" w:fill="auto"/>
            <w:vAlign w:val="center"/>
            <w:hideMark/>
          </w:tcPr>
          <w:p w:rsidR="008A1465" w:rsidRPr="00402668" w:rsidRDefault="008A1465" w:rsidP="00D0105D">
            <w:pPr>
              <w:spacing w:after="0" w:line="240" w:lineRule="auto"/>
              <w:ind w:firstLine="1418"/>
              <w:jc w:val="center"/>
              <w:rPr>
                <w:rFonts w:eastAsia="Times New Roman"/>
                <w:kern w:val="0"/>
                <w:lang w:eastAsia="ru-RU"/>
              </w:rPr>
            </w:pPr>
            <w:r w:rsidRPr="00402668">
              <w:rPr>
                <w:rFonts w:eastAsia="Times New Roman"/>
                <w:kern w:val="0"/>
                <w:lang w:eastAsia="ru-RU"/>
              </w:rPr>
              <w:t>17,7</w:t>
            </w:r>
          </w:p>
        </w:tc>
        <w:tc>
          <w:tcPr>
            <w:tcW w:w="411" w:type="pct"/>
            <w:tcBorders>
              <w:top w:val="nil"/>
              <w:left w:val="nil"/>
              <w:bottom w:val="single" w:sz="4" w:space="0" w:color="auto"/>
              <w:right w:val="single" w:sz="4" w:space="0" w:color="auto"/>
            </w:tcBorders>
            <w:shd w:val="clear" w:color="auto" w:fill="auto"/>
            <w:vAlign w:val="center"/>
            <w:hideMark/>
          </w:tcPr>
          <w:p w:rsidR="008A1465" w:rsidRPr="00402668" w:rsidRDefault="008A1465" w:rsidP="00D0105D">
            <w:pPr>
              <w:spacing w:after="0" w:line="240" w:lineRule="auto"/>
              <w:ind w:firstLine="1418"/>
              <w:jc w:val="center"/>
              <w:rPr>
                <w:rFonts w:eastAsia="Times New Roman"/>
                <w:kern w:val="0"/>
                <w:lang w:eastAsia="ru-RU"/>
              </w:rPr>
            </w:pPr>
            <w:r w:rsidRPr="00402668">
              <w:rPr>
                <w:rFonts w:eastAsia="Times New Roman"/>
                <w:kern w:val="0"/>
                <w:lang w:eastAsia="ru-RU"/>
              </w:rPr>
              <w:t>Х</w:t>
            </w:r>
          </w:p>
        </w:tc>
        <w:tc>
          <w:tcPr>
            <w:tcW w:w="479" w:type="pct"/>
            <w:tcBorders>
              <w:top w:val="nil"/>
              <w:left w:val="nil"/>
              <w:bottom w:val="single" w:sz="4" w:space="0" w:color="auto"/>
              <w:right w:val="single" w:sz="4" w:space="0" w:color="auto"/>
            </w:tcBorders>
            <w:shd w:val="clear" w:color="auto" w:fill="auto"/>
            <w:vAlign w:val="center"/>
            <w:hideMark/>
          </w:tcPr>
          <w:p w:rsidR="008A1465" w:rsidRPr="00402668" w:rsidRDefault="008A1465" w:rsidP="00D0105D">
            <w:pPr>
              <w:spacing w:after="0" w:line="240" w:lineRule="auto"/>
              <w:ind w:firstLine="1418"/>
              <w:jc w:val="center"/>
              <w:rPr>
                <w:rFonts w:eastAsia="Times New Roman"/>
                <w:kern w:val="0"/>
                <w:lang w:eastAsia="ru-RU"/>
              </w:rPr>
            </w:pPr>
            <w:r w:rsidRPr="00402668">
              <w:rPr>
                <w:rFonts w:eastAsia="Times New Roman"/>
                <w:kern w:val="0"/>
                <w:lang w:eastAsia="ru-RU"/>
              </w:rPr>
              <w:t>Х</w:t>
            </w:r>
          </w:p>
        </w:tc>
        <w:tc>
          <w:tcPr>
            <w:tcW w:w="510" w:type="pct"/>
            <w:tcBorders>
              <w:top w:val="nil"/>
              <w:left w:val="nil"/>
              <w:bottom w:val="single" w:sz="4" w:space="0" w:color="auto"/>
              <w:right w:val="single" w:sz="4" w:space="0" w:color="auto"/>
            </w:tcBorders>
            <w:shd w:val="clear" w:color="auto" w:fill="auto"/>
            <w:vAlign w:val="center"/>
            <w:hideMark/>
          </w:tcPr>
          <w:p w:rsidR="008A1465" w:rsidRPr="00402668" w:rsidRDefault="008A1465" w:rsidP="00D0105D">
            <w:pPr>
              <w:spacing w:after="0" w:line="240" w:lineRule="auto"/>
              <w:ind w:firstLine="1418"/>
              <w:jc w:val="center"/>
              <w:rPr>
                <w:rFonts w:eastAsia="Times New Roman"/>
                <w:kern w:val="0"/>
                <w:lang w:eastAsia="ru-RU"/>
              </w:rPr>
            </w:pPr>
            <w:r w:rsidRPr="00402668">
              <w:rPr>
                <w:rFonts w:eastAsia="Times New Roman"/>
                <w:kern w:val="0"/>
                <w:lang w:eastAsia="ru-RU"/>
              </w:rPr>
              <w:t>Х</w:t>
            </w:r>
          </w:p>
        </w:tc>
        <w:tc>
          <w:tcPr>
            <w:tcW w:w="584" w:type="pct"/>
            <w:tcBorders>
              <w:top w:val="nil"/>
              <w:left w:val="nil"/>
              <w:bottom w:val="single" w:sz="4" w:space="0" w:color="auto"/>
              <w:right w:val="single" w:sz="4" w:space="0" w:color="auto"/>
            </w:tcBorders>
            <w:shd w:val="clear" w:color="auto" w:fill="auto"/>
            <w:vAlign w:val="center"/>
            <w:hideMark/>
          </w:tcPr>
          <w:p w:rsidR="008A1465" w:rsidRPr="00402668" w:rsidRDefault="008A1465" w:rsidP="00D0105D">
            <w:pPr>
              <w:spacing w:after="0" w:line="240" w:lineRule="auto"/>
              <w:ind w:firstLine="1418"/>
              <w:jc w:val="center"/>
              <w:rPr>
                <w:rFonts w:eastAsia="Times New Roman"/>
                <w:kern w:val="0"/>
                <w:lang w:eastAsia="ru-RU"/>
              </w:rPr>
            </w:pPr>
            <w:r w:rsidRPr="00402668">
              <w:rPr>
                <w:rFonts w:eastAsia="Times New Roman"/>
                <w:kern w:val="0"/>
                <w:lang w:eastAsia="ru-RU"/>
              </w:rPr>
              <w:t>Х</w:t>
            </w:r>
          </w:p>
        </w:tc>
        <w:tc>
          <w:tcPr>
            <w:tcW w:w="404" w:type="pct"/>
            <w:tcBorders>
              <w:top w:val="nil"/>
              <w:left w:val="nil"/>
              <w:bottom w:val="single" w:sz="4" w:space="0" w:color="auto"/>
              <w:right w:val="single" w:sz="4" w:space="0" w:color="auto"/>
            </w:tcBorders>
            <w:shd w:val="clear" w:color="auto" w:fill="auto"/>
            <w:vAlign w:val="center"/>
            <w:hideMark/>
          </w:tcPr>
          <w:p w:rsidR="008A1465" w:rsidRPr="00402668" w:rsidRDefault="008A1465" w:rsidP="00D0105D">
            <w:pPr>
              <w:spacing w:after="0" w:line="240" w:lineRule="auto"/>
              <w:ind w:firstLine="1418"/>
              <w:jc w:val="center"/>
              <w:rPr>
                <w:rFonts w:eastAsia="Times New Roman"/>
                <w:kern w:val="0"/>
                <w:lang w:eastAsia="ru-RU"/>
              </w:rPr>
            </w:pPr>
            <w:r w:rsidRPr="00402668">
              <w:rPr>
                <w:rFonts w:eastAsia="Times New Roman"/>
                <w:kern w:val="0"/>
                <w:lang w:eastAsia="ru-RU"/>
              </w:rPr>
              <w:t>18</w:t>
            </w:r>
          </w:p>
        </w:tc>
        <w:tc>
          <w:tcPr>
            <w:tcW w:w="453" w:type="pct"/>
            <w:tcBorders>
              <w:top w:val="nil"/>
              <w:left w:val="nil"/>
              <w:bottom w:val="single" w:sz="4" w:space="0" w:color="auto"/>
              <w:right w:val="single" w:sz="4" w:space="0" w:color="auto"/>
            </w:tcBorders>
            <w:shd w:val="clear" w:color="auto" w:fill="auto"/>
            <w:vAlign w:val="center"/>
            <w:hideMark/>
          </w:tcPr>
          <w:p w:rsidR="008A1465" w:rsidRPr="00402668" w:rsidRDefault="008A1465" w:rsidP="00D0105D">
            <w:pPr>
              <w:spacing w:after="0" w:line="240" w:lineRule="auto"/>
              <w:ind w:firstLine="1418"/>
              <w:jc w:val="center"/>
              <w:rPr>
                <w:rFonts w:eastAsia="Times New Roman"/>
                <w:kern w:val="0"/>
                <w:lang w:eastAsia="ru-RU"/>
              </w:rPr>
            </w:pPr>
            <w:r w:rsidRPr="00402668">
              <w:rPr>
                <w:rFonts w:eastAsia="Times New Roman"/>
                <w:kern w:val="0"/>
                <w:lang w:eastAsia="ru-RU"/>
              </w:rPr>
              <w:t>19</w:t>
            </w:r>
          </w:p>
        </w:tc>
      </w:tr>
      <w:tr w:rsidR="00974B0C" w:rsidRPr="00402668" w:rsidTr="00CE786F">
        <w:trPr>
          <w:trHeight w:val="915"/>
        </w:trPr>
        <w:tc>
          <w:tcPr>
            <w:tcW w:w="1005" w:type="pct"/>
            <w:tcBorders>
              <w:top w:val="nil"/>
              <w:left w:val="single" w:sz="4" w:space="0" w:color="auto"/>
              <w:bottom w:val="single" w:sz="4" w:space="0" w:color="auto"/>
              <w:right w:val="single" w:sz="4" w:space="0" w:color="auto"/>
            </w:tcBorders>
            <w:shd w:val="clear" w:color="auto" w:fill="auto"/>
            <w:vAlign w:val="center"/>
            <w:hideMark/>
          </w:tcPr>
          <w:p w:rsidR="008A1465" w:rsidRPr="00AA21C4" w:rsidRDefault="008A1465" w:rsidP="00CE786F">
            <w:pPr>
              <w:spacing w:after="0" w:line="240" w:lineRule="auto"/>
              <w:jc w:val="center"/>
              <w:rPr>
                <w:rFonts w:eastAsia="Times New Roman"/>
                <w:bCs/>
                <w:kern w:val="0"/>
                <w:lang w:eastAsia="ru-RU"/>
              </w:rPr>
            </w:pPr>
            <w:r w:rsidRPr="00AA21C4">
              <w:rPr>
                <w:rFonts w:eastAsia="Times New Roman"/>
                <w:bCs/>
                <w:kern w:val="0"/>
                <w:lang w:eastAsia="ru-RU"/>
              </w:rPr>
              <w:t>Итого</w:t>
            </w:r>
          </w:p>
        </w:tc>
        <w:tc>
          <w:tcPr>
            <w:tcW w:w="495" w:type="pct"/>
            <w:tcBorders>
              <w:top w:val="nil"/>
              <w:left w:val="nil"/>
              <w:bottom w:val="single" w:sz="4" w:space="0" w:color="auto"/>
              <w:right w:val="single" w:sz="4" w:space="0" w:color="auto"/>
            </w:tcBorders>
            <w:shd w:val="clear" w:color="auto" w:fill="auto"/>
            <w:vAlign w:val="center"/>
            <w:hideMark/>
          </w:tcPr>
          <w:p w:rsidR="008A1465" w:rsidRPr="00402668" w:rsidRDefault="008A1465" w:rsidP="00D0105D">
            <w:pPr>
              <w:spacing w:after="0" w:line="240" w:lineRule="auto"/>
              <w:ind w:firstLine="1418"/>
              <w:jc w:val="center"/>
              <w:rPr>
                <w:rFonts w:eastAsia="Times New Roman"/>
                <w:b/>
                <w:bCs/>
                <w:kern w:val="0"/>
                <w:lang w:eastAsia="ru-RU"/>
              </w:rPr>
            </w:pPr>
            <w:r w:rsidRPr="00402668">
              <w:rPr>
                <w:rFonts w:eastAsia="Times New Roman"/>
                <w:b/>
                <w:bCs/>
                <w:kern w:val="0"/>
                <w:lang w:eastAsia="ru-RU"/>
              </w:rPr>
              <w:t> </w:t>
            </w:r>
          </w:p>
        </w:tc>
        <w:tc>
          <w:tcPr>
            <w:tcW w:w="659" w:type="pct"/>
            <w:tcBorders>
              <w:top w:val="nil"/>
              <w:left w:val="nil"/>
              <w:bottom w:val="single" w:sz="4" w:space="0" w:color="auto"/>
              <w:right w:val="single" w:sz="4" w:space="0" w:color="auto"/>
            </w:tcBorders>
            <w:shd w:val="clear" w:color="auto" w:fill="auto"/>
            <w:vAlign w:val="center"/>
            <w:hideMark/>
          </w:tcPr>
          <w:p w:rsidR="008A1465" w:rsidRPr="00AA21C4" w:rsidRDefault="008A1465" w:rsidP="00D0105D">
            <w:pPr>
              <w:spacing w:after="0" w:line="240" w:lineRule="auto"/>
              <w:ind w:firstLine="1418"/>
              <w:jc w:val="center"/>
              <w:rPr>
                <w:rFonts w:eastAsia="Times New Roman"/>
                <w:bCs/>
                <w:kern w:val="0"/>
                <w:lang w:eastAsia="ru-RU"/>
              </w:rPr>
            </w:pPr>
            <w:r w:rsidRPr="00AA21C4">
              <w:rPr>
                <w:rFonts w:eastAsia="Times New Roman"/>
                <w:bCs/>
                <w:kern w:val="0"/>
                <w:lang w:eastAsia="ru-RU"/>
              </w:rPr>
              <w:t>221</w:t>
            </w:r>
          </w:p>
        </w:tc>
        <w:tc>
          <w:tcPr>
            <w:tcW w:w="411" w:type="pct"/>
            <w:tcBorders>
              <w:top w:val="nil"/>
              <w:left w:val="nil"/>
              <w:bottom w:val="single" w:sz="4" w:space="0" w:color="auto"/>
              <w:right w:val="single" w:sz="4" w:space="0" w:color="auto"/>
            </w:tcBorders>
            <w:shd w:val="clear" w:color="auto" w:fill="auto"/>
            <w:vAlign w:val="center"/>
            <w:hideMark/>
          </w:tcPr>
          <w:p w:rsidR="008A1465" w:rsidRPr="00AA21C4" w:rsidRDefault="008A1465" w:rsidP="00D0105D">
            <w:pPr>
              <w:spacing w:after="0" w:line="240" w:lineRule="auto"/>
              <w:ind w:firstLine="1418"/>
              <w:jc w:val="center"/>
              <w:rPr>
                <w:rFonts w:eastAsia="Times New Roman"/>
                <w:kern w:val="0"/>
                <w:lang w:eastAsia="ru-RU"/>
              </w:rPr>
            </w:pPr>
            <w:r w:rsidRPr="00AA21C4">
              <w:rPr>
                <w:rFonts w:eastAsia="Times New Roman"/>
                <w:kern w:val="0"/>
                <w:lang w:eastAsia="ru-RU"/>
              </w:rPr>
              <w:t>1 890</w:t>
            </w:r>
          </w:p>
        </w:tc>
        <w:tc>
          <w:tcPr>
            <w:tcW w:w="479" w:type="pct"/>
            <w:tcBorders>
              <w:top w:val="nil"/>
              <w:left w:val="nil"/>
              <w:bottom w:val="single" w:sz="4" w:space="0" w:color="auto"/>
              <w:right w:val="single" w:sz="4" w:space="0" w:color="auto"/>
            </w:tcBorders>
            <w:shd w:val="clear" w:color="auto" w:fill="auto"/>
            <w:vAlign w:val="center"/>
            <w:hideMark/>
          </w:tcPr>
          <w:p w:rsidR="008A1465" w:rsidRPr="00AA21C4" w:rsidRDefault="008A1465" w:rsidP="00D0105D">
            <w:pPr>
              <w:spacing w:after="0" w:line="240" w:lineRule="auto"/>
              <w:ind w:firstLine="1418"/>
              <w:jc w:val="center"/>
              <w:rPr>
                <w:rFonts w:eastAsia="Times New Roman"/>
                <w:kern w:val="0"/>
                <w:lang w:eastAsia="ru-RU"/>
              </w:rPr>
            </w:pPr>
            <w:r w:rsidRPr="00AA21C4">
              <w:rPr>
                <w:rFonts w:eastAsia="Times New Roman"/>
                <w:kern w:val="0"/>
                <w:lang w:eastAsia="ru-RU"/>
              </w:rPr>
              <w:t>2 000</w:t>
            </w:r>
          </w:p>
        </w:tc>
        <w:tc>
          <w:tcPr>
            <w:tcW w:w="510" w:type="pct"/>
            <w:tcBorders>
              <w:top w:val="nil"/>
              <w:left w:val="nil"/>
              <w:bottom w:val="single" w:sz="4" w:space="0" w:color="auto"/>
              <w:right w:val="single" w:sz="4" w:space="0" w:color="auto"/>
            </w:tcBorders>
            <w:shd w:val="clear" w:color="auto" w:fill="auto"/>
            <w:vAlign w:val="center"/>
            <w:hideMark/>
          </w:tcPr>
          <w:p w:rsidR="008A1465" w:rsidRPr="00AA21C4" w:rsidRDefault="008A1465" w:rsidP="00D0105D">
            <w:pPr>
              <w:spacing w:after="0" w:line="240" w:lineRule="auto"/>
              <w:ind w:firstLine="1418"/>
              <w:jc w:val="center"/>
              <w:rPr>
                <w:rFonts w:eastAsia="Times New Roman"/>
                <w:kern w:val="0"/>
                <w:lang w:eastAsia="ru-RU"/>
              </w:rPr>
            </w:pPr>
            <w:r w:rsidRPr="00AA21C4">
              <w:rPr>
                <w:rFonts w:eastAsia="Times New Roman"/>
                <w:kern w:val="0"/>
                <w:lang w:eastAsia="ru-RU"/>
              </w:rPr>
              <w:t>119</w:t>
            </w:r>
          </w:p>
        </w:tc>
        <w:tc>
          <w:tcPr>
            <w:tcW w:w="584" w:type="pct"/>
            <w:tcBorders>
              <w:top w:val="nil"/>
              <w:left w:val="nil"/>
              <w:bottom w:val="single" w:sz="4" w:space="0" w:color="auto"/>
              <w:right w:val="single" w:sz="4" w:space="0" w:color="auto"/>
            </w:tcBorders>
            <w:shd w:val="clear" w:color="auto" w:fill="auto"/>
            <w:vAlign w:val="center"/>
            <w:hideMark/>
          </w:tcPr>
          <w:p w:rsidR="008A1465" w:rsidRPr="00AA21C4" w:rsidRDefault="008A1465" w:rsidP="00D0105D">
            <w:pPr>
              <w:spacing w:after="0" w:line="240" w:lineRule="auto"/>
              <w:ind w:firstLine="1418"/>
              <w:jc w:val="center"/>
              <w:rPr>
                <w:rFonts w:eastAsia="Times New Roman"/>
                <w:kern w:val="0"/>
                <w:lang w:eastAsia="ru-RU"/>
              </w:rPr>
            </w:pPr>
            <w:r w:rsidRPr="00AA21C4">
              <w:rPr>
                <w:rFonts w:eastAsia="Times New Roman"/>
                <w:kern w:val="0"/>
                <w:lang w:eastAsia="ru-RU"/>
              </w:rPr>
              <w:t>119</w:t>
            </w:r>
          </w:p>
        </w:tc>
        <w:tc>
          <w:tcPr>
            <w:tcW w:w="404" w:type="pct"/>
            <w:tcBorders>
              <w:top w:val="nil"/>
              <w:left w:val="nil"/>
              <w:bottom w:val="single" w:sz="4" w:space="0" w:color="auto"/>
              <w:right w:val="single" w:sz="4" w:space="0" w:color="auto"/>
            </w:tcBorders>
            <w:shd w:val="clear" w:color="auto" w:fill="auto"/>
            <w:vAlign w:val="center"/>
            <w:hideMark/>
          </w:tcPr>
          <w:p w:rsidR="008A1465" w:rsidRPr="00AA21C4" w:rsidRDefault="008A1465" w:rsidP="00D0105D">
            <w:pPr>
              <w:spacing w:after="0" w:line="240" w:lineRule="auto"/>
              <w:ind w:firstLine="1418"/>
              <w:jc w:val="center"/>
              <w:rPr>
                <w:rFonts w:eastAsia="Times New Roman"/>
                <w:bCs/>
                <w:kern w:val="0"/>
                <w:lang w:eastAsia="ru-RU"/>
              </w:rPr>
            </w:pPr>
            <w:r w:rsidRPr="00AA21C4">
              <w:rPr>
                <w:rFonts w:eastAsia="Times New Roman"/>
                <w:bCs/>
                <w:kern w:val="0"/>
                <w:lang w:eastAsia="ru-RU"/>
              </w:rPr>
              <w:t>224</w:t>
            </w:r>
          </w:p>
        </w:tc>
        <w:tc>
          <w:tcPr>
            <w:tcW w:w="453" w:type="pct"/>
            <w:tcBorders>
              <w:top w:val="nil"/>
              <w:left w:val="nil"/>
              <w:bottom w:val="single" w:sz="4" w:space="0" w:color="auto"/>
              <w:right w:val="single" w:sz="4" w:space="0" w:color="auto"/>
            </w:tcBorders>
            <w:shd w:val="clear" w:color="auto" w:fill="auto"/>
            <w:vAlign w:val="center"/>
            <w:hideMark/>
          </w:tcPr>
          <w:p w:rsidR="008A1465" w:rsidRPr="00AA21C4" w:rsidRDefault="008A1465" w:rsidP="00D0105D">
            <w:pPr>
              <w:spacing w:after="0" w:line="240" w:lineRule="auto"/>
              <w:ind w:firstLine="1418"/>
              <w:jc w:val="center"/>
              <w:rPr>
                <w:rFonts w:eastAsia="Times New Roman"/>
                <w:bCs/>
                <w:kern w:val="0"/>
                <w:lang w:eastAsia="ru-RU"/>
              </w:rPr>
            </w:pPr>
            <w:r w:rsidRPr="00AA21C4">
              <w:rPr>
                <w:rFonts w:eastAsia="Times New Roman"/>
                <w:bCs/>
                <w:kern w:val="0"/>
                <w:lang w:eastAsia="ru-RU"/>
              </w:rPr>
              <w:t>238</w:t>
            </w:r>
          </w:p>
        </w:tc>
      </w:tr>
    </w:tbl>
    <w:p w:rsidR="00FF1F50" w:rsidRPr="009A0267" w:rsidRDefault="00FF1F50" w:rsidP="00CE786F">
      <w:pPr>
        <w:keepNext/>
        <w:suppressAutoHyphens/>
        <w:autoSpaceDE w:val="0"/>
        <w:spacing w:before="240" w:after="0" w:line="240" w:lineRule="auto"/>
        <w:ind w:firstLine="709"/>
        <w:jc w:val="center"/>
        <w:rPr>
          <w:sz w:val="28"/>
          <w:szCs w:val="28"/>
        </w:rPr>
      </w:pPr>
      <w:r w:rsidRPr="009A0267">
        <w:rPr>
          <w:sz w:val="28"/>
          <w:szCs w:val="28"/>
        </w:rPr>
        <w:t>Проектные предложения</w:t>
      </w:r>
    </w:p>
    <w:p w:rsidR="00CE786F" w:rsidRDefault="00CE786F" w:rsidP="00CE786F">
      <w:pPr>
        <w:spacing w:after="0" w:line="240" w:lineRule="auto"/>
        <w:ind w:firstLine="709"/>
        <w:jc w:val="both"/>
        <w:rPr>
          <w:sz w:val="28"/>
          <w:szCs w:val="28"/>
        </w:rPr>
      </w:pPr>
    </w:p>
    <w:p w:rsidR="003D3230" w:rsidRPr="009A0267" w:rsidRDefault="003D3230" w:rsidP="00CE786F">
      <w:pPr>
        <w:spacing w:after="0" w:line="240" w:lineRule="auto"/>
        <w:ind w:firstLine="709"/>
        <w:jc w:val="both"/>
        <w:rPr>
          <w:sz w:val="28"/>
          <w:szCs w:val="28"/>
        </w:rPr>
      </w:pPr>
      <w:r w:rsidRPr="009A0267">
        <w:rPr>
          <w:sz w:val="28"/>
          <w:szCs w:val="28"/>
        </w:rPr>
        <w:t>Генеральным планом предлагается</w:t>
      </w:r>
      <w:r w:rsidR="00AE4542" w:rsidRPr="009A0267">
        <w:rPr>
          <w:sz w:val="28"/>
          <w:szCs w:val="28"/>
        </w:rPr>
        <w:t xml:space="preserve"> на расчетный срок</w:t>
      </w:r>
      <w:r w:rsidRPr="009A0267">
        <w:rPr>
          <w:sz w:val="28"/>
          <w:szCs w:val="28"/>
        </w:rPr>
        <w:t xml:space="preserve"> проведение комплекса работ по ре</w:t>
      </w:r>
      <w:r w:rsidR="005111AF" w:rsidRPr="009A0267">
        <w:rPr>
          <w:sz w:val="28"/>
          <w:szCs w:val="28"/>
        </w:rPr>
        <w:t>конструкции и развитию</w:t>
      </w:r>
      <w:r w:rsidRPr="009A0267">
        <w:rPr>
          <w:sz w:val="28"/>
          <w:szCs w:val="28"/>
        </w:rPr>
        <w:t xml:space="preserve"> систем водоснабжения жилой застройки, рекреационных  и производственных объектов, включающего:</w:t>
      </w:r>
    </w:p>
    <w:p w:rsidR="003D3230" w:rsidRPr="009A0267" w:rsidRDefault="005111AF" w:rsidP="00CE786F">
      <w:pPr>
        <w:spacing w:after="0" w:line="240" w:lineRule="auto"/>
        <w:ind w:firstLine="709"/>
        <w:jc w:val="both"/>
        <w:rPr>
          <w:sz w:val="28"/>
          <w:szCs w:val="28"/>
        </w:rPr>
      </w:pPr>
      <w:r w:rsidRPr="009A0267">
        <w:rPr>
          <w:sz w:val="28"/>
          <w:szCs w:val="28"/>
        </w:rPr>
        <w:t xml:space="preserve">- </w:t>
      </w:r>
      <w:r w:rsidR="003D3230" w:rsidRPr="009A0267">
        <w:rPr>
          <w:sz w:val="28"/>
          <w:szCs w:val="28"/>
        </w:rPr>
        <w:t>рек</w:t>
      </w:r>
      <w:r w:rsidRPr="009A0267">
        <w:rPr>
          <w:sz w:val="28"/>
          <w:szCs w:val="28"/>
        </w:rPr>
        <w:t xml:space="preserve">онструкцию существующих сетей водоснабжения и строительство </w:t>
      </w:r>
      <w:r w:rsidR="00F02A4C" w:rsidRPr="009A0267">
        <w:rPr>
          <w:sz w:val="28"/>
          <w:szCs w:val="28"/>
        </w:rPr>
        <w:t xml:space="preserve">новых </w:t>
      </w:r>
      <w:r w:rsidRPr="009A0267">
        <w:rPr>
          <w:sz w:val="28"/>
          <w:szCs w:val="28"/>
        </w:rPr>
        <w:t xml:space="preserve">водопроводных сетей на территориях </w:t>
      </w:r>
      <w:r w:rsidR="00F02A4C" w:rsidRPr="009A0267">
        <w:rPr>
          <w:sz w:val="28"/>
          <w:szCs w:val="28"/>
        </w:rPr>
        <w:t xml:space="preserve">существующей и проектной </w:t>
      </w:r>
      <w:r w:rsidRPr="009A0267">
        <w:rPr>
          <w:sz w:val="28"/>
          <w:szCs w:val="28"/>
        </w:rPr>
        <w:t>жилой, социальной и производственной застройки, где они отсутствуют;</w:t>
      </w:r>
    </w:p>
    <w:p w:rsidR="003D3230" w:rsidRPr="009A0267" w:rsidRDefault="005111AF" w:rsidP="00CE786F">
      <w:pPr>
        <w:spacing w:after="0" w:line="240" w:lineRule="auto"/>
        <w:ind w:firstLine="709"/>
        <w:jc w:val="both"/>
        <w:rPr>
          <w:sz w:val="28"/>
          <w:szCs w:val="28"/>
        </w:rPr>
      </w:pPr>
      <w:r w:rsidRPr="009A0267">
        <w:rPr>
          <w:sz w:val="28"/>
          <w:szCs w:val="28"/>
        </w:rPr>
        <w:t xml:space="preserve">- </w:t>
      </w:r>
      <w:r w:rsidR="003D3230" w:rsidRPr="009A0267">
        <w:rPr>
          <w:sz w:val="28"/>
          <w:szCs w:val="28"/>
        </w:rPr>
        <w:t xml:space="preserve">строительство </w:t>
      </w:r>
      <w:r w:rsidR="005A4BF9" w:rsidRPr="009A0267">
        <w:rPr>
          <w:sz w:val="28"/>
          <w:szCs w:val="28"/>
        </w:rPr>
        <w:t xml:space="preserve">дополнительных </w:t>
      </w:r>
      <w:r w:rsidR="003D3230" w:rsidRPr="009A0267">
        <w:rPr>
          <w:sz w:val="28"/>
          <w:szCs w:val="28"/>
        </w:rPr>
        <w:t>водозаборных соору</w:t>
      </w:r>
      <w:r w:rsidR="00FD5F7A" w:rsidRPr="009A0267">
        <w:rPr>
          <w:sz w:val="28"/>
          <w:szCs w:val="28"/>
        </w:rPr>
        <w:t>жений с системой водоподготовки</w:t>
      </w:r>
      <w:r w:rsidR="005A4BF9" w:rsidRPr="009A0267">
        <w:rPr>
          <w:sz w:val="28"/>
          <w:szCs w:val="28"/>
        </w:rPr>
        <w:t xml:space="preserve"> на территории сельского поселения</w:t>
      </w:r>
      <w:r w:rsidR="0006501A" w:rsidRPr="009A0267">
        <w:rPr>
          <w:sz w:val="28"/>
          <w:szCs w:val="28"/>
        </w:rPr>
        <w:t>.</w:t>
      </w:r>
    </w:p>
    <w:p w:rsidR="00AA6932" w:rsidRPr="009A0267" w:rsidRDefault="00AA6932" w:rsidP="00CE786F">
      <w:pPr>
        <w:keepNext/>
        <w:keepLines/>
        <w:widowControl w:val="0"/>
        <w:adjustRightInd w:val="0"/>
        <w:spacing w:after="0" w:line="240" w:lineRule="auto"/>
        <w:ind w:firstLine="709"/>
        <w:jc w:val="both"/>
        <w:textAlignment w:val="baseline"/>
        <w:rPr>
          <w:rFonts w:eastAsia="Times New Roman"/>
          <w:b/>
          <w:kern w:val="0"/>
          <w:sz w:val="28"/>
          <w:szCs w:val="28"/>
          <w:lang w:eastAsia="ru-RU"/>
        </w:rPr>
      </w:pPr>
      <w:bookmarkStart w:id="185" w:name="_Toc279690063"/>
      <w:bookmarkStart w:id="186" w:name="_Toc279690806"/>
    </w:p>
    <w:bookmarkEnd w:id="185"/>
    <w:bookmarkEnd w:id="186"/>
    <w:p w:rsidR="006A1EC4" w:rsidRPr="009A0267" w:rsidRDefault="006A1EC4" w:rsidP="00CE786F">
      <w:pPr>
        <w:keepNext/>
        <w:widowControl w:val="0"/>
        <w:spacing w:after="0" w:line="240" w:lineRule="auto"/>
        <w:ind w:firstLine="709"/>
        <w:contextualSpacing/>
        <w:jc w:val="center"/>
        <w:rPr>
          <w:sz w:val="28"/>
          <w:szCs w:val="28"/>
        </w:rPr>
      </w:pPr>
      <w:r w:rsidRPr="009A0267">
        <w:rPr>
          <w:sz w:val="28"/>
          <w:szCs w:val="28"/>
        </w:rPr>
        <w:t>Расходы воды на пожаротушение</w:t>
      </w:r>
    </w:p>
    <w:p w:rsidR="00CE786F" w:rsidRDefault="00CE786F" w:rsidP="00CE786F">
      <w:pPr>
        <w:tabs>
          <w:tab w:val="left" w:pos="567"/>
        </w:tabs>
        <w:autoSpaceDE w:val="0"/>
        <w:autoSpaceDN w:val="0"/>
        <w:adjustRightInd w:val="0"/>
        <w:spacing w:after="0" w:line="240" w:lineRule="auto"/>
        <w:ind w:firstLine="709"/>
        <w:contextualSpacing/>
        <w:jc w:val="both"/>
        <w:rPr>
          <w:sz w:val="28"/>
          <w:szCs w:val="28"/>
        </w:rPr>
      </w:pPr>
    </w:p>
    <w:p w:rsidR="006A1EC4" w:rsidRPr="009A0267" w:rsidRDefault="006A1EC4" w:rsidP="00CE786F">
      <w:pPr>
        <w:tabs>
          <w:tab w:val="left" w:pos="567"/>
        </w:tabs>
        <w:autoSpaceDE w:val="0"/>
        <w:autoSpaceDN w:val="0"/>
        <w:adjustRightInd w:val="0"/>
        <w:spacing w:after="0" w:line="240" w:lineRule="auto"/>
        <w:ind w:firstLine="709"/>
        <w:contextualSpacing/>
        <w:jc w:val="both"/>
        <w:rPr>
          <w:kern w:val="0"/>
          <w:sz w:val="28"/>
          <w:szCs w:val="28"/>
          <w:lang w:eastAsia="ru-RU"/>
        </w:rPr>
      </w:pPr>
      <w:r w:rsidRPr="009A0267">
        <w:rPr>
          <w:sz w:val="28"/>
          <w:szCs w:val="28"/>
        </w:rPr>
        <w:t xml:space="preserve">Расход воды для обеспечения пожаротушения устанавливаются в зависимости от численности населенного пункта согласно </w:t>
      </w:r>
      <w:hyperlink r:id="rId16" w:history="1">
        <w:r w:rsidRPr="009A0267">
          <w:rPr>
            <w:kern w:val="0"/>
            <w:sz w:val="28"/>
            <w:szCs w:val="28"/>
            <w:lang w:eastAsia="ru-RU"/>
          </w:rPr>
          <w:t>СП 8.13130.2009</w:t>
        </w:r>
      </w:hyperlink>
      <w:r w:rsidRPr="009A0267">
        <w:rPr>
          <w:kern w:val="0"/>
          <w:sz w:val="28"/>
          <w:szCs w:val="28"/>
          <w:lang w:eastAsia="ru-RU"/>
        </w:rPr>
        <w:t>. «Системы противопожарной защиты. Источники наружного противопожарного водоснабжения. Требования пожарной безопасности».</w:t>
      </w:r>
    </w:p>
    <w:p w:rsidR="006A1EC4" w:rsidRPr="009A0267" w:rsidRDefault="006A1EC4" w:rsidP="00CE786F">
      <w:pPr>
        <w:widowControl w:val="0"/>
        <w:tabs>
          <w:tab w:val="left" w:pos="567"/>
        </w:tabs>
        <w:spacing w:after="0" w:line="240" w:lineRule="auto"/>
        <w:ind w:firstLine="709"/>
        <w:contextualSpacing/>
        <w:jc w:val="both"/>
        <w:rPr>
          <w:sz w:val="28"/>
          <w:szCs w:val="28"/>
        </w:rPr>
      </w:pPr>
      <w:r w:rsidRPr="009A0267">
        <w:rPr>
          <w:sz w:val="28"/>
          <w:szCs w:val="28"/>
        </w:rPr>
        <w:t xml:space="preserve">Для расчета расхода воды на наружное пожаротушение принят один одновременный пожар с расходом воды 5 л/сек. Продолжительность тушения </w:t>
      </w:r>
      <w:r w:rsidRPr="009A0267">
        <w:rPr>
          <w:sz w:val="28"/>
          <w:szCs w:val="28"/>
        </w:rPr>
        <w:lastRenderedPageBreak/>
        <w:t>пожара – 3 часа. Учитывая вышеизложенное, потребный расход воды на пожаротушение на I очередь и расчетный срок строительства составит:</w:t>
      </w:r>
    </w:p>
    <w:p w:rsidR="006A1EC4" w:rsidRPr="009A0267" w:rsidRDefault="006A1EC4" w:rsidP="00CE786F">
      <w:pPr>
        <w:widowControl w:val="0"/>
        <w:spacing w:after="0" w:line="240" w:lineRule="auto"/>
        <w:ind w:firstLine="709"/>
        <w:contextualSpacing/>
        <w:jc w:val="center"/>
        <w:rPr>
          <w:color w:val="1F497D" w:themeColor="text2"/>
          <w:position w:val="-24"/>
          <w:sz w:val="28"/>
          <w:szCs w:val="28"/>
        </w:rPr>
      </w:pPr>
      <w:r w:rsidRPr="009A0267">
        <w:rPr>
          <w:color w:val="1F497D" w:themeColor="text2"/>
          <w:position w:val="-24"/>
          <w:sz w:val="28"/>
          <w:szCs w:val="28"/>
        </w:rPr>
        <w:object w:dxaOrig="22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13.25pt;height:30.75pt" o:ole="">
            <v:imagedata r:id="rId17" o:title=""/>
          </v:shape>
          <o:OLEObject Type="Embed" ProgID="Equation.3" ShapeID="_x0000_i1057" DrawAspect="Content" ObjectID="_1653396378" r:id="rId18"/>
        </w:object>
      </w:r>
    </w:p>
    <w:p w:rsidR="006A1EC4" w:rsidRPr="009A0267" w:rsidRDefault="006A1EC4" w:rsidP="00CE786F">
      <w:pPr>
        <w:widowControl w:val="0"/>
        <w:spacing w:after="0" w:line="240" w:lineRule="auto"/>
        <w:ind w:firstLine="709"/>
        <w:contextualSpacing/>
        <w:jc w:val="both"/>
        <w:rPr>
          <w:sz w:val="28"/>
          <w:szCs w:val="28"/>
        </w:rPr>
      </w:pPr>
      <w:r w:rsidRPr="009A0267">
        <w:rPr>
          <w:sz w:val="28"/>
          <w:szCs w:val="28"/>
        </w:rPr>
        <w:t>Максимальный срок восстановления пожарного объема воды должен быть не более 72 часов.</w:t>
      </w:r>
    </w:p>
    <w:p w:rsidR="006A1EC4" w:rsidRPr="009A0267" w:rsidRDefault="006A1EC4" w:rsidP="00CE786F">
      <w:pPr>
        <w:widowControl w:val="0"/>
        <w:spacing w:after="0" w:line="240" w:lineRule="auto"/>
        <w:ind w:firstLine="709"/>
        <w:contextualSpacing/>
        <w:jc w:val="both"/>
        <w:rPr>
          <w:sz w:val="28"/>
          <w:szCs w:val="28"/>
        </w:rPr>
      </w:pPr>
      <w:r w:rsidRPr="009A0267">
        <w:rPr>
          <w:sz w:val="28"/>
          <w:szCs w:val="28"/>
        </w:rPr>
        <w:t>Аварийный запас воды должен обеспечивать производственные нужды по аварийному графику и хозяйственно-питьевые нужды в размере 70% от расчетного расхода в течение 12 часов.</w:t>
      </w:r>
    </w:p>
    <w:p w:rsidR="00CE786F" w:rsidRDefault="00CE786F" w:rsidP="00CE786F">
      <w:pPr>
        <w:keepNext/>
        <w:suppressAutoHyphens/>
        <w:spacing w:after="0" w:line="240" w:lineRule="auto"/>
        <w:ind w:firstLine="709"/>
        <w:contextualSpacing/>
        <w:jc w:val="center"/>
        <w:rPr>
          <w:sz w:val="28"/>
          <w:szCs w:val="28"/>
        </w:rPr>
      </w:pPr>
    </w:p>
    <w:p w:rsidR="006A1EC4" w:rsidRPr="009A0267" w:rsidRDefault="006A1EC4" w:rsidP="00CE786F">
      <w:pPr>
        <w:keepNext/>
        <w:suppressAutoHyphens/>
        <w:spacing w:after="0" w:line="240" w:lineRule="auto"/>
        <w:ind w:firstLine="709"/>
        <w:contextualSpacing/>
        <w:jc w:val="center"/>
        <w:rPr>
          <w:sz w:val="28"/>
          <w:szCs w:val="28"/>
        </w:rPr>
      </w:pPr>
      <w:r w:rsidRPr="009A0267">
        <w:rPr>
          <w:sz w:val="28"/>
          <w:szCs w:val="28"/>
        </w:rPr>
        <w:t>Проектные предложения</w:t>
      </w:r>
    </w:p>
    <w:p w:rsidR="00CE786F" w:rsidRDefault="00CE786F" w:rsidP="00CE786F">
      <w:pPr>
        <w:suppressAutoHyphens/>
        <w:spacing w:after="0" w:line="240" w:lineRule="auto"/>
        <w:ind w:firstLine="709"/>
        <w:contextualSpacing/>
        <w:jc w:val="both"/>
        <w:rPr>
          <w:sz w:val="28"/>
          <w:szCs w:val="28"/>
        </w:rPr>
      </w:pPr>
    </w:p>
    <w:p w:rsidR="006A1EC4" w:rsidRPr="009A0267" w:rsidRDefault="006A1EC4" w:rsidP="00CE786F">
      <w:pPr>
        <w:suppressAutoHyphens/>
        <w:spacing w:after="0" w:line="240" w:lineRule="auto"/>
        <w:ind w:firstLine="709"/>
        <w:contextualSpacing/>
        <w:jc w:val="both"/>
        <w:rPr>
          <w:sz w:val="28"/>
          <w:szCs w:val="28"/>
        </w:rPr>
      </w:pPr>
      <w:r w:rsidRPr="009A0267">
        <w:rPr>
          <w:sz w:val="28"/>
          <w:szCs w:val="28"/>
        </w:rPr>
        <w:t>Генеральным планом предлагается предусмотреть следующие мероприятия</w:t>
      </w:r>
      <w:r w:rsidRPr="009A0267">
        <w:rPr>
          <w:bCs/>
          <w:sz w:val="28"/>
          <w:szCs w:val="28"/>
        </w:rPr>
        <w:t xml:space="preserve"> на </w:t>
      </w:r>
      <w:r w:rsidRPr="009A0267">
        <w:rPr>
          <w:bCs/>
          <w:sz w:val="28"/>
          <w:szCs w:val="28"/>
          <w:lang w:val="en-US"/>
        </w:rPr>
        <w:t>I</w:t>
      </w:r>
      <w:r w:rsidRPr="009A0267">
        <w:rPr>
          <w:bCs/>
          <w:sz w:val="28"/>
          <w:szCs w:val="28"/>
        </w:rPr>
        <w:t xml:space="preserve"> очередь строительства</w:t>
      </w:r>
      <w:r w:rsidRPr="009A0267">
        <w:rPr>
          <w:sz w:val="28"/>
          <w:szCs w:val="28"/>
        </w:rPr>
        <w:t>:</w:t>
      </w:r>
    </w:p>
    <w:p w:rsidR="006A1EC4" w:rsidRPr="009A0267" w:rsidRDefault="00CE786F" w:rsidP="00CE786F">
      <w:pPr>
        <w:keepLines/>
        <w:suppressAutoHyphens/>
        <w:spacing w:after="0" w:line="240" w:lineRule="auto"/>
        <w:ind w:firstLine="709"/>
        <w:jc w:val="both"/>
        <w:rPr>
          <w:bCs/>
          <w:sz w:val="28"/>
          <w:szCs w:val="28"/>
          <w:lang w:eastAsia="ru-RU"/>
        </w:rPr>
      </w:pPr>
      <w:r>
        <w:rPr>
          <w:sz w:val="28"/>
          <w:szCs w:val="28"/>
          <w:lang w:eastAsia="ru-RU"/>
        </w:rPr>
        <w:t xml:space="preserve">- </w:t>
      </w:r>
      <w:r w:rsidR="006A1EC4" w:rsidRPr="009A0267">
        <w:rPr>
          <w:sz w:val="28"/>
          <w:szCs w:val="28"/>
          <w:lang w:eastAsia="ru-RU"/>
        </w:rPr>
        <w:t>капитальный ремонт имеющихся водозаборных сооружений, бурение артезианских скважин (улучшение обеспечения населения качественной питьевой водой);</w:t>
      </w:r>
    </w:p>
    <w:p w:rsidR="006A1EC4" w:rsidRPr="009A0267" w:rsidRDefault="00CE786F" w:rsidP="00CE786F">
      <w:pPr>
        <w:pStyle w:val="a6"/>
        <w:suppressAutoHyphens/>
        <w:spacing w:after="0" w:line="240" w:lineRule="auto"/>
        <w:ind w:left="0" w:firstLine="709"/>
        <w:jc w:val="both"/>
        <w:rPr>
          <w:bCs/>
          <w:sz w:val="28"/>
          <w:szCs w:val="28"/>
          <w:lang w:eastAsia="ru-RU"/>
        </w:rPr>
      </w:pPr>
      <w:r>
        <w:rPr>
          <w:sz w:val="28"/>
          <w:szCs w:val="28"/>
        </w:rPr>
        <w:t xml:space="preserve">- </w:t>
      </w:r>
      <w:r w:rsidR="006A1EC4" w:rsidRPr="009A0267">
        <w:rPr>
          <w:sz w:val="28"/>
          <w:szCs w:val="28"/>
        </w:rPr>
        <w:t>строительство резервных емкостей для целей противопожарной безопасности (54 м</w:t>
      </w:r>
      <w:r w:rsidR="006A1EC4" w:rsidRPr="009A0267">
        <w:rPr>
          <w:sz w:val="28"/>
          <w:szCs w:val="28"/>
          <w:vertAlign w:val="superscript"/>
        </w:rPr>
        <w:t>3</w:t>
      </w:r>
      <w:r w:rsidR="006A1EC4" w:rsidRPr="009A0267">
        <w:rPr>
          <w:sz w:val="28"/>
          <w:szCs w:val="28"/>
        </w:rPr>
        <w:t>)</w:t>
      </w:r>
      <w:r w:rsidR="006A1EC4" w:rsidRPr="009A0267">
        <w:rPr>
          <w:bCs/>
          <w:sz w:val="28"/>
          <w:szCs w:val="28"/>
          <w:lang w:eastAsia="ru-RU"/>
        </w:rPr>
        <w:t>.</w:t>
      </w:r>
    </w:p>
    <w:p w:rsidR="006A1EC4" w:rsidRPr="009A0267" w:rsidRDefault="006A1EC4" w:rsidP="00CE786F">
      <w:pPr>
        <w:suppressAutoHyphens/>
        <w:spacing w:after="0" w:line="240" w:lineRule="auto"/>
        <w:ind w:firstLine="709"/>
        <w:contextualSpacing/>
        <w:jc w:val="both"/>
        <w:rPr>
          <w:sz w:val="28"/>
          <w:szCs w:val="28"/>
        </w:rPr>
      </w:pPr>
      <w:r w:rsidRPr="009A0267">
        <w:rPr>
          <w:bCs/>
          <w:sz w:val="28"/>
          <w:szCs w:val="28"/>
        </w:rPr>
        <w:t xml:space="preserve">На </w:t>
      </w:r>
      <w:r w:rsidRPr="009A0267">
        <w:rPr>
          <w:sz w:val="28"/>
          <w:szCs w:val="28"/>
        </w:rPr>
        <w:t>расчетный</w:t>
      </w:r>
      <w:r w:rsidRPr="009A0267">
        <w:rPr>
          <w:bCs/>
          <w:sz w:val="28"/>
          <w:szCs w:val="28"/>
        </w:rPr>
        <w:t xml:space="preserve"> срок</w:t>
      </w:r>
      <w:r w:rsidRPr="009A0267">
        <w:rPr>
          <w:sz w:val="28"/>
          <w:szCs w:val="28"/>
        </w:rPr>
        <w:t>:</w:t>
      </w:r>
    </w:p>
    <w:p w:rsidR="006A1EC4" w:rsidRPr="009A0267" w:rsidRDefault="00CE786F" w:rsidP="00CE786F">
      <w:pPr>
        <w:pStyle w:val="a6"/>
        <w:suppressAutoHyphens/>
        <w:spacing w:after="0" w:line="240" w:lineRule="auto"/>
        <w:ind w:left="709"/>
        <w:jc w:val="both"/>
        <w:rPr>
          <w:bCs/>
          <w:sz w:val="28"/>
          <w:szCs w:val="28"/>
          <w:lang w:eastAsia="ru-RU"/>
        </w:rPr>
      </w:pPr>
      <w:r>
        <w:rPr>
          <w:bCs/>
          <w:sz w:val="28"/>
          <w:szCs w:val="28"/>
        </w:rPr>
        <w:t xml:space="preserve">- </w:t>
      </w:r>
      <w:r w:rsidR="006A1EC4" w:rsidRPr="009A0267">
        <w:rPr>
          <w:bCs/>
          <w:sz w:val="28"/>
          <w:szCs w:val="28"/>
        </w:rPr>
        <w:t xml:space="preserve">реконструкция и модернизация </w:t>
      </w:r>
      <w:r w:rsidR="009A60F3" w:rsidRPr="009A0267">
        <w:rPr>
          <w:bCs/>
          <w:sz w:val="28"/>
          <w:szCs w:val="28"/>
        </w:rPr>
        <w:t>сетей и объектов водоснабжения.</w:t>
      </w:r>
    </w:p>
    <w:p w:rsidR="00BC0C96" w:rsidRPr="009A0267" w:rsidRDefault="00CE786F" w:rsidP="00CE786F">
      <w:pPr>
        <w:pStyle w:val="3"/>
        <w:spacing w:before="360" w:after="120" w:line="240" w:lineRule="auto"/>
        <w:ind w:left="1418"/>
        <w:jc w:val="center"/>
        <w:rPr>
          <w:rFonts w:ascii="Times New Roman" w:hAnsi="Times New Roman"/>
          <w:b w:val="0"/>
          <w:color w:val="auto"/>
          <w:sz w:val="28"/>
          <w:szCs w:val="28"/>
        </w:rPr>
      </w:pPr>
      <w:bookmarkStart w:id="187" w:name="_Toc10553548"/>
      <w:r>
        <w:rPr>
          <w:rFonts w:ascii="Times New Roman" w:hAnsi="Times New Roman"/>
          <w:b w:val="0"/>
          <w:color w:val="auto"/>
          <w:sz w:val="28"/>
          <w:szCs w:val="28"/>
        </w:rPr>
        <w:t xml:space="preserve">2.10.2. </w:t>
      </w:r>
      <w:r w:rsidR="00BC0C96" w:rsidRPr="009A0267">
        <w:rPr>
          <w:rFonts w:ascii="Times New Roman" w:hAnsi="Times New Roman"/>
          <w:b w:val="0"/>
          <w:color w:val="auto"/>
          <w:sz w:val="28"/>
          <w:szCs w:val="28"/>
        </w:rPr>
        <w:t>Водоотведение</w:t>
      </w:r>
      <w:bookmarkEnd w:id="187"/>
    </w:p>
    <w:p w:rsidR="0071224A" w:rsidRPr="009A0267" w:rsidRDefault="000118FF" w:rsidP="00CE786F">
      <w:pPr>
        <w:keepLines/>
        <w:spacing w:line="240" w:lineRule="auto"/>
        <w:ind w:firstLine="709"/>
        <w:contextualSpacing/>
        <w:jc w:val="both"/>
        <w:rPr>
          <w:sz w:val="28"/>
          <w:szCs w:val="28"/>
        </w:rPr>
      </w:pPr>
      <w:r w:rsidRPr="009A0267">
        <w:rPr>
          <w:sz w:val="28"/>
          <w:szCs w:val="28"/>
        </w:rPr>
        <w:t xml:space="preserve">Централизованной системы водоотведения на территории сельского поселения </w:t>
      </w:r>
      <w:r w:rsidR="00224097" w:rsidRPr="009A0267">
        <w:rPr>
          <w:sz w:val="28"/>
          <w:szCs w:val="28"/>
        </w:rPr>
        <w:t>«</w:t>
      </w:r>
      <w:r w:rsidR="00E50C9E" w:rsidRPr="009A0267">
        <w:rPr>
          <w:sz w:val="28"/>
          <w:szCs w:val="28"/>
        </w:rPr>
        <w:t>Замежная</w:t>
      </w:r>
      <w:r w:rsidR="00224097" w:rsidRPr="009A0267">
        <w:rPr>
          <w:sz w:val="28"/>
          <w:szCs w:val="28"/>
        </w:rPr>
        <w:t>»</w:t>
      </w:r>
      <w:r w:rsidRPr="009A0267">
        <w:rPr>
          <w:sz w:val="28"/>
          <w:szCs w:val="28"/>
        </w:rPr>
        <w:t xml:space="preserve">  не имеется. Сточные воды от жилой застройки в сельском поселении поступают в неканализованные уборные, выгребные ямы и выгреба.</w:t>
      </w:r>
    </w:p>
    <w:p w:rsidR="0071224A" w:rsidRPr="009A0267" w:rsidRDefault="0071224A" w:rsidP="00CE786F">
      <w:pPr>
        <w:keepLines/>
        <w:spacing w:line="240" w:lineRule="auto"/>
        <w:ind w:firstLine="709"/>
        <w:contextualSpacing/>
        <w:jc w:val="center"/>
        <w:rPr>
          <w:sz w:val="28"/>
          <w:szCs w:val="28"/>
        </w:rPr>
      </w:pPr>
    </w:p>
    <w:p w:rsidR="004A7B87" w:rsidRPr="009A0267" w:rsidRDefault="00955008" w:rsidP="00CE786F">
      <w:pPr>
        <w:keepLines/>
        <w:spacing w:line="240" w:lineRule="auto"/>
        <w:ind w:firstLine="709"/>
        <w:contextualSpacing/>
        <w:jc w:val="center"/>
        <w:rPr>
          <w:rFonts w:eastAsia="Times New Roman"/>
          <w:kern w:val="0"/>
          <w:sz w:val="28"/>
          <w:szCs w:val="28"/>
          <w:lang w:eastAsia="ru-RU"/>
        </w:rPr>
      </w:pPr>
      <w:r w:rsidRPr="009A0267">
        <w:rPr>
          <w:rFonts w:eastAsia="Times New Roman"/>
          <w:kern w:val="0"/>
          <w:sz w:val="28"/>
          <w:szCs w:val="28"/>
          <w:lang w:eastAsia="ru-RU"/>
        </w:rPr>
        <w:t>Расчет потребности в водоотведении</w:t>
      </w:r>
    </w:p>
    <w:p w:rsidR="00CE786F" w:rsidRDefault="00CE786F" w:rsidP="00CE786F">
      <w:pPr>
        <w:keepNext/>
        <w:keepLines/>
        <w:widowControl w:val="0"/>
        <w:adjustRightInd w:val="0"/>
        <w:spacing w:after="0" w:line="240" w:lineRule="auto"/>
        <w:ind w:firstLine="709"/>
        <w:jc w:val="both"/>
        <w:textAlignment w:val="baseline"/>
        <w:rPr>
          <w:rFonts w:eastAsia="Times New Roman"/>
          <w:kern w:val="0"/>
          <w:sz w:val="28"/>
          <w:szCs w:val="28"/>
          <w:lang w:eastAsia="ru-RU"/>
        </w:rPr>
      </w:pPr>
    </w:p>
    <w:p w:rsidR="00336840" w:rsidRPr="009A0267" w:rsidRDefault="00CE786F" w:rsidP="00CE786F">
      <w:pPr>
        <w:keepNext/>
        <w:keepLines/>
        <w:widowControl w:val="0"/>
        <w:adjustRightInd w:val="0"/>
        <w:spacing w:after="0" w:line="240" w:lineRule="auto"/>
        <w:ind w:firstLine="709"/>
        <w:jc w:val="both"/>
        <w:textAlignment w:val="baseline"/>
        <w:rPr>
          <w:rFonts w:eastAsia="Times New Roman"/>
          <w:kern w:val="0"/>
          <w:sz w:val="28"/>
          <w:szCs w:val="28"/>
          <w:lang w:eastAsia="ru-RU"/>
        </w:rPr>
      </w:pPr>
      <w:r>
        <w:rPr>
          <w:rFonts w:eastAsia="Times New Roman"/>
          <w:kern w:val="0"/>
          <w:sz w:val="28"/>
          <w:szCs w:val="28"/>
          <w:lang w:eastAsia="ru-RU"/>
        </w:rPr>
        <w:t>Д</w:t>
      </w:r>
      <w:r w:rsidR="00336840" w:rsidRPr="009A0267">
        <w:rPr>
          <w:rFonts w:eastAsia="Times New Roman"/>
          <w:kern w:val="0"/>
          <w:sz w:val="28"/>
          <w:szCs w:val="28"/>
          <w:lang w:eastAsia="ru-RU"/>
        </w:rPr>
        <w:t xml:space="preserve">ля расчета систем канализации населенных пунктов муниципального образования расчетное удельное среднесуточное (за год) водоотведение бытовых сточных вод от жилых зданий принимается равным расчетному удельному среднесуточному (за год) водопотреблению без учета расхода воды на полив территорий и зеленых насаждений. </w:t>
      </w:r>
    </w:p>
    <w:p w:rsidR="00FA2B8C" w:rsidRPr="009A0267" w:rsidRDefault="004A7B87" w:rsidP="00CE786F">
      <w:pPr>
        <w:keepLines/>
        <w:widowControl w:val="0"/>
        <w:adjustRightInd w:val="0"/>
        <w:spacing w:after="0" w:line="240" w:lineRule="auto"/>
        <w:ind w:firstLine="709"/>
        <w:jc w:val="both"/>
        <w:textAlignment w:val="baseline"/>
        <w:rPr>
          <w:rFonts w:eastAsia="Times New Roman"/>
          <w:iCs/>
          <w:kern w:val="0"/>
          <w:sz w:val="28"/>
          <w:szCs w:val="28"/>
          <w:lang w:eastAsia="ru-RU"/>
        </w:rPr>
      </w:pPr>
      <w:r w:rsidRPr="009A0267">
        <w:rPr>
          <w:rFonts w:eastAsia="Times New Roman"/>
          <w:iCs/>
          <w:kern w:val="0"/>
          <w:sz w:val="28"/>
          <w:szCs w:val="28"/>
          <w:lang w:eastAsia="ru-RU"/>
        </w:rPr>
        <w:t>Расчет сре</w:t>
      </w:r>
      <w:r w:rsidR="0097600B" w:rsidRPr="009A0267">
        <w:rPr>
          <w:rFonts w:eastAsia="Times New Roman"/>
          <w:iCs/>
          <w:kern w:val="0"/>
          <w:sz w:val="28"/>
          <w:szCs w:val="28"/>
          <w:lang w:eastAsia="ru-RU"/>
        </w:rPr>
        <w:t xml:space="preserve">днесуточного водоотведения на </w:t>
      </w:r>
      <w:r w:rsidRPr="009A0267">
        <w:rPr>
          <w:rFonts w:eastAsia="Times New Roman"/>
          <w:iCs/>
          <w:kern w:val="0"/>
          <w:sz w:val="28"/>
          <w:szCs w:val="28"/>
          <w:lang w:eastAsia="ru-RU"/>
        </w:rPr>
        <w:t>расчетный срок</w:t>
      </w:r>
      <w:r w:rsidR="00D57E99" w:rsidRPr="009A0267">
        <w:rPr>
          <w:rFonts w:eastAsia="Times New Roman"/>
          <w:iCs/>
          <w:kern w:val="0"/>
          <w:sz w:val="28"/>
          <w:szCs w:val="28"/>
          <w:lang w:eastAsia="ru-RU"/>
        </w:rPr>
        <w:t xml:space="preserve"> приведен в таблиц</w:t>
      </w:r>
      <w:r w:rsidR="00DE0095" w:rsidRPr="009A0267">
        <w:rPr>
          <w:rFonts w:eastAsia="Times New Roman"/>
          <w:iCs/>
          <w:kern w:val="0"/>
          <w:sz w:val="28"/>
          <w:szCs w:val="28"/>
          <w:lang w:eastAsia="ru-RU"/>
        </w:rPr>
        <w:t>е</w:t>
      </w:r>
      <w:r w:rsidR="00CE786F">
        <w:rPr>
          <w:rFonts w:eastAsia="Times New Roman"/>
          <w:iCs/>
          <w:kern w:val="0"/>
          <w:sz w:val="28"/>
          <w:szCs w:val="28"/>
          <w:lang w:eastAsia="ru-RU"/>
        </w:rPr>
        <w:t xml:space="preserve"> 33</w:t>
      </w:r>
      <w:r w:rsidRPr="009A0267">
        <w:rPr>
          <w:rFonts w:eastAsia="Times New Roman"/>
          <w:iCs/>
          <w:kern w:val="0"/>
          <w:sz w:val="28"/>
          <w:szCs w:val="28"/>
          <w:lang w:eastAsia="ru-RU"/>
        </w:rPr>
        <w:t>.</w:t>
      </w:r>
    </w:p>
    <w:p w:rsidR="00542E03" w:rsidRPr="009A0267" w:rsidRDefault="00542E03" w:rsidP="00CE786F">
      <w:pPr>
        <w:keepLines/>
        <w:widowControl w:val="0"/>
        <w:adjustRightInd w:val="0"/>
        <w:spacing w:after="0" w:line="240" w:lineRule="auto"/>
        <w:ind w:firstLine="709"/>
        <w:jc w:val="both"/>
        <w:textAlignment w:val="baseline"/>
        <w:rPr>
          <w:rFonts w:eastAsia="Times New Roman"/>
          <w:kern w:val="0"/>
          <w:sz w:val="28"/>
          <w:szCs w:val="28"/>
          <w:lang w:eastAsia="ru-RU"/>
        </w:rPr>
      </w:pPr>
    </w:p>
    <w:p w:rsidR="00CE786F" w:rsidRDefault="00CE786F" w:rsidP="00D0105D">
      <w:pPr>
        <w:pStyle w:val="af6"/>
        <w:keepNext/>
        <w:spacing w:after="120"/>
        <w:ind w:firstLine="1418"/>
        <w:jc w:val="right"/>
        <w:rPr>
          <w:b w:val="0"/>
          <w:bCs w:val="0"/>
          <w:iCs/>
          <w:color w:val="auto"/>
          <w:sz w:val="28"/>
          <w:szCs w:val="28"/>
        </w:rPr>
      </w:pPr>
    </w:p>
    <w:p w:rsidR="00CE786F" w:rsidRDefault="00CE786F" w:rsidP="00D0105D">
      <w:pPr>
        <w:pStyle w:val="af6"/>
        <w:keepNext/>
        <w:spacing w:after="120"/>
        <w:ind w:firstLine="1418"/>
        <w:jc w:val="right"/>
        <w:rPr>
          <w:b w:val="0"/>
          <w:bCs w:val="0"/>
          <w:iCs/>
          <w:color w:val="auto"/>
          <w:sz w:val="28"/>
          <w:szCs w:val="28"/>
        </w:rPr>
      </w:pPr>
    </w:p>
    <w:p w:rsidR="00CE786F" w:rsidRPr="00CE786F" w:rsidRDefault="00CE786F" w:rsidP="00CE786F"/>
    <w:p w:rsidR="00246B89" w:rsidRPr="009A0267" w:rsidRDefault="003D7B2F" w:rsidP="00D0105D">
      <w:pPr>
        <w:pStyle w:val="af6"/>
        <w:keepNext/>
        <w:spacing w:after="120"/>
        <w:ind w:firstLine="1418"/>
        <w:jc w:val="right"/>
        <w:rPr>
          <w:b w:val="0"/>
          <w:bCs w:val="0"/>
          <w:iCs/>
          <w:color w:val="auto"/>
          <w:sz w:val="28"/>
          <w:szCs w:val="28"/>
        </w:rPr>
      </w:pPr>
      <w:r w:rsidRPr="009A0267">
        <w:rPr>
          <w:b w:val="0"/>
          <w:bCs w:val="0"/>
          <w:iCs/>
          <w:color w:val="auto"/>
          <w:sz w:val="28"/>
          <w:szCs w:val="28"/>
        </w:rPr>
        <w:lastRenderedPageBreak/>
        <w:t xml:space="preserve">Таблица </w:t>
      </w:r>
      <w:r w:rsidR="002421CE" w:rsidRPr="009A0267">
        <w:rPr>
          <w:b w:val="0"/>
          <w:bCs w:val="0"/>
          <w:iCs/>
          <w:color w:val="auto"/>
          <w:sz w:val="28"/>
          <w:szCs w:val="28"/>
        </w:rPr>
        <w:t>3</w:t>
      </w:r>
      <w:r w:rsidR="00542E03" w:rsidRPr="009A0267">
        <w:rPr>
          <w:b w:val="0"/>
          <w:bCs w:val="0"/>
          <w:iCs/>
          <w:color w:val="auto"/>
          <w:sz w:val="28"/>
          <w:szCs w:val="28"/>
        </w:rPr>
        <w:t>3</w:t>
      </w:r>
    </w:p>
    <w:p w:rsidR="00D57E99" w:rsidRDefault="003D7B2F" w:rsidP="00CE786F">
      <w:pPr>
        <w:pStyle w:val="af6"/>
        <w:keepNext/>
        <w:spacing w:after="120"/>
        <w:ind w:firstLine="709"/>
        <w:jc w:val="center"/>
        <w:rPr>
          <w:b w:val="0"/>
          <w:bCs w:val="0"/>
          <w:iCs/>
          <w:color w:val="auto"/>
          <w:sz w:val="28"/>
          <w:szCs w:val="28"/>
        </w:rPr>
      </w:pPr>
      <w:r w:rsidRPr="009A0267">
        <w:rPr>
          <w:b w:val="0"/>
          <w:bCs w:val="0"/>
          <w:iCs/>
          <w:color w:val="auto"/>
          <w:sz w:val="28"/>
          <w:szCs w:val="28"/>
        </w:rPr>
        <w:t xml:space="preserve">Расчет среднесуточного водоотведения </w:t>
      </w:r>
      <w:r w:rsidR="00D57E99" w:rsidRPr="009A0267">
        <w:rPr>
          <w:b w:val="0"/>
          <w:bCs w:val="0"/>
          <w:iCs/>
          <w:color w:val="auto"/>
          <w:sz w:val="28"/>
          <w:szCs w:val="28"/>
        </w:rPr>
        <w:t>(прогноз)</w:t>
      </w:r>
    </w:p>
    <w:tbl>
      <w:tblPr>
        <w:tblW w:w="5000" w:type="pct"/>
        <w:jc w:val="center"/>
        <w:tblLayout w:type="fixed"/>
        <w:tblLook w:val="04A0" w:firstRow="1" w:lastRow="0" w:firstColumn="1" w:lastColumn="0" w:noHBand="0" w:noVBand="1"/>
      </w:tblPr>
      <w:tblGrid>
        <w:gridCol w:w="1251"/>
        <w:gridCol w:w="770"/>
        <w:gridCol w:w="1314"/>
        <w:gridCol w:w="1565"/>
        <w:gridCol w:w="1566"/>
        <w:gridCol w:w="1441"/>
        <w:gridCol w:w="1439"/>
      </w:tblGrid>
      <w:tr w:rsidR="00A63849" w:rsidRPr="00402668" w:rsidTr="00CE786F">
        <w:trPr>
          <w:trHeight w:val="1020"/>
          <w:jc w:val="center"/>
        </w:trPr>
        <w:tc>
          <w:tcPr>
            <w:tcW w:w="6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3849" w:rsidRPr="008B40D3" w:rsidRDefault="00A63849" w:rsidP="00CE786F">
            <w:pPr>
              <w:spacing w:after="0" w:line="240" w:lineRule="auto"/>
              <w:jc w:val="center"/>
              <w:rPr>
                <w:rFonts w:eastAsia="Times New Roman"/>
                <w:kern w:val="0"/>
                <w:lang w:eastAsia="ru-RU"/>
              </w:rPr>
            </w:pPr>
            <w:r w:rsidRPr="008B40D3">
              <w:rPr>
                <w:rFonts w:eastAsia="Times New Roman"/>
                <w:kern w:val="0"/>
                <w:lang w:eastAsia="ru-RU"/>
              </w:rPr>
              <w:t>Наименование потребителей</w:t>
            </w:r>
          </w:p>
        </w:tc>
        <w:tc>
          <w:tcPr>
            <w:tcW w:w="1115" w:type="pct"/>
            <w:gridSpan w:val="2"/>
            <w:tcBorders>
              <w:top w:val="single" w:sz="4" w:space="0" w:color="auto"/>
              <w:left w:val="nil"/>
              <w:bottom w:val="single" w:sz="4" w:space="0" w:color="auto"/>
              <w:right w:val="single" w:sz="4" w:space="0" w:color="000000"/>
            </w:tcBorders>
            <w:shd w:val="clear" w:color="auto" w:fill="auto"/>
            <w:vAlign w:val="center"/>
            <w:hideMark/>
          </w:tcPr>
          <w:p w:rsidR="00A63849" w:rsidRPr="008B40D3" w:rsidRDefault="00A63849" w:rsidP="00CE786F">
            <w:pPr>
              <w:spacing w:after="0" w:line="240" w:lineRule="auto"/>
              <w:jc w:val="center"/>
              <w:rPr>
                <w:rFonts w:eastAsia="Times New Roman"/>
                <w:kern w:val="0"/>
                <w:lang w:eastAsia="ru-RU"/>
              </w:rPr>
            </w:pPr>
            <w:r w:rsidRPr="008B40D3">
              <w:rPr>
                <w:rFonts w:eastAsia="Times New Roman"/>
                <w:kern w:val="0"/>
                <w:lang w:eastAsia="ru-RU"/>
              </w:rPr>
              <w:t>Число жителей, чел.</w:t>
            </w:r>
          </w:p>
        </w:tc>
        <w:tc>
          <w:tcPr>
            <w:tcW w:w="1675" w:type="pct"/>
            <w:gridSpan w:val="2"/>
            <w:tcBorders>
              <w:top w:val="single" w:sz="4" w:space="0" w:color="auto"/>
              <w:left w:val="nil"/>
              <w:bottom w:val="single" w:sz="4" w:space="0" w:color="auto"/>
              <w:right w:val="single" w:sz="4" w:space="0" w:color="000000"/>
            </w:tcBorders>
            <w:shd w:val="clear" w:color="auto" w:fill="auto"/>
            <w:vAlign w:val="center"/>
            <w:hideMark/>
          </w:tcPr>
          <w:p w:rsidR="00A63849" w:rsidRPr="008B40D3" w:rsidRDefault="00A63849" w:rsidP="00CE786F">
            <w:pPr>
              <w:spacing w:after="0" w:line="240" w:lineRule="auto"/>
              <w:jc w:val="center"/>
              <w:rPr>
                <w:rFonts w:eastAsia="Times New Roman"/>
                <w:kern w:val="0"/>
                <w:lang w:eastAsia="ru-RU"/>
              </w:rPr>
            </w:pPr>
            <w:r w:rsidRPr="008B40D3">
              <w:rPr>
                <w:rFonts w:eastAsia="Times New Roman"/>
                <w:kern w:val="0"/>
                <w:lang w:eastAsia="ru-RU"/>
              </w:rPr>
              <w:t>Норма водоотведения, л/сут.чел.</w:t>
            </w:r>
          </w:p>
        </w:tc>
        <w:tc>
          <w:tcPr>
            <w:tcW w:w="1541" w:type="pct"/>
            <w:gridSpan w:val="2"/>
            <w:tcBorders>
              <w:top w:val="single" w:sz="4" w:space="0" w:color="auto"/>
              <w:left w:val="nil"/>
              <w:bottom w:val="single" w:sz="4" w:space="0" w:color="auto"/>
              <w:right w:val="single" w:sz="4" w:space="0" w:color="000000"/>
            </w:tcBorders>
            <w:shd w:val="clear" w:color="auto" w:fill="auto"/>
            <w:vAlign w:val="center"/>
            <w:hideMark/>
          </w:tcPr>
          <w:p w:rsidR="00A63849" w:rsidRPr="008B40D3" w:rsidRDefault="00A63849" w:rsidP="00CE786F">
            <w:pPr>
              <w:spacing w:after="0" w:line="240" w:lineRule="auto"/>
              <w:jc w:val="center"/>
              <w:rPr>
                <w:rFonts w:eastAsia="Times New Roman"/>
                <w:kern w:val="0"/>
                <w:lang w:eastAsia="ru-RU"/>
              </w:rPr>
            </w:pPr>
            <w:r w:rsidRPr="008B40D3">
              <w:rPr>
                <w:rFonts w:eastAsia="Times New Roman"/>
                <w:kern w:val="0"/>
                <w:lang w:eastAsia="ru-RU"/>
              </w:rPr>
              <w:t>Суточный расход, м</w:t>
            </w:r>
            <w:r w:rsidRPr="008B40D3">
              <w:rPr>
                <w:rFonts w:eastAsia="Times New Roman"/>
                <w:kern w:val="0"/>
                <w:vertAlign w:val="superscript"/>
                <w:lang w:eastAsia="ru-RU"/>
              </w:rPr>
              <w:t>3</w:t>
            </w:r>
            <w:r w:rsidRPr="008B40D3">
              <w:rPr>
                <w:rFonts w:eastAsia="Times New Roman"/>
                <w:kern w:val="0"/>
                <w:lang w:eastAsia="ru-RU"/>
              </w:rPr>
              <w:t>/сут.</w:t>
            </w:r>
          </w:p>
        </w:tc>
      </w:tr>
      <w:tr w:rsidR="00A63849" w:rsidRPr="00402668" w:rsidTr="00CE786F">
        <w:trPr>
          <w:trHeight w:val="528"/>
          <w:jc w:val="center"/>
        </w:trPr>
        <w:tc>
          <w:tcPr>
            <w:tcW w:w="669" w:type="pct"/>
            <w:vMerge/>
            <w:tcBorders>
              <w:top w:val="single" w:sz="4" w:space="0" w:color="auto"/>
              <w:left w:val="single" w:sz="4" w:space="0" w:color="auto"/>
              <w:bottom w:val="single" w:sz="4" w:space="0" w:color="auto"/>
              <w:right w:val="single" w:sz="4" w:space="0" w:color="auto"/>
            </w:tcBorders>
            <w:vAlign w:val="center"/>
            <w:hideMark/>
          </w:tcPr>
          <w:p w:rsidR="00A63849" w:rsidRPr="008B40D3" w:rsidRDefault="00A63849" w:rsidP="00CE786F">
            <w:pPr>
              <w:spacing w:after="0" w:line="240" w:lineRule="auto"/>
              <w:rPr>
                <w:rFonts w:eastAsia="Times New Roman"/>
                <w:kern w:val="0"/>
                <w:lang w:eastAsia="ru-RU"/>
              </w:rPr>
            </w:pPr>
          </w:p>
        </w:tc>
        <w:tc>
          <w:tcPr>
            <w:tcW w:w="412" w:type="pct"/>
            <w:tcBorders>
              <w:top w:val="nil"/>
              <w:left w:val="nil"/>
              <w:bottom w:val="single" w:sz="4" w:space="0" w:color="auto"/>
              <w:right w:val="single" w:sz="4" w:space="0" w:color="auto"/>
            </w:tcBorders>
            <w:shd w:val="clear" w:color="auto" w:fill="auto"/>
            <w:vAlign w:val="center"/>
            <w:hideMark/>
          </w:tcPr>
          <w:p w:rsidR="00A63849" w:rsidRPr="008B40D3" w:rsidRDefault="00A63849" w:rsidP="00CE786F">
            <w:pPr>
              <w:spacing w:after="0" w:line="240" w:lineRule="auto"/>
              <w:jc w:val="center"/>
              <w:rPr>
                <w:rFonts w:eastAsia="Times New Roman"/>
                <w:kern w:val="0"/>
                <w:lang w:eastAsia="ru-RU"/>
              </w:rPr>
            </w:pPr>
            <w:r w:rsidRPr="008B40D3">
              <w:rPr>
                <w:rFonts w:eastAsia="Times New Roman"/>
                <w:kern w:val="0"/>
                <w:lang w:eastAsia="ru-RU"/>
              </w:rPr>
              <w:t>I очередь</w:t>
            </w:r>
          </w:p>
        </w:tc>
        <w:tc>
          <w:tcPr>
            <w:tcW w:w="703" w:type="pct"/>
            <w:tcBorders>
              <w:top w:val="nil"/>
              <w:left w:val="nil"/>
              <w:bottom w:val="single" w:sz="4" w:space="0" w:color="auto"/>
              <w:right w:val="single" w:sz="4" w:space="0" w:color="auto"/>
            </w:tcBorders>
            <w:shd w:val="clear" w:color="auto" w:fill="auto"/>
            <w:vAlign w:val="center"/>
            <w:hideMark/>
          </w:tcPr>
          <w:p w:rsidR="00A63849" w:rsidRPr="008B40D3" w:rsidRDefault="00A63849" w:rsidP="00CE786F">
            <w:pPr>
              <w:spacing w:after="0" w:line="240" w:lineRule="auto"/>
              <w:jc w:val="center"/>
              <w:rPr>
                <w:rFonts w:eastAsia="Times New Roman"/>
                <w:kern w:val="0"/>
                <w:lang w:eastAsia="ru-RU"/>
              </w:rPr>
            </w:pPr>
            <w:r w:rsidRPr="008B40D3">
              <w:rPr>
                <w:rFonts w:eastAsia="Times New Roman"/>
                <w:kern w:val="0"/>
                <w:lang w:eastAsia="ru-RU"/>
              </w:rPr>
              <w:t>расчётный срок</w:t>
            </w:r>
          </w:p>
        </w:tc>
        <w:tc>
          <w:tcPr>
            <w:tcW w:w="837" w:type="pct"/>
            <w:tcBorders>
              <w:top w:val="nil"/>
              <w:left w:val="nil"/>
              <w:bottom w:val="single" w:sz="4" w:space="0" w:color="auto"/>
              <w:right w:val="single" w:sz="4" w:space="0" w:color="auto"/>
            </w:tcBorders>
            <w:shd w:val="clear" w:color="auto" w:fill="auto"/>
            <w:vAlign w:val="center"/>
            <w:hideMark/>
          </w:tcPr>
          <w:p w:rsidR="00A63849" w:rsidRPr="008B40D3" w:rsidRDefault="00A63849" w:rsidP="00CE786F">
            <w:pPr>
              <w:spacing w:after="0" w:line="240" w:lineRule="auto"/>
              <w:jc w:val="center"/>
              <w:rPr>
                <w:rFonts w:eastAsia="Times New Roman"/>
                <w:kern w:val="0"/>
                <w:lang w:eastAsia="ru-RU"/>
              </w:rPr>
            </w:pPr>
            <w:r w:rsidRPr="008B40D3">
              <w:rPr>
                <w:rFonts w:eastAsia="Times New Roman"/>
                <w:kern w:val="0"/>
                <w:lang w:eastAsia="ru-RU"/>
              </w:rPr>
              <w:t>I очередь</w:t>
            </w:r>
          </w:p>
        </w:tc>
        <w:tc>
          <w:tcPr>
            <w:tcW w:w="838" w:type="pct"/>
            <w:tcBorders>
              <w:top w:val="nil"/>
              <w:left w:val="nil"/>
              <w:bottom w:val="single" w:sz="4" w:space="0" w:color="auto"/>
              <w:right w:val="single" w:sz="4" w:space="0" w:color="auto"/>
            </w:tcBorders>
            <w:shd w:val="clear" w:color="auto" w:fill="auto"/>
            <w:vAlign w:val="center"/>
            <w:hideMark/>
          </w:tcPr>
          <w:p w:rsidR="00A63849" w:rsidRPr="008B40D3" w:rsidRDefault="00A63849" w:rsidP="00CE786F">
            <w:pPr>
              <w:spacing w:after="0" w:line="240" w:lineRule="auto"/>
              <w:jc w:val="center"/>
              <w:rPr>
                <w:rFonts w:eastAsia="Times New Roman"/>
                <w:kern w:val="0"/>
                <w:lang w:eastAsia="ru-RU"/>
              </w:rPr>
            </w:pPr>
            <w:r w:rsidRPr="008B40D3">
              <w:rPr>
                <w:rFonts w:eastAsia="Times New Roman"/>
                <w:kern w:val="0"/>
                <w:lang w:eastAsia="ru-RU"/>
              </w:rPr>
              <w:t>расчётный срок</w:t>
            </w:r>
          </w:p>
        </w:tc>
        <w:tc>
          <w:tcPr>
            <w:tcW w:w="771" w:type="pct"/>
            <w:tcBorders>
              <w:top w:val="nil"/>
              <w:left w:val="nil"/>
              <w:bottom w:val="single" w:sz="4" w:space="0" w:color="auto"/>
              <w:right w:val="single" w:sz="4" w:space="0" w:color="auto"/>
            </w:tcBorders>
            <w:shd w:val="clear" w:color="auto" w:fill="auto"/>
            <w:vAlign w:val="center"/>
            <w:hideMark/>
          </w:tcPr>
          <w:p w:rsidR="00A63849" w:rsidRPr="008B40D3" w:rsidRDefault="00A63849" w:rsidP="00CE786F">
            <w:pPr>
              <w:spacing w:after="0" w:line="240" w:lineRule="auto"/>
              <w:jc w:val="center"/>
              <w:rPr>
                <w:rFonts w:eastAsia="Times New Roman"/>
                <w:kern w:val="0"/>
                <w:lang w:eastAsia="ru-RU"/>
              </w:rPr>
            </w:pPr>
            <w:r w:rsidRPr="008B40D3">
              <w:rPr>
                <w:rFonts w:eastAsia="Times New Roman"/>
                <w:kern w:val="0"/>
                <w:lang w:eastAsia="ru-RU"/>
              </w:rPr>
              <w:t>I очередь</w:t>
            </w:r>
          </w:p>
        </w:tc>
        <w:tc>
          <w:tcPr>
            <w:tcW w:w="770" w:type="pct"/>
            <w:tcBorders>
              <w:top w:val="nil"/>
              <w:left w:val="nil"/>
              <w:bottom w:val="single" w:sz="4" w:space="0" w:color="auto"/>
              <w:right w:val="single" w:sz="4" w:space="0" w:color="auto"/>
            </w:tcBorders>
            <w:shd w:val="clear" w:color="auto" w:fill="auto"/>
            <w:vAlign w:val="center"/>
            <w:hideMark/>
          </w:tcPr>
          <w:p w:rsidR="00A63849" w:rsidRPr="008B40D3" w:rsidRDefault="00A63849" w:rsidP="00CE786F">
            <w:pPr>
              <w:spacing w:after="0" w:line="240" w:lineRule="auto"/>
              <w:jc w:val="center"/>
              <w:rPr>
                <w:rFonts w:eastAsia="Times New Roman"/>
                <w:kern w:val="0"/>
                <w:lang w:eastAsia="ru-RU"/>
              </w:rPr>
            </w:pPr>
            <w:r w:rsidRPr="008B40D3">
              <w:rPr>
                <w:rFonts w:eastAsia="Times New Roman"/>
                <w:kern w:val="0"/>
                <w:lang w:eastAsia="ru-RU"/>
              </w:rPr>
              <w:t>расчётный срок</w:t>
            </w:r>
          </w:p>
        </w:tc>
      </w:tr>
      <w:tr w:rsidR="00A63849" w:rsidRPr="00402668" w:rsidTr="00CE786F">
        <w:trPr>
          <w:trHeight w:val="276"/>
          <w:jc w:val="center"/>
        </w:trPr>
        <w:tc>
          <w:tcPr>
            <w:tcW w:w="669" w:type="pct"/>
            <w:tcBorders>
              <w:top w:val="nil"/>
              <w:left w:val="single" w:sz="4" w:space="0" w:color="auto"/>
              <w:bottom w:val="single" w:sz="4" w:space="0" w:color="auto"/>
              <w:right w:val="single" w:sz="4" w:space="0" w:color="auto"/>
            </w:tcBorders>
            <w:shd w:val="clear" w:color="auto" w:fill="auto"/>
            <w:vAlign w:val="center"/>
            <w:hideMark/>
          </w:tcPr>
          <w:p w:rsidR="00A63849" w:rsidRPr="009A60F3" w:rsidRDefault="00A63849" w:rsidP="00CE786F">
            <w:pPr>
              <w:spacing w:after="0" w:line="240" w:lineRule="auto"/>
              <w:rPr>
                <w:rFonts w:eastAsia="Times New Roman"/>
                <w:bCs/>
                <w:iCs/>
                <w:kern w:val="0"/>
                <w:lang w:eastAsia="ru-RU"/>
              </w:rPr>
            </w:pPr>
            <w:r w:rsidRPr="009A60F3">
              <w:rPr>
                <w:rFonts w:eastAsia="Times New Roman"/>
                <w:bCs/>
                <w:iCs/>
                <w:kern w:val="0"/>
                <w:lang w:eastAsia="ru-RU"/>
              </w:rPr>
              <w:t>Население</w:t>
            </w:r>
          </w:p>
        </w:tc>
        <w:tc>
          <w:tcPr>
            <w:tcW w:w="412" w:type="pct"/>
            <w:tcBorders>
              <w:top w:val="nil"/>
              <w:left w:val="nil"/>
              <w:bottom w:val="single" w:sz="4" w:space="0" w:color="auto"/>
              <w:right w:val="single" w:sz="4" w:space="0" w:color="auto"/>
            </w:tcBorders>
            <w:shd w:val="clear" w:color="auto" w:fill="auto"/>
            <w:vAlign w:val="center"/>
            <w:hideMark/>
          </w:tcPr>
          <w:p w:rsidR="00A63849" w:rsidRPr="009A60F3" w:rsidRDefault="00A63849" w:rsidP="00CE786F">
            <w:pPr>
              <w:spacing w:after="0" w:line="240" w:lineRule="auto"/>
              <w:jc w:val="center"/>
              <w:rPr>
                <w:rFonts w:eastAsia="Times New Roman"/>
                <w:bCs/>
                <w:iCs/>
                <w:kern w:val="0"/>
                <w:lang w:eastAsia="ru-RU"/>
              </w:rPr>
            </w:pPr>
            <w:r w:rsidRPr="009A60F3">
              <w:rPr>
                <w:rFonts w:eastAsia="Times New Roman"/>
                <w:bCs/>
                <w:iCs/>
                <w:kern w:val="0"/>
                <w:lang w:eastAsia="ru-RU"/>
              </w:rPr>
              <w:t>1</w:t>
            </w:r>
            <w:r w:rsidR="00CE786F">
              <w:rPr>
                <w:rFonts w:eastAsia="Times New Roman"/>
                <w:bCs/>
                <w:iCs/>
                <w:kern w:val="0"/>
                <w:lang w:eastAsia="ru-RU"/>
              </w:rPr>
              <w:t> </w:t>
            </w:r>
            <w:r w:rsidRPr="009A60F3">
              <w:rPr>
                <w:rFonts w:eastAsia="Times New Roman"/>
                <w:bCs/>
                <w:iCs/>
                <w:kern w:val="0"/>
                <w:lang w:eastAsia="ru-RU"/>
              </w:rPr>
              <w:t>890</w:t>
            </w:r>
          </w:p>
        </w:tc>
        <w:tc>
          <w:tcPr>
            <w:tcW w:w="703" w:type="pct"/>
            <w:tcBorders>
              <w:top w:val="nil"/>
              <w:left w:val="nil"/>
              <w:bottom w:val="single" w:sz="4" w:space="0" w:color="auto"/>
              <w:right w:val="single" w:sz="4" w:space="0" w:color="auto"/>
            </w:tcBorders>
            <w:shd w:val="clear" w:color="auto" w:fill="auto"/>
            <w:vAlign w:val="center"/>
            <w:hideMark/>
          </w:tcPr>
          <w:p w:rsidR="00CE786F" w:rsidRDefault="00CE786F" w:rsidP="00CE786F">
            <w:pPr>
              <w:spacing w:after="0" w:line="240" w:lineRule="auto"/>
              <w:rPr>
                <w:rFonts w:eastAsia="Times New Roman"/>
                <w:bCs/>
                <w:iCs/>
                <w:kern w:val="0"/>
                <w:lang w:eastAsia="ru-RU"/>
              </w:rPr>
            </w:pPr>
          </w:p>
          <w:p w:rsidR="00A63849" w:rsidRDefault="00CE786F" w:rsidP="00CE786F">
            <w:pPr>
              <w:spacing w:after="0" w:line="240" w:lineRule="auto"/>
              <w:rPr>
                <w:rFonts w:eastAsia="Times New Roman"/>
                <w:bCs/>
                <w:iCs/>
                <w:kern w:val="0"/>
                <w:lang w:eastAsia="ru-RU"/>
              </w:rPr>
            </w:pPr>
            <w:r>
              <w:rPr>
                <w:rFonts w:eastAsia="Times New Roman"/>
                <w:bCs/>
                <w:iCs/>
                <w:kern w:val="0"/>
                <w:lang w:eastAsia="ru-RU"/>
              </w:rPr>
              <w:t>2</w:t>
            </w:r>
            <w:r w:rsidR="00A63849" w:rsidRPr="009A60F3">
              <w:rPr>
                <w:rFonts w:eastAsia="Times New Roman"/>
                <w:bCs/>
                <w:iCs/>
                <w:kern w:val="0"/>
                <w:lang w:eastAsia="ru-RU"/>
              </w:rPr>
              <w:t>000</w:t>
            </w:r>
          </w:p>
          <w:p w:rsidR="00CE786F" w:rsidRPr="009A60F3" w:rsidRDefault="00CE786F" w:rsidP="00D0105D">
            <w:pPr>
              <w:spacing w:after="0" w:line="240" w:lineRule="auto"/>
              <w:ind w:firstLine="1418"/>
              <w:jc w:val="center"/>
              <w:rPr>
                <w:rFonts w:eastAsia="Times New Roman"/>
                <w:bCs/>
                <w:iCs/>
                <w:kern w:val="0"/>
                <w:lang w:eastAsia="ru-RU"/>
              </w:rPr>
            </w:pPr>
          </w:p>
        </w:tc>
        <w:tc>
          <w:tcPr>
            <w:tcW w:w="837" w:type="pct"/>
            <w:tcBorders>
              <w:top w:val="nil"/>
              <w:left w:val="nil"/>
              <w:bottom w:val="single" w:sz="4" w:space="0" w:color="auto"/>
              <w:right w:val="single" w:sz="4" w:space="0" w:color="auto"/>
            </w:tcBorders>
            <w:shd w:val="clear" w:color="auto" w:fill="auto"/>
            <w:vAlign w:val="center"/>
            <w:hideMark/>
          </w:tcPr>
          <w:p w:rsidR="00A63849" w:rsidRPr="009A60F3" w:rsidRDefault="00CE786F" w:rsidP="00CE786F">
            <w:pPr>
              <w:spacing w:after="0" w:line="240" w:lineRule="auto"/>
              <w:rPr>
                <w:rFonts w:eastAsia="Times New Roman"/>
                <w:bCs/>
                <w:iCs/>
                <w:kern w:val="0"/>
                <w:lang w:eastAsia="ru-RU"/>
              </w:rPr>
            </w:pPr>
            <w:r>
              <w:rPr>
                <w:rFonts w:eastAsia="Times New Roman"/>
                <w:bCs/>
                <w:iCs/>
                <w:kern w:val="0"/>
                <w:lang w:eastAsia="ru-RU"/>
              </w:rPr>
              <w:t>9</w:t>
            </w:r>
            <w:r w:rsidR="00A63849" w:rsidRPr="009A60F3">
              <w:rPr>
                <w:rFonts w:eastAsia="Times New Roman"/>
                <w:bCs/>
                <w:iCs/>
                <w:kern w:val="0"/>
                <w:lang w:eastAsia="ru-RU"/>
              </w:rPr>
              <w:t>5,0</w:t>
            </w:r>
          </w:p>
        </w:tc>
        <w:tc>
          <w:tcPr>
            <w:tcW w:w="838" w:type="pct"/>
            <w:tcBorders>
              <w:top w:val="nil"/>
              <w:left w:val="nil"/>
              <w:bottom w:val="single" w:sz="4" w:space="0" w:color="auto"/>
              <w:right w:val="single" w:sz="4" w:space="0" w:color="auto"/>
            </w:tcBorders>
            <w:shd w:val="clear" w:color="auto" w:fill="auto"/>
            <w:vAlign w:val="center"/>
            <w:hideMark/>
          </w:tcPr>
          <w:p w:rsidR="00A63849" w:rsidRPr="009A60F3" w:rsidRDefault="00CE786F" w:rsidP="00CE786F">
            <w:pPr>
              <w:spacing w:after="0" w:line="240" w:lineRule="auto"/>
              <w:rPr>
                <w:rFonts w:eastAsia="Times New Roman"/>
                <w:bCs/>
                <w:iCs/>
                <w:kern w:val="0"/>
                <w:lang w:eastAsia="ru-RU"/>
              </w:rPr>
            </w:pPr>
            <w:r>
              <w:rPr>
                <w:rFonts w:eastAsia="Times New Roman"/>
                <w:bCs/>
                <w:iCs/>
                <w:kern w:val="0"/>
                <w:lang w:eastAsia="ru-RU"/>
              </w:rPr>
              <w:t>9</w:t>
            </w:r>
            <w:r w:rsidR="00A63849" w:rsidRPr="009A60F3">
              <w:rPr>
                <w:rFonts w:eastAsia="Times New Roman"/>
                <w:bCs/>
                <w:iCs/>
                <w:kern w:val="0"/>
                <w:lang w:eastAsia="ru-RU"/>
              </w:rPr>
              <w:t>5,0</w:t>
            </w:r>
          </w:p>
        </w:tc>
        <w:tc>
          <w:tcPr>
            <w:tcW w:w="771" w:type="pct"/>
            <w:tcBorders>
              <w:top w:val="nil"/>
              <w:left w:val="nil"/>
              <w:bottom w:val="single" w:sz="4" w:space="0" w:color="auto"/>
              <w:right w:val="single" w:sz="4" w:space="0" w:color="auto"/>
            </w:tcBorders>
            <w:shd w:val="clear" w:color="auto" w:fill="auto"/>
            <w:vAlign w:val="center"/>
            <w:hideMark/>
          </w:tcPr>
          <w:p w:rsidR="00A63849" w:rsidRPr="009A60F3" w:rsidRDefault="00CE786F" w:rsidP="00CE786F">
            <w:pPr>
              <w:spacing w:after="0" w:line="240" w:lineRule="auto"/>
              <w:rPr>
                <w:rFonts w:eastAsia="Times New Roman"/>
                <w:bCs/>
                <w:iCs/>
                <w:kern w:val="0"/>
                <w:lang w:eastAsia="ru-RU"/>
              </w:rPr>
            </w:pPr>
            <w:r>
              <w:rPr>
                <w:rFonts w:eastAsia="Times New Roman"/>
                <w:bCs/>
                <w:iCs/>
                <w:kern w:val="0"/>
                <w:lang w:eastAsia="ru-RU"/>
              </w:rPr>
              <w:t>1</w:t>
            </w:r>
            <w:r w:rsidR="00A63849" w:rsidRPr="009A60F3">
              <w:rPr>
                <w:rFonts w:eastAsia="Times New Roman"/>
                <w:bCs/>
                <w:iCs/>
                <w:kern w:val="0"/>
                <w:lang w:eastAsia="ru-RU"/>
              </w:rPr>
              <w:t>80</w:t>
            </w:r>
          </w:p>
        </w:tc>
        <w:tc>
          <w:tcPr>
            <w:tcW w:w="770" w:type="pct"/>
            <w:tcBorders>
              <w:top w:val="nil"/>
              <w:left w:val="nil"/>
              <w:bottom w:val="single" w:sz="4" w:space="0" w:color="auto"/>
              <w:right w:val="single" w:sz="4" w:space="0" w:color="auto"/>
            </w:tcBorders>
            <w:shd w:val="clear" w:color="auto" w:fill="auto"/>
            <w:vAlign w:val="center"/>
            <w:hideMark/>
          </w:tcPr>
          <w:p w:rsidR="00A63849" w:rsidRPr="009A60F3" w:rsidRDefault="00CE786F" w:rsidP="00CE786F">
            <w:pPr>
              <w:spacing w:after="0" w:line="240" w:lineRule="auto"/>
              <w:rPr>
                <w:rFonts w:eastAsia="Times New Roman"/>
                <w:bCs/>
                <w:iCs/>
                <w:kern w:val="0"/>
                <w:lang w:eastAsia="ru-RU"/>
              </w:rPr>
            </w:pPr>
            <w:r>
              <w:rPr>
                <w:rFonts w:eastAsia="Times New Roman"/>
                <w:bCs/>
                <w:iCs/>
                <w:kern w:val="0"/>
                <w:lang w:eastAsia="ru-RU"/>
              </w:rPr>
              <w:t>1</w:t>
            </w:r>
            <w:r w:rsidR="00A63849" w:rsidRPr="009A60F3">
              <w:rPr>
                <w:rFonts w:eastAsia="Times New Roman"/>
                <w:bCs/>
                <w:iCs/>
                <w:kern w:val="0"/>
                <w:lang w:eastAsia="ru-RU"/>
              </w:rPr>
              <w:t>90</w:t>
            </w:r>
          </w:p>
        </w:tc>
      </w:tr>
      <w:tr w:rsidR="00A63849" w:rsidRPr="00402668" w:rsidTr="00CE786F">
        <w:trPr>
          <w:trHeight w:val="1095"/>
          <w:jc w:val="center"/>
        </w:trPr>
        <w:tc>
          <w:tcPr>
            <w:tcW w:w="669" w:type="pct"/>
            <w:tcBorders>
              <w:top w:val="single" w:sz="4" w:space="0" w:color="auto"/>
              <w:left w:val="single" w:sz="4" w:space="0" w:color="auto"/>
              <w:right w:val="single" w:sz="4" w:space="0" w:color="auto"/>
            </w:tcBorders>
            <w:shd w:val="clear" w:color="auto" w:fill="auto"/>
            <w:vAlign w:val="bottom"/>
            <w:hideMark/>
          </w:tcPr>
          <w:p w:rsidR="00A63849" w:rsidRPr="00542E03" w:rsidRDefault="00A63849" w:rsidP="00CE786F">
            <w:pPr>
              <w:spacing w:after="0" w:line="240" w:lineRule="auto"/>
              <w:rPr>
                <w:rFonts w:eastAsia="Times New Roman"/>
                <w:bCs/>
                <w:kern w:val="0"/>
                <w:lang w:eastAsia="ru-RU"/>
              </w:rPr>
            </w:pPr>
            <w:r w:rsidRPr="00542E03">
              <w:rPr>
                <w:rFonts w:eastAsia="Times New Roman"/>
                <w:bCs/>
                <w:kern w:val="0"/>
                <w:lang w:eastAsia="ru-RU"/>
              </w:rPr>
              <w:t>Неучтен</w:t>
            </w:r>
            <w:r w:rsidR="00CE786F">
              <w:rPr>
                <w:rFonts w:eastAsia="Times New Roman"/>
                <w:bCs/>
                <w:kern w:val="0"/>
                <w:lang w:eastAsia="ru-RU"/>
              </w:rPr>
              <w:t>-</w:t>
            </w:r>
            <w:r w:rsidRPr="00542E03">
              <w:rPr>
                <w:rFonts w:eastAsia="Times New Roman"/>
                <w:bCs/>
                <w:kern w:val="0"/>
                <w:lang w:eastAsia="ru-RU"/>
              </w:rPr>
              <w:t>ные расходы, включая нужды промыш</w:t>
            </w:r>
            <w:r w:rsidR="00CE786F">
              <w:rPr>
                <w:rFonts w:eastAsia="Times New Roman"/>
                <w:bCs/>
                <w:kern w:val="0"/>
                <w:lang w:eastAsia="ru-RU"/>
              </w:rPr>
              <w:t>-</w:t>
            </w:r>
            <w:r w:rsidRPr="00542E03">
              <w:rPr>
                <w:rFonts w:eastAsia="Times New Roman"/>
                <w:bCs/>
                <w:kern w:val="0"/>
                <w:lang w:eastAsia="ru-RU"/>
              </w:rPr>
              <w:t>ленности (15% от среднесу</w:t>
            </w:r>
            <w:r w:rsidR="00CE786F">
              <w:rPr>
                <w:rFonts w:eastAsia="Times New Roman"/>
                <w:bCs/>
                <w:kern w:val="0"/>
                <w:lang w:eastAsia="ru-RU"/>
              </w:rPr>
              <w:t>-</w:t>
            </w:r>
            <w:r w:rsidRPr="00542E03">
              <w:rPr>
                <w:rFonts w:eastAsia="Times New Roman"/>
                <w:bCs/>
                <w:kern w:val="0"/>
                <w:lang w:eastAsia="ru-RU"/>
              </w:rPr>
              <w:t>точного объёма водоотве</w:t>
            </w:r>
            <w:r w:rsidR="00CE786F">
              <w:rPr>
                <w:rFonts w:eastAsia="Times New Roman"/>
                <w:bCs/>
                <w:kern w:val="0"/>
                <w:lang w:eastAsia="ru-RU"/>
              </w:rPr>
              <w:t>-</w:t>
            </w:r>
            <w:r w:rsidRPr="00542E03">
              <w:rPr>
                <w:rFonts w:eastAsia="Times New Roman"/>
                <w:bCs/>
                <w:kern w:val="0"/>
                <w:lang w:eastAsia="ru-RU"/>
              </w:rPr>
              <w:t>дения населе</w:t>
            </w:r>
            <w:r w:rsidR="00CE786F">
              <w:rPr>
                <w:rFonts w:eastAsia="Times New Roman"/>
                <w:bCs/>
                <w:kern w:val="0"/>
                <w:lang w:eastAsia="ru-RU"/>
              </w:rPr>
              <w:t>-</w:t>
            </w:r>
            <w:r w:rsidRPr="00542E03">
              <w:rPr>
                <w:rFonts w:eastAsia="Times New Roman"/>
                <w:bCs/>
                <w:kern w:val="0"/>
                <w:lang w:eastAsia="ru-RU"/>
              </w:rPr>
              <w:t>ния )</w:t>
            </w:r>
          </w:p>
        </w:tc>
        <w:tc>
          <w:tcPr>
            <w:tcW w:w="412" w:type="pct"/>
            <w:tcBorders>
              <w:top w:val="single" w:sz="4" w:space="0" w:color="auto"/>
              <w:left w:val="nil"/>
              <w:right w:val="single" w:sz="4" w:space="0" w:color="auto"/>
            </w:tcBorders>
            <w:shd w:val="clear" w:color="auto" w:fill="auto"/>
            <w:vAlign w:val="center"/>
            <w:hideMark/>
          </w:tcPr>
          <w:p w:rsidR="00A63849" w:rsidRPr="00542E03" w:rsidRDefault="00A63849" w:rsidP="00CE786F">
            <w:pPr>
              <w:spacing w:after="0" w:line="240" w:lineRule="auto"/>
              <w:jc w:val="center"/>
              <w:rPr>
                <w:rFonts w:eastAsia="Times New Roman"/>
                <w:kern w:val="0"/>
                <w:lang w:eastAsia="ru-RU"/>
              </w:rPr>
            </w:pPr>
            <w:r w:rsidRPr="00542E03">
              <w:rPr>
                <w:rFonts w:eastAsia="Times New Roman"/>
                <w:kern w:val="0"/>
                <w:lang w:eastAsia="ru-RU"/>
              </w:rPr>
              <w:t>Х</w:t>
            </w:r>
          </w:p>
        </w:tc>
        <w:tc>
          <w:tcPr>
            <w:tcW w:w="703" w:type="pct"/>
            <w:tcBorders>
              <w:top w:val="single" w:sz="4" w:space="0" w:color="auto"/>
              <w:left w:val="nil"/>
              <w:right w:val="single" w:sz="4" w:space="0" w:color="auto"/>
            </w:tcBorders>
            <w:shd w:val="clear" w:color="auto" w:fill="auto"/>
            <w:vAlign w:val="center"/>
            <w:hideMark/>
          </w:tcPr>
          <w:p w:rsidR="00CE786F" w:rsidRDefault="00A63849" w:rsidP="00D0105D">
            <w:pPr>
              <w:spacing w:after="0" w:line="240" w:lineRule="auto"/>
              <w:ind w:firstLine="1418"/>
              <w:jc w:val="center"/>
              <w:rPr>
                <w:rFonts w:eastAsia="Times New Roman"/>
                <w:kern w:val="0"/>
                <w:lang w:eastAsia="ru-RU"/>
              </w:rPr>
            </w:pPr>
            <w:r w:rsidRPr="00542E03">
              <w:rPr>
                <w:rFonts w:eastAsia="Times New Roman"/>
                <w:kern w:val="0"/>
                <w:lang w:eastAsia="ru-RU"/>
              </w:rPr>
              <w:t>Х</w:t>
            </w:r>
          </w:p>
          <w:p w:rsidR="00A63849" w:rsidRPr="00CE786F" w:rsidRDefault="00CE786F" w:rsidP="00CE786F">
            <w:pPr>
              <w:rPr>
                <w:rFonts w:eastAsia="Times New Roman"/>
                <w:lang w:eastAsia="ru-RU"/>
              </w:rPr>
            </w:pPr>
            <w:r>
              <w:rPr>
                <w:rFonts w:eastAsia="Times New Roman"/>
                <w:lang w:eastAsia="ru-RU"/>
              </w:rPr>
              <w:t xml:space="preserve">          Х</w:t>
            </w:r>
          </w:p>
        </w:tc>
        <w:tc>
          <w:tcPr>
            <w:tcW w:w="837" w:type="pct"/>
            <w:tcBorders>
              <w:top w:val="single" w:sz="4" w:space="0" w:color="auto"/>
              <w:left w:val="nil"/>
              <w:right w:val="single" w:sz="4" w:space="0" w:color="auto"/>
            </w:tcBorders>
            <w:shd w:val="clear" w:color="auto" w:fill="auto"/>
            <w:vAlign w:val="center"/>
            <w:hideMark/>
          </w:tcPr>
          <w:p w:rsidR="00A63849" w:rsidRPr="00542E03" w:rsidRDefault="00CE786F" w:rsidP="00CE786F">
            <w:pPr>
              <w:spacing w:after="0" w:line="240" w:lineRule="auto"/>
              <w:rPr>
                <w:rFonts w:eastAsia="Times New Roman"/>
                <w:kern w:val="0"/>
                <w:lang w:eastAsia="ru-RU"/>
              </w:rPr>
            </w:pPr>
            <w:r>
              <w:rPr>
                <w:rFonts w:eastAsia="Times New Roman"/>
                <w:kern w:val="0"/>
                <w:lang w:eastAsia="ru-RU"/>
              </w:rPr>
              <w:t xml:space="preserve">         </w:t>
            </w:r>
            <w:r w:rsidR="00A63849" w:rsidRPr="00542E03">
              <w:rPr>
                <w:rFonts w:eastAsia="Times New Roman"/>
                <w:kern w:val="0"/>
                <w:lang w:eastAsia="ru-RU"/>
              </w:rPr>
              <w:t>Х</w:t>
            </w:r>
          </w:p>
        </w:tc>
        <w:tc>
          <w:tcPr>
            <w:tcW w:w="838" w:type="pct"/>
            <w:tcBorders>
              <w:top w:val="single" w:sz="4" w:space="0" w:color="auto"/>
              <w:left w:val="nil"/>
              <w:right w:val="single" w:sz="4" w:space="0" w:color="auto"/>
            </w:tcBorders>
            <w:shd w:val="clear" w:color="auto" w:fill="auto"/>
            <w:vAlign w:val="center"/>
            <w:hideMark/>
          </w:tcPr>
          <w:p w:rsidR="00A63849" w:rsidRPr="00542E03" w:rsidRDefault="00A63849" w:rsidP="00D0105D">
            <w:pPr>
              <w:spacing w:after="0" w:line="240" w:lineRule="auto"/>
              <w:ind w:firstLine="1418"/>
              <w:jc w:val="center"/>
              <w:rPr>
                <w:rFonts w:eastAsia="Times New Roman"/>
                <w:kern w:val="0"/>
                <w:lang w:eastAsia="ru-RU"/>
              </w:rPr>
            </w:pPr>
            <w:r w:rsidRPr="00542E03">
              <w:rPr>
                <w:rFonts w:eastAsia="Times New Roman"/>
                <w:kern w:val="0"/>
                <w:lang w:eastAsia="ru-RU"/>
              </w:rPr>
              <w:t>Х</w:t>
            </w:r>
          </w:p>
        </w:tc>
        <w:tc>
          <w:tcPr>
            <w:tcW w:w="771" w:type="pct"/>
            <w:tcBorders>
              <w:top w:val="single" w:sz="4" w:space="0" w:color="auto"/>
              <w:left w:val="nil"/>
              <w:right w:val="single" w:sz="4" w:space="0" w:color="auto"/>
            </w:tcBorders>
            <w:shd w:val="clear" w:color="auto" w:fill="auto"/>
            <w:vAlign w:val="center"/>
            <w:hideMark/>
          </w:tcPr>
          <w:p w:rsidR="00A63849" w:rsidRPr="00542E03" w:rsidRDefault="00CE786F" w:rsidP="00CE786F">
            <w:pPr>
              <w:spacing w:after="0" w:line="240" w:lineRule="auto"/>
              <w:rPr>
                <w:rFonts w:eastAsia="Times New Roman"/>
                <w:kern w:val="0"/>
                <w:lang w:eastAsia="ru-RU"/>
              </w:rPr>
            </w:pPr>
            <w:r>
              <w:rPr>
                <w:rFonts w:eastAsia="Times New Roman"/>
                <w:kern w:val="0"/>
                <w:lang w:eastAsia="ru-RU"/>
              </w:rPr>
              <w:t xml:space="preserve">         2</w:t>
            </w:r>
            <w:r w:rsidR="00A63849" w:rsidRPr="00542E03">
              <w:rPr>
                <w:rFonts w:eastAsia="Times New Roman"/>
                <w:kern w:val="0"/>
                <w:lang w:eastAsia="ru-RU"/>
              </w:rPr>
              <w:t>7</w:t>
            </w:r>
          </w:p>
        </w:tc>
        <w:tc>
          <w:tcPr>
            <w:tcW w:w="770" w:type="pct"/>
            <w:tcBorders>
              <w:top w:val="single" w:sz="4" w:space="0" w:color="auto"/>
              <w:left w:val="nil"/>
              <w:right w:val="single" w:sz="4" w:space="0" w:color="auto"/>
            </w:tcBorders>
            <w:shd w:val="clear" w:color="auto" w:fill="auto"/>
            <w:vAlign w:val="center"/>
            <w:hideMark/>
          </w:tcPr>
          <w:p w:rsidR="00A63849" w:rsidRPr="00542E03" w:rsidRDefault="00CE786F" w:rsidP="00CE786F">
            <w:pPr>
              <w:spacing w:after="0" w:line="240" w:lineRule="auto"/>
              <w:rPr>
                <w:rFonts w:eastAsia="Times New Roman"/>
                <w:kern w:val="0"/>
                <w:lang w:eastAsia="ru-RU"/>
              </w:rPr>
            </w:pPr>
            <w:r>
              <w:rPr>
                <w:rFonts w:eastAsia="Times New Roman"/>
                <w:kern w:val="0"/>
                <w:lang w:eastAsia="ru-RU"/>
              </w:rPr>
              <w:t xml:space="preserve">       3</w:t>
            </w:r>
            <w:r w:rsidR="00A63849" w:rsidRPr="00542E03">
              <w:rPr>
                <w:rFonts w:eastAsia="Times New Roman"/>
                <w:kern w:val="0"/>
                <w:lang w:eastAsia="ru-RU"/>
              </w:rPr>
              <w:t>0</w:t>
            </w:r>
          </w:p>
        </w:tc>
      </w:tr>
      <w:tr w:rsidR="00A63849" w:rsidRPr="00402668" w:rsidTr="00CE786F">
        <w:trPr>
          <w:trHeight w:val="276"/>
          <w:jc w:val="center"/>
        </w:trPr>
        <w:tc>
          <w:tcPr>
            <w:tcW w:w="669" w:type="pct"/>
            <w:tcBorders>
              <w:left w:val="single" w:sz="4" w:space="0" w:color="auto"/>
              <w:bottom w:val="single" w:sz="4" w:space="0" w:color="auto"/>
              <w:right w:val="single" w:sz="4" w:space="0" w:color="auto"/>
            </w:tcBorders>
            <w:shd w:val="clear" w:color="auto" w:fill="auto"/>
            <w:vAlign w:val="center"/>
            <w:hideMark/>
          </w:tcPr>
          <w:p w:rsidR="00A63849" w:rsidRPr="00542E03" w:rsidRDefault="00A63849" w:rsidP="00CE786F">
            <w:pPr>
              <w:spacing w:after="0" w:line="240" w:lineRule="auto"/>
              <w:jc w:val="center"/>
              <w:rPr>
                <w:rFonts w:eastAsia="Times New Roman"/>
                <w:bCs/>
                <w:kern w:val="0"/>
                <w:lang w:eastAsia="ru-RU"/>
              </w:rPr>
            </w:pPr>
            <w:r w:rsidRPr="00542E03">
              <w:rPr>
                <w:rFonts w:eastAsia="Times New Roman"/>
                <w:bCs/>
                <w:kern w:val="0"/>
                <w:lang w:eastAsia="ru-RU"/>
              </w:rPr>
              <w:t>Итого</w:t>
            </w:r>
          </w:p>
        </w:tc>
        <w:tc>
          <w:tcPr>
            <w:tcW w:w="412" w:type="pct"/>
            <w:tcBorders>
              <w:left w:val="nil"/>
              <w:bottom w:val="single" w:sz="4" w:space="0" w:color="auto"/>
              <w:right w:val="single" w:sz="4" w:space="0" w:color="auto"/>
            </w:tcBorders>
            <w:shd w:val="clear" w:color="auto" w:fill="auto"/>
            <w:vAlign w:val="center"/>
            <w:hideMark/>
          </w:tcPr>
          <w:p w:rsidR="00A63849" w:rsidRPr="008B40D3" w:rsidRDefault="00A63849" w:rsidP="00CE786F">
            <w:pPr>
              <w:spacing w:after="0" w:line="240" w:lineRule="auto"/>
              <w:jc w:val="center"/>
              <w:rPr>
                <w:rFonts w:eastAsia="Times New Roman"/>
                <w:bCs/>
                <w:kern w:val="0"/>
                <w:lang w:eastAsia="ru-RU"/>
              </w:rPr>
            </w:pPr>
            <w:r w:rsidRPr="008B40D3">
              <w:rPr>
                <w:rFonts w:eastAsia="Times New Roman"/>
                <w:bCs/>
                <w:kern w:val="0"/>
                <w:lang w:eastAsia="ru-RU"/>
              </w:rPr>
              <w:t>1 890</w:t>
            </w:r>
          </w:p>
        </w:tc>
        <w:tc>
          <w:tcPr>
            <w:tcW w:w="703" w:type="pct"/>
            <w:tcBorders>
              <w:left w:val="nil"/>
              <w:bottom w:val="single" w:sz="4" w:space="0" w:color="auto"/>
              <w:right w:val="single" w:sz="4" w:space="0" w:color="auto"/>
            </w:tcBorders>
            <w:shd w:val="clear" w:color="auto" w:fill="auto"/>
            <w:vAlign w:val="center"/>
            <w:hideMark/>
          </w:tcPr>
          <w:p w:rsidR="00A63849" w:rsidRPr="008B40D3" w:rsidRDefault="00CE786F" w:rsidP="00CE786F">
            <w:pPr>
              <w:spacing w:after="0" w:line="240" w:lineRule="auto"/>
              <w:rPr>
                <w:rFonts w:eastAsia="Times New Roman"/>
                <w:bCs/>
                <w:kern w:val="0"/>
                <w:lang w:eastAsia="ru-RU"/>
              </w:rPr>
            </w:pPr>
            <w:r>
              <w:rPr>
                <w:rFonts w:eastAsia="Times New Roman"/>
                <w:bCs/>
                <w:kern w:val="0"/>
                <w:lang w:eastAsia="ru-RU"/>
              </w:rPr>
              <w:t>2</w:t>
            </w:r>
            <w:r w:rsidR="00A63849" w:rsidRPr="008B40D3">
              <w:rPr>
                <w:rFonts w:eastAsia="Times New Roman"/>
                <w:bCs/>
                <w:kern w:val="0"/>
                <w:lang w:eastAsia="ru-RU"/>
              </w:rPr>
              <w:t>000</w:t>
            </w:r>
          </w:p>
        </w:tc>
        <w:tc>
          <w:tcPr>
            <w:tcW w:w="837" w:type="pct"/>
            <w:tcBorders>
              <w:left w:val="nil"/>
              <w:bottom w:val="single" w:sz="4" w:space="0" w:color="auto"/>
              <w:right w:val="single" w:sz="4" w:space="0" w:color="auto"/>
            </w:tcBorders>
            <w:shd w:val="clear" w:color="auto" w:fill="auto"/>
            <w:vAlign w:val="center"/>
            <w:hideMark/>
          </w:tcPr>
          <w:p w:rsidR="00A63849" w:rsidRPr="008B40D3" w:rsidRDefault="00CE786F" w:rsidP="00CE786F">
            <w:pPr>
              <w:spacing w:after="0" w:line="240" w:lineRule="auto"/>
              <w:rPr>
                <w:rFonts w:eastAsia="Times New Roman"/>
                <w:bCs/>
                <w:iCs/>
                <w:kern w:val="0"/>
                <w:lang w:eastAsia="ru-RU"/>
              </w:rPr>
            </w:pPr>
            <w:r>
              <w:rPr>
                <w:rFonts w:eastAsia="Times New Roman"/>
                <w:bCs/>
                <w:iCs/>
                <w:kern w:val="0"/>
                <w:lang w:eastAsia="ru-RU"/>
              </w:rPr>
              <w:t>1</w:t>
            </w:r>
            <w:r w:rsidR="00A63849" w:rsidRPr="008B40D3">
              <w:rPr>
                <w:rFonts w:eastAsia="Times New Roman"/>
                <w:bCs/>
                <w:iCs/>
                <w:kern w:val="0"/>
                <w:lang w:eastAsia="ru-RU"/>
              </w:rPr>
              <w:t>09,3</w:t>
            </w:r>
          </w:p>
        </w:tc>
        <w:tc>
          <w:tcPr>
            <w:tcW w:w="838" w:type="pct"/>
            <w:tcBorders>
              <w:left w:val="nil"/>
              <w:bottom w:val="single" w:sz="4" w:space="0" w:color="auto"/>
              <w:right w:val="single" w:sz="4" w:space="0" w:color="auto"/>
            </w:tcBorders>
            <w:shd w:val="clear" w:color="auto" w:fill="auto"/>
            <w:vAlign w:val="center"/>
            <w:hideMark/>
          </w:tcPr>
          <w:p w:rsidR="00A63849" w:rsidRPr="008B40D3" w:rsidRDefault="00CE786F" w:rsidP="00CE786F">
            <w:pPr>
              <w:spacing w:after="0" w:line="240" w:lineRule="auto"/>
              <w:rPr>
                <w:rFonts w:eastAsia="Times New Roman"/>
                <w:bCs/>
                <w:iCs/>
                <w:kern w:val="0"/>
                <w:lang w:eastAsia="ru-RU"/>
              </w:rPr>
            </w:pPr>
            <w:r>
              <w:rPr>
                <w:rFonts w:eastAsia="Times New Roman"/>
                <w:bCs/>
                <w:iCs/>
                <w:kern w:val="0"/>
                <w:lang w:eastAsia="ru-RU"/>
              </w:rPr>
              <w:t>1</w:t>
            </w:r>
            <w:r w:rsidR="00A63849" w:rsidRPr="008B40D3">
              <w:rPr>
                <w:rFonts w:eastAsia="Times New Roman"/>
                <w:bCs/>
                <w:iCs/>
                <w:kern w:val="0"/>
                <w:lang w:eastAsia="ru-RU"/>
              </w:rPr>
              <w:t>09,3</w:t>
            </w:r>
          </w:p>
        </w:tc>
        <w:tc>
          <w:tcPr>
            <w:tcW w:w="771" w:type="pct"/>
            <w:tcBorders>
              <w:left w:val="nil"/>
              <w:bottom w:val="single" w:sz="4" w:space="0" w:color="auto"/>
              <w:right w:val="single" w:sz="4" w:space="0" w:color="auto"/>
            </w:tcBorders>
            <w:shd w:val="clear" w:color="auto" w:fill="auto"/>
            <w:vAlign w:val="center"/>
            <w:hideMark/>
          </w:tcPr>
          <w:p w:rsidR="00A63849" w:rsidRPr="008B40D3" w:rsidRDefault="00CE786F" w:rsidP="00CE786F">
            <w:pPr>
              <w:spacing w:after="0" w:line="240" w:lineRule="auto"/>
              <w:rPr>
                <w:rFonts w:eastAsia="Times New Roman"/>
                <w:bCs/>
                <w:kern w:val="0"/>
                <w:lang w:eastAsia="ru-RU"/>
              </w:rPr>
            </w:pPr>
            <w:r>
              <w:rPr>
                <w:rFonts w:eastAsia="Times New Roman"/>
                <w:bCs/>
                <w:kern w:val="0"/>
                <w:lang w:eastAsia="ru-RU"/>
              </w:rPr>
              <w:t xml:space="preserve">     2</w:t>
            </w:r>
            <w:r w:rsidR="00A63849" w:rsidRPr="008B40D3">
              <w:rPr>
                <w:rFonts w:eastAsia="Times New Roman"/>
                <w:bCs/>
                <w:kern w:val="0"/>
                <w:lang w:eastAsia="ru-RU"/>
              </w:rPr>
              <w:t>06</w:t>
            </w:r>
          </w:p>
        </w:tc>
        <w:tc>
          <w:tcPr>
            <w:tcW w:w="770" w:type="pct"/>
            <w:tcBorders>
              <w:left w:val="nil"/>
              <w:bottom w:val="single" w:sz="4" w:space="0" w:color="auto"/>
              <w:right w:val="single" w:sz="4" w:space="0" w:color="auto"/>
            </w:tcBorders>
            <w:shd w:val="clear" w:color="auto" w:fill="auto"/>
            <w:vAlign w:val="center"/>
            <w:hideMark/>
          </w:tcPr>
          <w:p w:rsidR="00A63849" w:rsidRPr="008B40D3" w:rsidRDefault="00CE786F" w:rsidP="00CE786F">
            <w:pPr>
              <w:spacing w:after="0" w:line="240" w:lineRule="auto"/>
              <w:rPr>
                <w:rFonts w:eastAsia="Times New Roman"/>
                <w:bCs/>
                <w:kern w:val="0"/>
                <w:lang w:eastAsia="ru-RU"/>
              </w:rPr>
            </w:pPr>
            <w:r>
              <w:rPr>
                <w:rFonts w:eastAsia="Times New Roman"/>
                <w:bCs/>
                <w:kern w:val="0"/>
                <w:lang w:eastAsia="ru-RU"/>
              </w:rPr>
              <w:t xml:space="preserve">       2</w:t>
            </w:r>
            <w:r w:rsidR="00A63849" w:rsidRPr="008B40D3">
              <w:rPr>
                <w:rFonts w:eastAsia="Times New Roman"/>
                <w:bCs/>
                <w:kern w:val="0"/>
                <w:lang w:eastAsia="ru-RU"/>
              </w:rPr>
              <w:t>20</w:t>
            </w:r>
          </w:p>
        </w:tc>
      </w:tr>
    </w:tbl>
    <w:p w:rsidR="00AC0C04" w:rsidRPr="00402668" w:rsidRDefault="00AC0C04" w:rsidP="00D0105D">
      <w:pPr>
        <w:keepLines/>
        <w:widowControl w:val="0"/>
        <w:adjustRightInd w:val="0"/>
        <w:spacing w:after="0"/>
        <w:ind w:firstLine="1418"/>
        <w:jc w:val="both"/>
        <w:textAlignment w:val="baseline"/>
      </w:pPr>
    </w:p>
    <w:p w:rsidR="00336840" w:rsidRPr="009A0267" w:rsidRDefault="00336840" w:rsidP="00CE786F">
      <w:pPr>
        <w:keepLines/>
        <w:spacing w:after="0" w:line="240" w:lineRule="auto"/>
        <w:ind w:firstLine="709"/>
        <w:jc w:val="both"/>
        <w:rPr>
          <w:sz w:val="28"/>
          <w:szCs w:val="28"/>
        </w:rPr>
      </w:pPr>
      <w:r w:rsidRPr="009A0267">
        <w:rPr>
          <w:sz w:val="28"/>
          <w:szCs w:val="28"/>
        </w:rPr>
        <w:t xml:space="preserve">Таким образом, прогнозируемый суточный объем сточных вод на расчетный срок составит </w:t>
      </w:r>
      <w:r w:rsidR="00DE291D" w:rsidRPr="009A0267">
        <w:rPr>
          <w:sz w:val="28"/>
          <w:szCs w:val="28"/>
        </w:rPr>
        <w:t>2</w:t>
      </w:r>
      <w:r w:rsidR="00A63849" w:rsidRPr="009A0267">
        <w:rPr>
          <w:sz w:val="28"/>
          <w:szCs w:val="28"/>
        </w:rPr>
        <w:t>20</w:t>
      </w:r>
      <w:r w:rsidR="00D66029" w:rsidRPr="009A0267">
        <w:rPr>
          <w:sz w:val="28"/>
          <w:szCs w:val="28"/>
        </w:rPr>
        <w:t xml:space="preserve"> </w:t>
      </w:r>
      <w:r w:rsidRPr="009A0267">
        <w:rPr>
          <w:sz w:val="28"/>
          <w:szCs w:val="28"/>
        </w:rPr>
        <w:t>м</w:t>
      </w:r>
      <w:r w:rsidRPr="009A0267">
        <w:rPr>
          <w:sz w:val="28"/>
          <w:szCs w:val="28"/>
          <w:vertAlign w:val="superscript"/>
        </w:rPr>
        <w:t>3</w:t>
      </w:r>
      <w:r w:rsidR="00DE291D" w:rsidRPr="009A0267">
        <w:rPr>
          <w:sz w:val="28"/>
          <w:szCs w:val="28"/>
        </w:rPr>
        <w:t>/сутки.</w:t>
      </w:r>
    </w:p>
    <w:p w:rsidR="00A63849" w:rsidRPr="009A0267" w:rsidRDefault="00A63849" w:rsidP="00D0105D">
      <w:pPr>
        <w:keepLines/>
        <w:spacing w:line="240" w:lineRule="auto"/>
        <w:ind w:firstLine="1418"/>
        <w:contextualSpacing/>
        <w:jc w:val="center"/>
        <w:rPr>
          <w:b/>
          <w:sz w:val="28"/>
          <w:szCs w:val="28"/>
        </w:rPr>
      </w:pPr>
    </w:p>
    <w:p w:rsidR="00955008" w:rsidRPr="009A0267" w:rsidRDefault="00955008" w:rsidP="00CE786F">
      <w:pPr>
        <w:keepLines/>
        <w:spacing w:line="240" w:lineRule="auto"/>
        <w:ind w:firstLine="709"/>
        <w:contextualSpacing/>
        <w:jc w:val="center"/>
        <w:rPr>
          <w:sz w:val="28"/>
          <w:szCs w:val="28"/>
        </w:rPr>
      </w:pPr>
      <w:r w:rsidRPr="009A0267">
        <w:rPr>
          <w:sz w:val="28"/>
          <w:szCs w:val="28"/>
        </w:rPr>
        <w:t>Проектные предложения</w:t>
      </w:r>
    </w:p>
    <w:p w:rsidR="00CE786F" w:rsidRDefault="00CE786F" w:rsidP="00CE786F">
      <w:pPr>
        <w:keepLines/>
        <w:widowControl w:val="0"/>
        <w:adjustRightInd w:val="0"/>
        <w:spacing w:after="0" w:line="240" w:lineRule="auto"/>
        <w:ind w:firstLine="709"/>
        <w:jc w:val="both"/>
        <w:textAlignment w:val="baseline"/>
        <w:rPr>
          <w:rFonts w:eastAsia="Times New Roman"/>
          <w:kern w:val="0"/>
          <w:sz w:val="28"/>
          <w:szCs w:val="28"/>
          <w:lang w:eastAsia="ru-RU"/>
        </w:rPr>
      </w:pPr>
    </w:p>
    <w:p w:rsidR="00336840" w:rsidRPr="009A0267" w:rsidRDefault="002C128A" w:rsidP="00CE786F">
      <w:pPr>
        <w:keepLines/>
        <w:widowControl w:val="0"/>
        <w:adjustRightInd w:val="0"/>
        <w:spacing w:after="0" w:line="240" w:lineRule="auto"/>
        <w:ind w:firstLine="709"/>
        <w:jc w:val="both"/>
        <w:textAlignment w:val="baseline"/>
        <w:rPr>
          <w:rFonts w:eastAsia="Times New Roman"/>
          <w:kern w:val="0"/>
          <w:sz w:val="28"/>
          <w:szCs w:val="28"/>
          <w:lang w:eastAsia="ru-RU"/>
        </w:rPr>
      </w:pPr>
      <w:r w:rsidRPr="009A0267">
        <w:rPr>
          <w:rFonts w:eastAsia="Times New Roman"/>
          <w:kern w:val="0"/>
          <w:sz w:val="28"/>
          <w:szCs w:val="28"/>
          <w:lang w:eastAsia="ru-RU"/>
        </w:rPr>
        <w:t>Г</w:t>
      </w:r>
      <w:r w:rsidR="00336840" w:rsidRPr="009A0267">
        <w:rPr>
          <w:rFonts w:eastAsia="Times New Roman"/>
          <w:kern w:val="0"/>
          <w:sz w:val="28"/>
          <w:szCs w:val="28"/>
          <w:lang w:eastAsia="ru-RU"/>
        </w:rPr>
        <w:t>енеральным планом</w:t>
      </w:r>
      <w:r w:rsidR="00F3313F" w:rsidRPr="009A0267">
        <w:rPr>
          <w:rFonts w:eastAsia="Times New Roman"/>
          <w:kern w:val="0"/>
          <w:sz w:val="28"/>
          <w:szCs w:val="28"/>
          <w:lang w:eastAsia="ru-RU"/>
        </w:rPr>
        <w:t xml:space="preserve"> на </w:t>
      </w:r>
      <w:r w:rsidR="00336840" w:rsidRPr="009A0267">
        <w:rPr>
          <w:rFonts w:eastAsia="Times New Roman"/>
          <w:kern w:val="0"/>
          <w:sz w:val="28"/>
          <w:szCs w:val="28"/>
          <w:lang w:eastAsia="ru-RU"/>
        </w:rPr>
        <w:t>расчетный срок предлагается:</w:t>
      </w:r>
    </w:p>
    <w:p w:rsidR="001029BC" w:rsidRPr="009A0267" w:rsidRDefault="00CE786F" w:rsidP="00CE786F">
      <w:pPr>
        <w:keepLines/>
        <w:widowControl w:val="0"/>
        <w:suppressAutoHyphens/>
        <w:adjustRightInd w:val="0"/>
        <w:spacing w:after="0" w:line="240" w:lineRule="auto"/>
        <w:ind w:firstLine="709"/>
        <w:jc w:val="both"/>
        <w:textAlignment w:val="baseline"/>
        <w:rPr>
          <w:rFonts w:eastAsia="Times New Roman"/>
          <w:kern w:val="0"/>
          <w:sz w:val="28"/>
          <w:szCs w:val="28"/>
          <w:lang w:eastAsia="ru-RU"/>
        </w:rPr>
      </w:pPr>
      <w:r>
        <w:rPr>
          <w:sz w:val="28"/>
          <w:szCs w:val="28"/>
        </w:rPr>
        <w:t xml:space="preserve">- </w:t>
      </w:r>
      <w:r w:rsidR="00182F5B" w:rsidRPr="009A0267">
        <w:rPr>
          <w:sz w:val="28"/>
          <w:szCs w:val="28"/>
        </w:rPr>
        <w:t xml:space="preserve">строительство канализационных очистных сооружений производительностью не менее </w:t>
      </w:r>
      <w:r w:rsidR="00A63849" w:rsidRPr="009A0267">
        <w:rPr>
          <w:sz w:val="28"/>
          <w:szCs w:val="28"/>
        </w:rPr>
        <w:t>220</w:t>
      </w:r>
      <w:r w:rsidR="00182F5B" w:rsidRPr="009A0267">
        <w:rPr>
          <w:sz w:val="28"/>
          <w:szCs w:val="28"/>
        </w:rPr>
        <w:t>,0 м3/сутки</w:t>
      </w:r>
      <w:r w:rsidR="001029BC" w:rsidRPr="009A0267">
        <w:rPr>
          <w:sz w:val="28"/>
          <w:szCs w:val="28"/>
        </w:rPr>
        <w:t>;</w:t>
      </w:r>
    </w:p>
    <w:p w:rsidR="00336840" w:rsidRPr="009A0267" w:rsidRDefault="00CE786F" w:rsidP="00CE786F">
      <w:pPr>
        <w:keepLines/>
        <w:widowControl w:val="0"/>
        <w:suppressAutoHyphens/>
        <w:adjustRightInd w:val="0"/>
        <w:spacing w:after="0" w:line="240" w:lineRule="auto"/>
        <w:ind w:firstLine="709"/>
        <w:jc w:val="both"/>
        <w:textAlignment w:val="baseline"/>
        <w:rPr>
          <w:rFonts w:eastAsia="Times New Roman"/>
          <w:kern w:val="0"/>
          <w:sz w:val="28"/>
          <w:szCs w:val="28"/>
          <w:lang w:eastAsia="ru-RU"/>
        </w:rPr>
      </w:pPr>
      <w:r>
        <w:rPr>
          <w:rFonts w:eastAsia="Times New Roman"/>
          <w:kern w:val="0"/>
          <w:sz w:val="28"/>
          <w:szCs w:val="28"/>
          <w:lang w:eastAsia="ru-RU"/>
        </w:rPr>
        <w:t xml:space="preserve">- </w:t>
      </w:r>
      <w:r w:rsidR="004A7B87" w:rsidRPr="009A0267">
        <w:rPr>
          <w:rFonts w:eastAsia="Times New Roman"/>
          <w:kern w:val="0"/>
          <w:sz w:val="28"/>
          <w:szCs w:val="28"/>
          <w:lang w:eastAsia="ru-RU"/>
        </w:rPr>
        <w:t>организовать регулярный вывоз стоков на проектируемы</w:t>
      </w:r>
      <w:r w:rsidR="00E40318" w:rsidRPr="009A0267">
        <w:rPr>
          <w:rFonts w:eastAsia="Times New Roman"/>
          <w:kern w:val="0"/>
          <w:sz w:val="28"/>
          <w:szCs w:val="28"/>
          <w:lang w:eastAsia="ru-RU"/>
        </w:rPr>
        <w:t>е</w:t>
      </w:r>
      <w:r w:rsidR="004A7B87" w:rsidRPr="009A0267">
        <w:rPr>
          <w:rFonts w:eastAsia="Times New Roman"/>
          <w:kern w:val="0"/>
          <w:sz w:val="28"/>
          <w:szCs w:val="28"/>
          <w:lang w:eastAsia="ru-RU"/>
        </w:rPr>
        <w:t xml:space="preserve"> канализационно-</w:t>
      </w:r>
      <w:r w:rsidR="00E40318" w:rsidRPr="009A0267">
        <w:rPr>
          <w:rFonts w:eastAsia="Times New Roman"/>
          <w:kern w:val="0"/>
          <w:sz w:val="28"/>
          <w:szCs w:val="28"/>
          <w:lang w:eastAsia="ru-RU"/>
        </w:rPr>
        <w:t>о</w:t>
      </w:r>
      <w:r w:rsidR="004A7B87" w:rsidRPr="009A0267">
        <w:rPr>
          <w:rFonts w:eastAsia="Times New Roman"/>
          <w:kern w:val="0"/>
          <w:sz w:val="28"/>
          <w:szCs w:val="28"/>
          <w:lang w:eastAsia="ru-RU"/>
        </w:rPr>
        <w:t>чистные сооружения</w:t>
      </w:r>
      <w:r w:rsidR="001029BC" w:rsidRPr="009A0267">
        <w:rPr>
          <w:rFonts w:eastAsia="Times New Roman"/>
          <w:kern w:val="0"/>
          <w:sz w:val="28"/>
          <w:szCs w:val="28"/>
          <w:lang w:eastAsia="ru-RU"/>
        </w:rPr>
        <w:t>.</w:t>
      </w:r>
    </w:p>
    <w:p w:rsidR="0095649C" w:rsidRPr="009A0267" w:rsidRDefault="00CE786F" w:rsidP="00CE786F">
      <w:pPr>
        <w:pStyle w:val="3"/>
        <w:spacing w:before="360" w:after="120" w:line="240" w:lineRule="auto"/>
        <w:ind w:left="1076"/>
        <w:jc w:val="center"/>
        <w:rPr>
          <w:rFonts w:ascii="Times New Roman" w:hAnsi="Times New Roman"/>
          <w:b w:val="0"/>
          <w:color w:val="auto"/>
          <w:sz w:val="28"/>
          <w:szCs w:val="28"/>
        </w:rPr>
      </w:pPr>
      <w:bookmarkStart w:id="188" w:name="_Toc10553549"/>
      <w:r>
        <w:rPr>
          <w:rFonts w:ascii="Times New Roman" w:hAnsi="Times New Roman"/>
          <w:b w:val="0"/>
          <w:color w:val="auto"/>
          <w:sz w:val="28"/>
          <w:szCs w:val="28"/>
        </w:rPr>
        <w:t xml:space="preserve">2.10.3. </w:t>
      </w:r>
      <w:r w:rsidR="0095649C" w:rsidRPr="009A0267">
        <w:rPr>
          <w:rFonts w:ascii="Times New Roman" w:hAnsi="Times New Roman"/>
          <w:b w:val="0"/>
          <w:color w:val="auto"/>
          <w:sz w:val="28"/>
          <w:szCs w:val="28"/>
        </w:rPr>
        <w:t>Теплоснабжение</w:t>
      </w:r>
      <w:r w:rsidR="005B2702" w:rsidRPr="009A0267">
        <w:rPr>
          <w:rFonts w:ascii="Times New Roman" w:hAnsi="Times New Roman"/>
          <w:b w:val="0"/>
          <w:color w:val="auto"/>
          <w:sz w:val="28"/>
          <w:szCs w:val="28"/>
        </w:rPr>
        <w:t>, газоснабжение</w:t>
      </w:r>
      <w:bookmarkEnd w:id="188"/>
    </w:p>
    <w:p w:rsidR="00726F55" w:rsidRPr="009A0267" w:rsidRDefault="00726F55" w:rsidP="00CE786F">
      <w:pPr>
        <w:pStyle w:val="a6"/>
        <w:spacing w:after="0" w:line="240" w:lineRule="auto"/>
        <w:ind w:left="0" w:firstLine="709"/>
        <w:contextualSpacing w:val="0"/>
        <w:jc w:val="both"/>
        <w:rPr>
          <w:sz w:val="28"/>
          <w:szCs w:val="28"/>
        </w:rPr>
      </w:pPr>
      <w:bookmarkStart w:id="189" w:name="_Toc315701152"/>
      <w:bookmarkStart w:id="190" w:name="_Toc315701153"/>
      <w:bookmarkStart w:id="191" w:name="_Toc315701154"/>
      <w:bookmarkStart w:id="192" w:name="_Toc315701155"/>
      <w:bookmarkStart w:id="193" w:name="_Toc315701156"/>
      <w:bookmarkStart w:id="194" w:name="_Toc315701157"/>
      <w:bookmarkStart w:id="195" w:name="_Toc315701158"/>
      <w:bookmarkStart w:id="196" w:name="_Toc315701159"/>
      <w:bookmarkStart w:id="197" w:name="_Toc315701160"/>
      <w:bookmarkEnd w:id="189"/>
      <w:bookmarkEnd w:id="190"/>
      <w:bookmarkEnd w:id="191"/>
      <w:bookmarkEnd w:id="192"/>
      <w:bookmarkEnd w:id="193"/>
      <w:bookmarkEnd w:id="194"/>
      <w:bookmarkEnd w:id="195"/>
      <w:bookmarkEnd w:id="196"/>
      <w:bookmarkEnd w:id="197"/>
      <w:r w:rsidRPr="009A0267">
        <w:rPr>
          <w:sz w:val="28"/>
          <w:szCs w:val="28"/>
        </w:rPr>
        <w:t>Системы централизованного теплоснабжения и горячего водоснабжения функционируют в с. Замежная, д. Степановская и д. Загривочная.</w:t>
      </w:r>
    </w:p>
    <w:p w:rsidR="00726F55" w:rsidRPr="009A0267" w:rsidRDefault="00726F55" w:rsidP="00CE786F">
      <w:pPr>
        <w:pStyle w:val="a6"/>
        <w:spacing w:after="0" w:line="240" w:lineRule="auto"/>
        <w:ind w:left="0" w:firstLine="709"/>
        <w:contextualSpacing w:val="0"/>
        <w:jc w:val="both"/>
        <w:rPr>
          <w:sz w:val="28"/>
          <w:szCs w:val="28"/>
        </w:rPr>
      </w:pPr>
      <w:r w:rsidRPr="009A0267">
        <w:rPr>
          <w:sz w:val="28"/>
          <w:szCs w:val="28"/>
        </w:rPr>
        <w:t>Отопительный сезон - с сентября по май.</w:t>
      </w:r>
    </w:p>
    <w:p w:rsidR="00726F55" w:rsidRPr="009A0267" w:rsidRDefault="00726F55" w:rsidP="00CE786F">
      <w:pPr>
        <w:pStyle w:val="a6"/>
        <w:spacing w:after="0" w:line="240" w:lineRule="auto"/>
        <w:ind w:left="0" w:firstLine="709"/>
        <w:contextualSpacing w:val="0"/>
        <w:jc w:val="both"/>
        <w:rPr>
          <w:sz w:val="28"/>
          <w:szCs w:val="28"/>
        </w:rPr>
      </w:pPr>
      <w:r w:rsidRPr="009A0267">
        <w:rPr>
          <w:sz w:val="28"/>
          <w:szCs w:val="28"/>
        </w:rPr>
        <w:t xml:space="preserve">Производство и распределение тепловой энергии потребителям на территории поселения осуществляет Усть-Цилемский филиал ОАО </w:t>
      </w:r>
      <w:r w:rsidR="00224097" w:rsidRPr="009A0267">
        <w:rPr>
          <w:sz w:val="28"/>
          <w:szCs w:val="28"/>
        </w:rPr>
        <w:t>«</w:t>
      </w:r>
      <w:r w:rsidRPr="009A0267">
        <w:rPr>
          <w:sz w:val="28"/>
          <w:szCs w:val="28"/>
        </w:rPr>
        <w:t xml:space="preserve">Коми </w:t>
      </w:r>
      <w:r w:rsidRPr="009A0267">
        <w:rPr>
          <w:sz w:val="28"/>
          <w:szCs w:val="28"/>
        </w:rPr>
        <w:lastRenderedPageBreak/>
        <w:t>тепловая компания</w:t>
      </w:r>
      <w:r w:rsidR="00224097" w:rsidRPr="009A0267">
        <w:rPr>
          <w:sz w:val="28"/>
          <w:szCs w:val="28"/>
        </w:rPr>
        <w:t>»</w:t>
      </w:r>
      <w:r w:rsidRPr="009A0267">
        <w:rPr>
          <w:sz w:val="28"/>
          <w:szCs w:val="28"/>
        </w:rPr>
        <w:t xml:space="preserve"> (</w:t>
      </w:r>
      <w:r w:rsidR="00224097" w:rsidRPr="009A0267">
        <w:rPr>
          <w:sz w:val="28"/>
          <w:szCs w:val="28"/>
        </w:rPr>
        <w:t>«</w:t>
      </w:r>
      <w:r w:rsidRPr="009A0267">
        <w:rPr>
          <w:sz w:val="28"/>
          <w:szCs w:val="28"/>
        </w:rPr>
        <w:t>КТК</w:t>
      </w:r>
      <w:r w:rsidR="00224097" w:rsidRPr="009A0267">
        <w:rPr>
          <w:sz w:val="28"/>
          <w:szCs w:val="28"/>
        </w:rPr>
        <w:t>»</w:t>
      </w:r>
      <w:r w:rsidR="00CE786F">
        <w:rPr>
          <w:sz w:val="28"/>
          <w:szCs w:val="28"/>
        </w:rPr>
        <w:t>). Здания а</w:t>
      </w:r>
      <w:r w:rsidRPr="009A0267">
        <w:rPr>
          <w:sz w:val="28"/>
          <w:szCs w:val="28"/>
        </w:rPr>
        <w:t xml:space="preserve">дминистрации поселения, </w:t>
      </w:r>
      <w:r w:rsidR="00CE786F">
        <w:rPr>
          <w:sz w:val="28"/>
          <w:szCs w:val="28"/>
        </w:rPr>
        <w:t>а</w:t>
      </w:r>
      <w:r w:rsidRPr="009A0267">
        <w:rPr>
          <w:sz w:val="28"/>
          <w:szCs w:val="28"/>
        </w:rPr>
        <w:t xml:space="preserve">мбулатории и </w:t>
      </w:r>
      <w:r w:rsidR="00CE786F">
        <w:rPr>
          <w:sz w:val="28"/>
          <w:szCs w:val="28"/>
        </w:rPr>
        <w:t>к</w:t>
      </w:r>
      <w:r w:rsidRPr="009A0267">
        <w:rPr>
          <w:sz w:val="28"/>
          <w:szCs w:val="28"/>
        </w:rPr>
        <w:t>ультурного центра отапливаются собственными котельными.</w:t>
      </w:r>
    </w:p>
    <w:p w:rsidR="00726F55" w:rsidRPr="009A0267" w:rsidRDefault="00726F55" w:rsidP="00CE786F">
      <w:pPr>
        <w:pStyle w:val="a6"/>
        <w:spacing w:after="0" w:line="240" w:lineRule="auto"/>
        <w:ind w:left="0" w:firstLine="709"/>
        <w:contextualSpacing w:val="0"/>
        <w:jc w:val="both"/>
        <w:rPr>
          <w:sz w:val="28"/>
          <w:szCs w:val="28"/>
        </w:rPr>
      </w:pPr>
      <w:r w:rsidRPr="009A0267">
        <w:rPr>
          <w:sz w:val="28"/>
          <w:szCs w:val="28"/>
        </w:rPr>
        <w:t>Число источников теплоснабжения - 6 (в том числе, мощностью до 3 Гкал/ч - 6).</w:t>
      </w:r>
    </w:p>
    <w:p w:rsidR="00726F55" w:rsidRPr="009A0267" w:rsidRDefault="00726F55" w:rsidP="00CE786F">
      <w:pPr>
        <w:pStyle w:val="a6"/>
        <w:spacing w:after="0" w:line="240" w:lineRule="auto"/>
        <w:ind w:left="0" w:firstLine="709"/>
        <w:contextualSpacing w:val="0"/>
        <w:jc w:val="both"/>
        <w:rPr>
          <w:sz w:val="28"/>
          <w:szCs w:val="28"/>
        </w:rPr>
      </w:pPr>
      <w:r w:rsidRPr="009A0267">
        <w:rPr>
          <w:sz w:val="28"/>
          <w:szCs w:val="28"/>
        </w:rPr>
        <w:t>Протяженность тепловых и паровых сетей в двухтрубном исчислении - 1,592 км.</w:t>
      </w:r>
    </w:p>
    <w:p w:rsidR="00726F55" w:rsidRPr="009A0267" w:rsidRDefault="00726F55" w:rsidP="00CE786F">
      <w:pPr>
        <w:pStyle w:val="a6"/>
        <w:spacing w:after="0" w:line="240" w:lineRule="auto"/>
        <w:ind w:left="0" w:firstLine="709"/>
        <w:contextualSpacing w:val="0"/>
        <w:jc w:val="both"/>
        <w:rPr>
          <w:sz w:val="28"/>
          <w:szCs w:val="28"/>
        </w:rPr>
      </w:pPr>
      <w:r w:rsidRPr="009A0267">
        <w:rPr>
          <w:sz w:val="28"/>
          <w:szCs w:val="28"/>
        </w:rPr>
        <w:t>Характеристики котельных, расположенных на террито</w:t>
      </w:r>
      <w:r w:rsidR="000352E1">
        <w:rPr>
          <w:sz w:val="28"/>
          <w:szCs w:val="28"/>
        </w:rPr>
        <w:t xml:space="preserve">рии поселения, по данным СТП </w:t>
      </w:r>
      <w:r w:rsidRPr="009A0267">
        <w:rPr>
          <w:sz w:val="28"/>
          <w:szCs w:val="28"/>
        </w:rPr>
        <w:t xml:space="preserve">МР </w:t>
      </w:r>
      <w:r w:rsidR="00224097" w:rsidRPr="009A0267">
        <w:rPr>
          <w:sz w:val="28"/>
          <w:szCs w:val="28"/>
        </w:rPr>
        <w:t>«</w:t>
      </w:r>
      <w:r w:rsidRPr="009A0267">
        <w:rPr>
          <w:sz w:val="28"/>
          <w:szCs w:val="28"/>
        </w:rPr>
        <w:t>Усть-Цилемский</w:t>
      </w:r>
      <w:r w:rsidR="00224097" w:rsidRPr="009A0267">
        <w:rPr>
          <w:sz w:val="28"/>
          <w:szCs w:val="28"/>
        </w:rPr>
        <w:t>»</w:t>
      </w:r>
      <w:r w:rsidRPr="009A0267">
        <w:rPr>
          <w:sz w:val="28"/>
          <w:szCs w:val="28"/>
        </w:rPr>
        <w:t xml:space="preserve"> приведены в таблице</w:t>
      </w:r>
      <w:r w:rsidR="00CE786F">
        <w:rPr>
          <w:sz w:val="28"/>
          <w:szCs w:val="28"/>
        </w:rPr>
        <w:t xml:space="preserve"> 34</w:t>
      </w:r>
      <w:r w:rsidRPr="009A0267">
        <w:rPr>
          <w:sz w:val="28"/>
          <w:szCs w:val="28"/>
        </w:rPr>
        <w:t>.</w:t>
      </w:r>
    </w:p>
    <w:p w:rsidR="00974B0C" w:rsidRPr="009A0267" w:rsidRDefault="00974B0C" w:rsidP="00CE786F">
      <w:pPr>
        <w:pStyle w:val="a6"/>
        <w:spacing w:after="0" w:line="240" w:lineRule="auto"/>
        <w:ind w:left="0" w:firstLine="709"/>
        <w:contextualSpacing w:val="0"/>
        <w:jc w:val="both"/>
        <w:rPr>
          <w:sz w:val="28"/>
          <w:szCs w:val="28"/>
        </w:rPr>
      </w:pPr>
    </w:p>
    <w:p w:rsidR="00246B89" w:rsidRPr="009A0267" w:rsidRDefault="00726F55" w:rsidP="00D0105D">
      <w:pPr>
        <w:pStyle w:val="a6"/>
        <w:spacing w:line="240" w:lineRule="auto"/>
        <w:ind w:left="0" w:firstLine="1418"/>
        <w:jc w:val="right"/>
        <w:rPr>
          <w:sz w:val="28"/>
          <w:szCs w:val="28"/>
        </w:rPr>
      </w:pPr>
      <w:r w:rsidRPr="009A0267">
        <w:rPr>
          <w:sz w:val="28"/>
          <w:szCs w:val="28"/>
        </w:rPr>
        <w:t xml:space="preserve">Таблица </w:t>
      </w:r>
      <w:r w:rsidR="002421CE" w:rsidRPr="009A0267">
        <w:rPr>
          <w:sz w:val="28"/>
          <w:szCs w:val="28"/>
        </w:rPr>
        <w:t>3</w:t>
      </w:r>
      <w:r w:rsidR="00542E03" w:rsidRPr="009A0267">
        <w:rPr>
          <w:sz w:val="28"/>
          <w:szCs w:val="28"/>
        </w:rPr>
        <w:t>4</w:t>
      </w:r>
    </w:p>
    <w:p w:rsidR="00726F55" w:rsidRPr="009A0267" w:rsidRDefault="00726F55" w:rsidP="00D0105D">
      <w:pPr>
        <w:pStyle w:val="a6"/>
        <w:spacing w:line="240" w:lineRule="auto"/>
        <w:ind w:left="0" w:firstLine="1418"/>
        <w:jc w:val="center"/>
        <w:rPr>
          <w:sz w:val="28"/>
          <w:szCs w:val="28"/>
        </w:rPr>
      </w:pPr>
      <w:r w:rsidRPr="009A0267">
        <w:rPr>
          <w:sz w:val="28"/>
          <w:szCs w:val="28"/>
        </w:rPr>
        <w:t>Характеристики котельных</w:t>
      </w:r>
    </w:p>
    <w:tbl>
      <w:tblPr>
        <w:tblOverlap w:val="never"/>
        <w:tblW w:w="9072" w:type="dxa"/>
        <w:tblInd w:w="577" w:type="dxa"/>
        <w:tblLayout w:type="fixed"/>
        <w:tblCellMar>
          <w:left w:w="10" w:type="dxa"/>
          <w:right w:w="10" w:type="dxa"/>
        </w:tblCellMar>
        <w:tblLook w:val="04A0" w:firstRow="1" w:lastRow="0" w:firstColumn="1" w:lastColumn="0" w:noHBand="0" w:noVBand="1"/>
      </w:tblPr>
      <w:tblGrid>
        <w:gridCol w:w="1843"/>
        <w:gridCol w:w="2835"/>
        <w:gridCol w:w="4394"/>
      </w:tblGrid>
      <w:tr w:rsidR="00726F55" w:rsidRPr="00402668" w:rsidTr="00246B89">
        <w:trPr>
          <w:trHeight w:val="504"/>
        </w:trPr>
        <w:tc>
          <w:tcPr>
            <w:tcW w:w="1843" w:type="dxa"/>
            <w:tcBorders>
              <w:top w:val="single" w:sz="4" w:space="0" w:color="auto"/>
              <w:left w:val="single" w:sz="4" w:space="0" w:color="auto"/>
            </w:tcBorders>
            <w:shd w:val="clear" w:color="auto" w:fill="FFFFFF"/>
            <w:vAlign w:val="center"/>
          </w:tcPr>
          <w:p w:rsidR="00726F55" w:rsidRPr="008B40D3" w:rsidRDefault="00726F55" w:rsidP="00CE786F">
            <w:pPr>
              <w:jc w:val="center"/>
            </w:pPr>
            <w:r w:rsidRPr="008B40D3">
              <w:t>Котельная</w:t>
            </w:r>
          </w:p>
        </w:tc>
        <w:tc>
          <w:tcPr>
            <w:tcW w:w="2835" w:type="dxa"/>
            <w:tcBorders>
              <w:top w:val="single" w:sz="4" w:space="0" w:color="auto"/>
              <w:left w:val="single" w:sz="4" w:space="0" w:color="auto"/>
              <w:bottom w:val="single" w:sz="4" w:space="0" w:color="auto"/>
            </w:tcBorders>
            <w:shd w:val="clear" w:color="auto" w:fill="FFFFFF"/>
            <w:vAlign w:val="center"/>
          </w:tcPr>
          <w:p w:rsidR="00726F55" w:rsidRPr="008B40D3" w:rsidRDefault="00726F55" w:rsidP="00CE786F">
            <w:pPr>
              <w:jc w:val="center"/>
            </w:pPr>
            <w:r w:rsidRPr="008B40D3">
              <w:t>Месторасположение</w:t>
            </w:r>
          </w:p>
        </w:tc>
        <w:tc>
          <w:tcPr>
            <w:tcW w:w="4394" w:type="dxa"/>
            <w:tcBorders>
              <w:top w:val="single" w:sz="4" w:space="0" w:color="auto"/>
              <w:left w:val="single" w:sz="4" w:space="0" w:color="auto"/>
              <w:right w:val="single" w:sz="4" w:space="0" w:color="auto"/>
            </w:tcBorders>
            <w:shd w:val="clear" w:color="auto" w:fill="FFFFFF"/>
            <w:vAlign w:val="center"/>
          </w:tcPr>
          <w:p w:rsidR="00726F55" w:rsidRPr="008B40D3" w:rsidRDefault="00726F55" w:rsidP="00CE786F">
            <w:pPr>
              <w:jc w:val="center"/>
            </w:pPr>
            <w:r w:rsidRPr="008B40D3">
              <w:t>Вид топлива</w:t>
            </w:r>
          </w:p>
        </w:tc>
      </w:tr>
      <w:tr w:rsidR="00726F55" w:rsidRPr="00402668" w:rsidTr="00246B89">
        <w:trPr>
          <w:trHeight w:val="1666"/>
        </w:trPr>
        <w:tc>
          <w:tcPr>
            <w:tcW w:w="1843" w:type="dxa"/>
            <w:tcBorders>
              <w:top w:val="single" w:sz="4" w:space="0" w:color="auto"/>
              <w:left w:val="single" w:sz="4" w:space="0" w:color="auto"/>
              <w:bottom w:val="single" w:sz="4" w:space="0" w:color="auto"/>
            </w:tcBorders>
            <w:shd w:val="clear" w:color="auto" w:fill="FFFFFF"/>
            <w:vAlign w:val="center"/>
          </w:tcPr>
          <w:p w:rsidR="00726F55" w:rsidRPr="00402668" w:rsidRDefault="00726F55" w:rsidP="00CE786F">
            <w:pPr>
              <w:spacing w:after="0" w:line="240" w:lineRule="auto"/>
            </w:pPr>
            <w:r w:rsidRPr="00402668">
              <w:t xml:space="preserve">Котельная № 13 ОАО </w:t>
            </w:r>
            <w:r w:rsidR="00224097" w:rsidRPr="00402668">
              <w:t>«</w:t>
            </w:r>
            <w:r w:rsidRPr="00402668">
              <w:t>КТК</w:t>
            </w:r>
            <w:r w:rsidR="00224097" w:rsidRPr="00402668">
              <w:t>»</w:t>
            </w:r>
          </w:p>
        </w:tc>
        <w:tc>
          <w:tcPr>
            <w:tcW w:w="2835" w:type="dxa"/>
            <w:tcBorders>
              <w:top w:val="single" w:sz="4" w:space="0" w:color="auto"/>
              <w:left w:val="single" w:sz="4" w:space="0" w:color="auto"/>
              <w:bottom w:val="single" w:sz="4" w:space="0" w:color="auto"/>
            </w:tcBorders>
            <w:shd w:val="clear" w:color="auto" w:fill="FFFFFF"/>
            <w:vAlign w:val="center"/>
          </w:tcPr>
          <w:p w:rsidR="00726F55" w:rsidRPr="00402668" w:rsidRDefault="00726F55" w:rsidP="00CE786F">
            <w:pPr>
              <w:spacing w:after="0" w:line="240" w:lineRule="auto"/>
            </w:pPr>
            <w:r w:rsidRPr="00402668">
              <w:t>д. Степановская, Меговая ул., 1</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bottom"/>
          </w:tcPr>
          <w:p w:rsidR="00726F55" w:rsidRPr="00402668" w:rsidRDefault="00726F55" w:rsidP="00CE786F">
            <w:pPr>
              <w:spacing w:after="0" w:line="240" w:lineRule="auto"/>
            </w:pPr>
            <w:r w:rsidRPr="00402668">
              <w:t>Котел - ЭН-3 - 2 шт.</w:t>
            </w:r>
          </w:p>
          <w:p w:rsidR="00726F55" w:rsidRPr="00402668" w:rsidRDefault="00542E03" w:rsidP="00CE786F">
            <w:pPr>
              <w:spacing w:after="0" w:line="240" w:lineRule="auto"/>
            </w:pPr>
            <w:r>
              <w:t>Топливо - Уголь (</w:t>
            </w:r>
            <w:r w:rsidR="00726F55" w:rsidRPr="00402668">
              <w:t>203 т/год) Проектная мощность - 0,654 Гкал/час Присоединенная нагрузка - 0,149 Гкал/час Протяженность тепловых сетей - 0,365 км Высота дымовой трубы - 22 м</w:t>
            </w:r>
          </w:p>
        </w:tc>
      </w:tr>
      <w:tr w:rsidR="00726F55" w:rsidRPr="00402668" w:rsidTr="00246B89">
        <w:trPr>
          <w:trHeight w:val="1392"/>
        </w:trPr>
        <w:tc>
          <w:tcPr>
            <w:tcW w:w="1843" w:type="dxa"/>
            <w:tcBorders>
              <w:top w:val="single" w:sz="4" w:space="0" w:color="auto"/>
              <w:left w:val="single" w:sz="4" w:space="0" w:color="auto"/>
              <w:bottom w:val="single" w:sz="4" w:space="0" w:color="auto"/>
            </w:tcBorders>
            <w:shd w:val="clear" w:color="auto" w:fill="FFFFFF"/>
            <w:vAlign w:val="center"/>
          </w:tcPr>
          <w:p w:rsidR="00726F55" w:rsidRPr="00402668" w:rsidRDefault="00726F55" w:rsidP="00CE786F">
            <w:pPr>
              <w:spacing w:after="0" w:line="240" w:lineRule="auto"/>
            </w:pPr>
            <w:r w:rsidRPr="00402668">
              <w:t xml:space="preserve">Котельная № 14 ОАО </w:t>
            </w:r>
            <w:r w:rsidR="00224097" w:rsidRPr="00402668">
              <w:t>«</w:t>
            </w:r>
            <w:r w:rsidRPr="00402668">
              <w:t>КТК</w:t>
            </w:r>
            <w:r w:rsidR="00224097" w:rsidRPr="00402668">
              <w:t>»</w:t>
            </w:r>
          </w:p>
        </w:tc>
        <w:tc>
          <w:tcPr>
            <w:tcW w:w="2835" w:type="dxa"/>
            <w:tcBorders>
              <w:top w:val="single" w:sz="4" w:space="0" w:color="auto"/>
              <w:left w:val="single" w:sz="4" w:space="0" w:color="auto"/>
              <w:bottom w:val="single" w:sz="4" w:space="0" w:color="auto"/>
            </w:tcBorders>
            <w:shd w:val="clear" w:color="auto" w:fill="FFFFFF"/>
            <w:vAlign w:val="center"/>
          </w:tcPr>
          <w:p w:rsidR="00726F55" w:rsidRPr="00402668" w:rsidRDefault="00726F55" w:rsidP="00CE786F">
            <w:pPr>
              <w:spacing w:after="0" w:line="240" w:lineRule="auto"/>
            </w:pPr>
            <w:r w:rsidRPr="00402668">
              <w:t>с. Замежная, Школьная ул., 10а</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bottom"/>
          </w:tcPr>
          <w:p w:rsidR="00726F55" w:rsidRPr="00402668" w:rsidRDefault="00726F55" w:rsidP="00CE786F">
            <w:pPr>
              <w:spacing w:after="0" w:line="240" w:lineRule="auto"/>
            </w:pPr>
            <w:r w:rsidRPr="00402668">
              <w:t>Котел - КВР-0,4 - 2 шт.</w:t>
            </w:r>
          </w:p>
          <w:p w:rsidR="00726F55" w:rsidRPr="00402668" w:rsidRDefault="00726F55" w:rsidP="00CE786F">
            <w:pPr>
              <w:spacing w:after="0" w:line="240" w:lineRule="auto"/>
            </w:pPr>
            <w:r w:rsidRPr="00402668">
              <w:t>Топливо - Уголь (ок. 410 т/год) Проектная мощность - 0,68 Гкал/час Присоединенная нагрузка - 0,229 Гкал/час Протяженность тепловых сетей - 0,698 км</w:t>
            </w:r>
          </w:p>
        </w:tc>
      </w:tr>
      <w:tr w:rsidR="00726F55" w:rsidRPr="00402668" w:rsidTr="00246B89">
        <w:trPr>
          <w:trHeight w:val="1666"/>
        </w:trPr>
        <w:tc>
          <w:tcPr>
            <w:tcW w:w="1843" w:type="dxa"/>
            <w:tcBorders>
              <w:top w:val="single" w:sz="4" w:space="0" w:color="auto"/>
              <w:left w:val="single" w:sz="4" w:space="0" w:color="auto"/>
              <w:bottom w:val="single" w:sz="4" w:space="0" w:color="auto"/>
            </w:tcBorders>
            <w:shd w:val="clear" w:color="auto" w:fill="FFFFFF"/>
            <w:vAlign w:val="center"/>
          </w:tcPr>
          <w:p w:rsidR="00726F55" w:rsidRPr="00402668" w:rsidRDefault="00726F55" w:rsidP="00CE786F">
            <w:pPr>
              <w:spacing w:after="0" w:line="240" w:lineRule="auto"/>
            </w:pPr>
            <w:r w:rsidRPr="00402668">
              <w:t xml:space="preserve">Котельная № 17 ОАО </w:t>
            </w:r>
            <w:r w:rsidR="00224097" w:rsidRPr="00402668">
              <w:t>«</w:t>
            </w:r>
            <w:r w:rsidRPr="00402668">
              <w:t>КТК</w:t>
            </w:r>
            <w:r w:rsidR="00224097" w:rsidRPr="00402668">
              <w:t>»</w:t>
            </w:r>
          </w:p>
        </w:tc>
        <w:tc>
          <w:tcPr>
            <w:tcW w:w="2835" w:type="dxa"/>
            <w:tcBorders>
              <w:top w:val="single" w:sz="4" w:space="0" w:color="auto"/>
              <w:left w:val="single" w:sz="4" w:space="0" w:color="auto"/>
              <w:bottom w:val="single" w:sz="4" w:space="0" w:color="auto"/>
            </w:tcBorders>
            <w:shd w:val="clear" w:color="auto" w:fill="FFFFFF"/>
            <w:vAlign w:val="center"/>
          </w:tcPr>
          <w:p w:rsidR="00726F55" w:rsidRPr="00402668" w:rsidRDefault="00726F55" w:rsidP="00CE786F">
            <w:pPr>
              <w:spacing w:after="0" w:line="240" w:lineRule="auto"/>
            </w:pPr>
            <w:r w:rsidRPr="00402668">
              <w:t>д. Загривочная, Центральная ул., 24</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bottom"/>
          </w:tcPr>
          <w:p w:rsidR="00726F55" w:rsidRPr="00402668" w:rsidRDefault="00726F55" w:rsidP="00CE786F">
            <w:pPr>
              <w:spacing w:after="0" w:line="240" w:lineRule="auto"/>
            </w:pPr>
            <w:r w:rsidRPr="00402668">
              <w:t>Котел - УН-6 - 3 шт.</w:t>
            </w:r>
          </w:p>
          <w:p w:rsidR="00726F55" w:rsidRPr="00402668" w:rsidRDefault="00726F55" w:rsidP="00CE786F">
            <w:pPr>
              <w:spacing w:after="0" w:line="240" w:lineRule="auto"/>
            </w:pPr>
            <w:r w:rsidRPr="00402668">
              <w:t>Топливо - Уголь (ок. 210 т/год) Проектная мощность - 0,69 Гкал/час Присоединенная нагрузка - 0,179 Гкал/час Протяженность тепловых сетей - 0,519 км Высота дымовой трубы - 22 м</w:t>
            </w:r>
          </w:p>
        </w:tc>
      </w:tr>
      <w:tr w:rsidR="00726F55" w:rsidRPr="00402668" w:rsidTr="00246B89">
        <w:trPr>
          <w:trHeight w:val="1387"/>
        </w:trPr>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726F55" w:rsidRPr="00402668" w:rsidRDefault="00726F55" w:rsidP="00CE786F">
            <w:pPr>
              <w:spacing w:after="0" w:line="240" w:lineRule="auto"/>
            </w:pPr>
            <w:r w:rsidRPr="00402668">
              <w:t>Котельная</w:t>
            </w:r>
          </w:p>
          <w:p w:rsidR="00726F55" w:rsidRPr="00402668" w:rsidRDefault="00726F55" w:rsidP="00CE786F">
            <w:pPr>
              <w:spacing w:after="0" w:line="240" w:lineRule="auto"/>
            </w:pPr>
            <w:r w:rsidRPr="00402668">
              <w:t>Администрации</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726F55" w:rsidRPr="00402668" w:rsidRDefault="00726F55" w:rsidP="00CE786F">
            <w:pPr>
              <w:spacing w:after="0" w:line="240" w:lineRule="auto"/>
            </w:pPr>
            <w:r w:rsidRPr="00402668">
              <w:t>с. Замежная, Центральная ул., 21</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bottom"/>
          </w:tcPr>
          <w:p w:rsidR="00726F55" w:rsidRPr="00402668" w:rsidRDefault="00726F55" w:rsidP="00CE786F">
            <w:pPr>
              <w:spacing w:after="0" w:line="240" w:lineRule="auto"/>
            </w:pPr>
            <w:r w:rsidRPr="00402668">
              <w:t>Котел - КЧМ - 2 шт.</w:t>
            </w:r>
          </w:p>
          <w:p w:rsidR="00726F55" w:rsidRPr="00402668" w:rsidRDefault="00726F55" w:rsidP="00CE786F">
            <w:pPr>
              <w:spacing w:after="0" w:line="240" w:lineRule="auto"/>
            </w:pPr>
            <w:r w:rsidRPr="00402668">
              <w:t>Топливо - Уголь (ок. 50 т/год) Проектная мощность - 0,078 Гкал/час Присоединенная нагрузка - 0,015 Гкал/час Протяженность тепловых сетей - отсутствуют</w:t>
            </w:r>
          </w:p>
        </w:tc>
      </w:tr>
      <w:tr w:rsidR="00726F55" w:rsidRPr="00402668" w:rsidTr="00246B89">
        <w:trPr>
          <w:trHeight w:val="1253"/>
        </w:trPr>
        <w:tc>
          <w:tcPr>
            <w:tcW w:w="1843" w:type="dxa"/>
            <w:tcBorders>
              <w:top w:val="single" w:sz="4" w:space="0" w:color="auto"/>
              <w:left w:val="single" w:sz="4" w:space="0" w:color="auto"/>
              <w:bottom w:val="single" w:sz="4" w:space="0" w:color="auto"/>
            </w:tcBorders>
            <w:shd w:val="clear" w:color="auto" w:fill="FFFFFF"/>
            <w:vAlign w:val="center"/>
          </w:tcPr>
          <w:p w:rsidR="00726F55" w:rsidRPr="00402668" w:rsidRDefault="00726F55" w:rsidP="00CE786F">
            <w:pPr>
              <w:spacing w:after="0" w:line="240" w:lineRule="auto"/>
            </w:pPr>
            <w:r w:rsidRPr="00402668">
              <w:t>Котельная</w:t>
            </w:r>
          </w:p>
          <w:p w:rsidR="00726F55" w:rsidRPr="00402668" w:rsidRDefault="00726F55" w:rsidP="00CE786F">
            <w:pPr>
              <w:spacing w:after="0" w:line="240" w:lineRule="auto"/>
            </w:pPr>
            <w:r w:rsidRPr="00402668">
              <w:t>Амбулатории</w:t>
            </w:r>
          </w:p>
        </w:tc>
        <w:tc>
          <w:tcPr>
            <w:tcW w:w="2835" w:type="dxa"/>
            <w:tcBorders>
              <w:top w:val="single" w:sz="4" w:space="0" w:color="auto"/>
              <w:left w:val="single" w:sz="4" w:space="0" w:color="auto"/>
              <w:bottom w:val="single" w:sz="4" w:space="0" w:color="auto"/>
            </w:tcBorders>
            <w:shd w:val="clear" w:color="auto" w:fill="FFFFFF"/>
            <w:vAlign w:val="center"/>
          </w:tcPr>
          <w:p w:rsidR="00726F55" w:rsidRPr="00402668" w:rsidRDefault="00726F55" w:rsidP="00CE786F">
            <w:pPr>
              <w:spacing w:after="0" w:line="240" w:lineRule="auto"/>
            </w:pPr>
            <w:r w:rsidRPr="00402668">
              <w:t>с. Замежная, ул. Калмыкова, д. 15 или 13</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726F55" w:rsidRPr="00402668" w:rsidRDefault="00726F55" w:rsidP="00CE786F">
            <w:pPr>
              <w:spacing w:after="0" w:line="240" w:lineRule="auto"/>
            </w:pPr>
            <w:r w:rsidRPr="00402668">
              <w:t>Котел - КЧМ - 1 шт.</w:t>
            </w:r>
          </w:p>
          <w:p w:rsidR="00726F55" w:rsidRPr="00402668" w:rsidRDefault="00726F55" w:rsidP="00CE786F">
            <w:pPr>
              <w:spacing w:after="0" w:line="240" w:lineRule="auto"/>
            </w:pPr>
            <w:r w:rsidRPr="00402668">
              <w:t>Топливо - Уголь (ок. 50 т/год) Проектная мощность - 0,078 Гкал/час Присоединенная нагрузка - 0,027 Гкал/час</w:t>
            </w:r>
          </w:p>
        </w:tc>
      </w:tr>
      <w:tr w:rsidR="00726F55" w:rsidRPr="00402668" w:rsidTr="00246B89">
        <w:trPr>
          <w:trHeight w:val="1253"/>
        </w:trPr>
        <w:tc>
          <w:tcPr>
            <w:tcW w:w="1843" w:type="dxa"/>
            <w:tcBorders>
              <w:top w:val="single" w:sz="4" w:space="0" w:color="auto"/>
              <w:left w:val="single" w:sz="4" w:space="0" w:color="auto"/>
              <w:bottom w:val="single" w:sz="4" w:space="0" w:color="auto"/>
            </w:tcBorders>
            <w:shd w:val="clear" w:color="auto" w:fill="FFFFFF"/>
            <w:vAlign w:val="center"/>
          </w:tcPr>
          <w:p w:rsidR="00726F55" w:rsidRPr="00402668" w:rsidRDefault="00726F55" w:rsidP="00CE786F">
            <w:pPr>
              <w:spacing w:after="0" w:line="240" w:lineRule="auto"/>
            </w:pPr>
            <w:r w:rsidRPr="00402668">
              <w:t>Котельная</w:t>
            </w:r>
          </w:p>
          <w:p w:rsidR="00726F55" w:rsidRPr="00402668" w:rsidRDefault="00726F55" w:rsidP="00CE786F">
            <w:pPr>
              <w:spacing w:after="0" w:line="240" w:lineRule="auto"/>
            </w:pPr>
            <w:r w:rsidRPr="00402668">
              <w:t>Культурного</w:t>
            </w:r>
          </w:p>
          <w:p w:rsidR="00726F55" w:rsidRPr="00402668" w:rsidRDefault="00726F55" w:rsidP="00CE786F">
            <w:pPr>
              <w:spacing w:after="0" w:line="240" w:lineRule="auto"/>
            </w:pPr>
            <w:r w:rsidRPr="00402668">
              <w:t>центра</w:t>
            </w:r>
          </w:p>
        </w:tc>
        <w:tc>
          <w:tcPr>
            <w:tcW w:w="2835" w:type="dxa"/>
            <w:tcBorders>
              <w:top w:val="single" w:sz="4" w:space="0" w:color="auto"/>
              <w:left w:val="single" w:sz="4" w:space="0" w:color="auto"/>
              <w:bottom w:val="single" w:sz="4" w:space="0" w:color="auto"/>
            </w:tcBorders>
            <w:shd w:val="clear" w:color="auto" w:fill="FFFFFF"/>
            <w:vAlign w:val="center"/>
          </w:tcPr>
          <w:p w:rsidR="00726F55" w:rsidRPr="00402668" w:rsidRDefault="00726F55" w:rsidP="00CE786F">
            <w:pPr>
              <w:spacing w:after="0" w:line="240" w:lineRule="auto"/>
            </w:pPr>
            <w:r w:rsidRPr="00402668">
              <w:t>с. Замежная, пер. Мяндина, 22</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bottom"/>
          </w:tcPr>
          <w:p w:rsidR="00726F55" w:rsidRPr="00402668" w:rsidRDefault="00726F55" w:rsidP="00CE786F">
            <w:pPr>
              <w:spacing w:after="0" w:line="240" w:lineRule="auto"/>
            </w:pPr>
            <w:r w:rsidRPr="00402668">
              <w:t>Котел - КЧМ - 1 шт.</w:t>
            </w:r>
          </w:p>
          <w:p w:rsidR="00726F55" w:rsidRPr="00402668" w:rsidRDefault="00726F55" w:rsidP="00CE786F">
            <w:pPr>
              <w:spacing w:after="0" w:line="240" w:lineRule="auto"/>
            </w:pPr>
            <w:r w:rsidRPr="00402668">
              <w:t>Топливо - Уголь (ок. 60 т/год) Проектная мощность - 0,03 Гкал/час Присоединенная нагрузка - 0,02 Гкал/час Протяженность тепловых сетей - 0,05 км</w:t>
            </w:r>
          </w:p>
        </w:tc>
      </w:tr>
    </w:tbl>
    <w:p w:rsidR="00CA11E5" w:rsidRPr="00402668" w:rsidRDefault="00CA11E5" w:rsidP="00D0105D">
      <w:pPr>
        <w:keepLines/>
        <w:widowControl w:val="0"/>
        <w:adjustRightInd w:val="0"/>
        <w:spacing w:after="0"/>
        <w:ind w:firstLine="1418"/>
        <w:jc w:val="both"/>
        <w:textAlignment w:val="baseline"/>
        <w:rPr>
          <w:rFonts w:eastAsia="Times New Roman"/>
          <w:kern w:val="0"/>
          <w:lang w:eastAsia="ru-RU"/>
        </w:rPr>
      </w:pPr>
    </w:p>
    <w:p w:rsidR="005B2702" w:rsidRPr="009A0267" w:rsidRDefault="005B2702" w:rsidP="00CE786F">
      <w:pPr>
        <w:keepLines/>
        <w:widowControl w:val="0"/>
        <w:spacing w:after="0" w:line="240" w:lineRule="auto"/>
        <w:ind w:firstLine="709"/>
        <w:jc w:val="both"/>
        <w:rPr>
          <w:rFonts w:eastAsia="Times New Roman"/>
          <w:kern w:val="0"/>
          <w:sz w:val="28"/>
          <w:szCs w:val="28"/>
          <w:lang w:eastAsia="ru-RU"/>
        </w:rPr>
      </w:pPr>
      <w:r w:rsidRPr="009A0267">
        <w:rPr>
          <w:sz w:val="28"/>
          <w:szCs w:val="28"/>
        </w:rPr>
        <w:t>Централизованное газоснабжение потребителей на территории поселения не осуществляется.</w:t>
      </w:r>
    </w:p>
    <w:p w:rsidR="00CA11E5" w:rsidRPr="009A0267" w:rsidRDefault="00CA11E5" w:rsidP="00CE786F">
      <w:pPr>
        <w:keepLines/>
        <w:widowControl w:val="0"/>
        <w:adjustRightInd w:val="0"/>
        <w:spacing w:after="0" w:line="240" w:lineRule="auto"/>
        <w:ind w:firstLine="709"/>
        <w:jc w:val="center"/>
        <w:textAlignment w:val="baseline"/>
        <w:rPr>
          <w:rFonts w:eastAsia="Times New Roman"/>
          <w:kern w:val="0"/>
          <w:sz w:val="28"/>
          <w:szCs w:val="28"/>
          <w:lang w:eastAsia="ru-RU"/>
        </w:rPr>
      </w:pPr>
      <w:r w:rsidRPr="009A0267">
        <w:rPr>
          <w:rFonts w:eastAsia="Times New Roman"/>
          <w:kern w:val="0"/>
          <w:sz w:val="28"/>
          <w:szCs w:val="28"/>
          <w:lang w:eastAsia="ru-RU"/>
        </w:rPr>
        <w:lastRenderedPageBreak/>
        <w:t>Проектные предложения</w:t>
      </w:r>
    </w:p>
    <w:p w:rsidR="00CE786F" w:rsidRDefault="00CE786F" w:rsidP="00CE786F">
      <w:pPr>
        <w:keepLines/>
        <w:widowControl w:val="0"/>
        <w:adjustRightInd w:val="0"/>
        <w:spacing w:after="0" w:line="240" w:lineRule="auto"/>
        <w:ind w:firstLine="709"/>
        <w:jc w:val="both"/>
        <w:textAlignment w:val="baseline"/>
        <w:rPr>
          <w:rFonts w:eastAsia="Times New Roman"/>
          <w:kern w:val="0"/>
          <w:sz w:val="28"/>
          <w:szCs w:val="28"/>
          <w:lang w:eastAsia="ru-RU"/>
        </w:rPr>
      </w:pPr>
    </w:p>
    <w:p w:rsidR="00CA11E5" w:rsidRPr="009A0267" w:rsidRDefault="00CA11E5" w:rsidP="00CE786F">
      <w:pPr>
        <w:keepLines/>
        <w:widowControl w:val="0"/>
        <w:adjustRightInd w:val="0"/>
        <w:spacing w:after="0" w:line="240" w:lineRule="auto"/>
        <w:ind w:firstLine="709"/>
        <w:jc w:val="both"/>
        <w:textAlignment w:val="baseline"/>
        <w:rPr>
          <w:rFonts w:eastAsia="Times New Roman"/>
          <w:kern w:val="0"/>
          <w:sz w:val="28"/>
          <w:szCs w:val="28"/>
          <w:lang w:eastAsia="ru-RU"/>
        </w:rPr>
      </w:pPr>
      <w:r w:rsidRPr="009A0267">
        <w:rPr>
          <w:rFonts w:eastAsia="Times New Roman"/>
          <w:kern w:val="0"/>
          <w:sz w:val="28"/>
          <w:szCs w:val="28"/>
          <w:lang w:eastAsia="ru-RU"/>
        </w:rPr>
        <w:t>Генеральным планом на расчетный срок предлагается:</w:t>
      </w:r>
    </w:p>
    <w:p w:rsidR="002835A3" w:rsidRPr="009A0267" w:rsidRDefault="00D01A7D" w:rsidP="00CE786F">
      <w:pPr>
        <w:keepLines/>
        <w:widowControl w:val="0"/>
        <w:numPr>
          <w:ilvl w:val="0"/>
          <w:numId w:val="18"/>
        </w:numPr>
        <w:suppressAutoHyphens/>
        <w:adjustRightInd w:val="0"/>
        <w:spacing w:after="0" w:line="240" w:lineRule="auto"/>
        <w:ind w:left="0" w:firstLine="709"/>
        <w:jc w:val="both"/>
        <w:textAlignment w:val="baseline"/>
        <w:rPr>
          <w:sz w:val="28"/>
          <w:szCs w:val="28"/>
        </w:rPr>
      </w:pPr>
      <w:r w:rsidRPr="009A0267">
        <w:rPr>
          <w:sz w:val="28"/>
          <w:szCs w:val="28"/>
        </w:rPr>
        <w:t>реконструкция существующих котельных (увеличение мощности)</w:t>
      </w:r>
      <w:r w:rsidR="002835A3" w:rsidRPr="009A0267">
        <w:rPr>
          <w:sz w:val="28"/>
          <w:szCs w:val="28"/>
        </w:rPr>
        <w:t>;</w:t>
      </w:r>
    </w:p>
    <w:p w:rsidR="00542E03" w:rsidRPr="009A0267" w:rsidRDefault="00EA013A" w:rsidP="00CE786F">
      <w:pPr>
        <w:keepLines/>
        <w:widowControl w:val="0"/>
        <w:numPr>
          <w:ilvl w:val="0"/>
          <w:numId w:val="18"/>
        </w:numPr>
        <w:suppressAutoHyphens/>
        <w:adjustRightInd w:val="0"/>
        <w:spacing w:after="0" w:line="240" w:lineRule="auto"/>
        <w:ind w:left="0" w:firstLine="709"/>
        <w:jc w:val="both"/>
        <w:textAlignment w:val="baseline"/>
        <w:rPr>
          <w:sz w:val="28"/>
          <w:szCs w:val="28"/>
        </w:rPr>
      </w:pPr>
      <w:r w:rsidRPr="009A0267">
        <w:rPr>
          <w:sz w:val="28"/>
          <w:szCs w:val="28"/>
        </w:rPr>
        <w:t xml:space="preserve">строительство </w:t>
      </w:r>
      <w:r w:rsidR="00CE786F">
        <w:rPr>
          <w:sz w:val="28"/>
          <w:szCs w:val="28"/>
        </w:rPr>
        <w:t>котельных, согласно таблице 35</w:t>
      </w:r>
      <w:r w:rsidR="00CF3A3D" w:rsidRPr="009A0267">
        <w:rPr>
          <w:sz w:val="28"/>
          <w:szCs w:val="28"/>
        </w:rPr>
        <w:t>:</w:t>
      </w:r>
    </w:p>
    <w:p w:rsidR="00542E03" w:rsidRPr="009A0267" w:rsidRDefault="00542E03" w:rsidP="00D0105D">
      <w:pPr>
        <w:keepLines/>
        <w:widowControl w:val="0"/>
        <w:suppressAutoHyphens/>
        <w:adjustRightInd w:val="0"/>
        <w:spacing w:after="0" w:line="240" w:lineRule="auto"/>
        <w:ind w:firstLine="1418"/>
        <w:jc w:val="both"/>
        <w:textAlignment w:val="baseline"/>
        <w:rPr>
          <w:sz w:val="28"/>
          <w:szCs w:val="28"/>
        </w:rPr>
      </w:pPr>
    </w:p>
    <w:p w:rsidR="00246B89" w:rsidRPr="009A0267" w:rsidRDefault="007266DF" w:rsidP="00D0105D">
      <w:pPr>
        <w:keepLines/>
        <w:widowControl w:val="0"/>
        <w:suppressAutoHyphens/>
        <w:adjustRightInd w:val="0"/>
        <w:spacing w:after="0" w:line="240" w:lineRule="auto"/>
        <w:ind w:firstLine="1418"/>
        <w:jc w:val="right"/>
        <w:textAlignment w:val="baseline"/>
        <w:rPr>
          <w:sz w:val="28"/>
          <w:szCs w:val="28"/>
        </w:rPr>
      </w:pPr>
      <w:r w:rsidRPr="009A0267">
        <w:rPr>
          <w:sz w:val="28"/>
          <w:szCs w:val="28"/>
        </w:rPr>
        <w:t>Таблица 3</w:t>
      </w:r>
      <w:r w:rsidR="00542E03" w:rsidRPr="009A0267">
        <w:rPr>
          <w:sz w:val="28"/>
          <w:szCs w:val="28"/>
        </w:rPr>
        <w:t>5</w:t>
      </w:r>
      <w:r w:rsidRPr="009A0267">
        <w:rPr>
          <w:sz w:val="28"/>
          <w:szCs w:val="28"/>
        </w:rPr>
        <w:t xml:space="preserve"> </w:t>
      </w:r>
    </w:p>
    <w:p w:rsidR="007266DF" w:rsidRPr="009A0267" w:rsidRDefault="007266DF" w:rsidP="00D0105D">
      <w:pPr>
        <w:keepLines/>
        <w:widowControl w:val="0"/>
        <w:suppressAutoHyphens/>
        <w:adjustRightInd w:val="0"/>
        <w:spacing w:after="0" w:line="240" w:lineRule="auto"/>
        <w:ind w:firstLine="1418"/>
        <w:jc w:val="center"/>
        <w:textAlignment w:val="baseline"/>
        <w:rPr>
          <w:sz w:val="28"/>
          <w:szCs w:val="28"/>
        </w:rPr>
      </w:pPr>
      <w:r w:rsidRPr="009A0267">
        <w:rPr>
          <w:sz w:val="28"/>
          <w:szCs w:val="28"/>
        </w:rPr>
        <w:t>Планируемые котельные</w:t>
      </w:r>
    </w:p>
    <w:tbl>
      <w:tblPr>
        <w:tblOverlap w:val="never"/>
        <w:tblW w:w="8930"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491"/>
        <w:gridCol w:w="2754"/>
        <w:gridCol w:w="3685"/>
      </w:tblGrid>
      <w:tr w:rsidR="007266DF" w:rsidRPr="00402668" w:rsidTr="008C41CC">
        <w:trPr>
          <w:trHeight w:val="562"/>
        </w:trPr>
        <w:tc>
          <w:tcPr>
            <w:tcW w:w="2491" w:type="dxa"/>
            <w:shd w:val="clear" w:color="auto" w:fill="FFFFFF"/>
            <w:vAlign w:val="bottom"/>
          </w:tcPr>
          <w:p w:rsidR="007266DF" w:rsidRPr="008B40D3" w:rsidRDefault="007266DF" w:rsidP="00CE786F">
            <w:pPr>
              <w:spacing w:after="0" w:line="240" w:lineRule="auto"/>
              <w:jc w:val="center"/>
            </w:pPr>
            <w:r w:rsidRPr="008B40D3">
              <w:t>Объект</w:t>
            </w:r>
          </w:p>
        </w:tc>
        <w:tc>
          <w:tcPr>
            <w:tcW w:w="2754" w:type="dxa"/>
            <w:shd w:val="clear" w:color="auto" w:fill="FFFFFF"/>
            <w:vAlign w:val="center"/>
          </w:tcPr>
          <w:p w:rsidR="007266DF" w:rsidRPr="008B40D3" w:rsidRDefault="007266DF" w:rsidP="00CE786F">
            <w:pPr>
              <w:spacing w:after="0" w:line="240" w:lineRule="auto"/>
              <w:jc w:val="center"/>
            </w:pPr>
            <w:r w:rsidRPr="008B40D3">
              <w:t>Тип</w:t>
            </w:r>
          </w:p>
        </w:tc>
        <w:tc>
          <w:tcPr>
            <w:tcW w:w="3685" w:type="dxa"/>
            <w:shd w:val="clear" w:color="auto" w:fill="FFFFFF"/>
            <w:vAlign w:val="bottom"/>
          </w:tcPr>
          <w:p w:rsidR="007266DF" w:rsidRPr="008B40D3" w:rsidRDefault="007266DF" w:rsidP="00CE786F">
            <w:pPr>
              <w:spacing w:after="0" w:line="240" w:lineRule="auto"/>
              <w:jc w:val="center"/>
            </w:pPr>
            <w:r w:rsidRPr="008B40D3">
              <w:t>Местоположение</w:t>
            </w:r>
          </w:p>
        </w:tc>
      </w:tr>
      <w:tr w:rsidR="005B2702" w:rsidRPr="00402668" w:rsidTr="008C41CC">
        <w:trPr>
          <w:trHeight w:val="562"/>
        </w:trPr>
        <w:tc>
          <w:tcPr>
            <w:tcW w:w="2491" w:type="dxa"/>
            <w:shd w:val="clear" w:color="auto" w:fill="FFFFFF"/>
            <w:vAlign w:val="bottom"/>
          </w:tcPr>
          <w:p w:rsidR="005B2702" w:rsidRPr="00402668" w:rsidRDefault="005B2702" w:rsidP="00CE786F">
            <w:pPr>
              <w:spacing w:after="0" w:line="240" w:lineRule="auto"/>
              <w:jc w:val="center"/>
            </w:pPr>
            <w:r w:rsidRPr="00402668">
              <w:t>Котельная д. Боровская</w:t>
            </w:r>
          </w:p>
        </w:tc>
        <w:tc>
          <w:tcPr>
            <w:tcW w:w="2754" w:type="dxa"/>
            <w:vMerge w:val="restart"/>
            <w:shd w:val="clear" w:color="auto" w:fill="FFFFFF"/>
            <w:vAlign w:val="center"/>
          </w:tcPr>
          <w:p w:rsidR="005B2702" w:rsidRPr="00402668" w:rsidRDefault="005B2702" w:rsidP="00CE786F">
            <w:pPr>
              <w:spacing w:after="0" w:line="240" w:lineRule="auto"/>
              <w:jc w:val="center"/>
            </w:pPr>
            <w:r w:rsidRPr="00402668">
              <w:t>Котельная на угле с сетями</w:t>
            </w:r>
          </w:p>
          <w:p w:rsidR="005B2702" w:rsidRPr="00402668" w:rsidRDefault="005B2702" w:rsidP="00CE786F">
            <w:pPr>
              <w:spacing w:after="0" w:line="240" w:lineRule="auto"/>
              <w:jc w:val="center"/>
            </w:pPr>
            <w:r w:rsidRPr="00402668">
              <w:t>теплоснабжения</w:t>
            </w:r>
          </w:p>
          <w:p w:rsidR="005B2702" w:rsidRPr="00402668" w:rsidRDefault="005B2702" w:rsidP="00CE786F">
            <w:pPr>
              <w:spacing w:after="0" w:line="240" w:lineRule="auto"/>
              <w:jc w:val="center"/>
            </w:pPr>
          </w:p>
        </w:tc>
        <w:tc>
          <w:tcPr>
            <w:tcW w:w="3685" w:type="dxa"/>
            <w:shd w:val="clear" w:color="auto" w:fill="FFFFFF"/>
            <w:vAlign w:val="bottom"/>
          </w:tcPr>
          <w:p w:rsidR="005B2702" w:rsidRPr="00402668" w:rsidRDefault="005B2702" w:rsidP="00CE786F">
            <w:pPr>
              <w:spacing w:after="0" w:line="240" w:lineRule="auto"/>
              <w:jc w:val="center"/>
            </w:pPr>
            <w:r w:rsidRPr="00402668">
              <w:t>На севере д. Боровская</w:t>
            </w:r>
          </w:p>
        </w:tc>
      </w:tr>
      <w:tr w:rsidR="005B2702" w:rsidRPr="00402668" w:rsidTr="008C41CC">
        <w:trPr>
          <w:trHeight w:val="840"/>
        </w:trPr>
        <w:tc>
          <w:tcPr>
            <w:tcW w:w="2491" w:type="dxa"/>
            <w:shd w:val="clear" w:color="auto" w:fill="FFFFFF"/>
            <w:vAlign w:val="center"/>
          </w:tcPr>
          <w:p w:rsidR="005B2702" w:rsidRPr="00402668" w:rsidRDefault="005B2702" w:rsidP="00CE786F">
            <w:pPr>
              <w:spacing w:after="0" w:line="240" w:lineRule="auto"/>
              <w:jc w:val="center"/>
            </w:pPr>
            <w:r w:rsidRPr="00402668">
              <w:t>Котельная д. Верховская</w:t>
            </w:r>
          </w:p>
        </w:tc>
        <w:tc>
          <w:tcPr>
            <w:tcW w:w="2754" w:type="dxa"/>
            <w:vMerge/>
            <w:shd w:val="clear" w:color="auto" w:fill="FFFFFF"/>
            <w:vAlign w:val="center"/>
          </w:tcPr>
          <w:p w:rsidR="005B2702" w:rsidRPr="00402668" w:rsidRDefault="005B2702" w:rsidP="00CE786F">
            <w:pPr>
              <w:spacing w:after="0" w:line="240" w:lineRule="auto"/>
              <w:jc w:val="center"/>
            </w:pPr>
          </w:p>
        </w:tc>
        <w:tc>
          <w:tcPr>
            <w:tcW w:w="3685" w:type="dxa"/>
            <w:shd w:val="clear" w:color="auto" w:fill="FFFFFF"/>
            <w:vAlign w:val="bottom"/>
          </w:tcPr>
          <w:p w:rsidR="005B2702" w:rsidRPr="00402668" w:rsidRDefault="005B2702" w:rsidP="00CE786F">
            <w:pPr>
              <w:spacing w:after="0" w:line="240" w:lineRule="auto"/>
              <w:jc w:val="center"/>
            </w:pPr>
            <w:r w:rsidRPr="00402668">
              <w:t>На северо-западе застроенной части д. Верховская</w:t>
            </w:r>
          </w:p>
        </w:tc>
      </w:tr>
      <w:tr w:rsidR="005B2702" w:rsidRPr="00402668" w:rsidTr="008C41CC">
        <w:trPr>
          <w:trHeight w:val="840"/>
        </w:trPr>
        <w:tc>
          <w:tcPr>
            <w:tcW w:w="2491" w:type="dxa"/>
            <w:shd w:val="clear" w:color="auto" w:fill="FFFFFF"/>
            <w:vAlign w:val="center"/>
          </w:tcPr>
          <w:p w:rsidR="005B2702" w:rsidRPr="00402668" w:rsidRDefault="005B2702" w:rsidP="00CE786F">
            <w:pPr>
              <w:spacing w:after="0" w:line="240" w:lineRule="auto"/>
              <w:jc w:val="center"/>
            </w:pPr>
            <w:r w:rsidRPr="00402668">
              <w:t>Котельная д. Верховская</w:t>
            </w:r>
          </w:p>
        </w:tc>
        <w:tc>
          <w:tcPr>
            <w:tcW w:w="2754" w:type="dxa"/>
            <w:vMerge/>
            <w:shd w:val="clear" w:color="auto" w:fill="FFFFFF"/>
            <w:vAlign w:val="center"/>
          </w:tcPr>
          <w:p w:rsidR="005B2702" w:rsidRPr="00402668" w:rsidRDefault="005B2702" w:rsidP="00CE786F">
            <w:pPr>
              <w:spacing w:after="0" w:line="240" w:lineRule="auto"/>
              <w:jc w:val="center"/>
            </w:pPr>
          </w:p>
        </w:tc>
        <w:tc>
          <w:tcPr>
            <w:tcW w:w="3685" w:type="dxa"/>
            <w:shd w:val="clear" w:color="auto" w:fill="FFFFFF"/>
            <w:vAlign w:val="bottom"/>
          </w:tcPr>
          <w:p w:rsidR="005B2702" w:rsidRPr="00402668" w:rsidRDefault="005B2702" w:rsidP="00CE786F">
            <w:pPr>
              <w:spacing w:after="0" w:line="240" w:lineRule="auto"/>
              <w:jc w:val="center"/>
            </w:pPr>
            <w:r w:rsidRPr="00402668">
              <w:t>На северо-западе застроенной части д. Верховская</w:t>
            </w:r>
          </w:p>
        </w:tc>
      </w:tr>
      <w:tr w:rsidR="005B2702" w:rsidRPr="00402668" w:rsidTr="008C41CC">
        <w:trPr>
          <w:trHeight w:val="840"/>
        </w:trPr>
        <w:tc>
          <w:tcPr>
            <w:tcW w:w="2491" w:type="dxa"/>
            <w:shd w:val="clear" w:color="auto" w:fill="FFFFFF"/>
            <w:vAlign w:val="center"/>
          </w:tcPr>
          <w:p w:rsidR="005B2702" w:rsidRPr="00402668" w:rsidRDefault="005B2702" w:rsidP="00CE786F">
            <w:pPr>
              <w:spacing w:after="0" w:line="240" w:lineRule="auto"/>
              <w:jc w:val="center"/>
            </w:pPr>
            <w:r w:rsidRPr="00402668">
              <w:t>Котельная д. Лёвкинская</w:t>
            </w:r>
          </w:p>
        </w:tc>
        <w:tc>
          <w:tcPr>
            <w:tcW w:w="2754" w:type="dxa"/>
            <w:vMerge/>
            <w:shd w:val="clear" w:color="auto" w:fill="FFFFFF"/>
            <w:vAlign w:val="center"/>
          </w:tcPr>
          <w:p w:rsidR="005B2702" w:rsidRPr="00402668" w:rsidRDefault="005B2702" w:rsidP="00CE786F">
            <w:pPr>
              <w:spacing w:after="0" w:line="240" w:lineRule="auto"/>
              <w:jc w:val="center"/>
            </w:pPr>
          </w:p>
        </w:tc>
        <w:tc>
          <w:tcPr>
            <w:tcW w:w="3685" w:type="dxa"/>
            <w:shd w:val="clear" w:color="auto" w:fill="FFFFFF"/>
            <w:vAlign w:val="bottom"/>
          </w:tcPr>
          <w:p w:rsidR="005B2702" w:rsidRPr="00402668" w:rsidRDefault="005B2702" w:rsidP="00CE786F">
            <w:pPr>
              <w:spacing w:after="0" w:line="240" w:lineRule="auto"/>
              <w:jc w:val="center"/>
            </w:pPr>
            <w:r w:rsidRPr="00402668">
              <w:t>На западе застроенной части д. Лёвкинская</w:t>
            </w:r>
          </w:p>
        </w:tc>
      </w:tr>
      <w:tr w:rsidR="005B2702" w:rsidRPr="00402668" w:rsidTr="008C41CC">
        <w:trPr>
          <w:trHeight w:val="840"/>
        </w:trPr>
        <w:tc>
          <w:tcPr>
            <w:tcW w:w="2491" w:type="dxa"/>
            <w:shd w:val="clear" w:color="auto" w:fill="FFFFFF"/>
            <w:vAlign w:val="center"/>
          </w:tcPr>
          <w:p w:rsidR="005B2702" w:rsidRPr="00402668" w:rsidRDefault="005B2702" w:rsidP="00CE786F">
            <w:pPr>
              <w:spacing w:after="0" w:line="240" w:lineRule="auto"/>
              <w:jc w:val="center"/>
            </w:pPr>
            <w:r w:rsidRPr="00402668">
              <w:t>Котельная д.Скитская</w:t>
            </w:r>
          </w:p>
        </w:tc>
        <w:tc>
          <w:tcPr>
            <w:tcW w:w="2754" w:type="dxa"/>
            <w:vMerge/>
            <w:shd w:val="clear" w:color="auto" w:fill="FFFFFF"/>
            <w:vAlign w:val="center"/>
          </w:tcPr>
          <w:p w:rsidR="005B2702" w:rsidRPr="00402668" w:rsidRDefault="005B2702" w:rsidP="00CE786F">
            <w:pPr>
              <w:spacing w:after="0" w:line="240" w:lineRule="auto"/>
              <w:jc w:val="center"/>
            </w:pPr>
          </w:p>
        </w:tc>
        <w:tc>
          <w:tcPr>
            <w:tcW w:w="3685" w:type="dxa"/>
            <w:shd w:val="clear" w:color="auto" w:fill="FFFFFF"/>
            <w:vAlign w:val="bottom"/>
          </w:tcPr>
          <w:p w:rsidR="005B2702" w:rsidRDefault="005B2702" w:rsidP="00CE786F">
            <w:pPr>
              <w:spacing w:after="0" w:line="240" w:lineRule="auto"/>
              <w:jc w:val="center"/>
            </w:pPr>
            <w:r w:rsidRPr="00402668">
              <w:t>На юго-востоке д.Скитская</w:t>
            </w:r>
          </w:p>
          <w:p w:rsidR="00640061" w:rsidRPr="00402668" w:rsidRDefault="00640061" w:rsidP="00CE786F">
            <w:pPr>
              <w:spacing w:after="0" w:line="240" w:lineRule="auto"/>
              <w:jc w:val="center"/>
            </w:pPr>
          </w:p>
        </w:tc>
      </w:tr>
    </w:tbl>
    <w:p w:rsidR="00EA013A" w:rsidRPr="00402668" w:rsidRDefault="00EA013A" w:rsidP="00D0105D">
      <w:pPr>
        <w:keepLines/>
        <w:widowControl w:val="0"/>
        <w:suppressAutoHyphens/>
        <w:adjustRightInd w:val="0"/>
        <w:spacing w:after="0"/>
        <w:ind w:firstLine="1418"/>
        <w:jc w:val="both"/>
        <w:textAlignment w:val="baseline"/>
      </w:pPr>
    </w:p>
    <w:p w:rsidR="00F34C1B" w:rsidRPr="009A0267" w:rsidRDefault="00F34C1B" w:rsidP="00640061">
      <w:pPr>
        <w:keepLines/>
        <w:widowControl w:val="0"/>
        <w:numPr>
          <w:ilvl w:val="0"/>
          <w:numId w:val="18"/>
        </w:numPr>
        <w:suppressAutoHyphens/>
        <w:adjustRightInd w:val="0"/>
        <w:spacing w:after="0" w:line="240" w:lineRule="auto"/>
        <w:ind w:left="0" w:firstLine="709"/>
        <w:jc w:val="both"/>
        <w:textAlignment w:val="baseline"/>
        <w:rPr>
          <w:rFonts w:eastAsia="Times New Roman"/>
          <w:kern w:val="0"/>
          <w:sz w:val="28"/>
          <w:szCs w:val="28"/>
          <w:lang w:eastAsia="ru-RU"/>
        </w:rPr>
      </w:pPr>
      <w:r w:rsidRPr="009A0267">
        <w:rPr>
          <w:sz w:val="28"/>
          <w:szCs w:val="28"/>
          <w:lang w:eastAsia="ar-SA"/>
        </w:rPr>
        <w:t>осуществление грамотной тарифной политики с установлением единых тарифов на тепловую энергию для всех потребителей;</w:t>
      </w:r>
    </w:p>
    <w:p w:rsidR="00640061" w:rsidRDefault="00CA11E5" w:rsidP="00640061">
      <w:pPr>
        <w:keepLines/>
        <w:widowControl w:val="0"/>
        <w:numPr>
          <w:ilvl w:val="0"/>
          <w:numId w:val="18"/>
        </w:numPr>
        <w:suppressAutoHyphens/>
        <w:adjustRightInd w:val="0"/>
        <w:spacing w:after="0" w:line="240" w:lineRule="auto"/>
        <w:ind w:left="0" w:firstLine="709"/>
        <w:contextualSpacing/>
        <w:jc w:val="both"/>
        <w:textAlignment w:val="baseline"/>
        <w:rPr>
          <w:rFonts w:eastAsia="Times New Roman"/>
          <w:kern w:val="0"/>
          <w:sz w:val="28"/>
          <w:szCs w:val="28"/>
          <w:lang w:eastAsia="ru-RU"/>
        </w:rPr>
      </w:pPr>
      <w:r w:rsidRPr="009A0267">
        <w:rPr>
          <w:rFonts w:eastAsia="Times New Roman"/>
          <w:kern w:val="0"/>
          <w:sz w:val="28"/>
          <w:szCs w:val="28"/>
          <w:lang w:eastAsia="ru-RU"/>
        </w:rPr>
        <w:t>использовать при проектировании и строительстве объектов жилищно-гражданского назначения строительные материалы и конструкции, способствующие повышению теплозащиты жилых и общественных зданий согласно новым требованиям строительных норм и правил, а также СП 124.13330.2012 </w:t>
      </w:r>
      <w:r w:rsidR="00D12D54" w:rsidRPr="009A0267">
        <w:rPr>
          <w:rFonts w:eastAsia="Times New Roman"/>
          <w:kern w:val="0"/>
          <w:sz w:val="28"/>
          <w:szCs w:val="28"/>
          <w:lang w:eastAsia="ru-RU"/>
        </w:rPr>
        <w:t xml:space="preserve"> «</w:t>
      </w:r>
      <w:r w:rsidRPr="009A0267">
        <w:rPr>
          <w:rFonts w:eastAsia="Times New Roman"/>
          <w:kern w:val="0"/>
          <w:sz w:val="28"/>
          <w:szCs w:val="28"/>
          <w:lang w:eastAsia="ru-RU"/>
        </w:rPr>
        <w:t>Тепловые сети</w:t>
      </w:r>
      <w:r w:rsidR="00224097" w:rsidRPr="009A0267">
        <w:rPr>
          <w:rFonts w:eastAsia="Times New Roman"/>
          <w:kern w:val="0"/>
          <w:sz w:val="28"/>
          <w:szCs w:val="28"/>
          <w:lang w:eastAsia="ru-RU"/>
        </w:rPr>
        <w:t>»</w:t>
      </w:r>
      <w:bookmarkStart w:id="198" w:name="_Toc353973242"/>
      <w:bookmarkStart w:id="199" w:name="_Toc10553550"/>
      <w:bookmarkStart w:id="200" w:name="_Toc268263649"/>
    </w:p>
    <w:p w:rsidR="00640061" w:rsidRDefault="00640061" w:rsidP="00640061">
      <w:pPr>
        <w:keepLines/>
        <w:widowControl w:val="0"/>
        <w:suppressAutoHyphens/>
        <w:adjustRightInd w:val="0"/>
        <w:spacing w:after="0" w:line="240" w:lineRule="auto"/>
        <w:ind w:left="709"/>
        <w:contextualSpacing/>
        <w:jc w:val="both"/>
        <w:textAlignment w:val="baseline"/>
        <w:rPr>
          <w:rFonts w:eastAsia="Times New Roman"/>
          <w:kern w:val="0"/>
          <w:sz w:val="28"/>
          <w:szCs w:val="28"/>
          <w:lang w:eastAsia="ru-RU"/>
        </w:rPr>
      </w:pPr>
    </w:p>
    <w:p w:rsidR="00750F4C" w:rsidRPr="00640061" w:rsidRDefault="00640061" w:rsidP="00640061">
      <w:pPr>
        <w:keepLines/>
        <w:widowControl w:val="0"/>
        <w:suppressAutoHyphens/>
        <w:adjustRightInd w:val="0"/>
        <w:spacing w:after="0" w:line="240" w:lineRule="auto"/>
        <w:ind w:left="709"/>
        <w:contextualSpacing/>
        <w:jc w:val="both"/>
        <w:textAlignment w:val="baseline"/>
        <w:rPr>
          <w:rFonts w:eastAsia="Times New Roman"/>
          <w:kern w:val="0"/>
          <w:sz w:val="28"/>
          <w:szCs w:val="28"/>
          <w:lang w:eastAsia="ru-RU"/>
        </w:rPr>
      </w:pPr>
      <w:r>
        <w:rPr>
          <w:sz w:val="28"/>
          <w:szCs w:val="28"/>
        </w:rPr>
        <w:t xml:space="preserve">                                     </w:t>
      </w:r>
      <w:r w:rsidR="00750F4C" w:rsidRPr="00640061">
        <w:rPr>
          <w:sz w:val="28"/>
          <w:szCs w:val="28"/>
        </w:rPr>
        <w:t>2.</w:t>
      </w:r>
      <w:r w:rsidR="00246B89" w:rsidRPr="00640061">
        <w:rPr>
          <w:sz w:val="28"/>
          <w:szCs w:val="28"/>
        </w:rPr>
        <w:t>10</w:t>
      </w:r>
      <w:r w:rsidR="00750F4C" w:rsidRPr="00640061">
        <w:rPr>
          <w:sz w:val="28"/>
          <w:szCs w:val="28"/>
        </w:rPr>
        <w:t>.</w:t>
      </w:r>
      <w:r w:rsidR="007740C3" w:rsidRPr="00640061">
        <w:rPr>
          <w:sz w:val="28"/>
          <w:szCs w:val="28"/>
        </w:rPr>
        <w:t>4</w:t>
      </w:r>
      <w:r w:rsidR="008C41CC" w:rsidRPr="00640061">
        <w:rPr>
          <w:sz w:val="28"/>
          <w:szCs w:val="28"/>
        </w:rPr>
        <w:t xml:space="preserve"> </w:t>
      </w:r>
      <w:r w:rsidR="00750F4C" w:rsidRPr="00640061">
        <w:rPr>
          <w:sz w:val="28"/>
          <w:szCs w:val="28"/>
        </w:rPr>
        <w:t>Электроснабжение</w:t>
      </w:r>
      <w:bookmarkEnd w:id="198"/>
      <w:bookmarkEnd w:id="199"/>
    </w:p>
    <w:bookmarkEnd w:id="200"/>
    <w:p w:rsidR="00640061" w:rsidRDefault="00640061" w:rsidP="00D0105D">
      <w:pPr>
        <w:keepLines/>
        <w:widowControl w:val="0"/>
        <w:spacing w:after="0" w:line="240" w:lineRule="auto"/>
        <w:ind w:firstLine="1418"/>
        <w:jc w:val="both"/>
        <w:rPr>
          <w:sz w:val="28"/>
          <w:szCs w:val="28"/>
          <w:lang w:eastAsia="ru-RU"/>
        </w:rPr>
      </w:pPr>
    </w:p>
    <w:p w:rsidR="00750F4C" w:rsidRPr="009A0267" w:rsidRDefault="00750F4C" w:rsidP="00640061">
      <w:pPr>
        <w:keepLines/>
        <w:widowControl w:val="0"/>
        <w:spacing w:after="0" w:line="240" w:lineRule="auto"/>
        <w:ind w:firstLine="709"/>
        <w:jc w:val="both"/>
        <w:rPr>
          <w:sz w:val="28"/>
          <w:szCs w:val="28"/>
        </w:rPr>
      </w:pPr>
      <w:r w:rsidRPr="009A0267">
        <w:rPr>
          <w:sz w:val="28"/>
          <w:szCs w:val="28"/>
          <w:lang w:eastAsia="ru-RU"/>
        </w:rPr>
        <w:t>Электроэнергетика</w:t>
      </w:r>
      <w:r w:rsidRPr="009A0267">
        <w:rPr>
          <w:sz w:val="28"/>
          <w:szCs w:val="28"/>
        </w:rPr>
        <w:t xml:space="preserve"> является основой функционирования экономики и жизнеобеспечения, поэтому стратегической задачей предприятий электроэнергетики является бесперебойное и надежное обеспечение хозяйствующих субъектов, объектов социальной сферы и населения электроэнергией.</w:t>
      </w:r>
    </w:p>
    <w:p w:rsidR="00832161" w:rsidRPr="009A0267" w:rsidRDefault="00832161" w:rsidP="00640061">
      <w:pPr>
        <w:spacing w:after="0" w:line="240" w:lineRule="auto"/>
        <w:ind w:firstLine="709"/>
        <w:jc w:val="both"/>
        <w:rPr>
          <w:sz w:val="28"/>
          <w:szCs w:val="28"/>
        </w:rPr>
      </w:pPr>
      <w:r w:rsidRPr="009A0267">
        <w:rPr>
          <w:sz w:val="28"/>
          <w:szCs w:val="28"/>
        </w:rPr>
        <w:t xml:space="preserve">Распределение и поставка электрической энергии потребителям на территории поселения осуществляет филиал Усть-Цилемский район электрических сетей (РЗС) Производственного отделения </w:t>
      </w:r>
      <w:r w:rsidR="00224097" w:rsidRPr="009A0267">
        <w:rPr>
          <w:sz w:val="28"/>
          <w:szCs w:val="28"/>
        </w:rPr>
        <w:t>«</w:t>
      </w:r>
      <w:r w:rsidRPr="009A0267">
        <w:rPr>
          <w:sz w:val="28"/>
          <w:szCs w:val="28"/>
        </w:rPr>
        <w:t>Центральные электрические сети</w:t>
      </w:r>
      <w:r w:rsidR="00224097" w:rsidRPr="009A0267">
        <w:rPr>
          <w:sz w:val="28"/>
          <w:szCs w:val="28"/>
        </w:rPr>
        <w:t>»</w:t>
      </w:r>
      <w:r w:rsidRPr="009A0267">
        <w:rPr>
          <w:sz w:val="28"/>
          <w:szCs w:val="28"/>
        </w:rPr>
        <w:t xml:space="preserve"> филиала </w:t>
      </w:r>
      <w:r w:rsidR="00224097" w:rsidRPr="009A0267">
        <w:rPr>
          <w:sz w:val="28"/>
          <w:szCs w:val="28"/>
        </w:rPr>
        <w:t>«</w:t>
      </w:r>
      <w:r w:rsidRPr="009A0267">
        <w:rPr>
          <w:sz w:val="28"/>
          <w:szCs w:val="28"/>
        </w:rPr>
        <w:t>Комиэнерго</w:t>
      </w:r>
      <w:r w:rsidR="00224097" w:rsidRPr="009A0267">
        <w:rPr>
          <w:sz w:val="28"/>
          <w:szCs w:val="28"/>
        </w:rPr>
        <w:t>»</w:t>
      </w:r>
      <w:r w:rsidRPr="009A0267">
        <w:rPr>
          <w:sz w:val="28"/>
          <w:szCs w:val="28"/>
        </w:rPr>
        <w:t xml:space="preserve"> ОАО </w:t>
      </w:r>
      <w:r w:rsidR="00224097" w:rsidRPr="009A0267">
        <w:rPr>
          <w:sz w:val="28"/>
          <w:szCs w:val="28"/>
        </w:rPr>
        <w:t>«</w:t>
      </w:r>
      <w:r w:rsidRPr="009A0267">
        <w:rPr>
          <w:sz w:val="28"/>
          <w:szCs w:val="28"/>
        </w:rPr>
        <w:t xml:space="preserve">МРСК </w:t>
      </w:r>
      <w:r w:rsidR="00224097" w:rsidRPr="009A0267">
        <w:rPr>
          <w:sz w:val="28"/>
          <w:szCs w:val="28"/>
        </w:rPr>
        <w:t>«</w:t>
      </w:r>
      <w:r w:rsidRPr="009A0267">
        <w:rPr>
          <w:sz w:val="28"/>
          <w:szCs w:val="28"/>
        </w:rPr>
        <w:t>Северо-Запад</w:t>
      </w:r>
      <w:r w:rsidR="00224097" w:rsidRPr="009A0267">
        <w:rPr>
          <w:sz w:val="28"/>
          <w:szCs w:val="28"/>
        </w:rPr>
        <w:t>»</w:t>
      </w:r>
      <w:r w:rsidRPr="009A0267">
        <w:rPr>
          <w:sz w:val="28"/>
          <w:szCs w:val="28"/>
        </w:rPr>
        <w:t xml:space="preserve">. Электроснабжение поселения осуществляется по сетям напряжением 10 кВ от понизительной подстанции ПС 110/10 </w:t>
      </w:r>
      <w:r w:rsidR="00224097" w:rsidRPr="009A0267">
        <w:rPr>
          <w:sz w:val="28"/>
          <w:szCs w:val="28"/>
        </w:rPr>
        <w:t>«</w:t>
      </w:r>
      <w:r w:rsidRPr="009A0267">
        <w:rPr>
          <w:sz w:val="28"/>
          <w:szCs w:val="28"/>
        </w:rPr>
        <w:t>Замежная</w:t>
      </w:r>
      <w:r w:rsidR="00224097" w:rsidRPr="009A0267">
        <w:rPr>
          <w:sz w:val="28"/>
          <w:szCs w:val="28"/>
        </w:rPr>
        <w:t>»</w:t>
      </w:r>
      <w:r w:rsidRPr="009A0267">
        <w:rPr>
          <w:sz w:val="28"/>
          <w:szCs w:val="28"/>
        </w:rPr>
        <w:t xml:space="preserve"> через систему трансформаторных подстанций 10/0,4 кВ.</w:t>
      </w:r>
    </w:p>
    <w:p w:rsidR="00EC512C" w:rsidRPr="009A0267" w:rsidRDefault="00832161" w:rsidP="00640061">
      <w:pPr>
        <w:spacing w:after="0" w:line="240" w:lineRule="auto"/>
        <w:ind w:firstLine="709"/>
        <w:jc w:val="both"/>
        <w:rPr>
          <w:sz w:val="28"/>
          <w:szCs w:val="28"/>
        </w:rPr>
      </w:pPr>
      <w:r w:rsidRPr="009A0267">
        <w:rPr>
          <w:sz w:val="28"/>
          <w:szCs w:val="28"/>
        </w:rPr>
        <w:lastRenderedPageBreak/>
        <w:t xml:space="preserve">Характеристики линий электропередачи, проходящих по территории поселения, приведены в </w:t>
      </w:r>
      <w:r w:rsidR="00EC512C" w:rsidRPr="009A0267">
        <w:rPr>
          <w:sz w:val="28"/>
          <w:szCs w:val="28"/>
        </w:rPr>
        <w:t>таблице</w:t>
      </w:r>
      <w:r w:rsidR="00640061">
        <w:rPr>
          <w:sz w:val="28"/>
          <w:szCs w:val="28"/>
        </w:rPr>
        <w:t xml:space="preserve"> 36</w:t>
      </w:r>
      <w:r w:rsidR="00EC512C" w:rsidRPr="009A0267">
        <w:rPr>
          <w:sz w:val="28"/>
          <w:szCs w:val="28"/>
        </w:rPr>
        <w:t>.</w:t>
      </w:r>
    </w:p>
    <w:p w:rsidR="00D12D54" w:rsidRPr="009A0267" w:rsidRDefault="00D12D54" w:rsidP="00640061">
      <w:pPr>
        <w:spacing w:after="0" w:line="240" w:lineRule="auto"/>
        <w:ind w:firstLine="709"/>
        <w:jc w:val="both"/>
        <w:rPr>
          <w:sz w:val="28"/>
          <w:szCs w:val="28"/>
        </w:rPr>
      </w:pPr>
    </w:p>
    <w:p w:rsidR="00246B89" w:rsidRPr="009A0267" w:rsidRDefault="00EC512C" w:rsidP="00D0105D">
      <w:pPr>
        <w:spacing w:line="240" w:lineRule="auto"/>
        <w:ind w:firstLine="1418"/>
        <w:jc w:val="right"/>
        <w:rPr>
          <w:sz w:val="28"/>
          <w:szCs w:val="28"/>
        </w:rPr>
      </w:pPr>
      <w:r w:rsidRPr="009A0267">
        <w:rPr>
          <w:sz w:val="28"/>
          <w:szCs w:val="28"/>
        </w:rPr>
        <w:t xml:space="preserve">Таблица </w:t>
      </w:r>
      <w:r w:rsidR="007266DF" w:rsidRPr="009A0267">
        <w:rPr>
          <w:sz w:val="28"/>
          <w:szCs w:val="28"/>
        </w:rPr>
        <w:t>3</w:t>
      </w:r>
      <w:r w:rsidR="00D12D54" w:rsidRPr="009A0267">
        <w:rPr>
          <w:sz w:val="28"/>
          <w:szCs w:val="28"/>
        </w:rPr>
        <w:t>6</w:t>
      </w:r>
      <w:r w:rsidRPr="009A0267">
        <w:rPr>
          <w:sz w:val="28"/>
          <w:szCs w:val="28"/>
        </w:rPr>
        <w:t xml:space="preserve"> </w:t>
      </w:r>
    </w:p>
    <w:p w:rsidR="00832161" w:rsidRPr="009A0267" w:rsidRDefault="00832161" w:rsidP="00D0105D">
      <w:pPr>
        <w:spacing w:line="240" w:lineRule="auto"/>
        <w:ind w:firstLine="1418"/>
        <w:jc w:val="center"/>
        <w:rPr>
          <w:sz w:val="28"/>
          <w:szCs w:val="28"/>
        </w:rPr>
      </w:pPr>
      <w:r w:rsidRPr="009A0267">
        <w:rPr>
          <w:sz w:val="28"/>
          <w:szCs w:val="28"/>
        </w:rPr>
        <w:t>Характеристики линий электропередачи (линейные объекты)</w:t>
      </w:r>
    </w:p>
    <w:tbl>
      <w:tblPr>
        <w:tblOverlap w:val="never"/>
        <w:tblW w:w="9356" w:type="dxa"/>
        <w:tblInd w:w="-5" w:type="dxa"/>
        <w:tblLayout w:type="fixed"/>
        <w:tblCellMar>
          <w:left w:w="10" w:type="dxa"/>
          <w:right w:w="10" w:type="dxa"/>
        </w:tblCellMar>
        <w:tblLook w:val="04A0" w:firstRow="1" w:lastRow="0" w:firstColumn="1" w:lastColumn="0" w:noHBand="0" w:noVBand="1"/>
      </w:tblPr>
      <w:tblGrid>
        <w:gridCol w:w="4820"/>
        <w:gridCol w:w="2548"/>
        <w:gridCol w:w="1988"/>
      </w:tblGrid>
      <w:tr w:rsidR="00832161" w:rsidRPr="00402668" w:rsidTr="00640061">
        <w:trPr>
          <w:trHeight w:val="850"/>
        </w:trPr>
        <w:tc>
          <w:tcPr>
            <w:tcW w:w="4820" w:type="dxa"/>
            <w:tcBorders>
              <w:top w:val="single" w:sz="4" w:space="0" w:color="auto"/>
              <w:left w:val="single" w:sz="4" w:space="0" w:color="auto"/>
            </w:tcBorders>
            <w:shd w:val="clear" w:color="auto" w:fill="FFFFFF"/>
            <w:vAlign w:val="center"/>
          </w:tcPr>
          <w:p w:rsidR="00832161" w:rsidRPr="008B40D3" w:rsidRDefault="00832161" w:rsidP="00640061">
            <w:pPr>
              <w:spacing w:after="0" w:line="240" w:lineRule="auto"/>
              <w:jc w:val="center"/>
            </w:pPr>
            <w:r w:rsidRPr="008B40D3">
              <w:t>Наименование воздушной линии</w:t>
            </w:r>
          </w:p>
        </w:tc>
        <w:tc>
          <w:tcPr>
            <w:tcW w:w="2548" w:type="dxa"/>
            <w:tcBorders>
              <w:top w:val="single" w:sz="4" w:space="0" w:color="auto"/>
              <w:left w:val="single" w:sz="4" w:space="0" w:color="auto"/>
            </w:tcBorders>
            <w:shd w:val="clear" w:color="auto" w:fill="FFFFFF"/>
            <w:vAlign w:val="center"/>
          </w:tcPr>
          <w:p w:rsidR="00832161" w:rsidRPr="008B40D3" w:rsidRDefault="00832161" w:rsidP="00640061">
            <w:pPr>
              <w:spacing w:after="0" w:line="240" w:lineRule="auto"/>
              <w:jc w:val="center"/>
            </w:pPr>
            <w:r w:rsidRPr="008B40D3">
              <w:t>Напряже</w:t>
            </w:r>
            <w:r w:rsidRPr="008B40D3">
              <w:softHyphen/>
              <w:t>ние, кВ</w:t>
            </w:r>
          </w:p>
        </w:tc>
        <w:tc>
          <w:tcPr>
            <w:tcW w:w="1988" w:type="dxa"/>
            <w:tcBorders>
              <w:top w:val="single" w:sz="4" w:space="0" w:color="auto"/>
              <w:left w:val="single" w:sz="4" w:space="0" w:color="auto"/>
              <w:right w:val="single" w:sz="4" w:space="0" w:color="auto"/>
            </w:tcBorders>
            <w:shd w:val="clear" w:color="auto" w:fill="FFFFFF"/>
          </w:tcPr>
          <w:p w:rsidR="00832161" w:rsidRPr="008B40D3" w:rsidRDefault="00832161" w:rsidP="00640061">
            <w:pPr>
              <w:spacing w:after="0" w:line="240" w:lineRule="auto"/>
              <w:jc w:val="center"/>
            </w:pPr>
            <w:r w:rsidRPr="008B40D3">
              <w:t>Протяженность в пределах поселения, км</w:t>
            </w:r>
          </w:p>
        </w:tc>
      </w:tr>
      <w:tr w:rsidR="00832161" w:rsidRPr="00402668" w:rsidTr="00640061">
        <w:trPr>
          <w:trHeight w:val="288"/>
        </w:trPr>
        <w:tc>
          <w:tcPr>
            <w:tcW w:w="9356" w:type="dxa"/>
            <w:gridSpan w:val="3"/>
            <w:tcBorders>
              <w:top w:val="single" w:sz="4" w:space="0" w:color="auto"/>
              <w:left w:val="single" w:sz="4" w:space="0" w:color="auto"/>
              <w:right w:val="single" w:sz="4" w:space="0" w:color="auto"/>
            </w:tcBorders>
            <w:shd w:val="clear" w:color="auto" w:fill="FFFFFF"/>
            <w:vAlign w:val="bottom"/>
          </w:tcPr>
          <w:p w:rsidR="00832161" w:rsidRPr="00402668" w:rsidRDefault="00832161" w:rsidP="00D0105D">
            <w:pPr>
              <w:spacing w:after="0" w:line="240" w:lineRule="auto"/>
              <w:ind w:firstLine="1418"/>
            </w:pPr>
            <w:r w:rsidRPr="00402668">
              <w:t>Линии электропередачи регионального значения</w:t>
            </w:r>
          </w:p>
        </w:tc>
      </w:tr>
      <w:tr w:rsidR="00832161" w:rsidRPr="00402668" w:rsidTr="00640061">
        <w:trPr>
          <w:trHeight w:val="562"/>
        </w:trPr>
        <w:tc>
          <w:tcPr>
            <w:tcW w:w="4820" w:type="dxa"/>
            <w:tcBorders>
              <w:top w:val="single" w:sz="4" w:space="0" w:color="auto"/>
              <w:left w:val="single" w:sz="4" w:space="0" w:color="auto"/>
              <w:bottom w:val="single" w:sz="4" w:space="0" w:color="auto"/>
            </w:tcBorders>
            <w:shd w:val="clear" w:color="auto" w:fill="FFFFFF"/>
          </w:tcPr>
          <w:p w:rsidR="00832161" w:rsidRPr="00402668" w:rsidRDefault="00832161" w:rsidP="00640061">
            <w:pPr>
              <w:spacing w:after="0" w:line="240" w:lineRule="auto"/>
              <w:jc w:val="center"/>
            </w:pPr>
            <w:r w:rsidRPr="00402668">
              <w:t xml:space="preserve">*ВЛ №142 </w:t>
            </w:r>
            <w:r w:rsidR="00224097" w:rsidRPr="00402668">
              <w:t>«</w:t>
            </w:r>
            <w:r w:rsidRPr="00402668">
              <w:t>Щельяюр - Усть-Цильма - Синегорье с отпайкой на Замежная</w:t>
            </w:r>
            <w:r w:rsidR="00224097" w:rsidRPr="00402668">
              <w:t>»</w:t>
            </w:r>
          </w:p>
        </w:tc>
        <w:tc>
          <w:tcPr>
            <w:tcW w:w="2548" w:type="dxa"/>
            <w:tcBorders>
              <w:top w:val="single" w:sz="4" w:space="0" w:color="auto"/>
              <w:left w:val="single" w:sz="4" w:space="0" w:color="auto"/>
              <w:bottom w:val="single" w:sz="4" w:space="0" w:color="auto"/>
            </w:tcBorders>
            <w:shd w:val="clear" w:color="auto" w:fill="FFFFFF"/>
            <w:vAlign w:val="center"/>
          </w:tcPr>
          <w:p w:rsidR="00832161" w:rsidRPr="00402668" w:rsidRDefault="00832161" w:rsidP="00640061">
            <w:pPr>
              <w:spacing w:after="0" w:line="240" w:lineRule="auto"/>
              <w:jc w:val="center"/>
            </w:pPr>
            <w:r w:rsidRPr="00402668">
              <w:t>110</w:t>
            </w:r>
          </w:p>
        </w:tc>
        <w:tc>
          <w:tcPr>
            <w:tcW w:w="1988" w:type="dxa"/>
            <w:tcBorders>
              <w:top w:val="single" w:sz="4" w:space="0" w:color="auto"/>
              <w:left w:val="single" w:sz="4" w:space="0" w:color="auto"/>
              <w:bottom w:val="single" w:sz="4" w:space="0" w:color="auto"/>
              <w:right w:val="single" w:sz="4" w:space="0" w:color="auto"/>
            </w:tcBorders>
            <w:shd w:val="clear" w:color="auto" w:fill="FFFFFF"/>
            <w:vAlign w:val="center"/>
          </w:tcPr>
          <w:p w:rsidR="00832161" w:rsidRPr="00402668" w:rsidRDefault="00832161" w:rsidP="00640061">
            <w:pPr>
              <w:spacing w:after="0" w:line="240" w:lineRule="auto"/>
              <w:jc w:val="center"/>
            </w:pPr>
            <w:r w:rsidRPr="00402668">
              <w:t>34</w:t>
            </w:r>
          </w:p>
        </w:tc>
      </w:tr>
      <w:tr w:rsidR="00832161" w:rsidRPr="00402668" w:rsidTr="00640061">
        <w:trPr>
          <w:trHeight w:val="283"/>
        </w:trPr>
        <w:tc>
          <w:tcPr>
            <w:tcW w:w="9356"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32161" w:rsidRPr="00402668" w:rsidRDefault="00832161" w:rsidP="00640061">
            <w:pPr>
              <w:spacing w:after="0" w:line="240" w:lineRule="auto"/>
              <w:jc w:val="center"/>
            </w:pPr>
            <w:r w:rsidRPr="00402668">
              <w:t>Линии электропередачи местного значения</w:t>
            </w:r>
          </w:p>
        </w:tc>
      </w:tr>
      <w:tr w:rsidR="00832161" w:rsidRPr="00402668" w:rsidTr="00640061">
        <w:trPr>
          <w:trHeight w:val="566"/>
        </w:trPr>
        <w:tc>
          <w:tcPr>
            <w:tcW w:w="4820" w:type="dxa"/>
            <w:tcBorders>
              <w:top w:val="single" w:sz="4" w:space="0" w:color="auto"/>
              <w:left w:val="single" w:sz="4" w:space="0" w:color="auto"/>
            </w:tcBorders>
            <w:shd w:val="clear" w:color="auto" w:fill="FFFFFF"/>
            <w:vAlign w:val="bottom"/>
          </w:tcPr>
          <w:p w:rsidR="00832161" w:rsidRPr="00402668" w:rsidRDefault="00832161" w:rsidP="00640061">
            <w:pPr>
              <w:spacing w:after="0" w:line="240" w:lineRule="auto"/>
              <w:jc w:val="center"/>
            </w:pPr>
            <w:r w:rsidRPr="00402668">
              <w:t>Воздушные линии электропередачи от понизительной подстанции к трансформаторным подстанциям</w:t>
            </w:r>
          </w:p>
        </w:tc>
        <w:tc>
          <w:tcPr>
            <w:tcW w:w="2548" w:type="dxa"/>
            <w:tcBorders>
              <w:top w:val="single" w:sz="4" w:space="0" w:color="auto"/>
              <w:left w:val="single" w:sz="4" w:space="0" w:color="auto"/>
            </w:tcBorders>
            <w:shd w:val="clear" w:color="auto" w:fill="FFFFFF"/>
            <w:vAlign w:val="center"/>
          </w:tcPr>
          <w:p w:rsidR="00832161" w:rsidRPr="00402668" w:rsidRDefault="00832161" w:rsidP="00640061">
            <w:pPr>
              <w:spacing w:after="0" w:line="240" w:lineRule="auto"/>
              <w:jc w:val="center"/>
            </w:pPr>
            <w:r w:rsidRPr="00402668">
              <w:t>10</w:t>
            </w:r>
          </w:p>
        </w:tc>
        <w:tc>
          <w:tcPr>
            <w:tcW w:w="1988" w:type="dxa"/>
            <w:tcBorders>
              <w:top w:val="single" w:sz="4" w:space="0" w:color="auto"/>
              <w:left w:val="single" w:sz="4" w:space="0" w:color="auto"/>
              <w:right w:val="single" w:sz="4" w:space="0" w:color="auto"/>
            </w:tcBorders>
            <w:shd w:val="clear" w:color="auto" w:fill="FFFFFF"/>
            <w:vAlign w:val="center"/>
          </w:tcPr>
          <w:p w:rsidR="00832161" w:rsidRPr="00402668" w:rsidRDefault="00832161" w:rsidP="00640061">
            <w:pPr>
              <w:spacing w:after="0" w:line="240" w:lineRule="auto"/>
              <w:jc w:val="center"/>
            </w:pPr>
            <w:r w:rsidRPr="00402668">
              <w:t>-</w:t>
            </w:r>
          </w:p>
        </w:tc>
      </w:tr>
      <w:tr w:rsidR="00832161" w:rsidRPr="00402668" w:rsidTr="00640061">
        <w:trPr>
          <w:trHeight w:val="571"/>
        </w:trPr>
        <w:tc>
          <w:tcPr>
            <w:tcW w:w="4820" w:type="dxa"/>
            <w:tcBorders>
              <w:top w:val="single" w:sz="4" w:space="0" w:color="auto"/>
              <w:left w:val="single" w:sz="4" w:space="0" w:color="auto"/>
              <w:bottom w:val="single" w:sz="4" w:space="0" w:color="auto"/>
            </w:tcBorders>
            <w:shd w:val="clear" w:color="auto" w:fill="FFFFFF"/>
            <w:vAlign w:val="bottom"/>
          </w:tcPr>
          <w:p w:rsidR="00832161" w:rsidRPr="00402668" w:rsidRDefault="00832161" w:rsidP="00640061">
            <w:pPr>
              <w:spacing w:after="0" w:line="240" w:lineRule="auto"/>
              <w:jc w:val="center"/>
            </w:pPr>
            <w:r w:rsidRPr="00402668">
              <w:t>Воздушные линии электропередачи от трансформаторных подстанций к потребителям</w:t>
            </w:r>
          </w:p>
        </w:tc>
        <w:tc>
          <w:tcPr>
            <w:tcW w:w="2548" w:type="dxa"/>
            <w:tcBorders>
              <w:top w:val="single" w:sz="4" w:space="0" w:color="auto"/>
              <w:left w:val="single" w:sz="4" w:space="0" w:color="auto"/>
              <w:bottom w:val="single" w:sz="4" w:space="0" w:color="auto"/>
            </w:tcBorders>
            <w:shd w:val="clear" w:color="auto" w:fill="FFFFFF"/>
            <w:vAlign w:val="center"/>
          </w:tcPr>
          <w:p w:rsidR="00832161" w:rsidRPr="00402668" w:rsidRDefault="00832161" w:rsidP="00640061">
            <w:pPr>
              <w:spacing w:after="0" w:line="240" w:lineRule="auto"/>
              <w:jc w:val="center"/>
            </w:pPr>
            <w:r w:rsidRPr="00402668">
              <w:t>0,4</w:t>
            </w:r>
          </w:p>
        </w:tc>
        <w:tc>
          <w:tcPr>
            <w:tcW w:w="1988" w:type="dxa"/>
            <w:tcBorders>
              <w:top w:val="single" w:sz="4" w:space="0" w:color="auto"/>
              <w:left w:val="single" w:sz="4" w:space="0" w:color="auto"/>
              <w:bottom w:val="single" w:sz="4" w:space="0" w:color="auto"/>
              <w:right w:val="single" w:sz="4" w:space="0" w:color="auto"/>
            </w:tcBorders>
            <w:shd w:val="clear" w:color="auto" w:fill="FFFFFF"/>
            <w:vAlign w:val="center"/>
          </w:tcPr>
          <w:p w:rsidR="00832161" w:rsidRPr="00402668" w:rsidRDefault="00832161" w:rsidP="00640061">
            <w:pPr>
              <w:spacing w:after="0" w:line="240" w:lineRule="auto"/>
              <w:jc w:val="center"/>
            </w:pPr>
            <w:r w:rsidRPr="00402668">
              <w:t>-</w:t>
            </w:r>
          </w:p>
        </w:tc>
      </w:tr>
    </w:tbl>
    <w:p w:rsidR="00832161" w:rsidRDefault="00832161" w:rsidP="00640061">
      <w:pPr>
        <w:ind w:firstLine="709"/>
        <w:contextualSpacing/>
        <w:jc w:val="both"/>
      </w:pPr>
      <w:r w:rsidRPr="00402668">
        <w:t xml:space="preserve">*Отпайка в сторону ПС </w:t>
      </w:r>
      <w:r w:rsidR="00224097" w:rsidRPr="00402668">
        <w:t>«</w:t>
      </w:r>
      <w:r w:rsidRPr="00402668">
        <w:t>Замежная</w:t>
      </w:r>
      <w:r w:rsidR="00224097" w:rsidRPr="00402668">
        <w:t>»</w:t>
      </w:r>
      <w:r w:rsidRPr="00402668">
        <w:t xml:space="preserve"> подключена через секционирующий пункт в районе опоры</w:t>
      </w:r>
      <w:r w:rsidR="00EC512C" w:rsidRPr="00402668">
        <w:t xml:space="preserve"> </w:t>
      </w:r>
      <w:r w:rsidRPr="00402668">
        <w:t>№ 40.</w:t>
      </w:r>
    </w:p>
    <w:p w:rsidR="004B32FA" w:rsidRPr="00402668" w:rsidRDefault="004B32FA" w:rsidP="00D0105D">
      <w:pPr>
        <w:ind w:firstLine="1418"/>
        <w:contextualSpacing/>
        <w:jc w:val="both"/>
      </w:pPr>
    </w:p>
    <w:p w:rsidR="00832161" w:rsidRPr="004B32FA" w:rsidRDefault="00832161" w:rsidP="00640061">
      <w:pPr>
        <w:spacing w:line="240" w:lineRule="auto"/>
        <w:ind w:firstLine="567"/>
        <w:contextualSpacing/>
        <w:jc w:val="both"/>
        <w:rPr>
          <w:sz w:val="28"/>
          <w:szCs w:val="28"/>
        </w:rPr>
      </w:pPr>
      <w:r w:rsidRPr="004B32FA">
        <w:rPr>
          <w:sz w:val="28"/>
          <w:szCs w:val="28"/>
        </w:rPr>
        <w:t xml:space="preserve">Характеристики трансформаторной подстанции, через которую осуществляется электроснабжение потребителей, находящихся на территории поселения, приведены в </w:t>
      </w:r>
      <w:r w:rsidR="00EC512C" w:rsidRPr="004B32FA">
        <w:rPr>
          <w:sz w:val="28"/>
          <w:szCs w:val="28"/>
        </w:rPr>
        <w:t>таблице</w:t>
      </w:r>
      <w:r w:rsidR="00640061">
        <w:rPr>
          <w:sz w:val="28"/>
          <w:szCs w:val="28"/>
        </w:rPr>
        <w:t xml:space="preserve"> 37</w:t>
      </w:r>
      <w:r w:rsidR="00EC512C" w:rsidRPr="004B32FA">
        <w:rPr>
          <w:sz w:val="28"/>
          <w:szCs w:val="28"/>
        </w:rPr>
        <w:t>.</w:t>
      </w:r>
    </w:p>
    <w:p w:rsidR="00D12D54" w:rsidRPr="004B32FA" w:rsidRDefault="00D12D54" w:rsidP="00D0105D">
      <w:pPr>
        <w:spacing w:line="240" w:lineRule="auto"/>
        <w:ind w:firstLine="1418"/>
        <w:contextualSpacing/>
        <w:jc w:val="both"/>
        <w:rPr>
          <w:sz w:val="28"/>
          <w:szCs w:val="28"/>
        </w:rPr>
      </w:pPr>
    </w:p>
    <w:p w:rsidR="00246B89" w:rsidRPr="004B32FA" w:rsidRDefault="00EC512C" w:rsidP="00D0105D">
      <w:pPr>
        <w:suppressAutoHyphens/>
        <w:spacing w:after="0" w:line="240" w:lineRule="auto"/>
        <w:ind w:firstLine="1418"/>
        <w:jc w:val="right"/>
        <w:rPr>
          <w:sz w:val="28"/>
          <w:szCs w:val="28"/>
        </w:rPr>
      </w:pPr>
      <w:r w:rsidRPr="004B32FA">
        <w:rPr>
          <w:sz w:val="28"/>
          <w:szCs w:val="28"/>
        </w:rPr>
        <w:t xml:space="preserve">Таблица </w:t>
      </w:r>
      <w:r w:rsidR="007266DF" w:rsidRPr="004B32FA">
        <w:rPr>
          <w:sz w:val="28"/>
          <w:szCs w:val="28"/>
        </w:rPr>
        <w:t>3</w:t>
      </w:r>
      <w:r w:rsidR="00D12D54" w:rsidRPr="004B32FA">
        <w:rPr>
          <w:sz w:val="28"/>
          <w:szCs w:val="28"/>
        </w:rPr>
        <w:t>7</w:t>
      </w:r>
      <w:r w:rsidRPr="004B32FA">
        <w:rPr>
          <w:sz w:val="28"/>
          <w:szCs w:val="28"/>
        </w:rPr>
        <w:t xml:space="preserve"> </w:t>
      </w:r>
    </w:p>
    <w:p w:rsidR="00832161" w:rsidRPr="004B32FA" w:rsidRDefault="00832161" w:rsidP="00D0105D">
      <w:pPr>
        <w:suppressAutoHyphens/>
        <w:spacing w:after="0" w:line="240" w:lineRule="auto"/>
        <w:ind w:firstLine="1418"/>
        <w:jc w:val="center"/>
        <w:rPr>
          <w:sz w:val="28"/>
          <w:szCs w:val="28"/>
        </w:rPr>
      </w:pPr>
      <w:r w:rsidRPr="004B32FA">
        <w:rPr>
          <w:sz w:val="28"/>
          <w:szCs w:val="28"/>
        </w:rPr>
        <w:t>Характеристики трансформаторной подстанции</w:t>
      </w:r>
    </w:p>
    <w:tbl>
      <w:tblPr>
        <w:tblOverlap w:val="never"/>
        <w:tblW w:w="9214" w:type="dxa"/>
        <w:tblInd w:w="-5" w:type="dxa"/>
        <w:tblLayout w:type="fixed"/>
        <w:tblCellMar>
          <w:left w:w="10" w:type="dxa"/>
          <w:right w:w="10" w:type="dxa"/>
        </w:tblCellMar>
        <w:tblLook w:val="04A0" w:firstRow="1" w:lastRow="0" w:firstColumn="1" w:lastColumn="0" w:noHBand="0" w:noVBand="1"/>
      </w:tblPr>
      <w:tblGrid>
        <w:gridCol w:w="1701"/>
        <w:gridCol w:w="1418"/>
        <w:gridCol w:w="1559"/>
        <w:gridCol w:w="1559"/>
        <w:gridCol w:w="1701"/>
        <w:gridCol w:w="1276"/>
      </w:tblGrid>
      <w:tr w:rsidR="00832161" w:rsidRPr="00402668" w:rsidTr="00640061">
        <w:trPr>
          <w:trHeight w:val="1397"/>
        </w:trPr>
        <w:tc>
          <w:tcPr>
            <w:tcW w:w="1701" w:type="dxa"/>
            <w:tcBorders>
              <w:top w:val="single" w:sz="4" w:space="0" w:color="auto"/>
              <w:left w:val="single" w:sz="4" w:space="0" w:color="auto"/>
            </w:tcBorders>
            <w:shd w:val="clear" w:color="auto" w:fill="FFFFFF"/>
            <w:vAlign w:val="center"/>
          </w:tcPr>
          <w:p w:rsidR="00832161" w:rsidRPr="008B40D3" w:rsidRDefault="00832161" w:rsidP="00640061">
            <w:pPr>
              <w:suppressAutoHyphens/>
              <w:spacing w:after="0" w:line="240" w:lineRule="auto"/>
              <w:jc w:val="center"/>
            </w:pPr>
            <w:r w:rsidRPr="008B40D3">
              <w:t>Наименование</w:t>
            </w:r>
          </w:p>
          <w:p w:rsidR="00832161" w:rsidRPr="008B40D3" w:rsidRDefault="00832161" w:rsidP="00640061">
            <w:pPr>
              <w:suppressAutoHyphens/>
              <w:spacing w:after="0" w:line="240" w:lineRule="auto"/>
              <w:jc w:val="center"/>
            </w:pPr>
            <w:r w:rsidRPr="008B40D3">
              <w:t>питающего</w:t>
            </w:r>
          </w:p>
          <w:p w:rsidR="00832161" w:rsidRPr="008B40D3" w:rsidRDefault="00832161" w:rsidP="00640061">
            <w:pPr>
              <w:suppressAutoHyphens/>
              <w:spacing w:after="0" w:line="240" w:lineRule="auto"/>
              <w:jc w:val="center"/>
            </w:pPr>
            <w:r w:rsidRPr="008B40D3">
              <w:t>центра</w:t>
            </w:r>
          </w:p>
        </w:tc>
        <w:tc>
          <w:tcPr>
            <w:tcW w:w="1418" w:type="dxa"/>
            <w:tcBorders>
              <w:top w:val="single" w:sz="4" w:space="0" w:color="auto"/>
              <w:left w:val="single" w:sz="4" w:space="0" w:color="auto"/>
            </w:tcBorders>
            <w:shd w:val="clear" w:color="auto" w:fill="FFFFFF"/>
            <w:vAlign w:val="center"/>
          </w:tcPr>
          <w:p w:rsidR="00832161" w:rsidRPr="008B40D3" w:rsidRDefault="008B40D3" w:rsidP="00640061">
            <w:pPr>
              <w:suppressAutoHyphens/>
              <w:spacing w:after="0" w:line="240" w:lineRule="auto"/>
              <w:jc w:val="center"/>
            </w:pPr>
            <w:r>
              <w:t>Уровень напряже</w:t>
            </w:r>
            <w:r w:rsidR="00832161" w:rsidRPr="008B40D3">
              <w:t>ния кВ</w:t>
            </w:r>
          </w:p>
        </w:tc>
        <w:tc>
          <w:tcPr>
            <w:tcW w:w="1559" w:type="dxa"/>
            <w:tcBorders>
              <w:top w:val="single" w:sz="4" w:space="0" w:color="auto"/>
              <w:left w:val="single" w:sz="4" w:space="0" w:color="auto"/>
            </w:tcBorders>
            <w:shd w:val="clear" w:color="auto" w:fill="FFFFFF"/>
            <w:vAlign w:val="center"/>
          </w:tcPr>
          <w:p w:rsidR="00832161" w:rsidRPr="008B40D3" w:rsidRDefault="00832161" w:rsidP="00640061">
            <w:pPr>
              <w:suppressAutoHyphens/>
              <w:spacing w:after="0" w:line="240" w:lineRule="auto"/>
              <w:jc w:val="center"/>
            </w:pPr>
            <w:r w:rsidRPr="008B40D3">
              <w:t>Количество и мощность трансформаторов, шт.*МВА</w:t>
            </w:r>
          </w:p>
        </w:tc>
        <w:tc>
          <w:tcPr>
            <w:tcW w:w="1559" w:type="dxa"/>
            <w:tcBorders>
              <w:top w:val="single" w:sz="4" w:space="0" w:color="auto"/>
              <w:left w:val="single" w:sz="4" w:space="0" w:color="auto"/>
            </w:tcBorders>
            <w:shd w:val="clear" w:color="auto" w:fill="FFFFFF"/>
            <w:vAlign w:val="center"/>
          </w:tcPr>
          <w:p w:rsidR="00832161" w:rsidRPr="008B40D3" w:rsidRDefault="008B40D3" w:rsidP="00640061">
            <w:pPr>
              <w:suppressAutoHyphens/>
              <w:spacing w:after="0" w:line="240" w:lineRule="auto"/>
              <w:jc w:val="center"/>
            </w:pPr>
            <w:r>
              <w:t>Максимально допустимая нагруз</w:t>
            </w:r>
            <w:r w:rsidR="00832161" w:rsidRPr="008B40D3">
              <w:t>ка, кВА</w:t>
            </w:r>
          </w:p>
        </w:tc>
        <w:tc>
          <w:tcPr>
            <w:tcW w:w="1701" w:type="dxa"/>
            <w:tcBorders>
              <w:top w:val="single" w:sz="4" w:space="0" w:color="auto"/>
              <w:left w:val="single" w:sz="4" w:space="0" w:color="auto"/>
            </w:tcBorders>
            <w:shd w:val="clear" w:color="auto" w:fill="FFFFFF"/>
            <w:vAlign w:val="bottom"/>
          </w:tcPr>
          <w:p w:rsidR="00832161" w:rsidRPr="008B40D3" w:rsidRDefault="00832161" w:rsidP="00640061">
            <w:pPr>
              <w:suppressAutoHyphens/>
              <w:spacing w:after="0" w:line="240" w:lineRule="auto"/>
              <w:jc w:val="center"/>
            </w:pPr>
            <w:r w:rsidRPr="008B40D3">
              <w:t>Максимальная фактическая нагрузка за последние 5 лет, кВА</w:t>
            </w:r>
          </w:p>
        </w:tc>
        <w:tc>
          <w:tcPr>
            <w:tcW w:w="1276" w:type="dxa"/>
            <w:tcBorders>
              <w:top w:val="single" w:sz="4" w:space="0" w:color="auto"/>
              <w:left w:val="single" w:sz="4" w:space="0" w:color="auto"/>
              <w:right w:val="single" w:sz="4" w:space="0" w:color="auto"/>
            </w:tcBorders>
            <w:shd w:val="clear" w:color="auto" w:fill="FFFFFF"/>
            <w:vAlign w:val="center"/>
          </w:tcPr>
          <w:p w:rsidR="00832161" w:rsidRPr="008B40D3" w:rsidRDefault="00832161" w:rsidP="00640061">
            <w:pPr>
              <w:suppressAutoHyphens/>
              <w:spacing w:after="0" w:line="240" w:lineRule="auto"/>
              <w:jc w:val="center"/>
            </w:pPr>
            <w:r w:rsidRPr="008B40D3">
              <w:t>*Текущий</w:t>
            </w:r>
          </w:p>
          <w:p w:rsidR="00832161" w:rsidRPr="008B40D3" w:rsidRDefault="00832161" w:rsidP="00640061">
            <w:pPr>
              <w:suppressAutoHyphens/>
              <w:spacing w:after="0" w:line="240" w:lineRule="auto"/>
              <w:jc w:val="center"/>
            </w:pPr>
            <w:r w:rsidRPr="008B40D3">
              <w:t>резерв</w:t>
            </w:r>
          </w:p>
          <w:p w:rsidR="00832161" w:rsidRPr="008B40D3" w:rsidRDefault="00832161" w:rsidP="00640061">
            <w:pPr>
              <w:suppressAutoHyphens/>
              <w:spacing w:after="0" w:line="240" w:lineRule="auto"/>
              <w:jc w:val="center"/>
            </w:pPr>
            <w:r w:rsidRPr="008B40D3">
              <w:t>мощности</w:t>
            </w:r>
          </w:p>
          <w:p w:rsidR="00832161" w:rsidRPr="008B40D3" w:rsidRDefault="00832161" w:rsidP="00640061">
            <w:pPr>
              <w:suppressAutoHyphens/>
              <w:spacing w:after="0" w:line="240" w:lineRule="auto"/>
              <w:jc w:val="center"/>
            </w:pPr>
            <w:r w:rsidRPr="008B40D3">
              <w:t>кВА</w:t>
            </w:r>
          </w:p>
        </w:tc>
      </w:tr>
      <w:tr w:rsidR="00832161" w:rsidRPr="00402668" w:rsidTr="00640061">
        <w:trPr>
          <w:trHeight w:val="336"/>
        </w:trPr>
        <w:tc>
          <w:tcPr>
            <w:tcW w:w="1701" w:type="dxa"/>
            <w:tcBorders>
              <w:top w:val="single" w:sz="4" w:space="0" w:color="auto"/>
              <w:left w:val="single" w:sz="4" w:space="0" w:color="auto"/>
              <w:bottom w:val="single" w:sz="4" w:space="0" w:color="auto"/>
            </w:tcBorders>
            <w:shd w:val="clear" w:color="auto" w:fill="FFFFFF"/>
          </w:tcPr>
          <w:p w:rsidR="00832161" w:rsidRPr="00402668" w:rsidRDefault="008B40D3" w:rsidP="00640061">
            <w:pPr>
              <w:suppressAutoHyphens/>
              <w:spacing w:after="0"/>
            </w:pPr>
            <w:r>
              <w:t>СП</w:t>
            </w:r>
            <w:r w:rsidR="00832161" w:rsidRPr="00402668">
              <w:t xml:space="preserve"> </w:t>
            </w:r>
            <w:r w:rsidR="00224097" w:rsidRPr="00402668">
              <w:t>«</w:t>
            </w:r>
            <w:r w:rsidR="00832161" w:rsidRPr="00402668">
              <w:t>Замежная</w:t>
            </w:r>
            <w:r w:rsidR="00224097" w:rsidRPr="00402668">
              <w:t>»</w:t>
            </w:r>
          </w:p>
        </w:tc>
        <w:tc>
          <w:tcPr>
            <w:tcW w:w="1418" w:type="dxa"/>
            <w:tcBorders>
              <w:top w:val="single" w:sz="4" w:space="0" w:color="auto"/>
              <w:left w:val="single" w:sz="4" w:space="0" w:color="auto"/>
              <w:bottom w:val="single" w:sz="4" w:space="0" w:color="auto"/>
            </w:tcBorders>
            <w:shd w:val="clear" w:color="auto" w:fill="FFFFFF"/>
          </w:tcPr>
          <w:p w:rsidR="00832161" w:rsidRPr="00402668" w:rsidRDefault="00832161" w:rsidP="00640061">
            <w:pPr>
              <w:suppressAutoHyphens/>
              <w:spacing w:after="0"/>
              <w:jc w:val="center"/>
            </w:pPr>
            <w:r w:rsidRPr="00402668">
              <w:t>110/10</w:t>
            </w:r>
          </w:p>
        </w:tc>
        <w:tc>
          <w:tcPr>
            <w:tcW w:w="1559" w:type="dxa"/>
            <w:tcBorders>
              <w:top w:val="single" w:sz="4" w:space="0" w:color="auto"/>
              <w:left w:val="single" w:sz="4" w:space="0" w:color="auto"/>
              <w:bottom w:val="single" w:sz="4" w:space="0" w:color="auto"/>
            </w:tcBorders>
            <w:shd w:val="clear" w:color="auto" w:fill="FFFFFF"/>
          </w:tcPr>
          <w:p w:rsidR="00832161" w:rsidRPr="00402668" w:rsidRDefault="00832161" w:rsidP="00640061">
            <w:pPr>
              <w:suppressAutoHyphens/>
              <w:spacing w:after="0"/>
              <w:jc w:val="center"/>
            </w:pPr>
            <w:r w:rsidRPr="00402668">
              <w:t>2*2,5</w:t>
            </w:r>
          </w:p>
        </w:tc>
        <w:tc>
          <w:tcPr>
            <w:tcW w:w="1559" w:type="dxa"/>
            <w:tcBorders>
              <w:top w:val="single" w:sz="4" w:space="0" w:color="auto"/>
              <w:left w:val="single" w:sz="4" w:space="0" w:color="auto"/>
              <w:bottom w:val="single" w:sz="4" w:space="0" w:color="auto"/>
            </w:tcBorders>
            <w:shd w:val="clear" w:color="auto" w:fill="FFFFFF"/>
          </w:tcPr>
          <w:p w:rsidR="00832161" w:rsidRPr="00402668" w:rsidRDefault="00832161" w:rsidP="00640061">
            <w:pPr>
              <w:suppressAutoHyphens/>
              <w:spacing w:after="0"/>
              <w:jc w:val="center"/>
            </w:pPr>
            <w:r w:rsidRPr="00402668">
              <w:t>2625</w:t>
            </w:r>
          </w:p>
        </w:tc>
        <w:tc>
          <w:tcPr>
            <w:tcW w:w="1701" w:type="dxa"/>
            <w:tcBorders>
              <w:top w:val="single" w:sz="4" w:space="0" w:color="auto"/>
              <w:left w:val="single" w:sz="4" w:space="0" w:color="auto"/>
              <w:bottom w:val="single" w:sz="4" w:space="0" w:color="auto"/>
            </w:tcBorders>
            <w:shd w:val="clear" w:color="auto" w:fill="FFFFFF"/>
          </w:tcPr>
          <w:p w:rsidR="00832161" w:rsidRPr="00402668" w:rsidRDefault="00832161" w:rsidP="00640061">
            <w:pPr>
              <w:suppressAutoHyphens/>
              <w:spacing w:after="0"/>
              <w:jc w:val="center"/>
            </w:pPr>
            <w:r w:rsidRPr="00402668">
              <w:t>940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32161" w:rsidRPr="00402668" w:rsidRDefault="00832161" w:rsidP="00640061">
            <w:pPr>
              <w:suppressAutoHyphens/>
              <w:spacing w:after="0"/>
              <w:jc w:val="center"/>
            </w:pPr>
            <w:r w:rsidRPr="00402668">
              <w:t>1571,33</w:t>
            </w:r>
          </w:p>
        </w:tc>
      </w:tr>
    </w:tbl>
    <w:p w:rsidR="00832161" w:rsidRPr="00402668" w:rsidRDefault="00832161" w:rsidP="00640061">
      <w:pPr>
        <w:ind w:firstLine="709"/>
        <w:contextualSpacing/>
      </w:pPr>
      <w:r w:rsidRPr="00402668">
        <w:t>*Для присоединения потребителей с учетом вновь присоединенных потребителей.</w:t>
      </w:r>
    </w:p>
    <w:p w:rsidR="00832161" w:rsidRPr="004B32FA" w:rsidRDefault="00832161" w:rsidP="00640061">
      <w:pPr>
        <w:spacing w:line="240" w:lineRule="auto"/>
        <w:ind w:firstLine="709"/>
        <w:contextualSpacing/>
        <w:jc w:val="both"/>
        <w:rPr>
          <w:sz w:val="28"/>
          <w:szCs w:val="28"/>
        </w:rPr>
      </w:pPr>
      <w:r w:rsidRPr="004B32FA">
        <w:rPr>
          <w:sz w:val="28"/>
          <w:szCs w:val="28"/>
        </w:rPr>
        <w:t>На территории поселения размещена дизельная электр</w:t>
      </w:r>
      <w:r w:rsidR="00EC512C" w:rsidRPr="004B32FA">
        <w:rPr>
          <w:sz w:val="28"/>
          <w:szCs w:val="28"/>
        </w:rPr>
        <w:t>останция в с. Замежная.</w:t>
      </w:r>
    </w:p>
    <w:p w:rsidR="004967C5" w:rsidRPr="004B32FA" w:rsidRDefault="004967C5" w:rsidP="00640061">
      <w:pPr>
        <w:keepNext/>
        <w:keepLines/>
        <w:widowControl w:val="0"/>
        <w:spacing w:after="0" w:line="240" w:lineRule="auto"/>
        <w:ind w:firstLine="709"/>
        <w:rPr>
          <w:b/>
          <w:sz w:val="28"/>
          <w:szCs w:val="28"/>
        </w:rPr>
      </w:pPr>
    </w:p>
    <w:p w:rsidR="00336840" w:rsidRPr="004B32FA" w:rsidRDefault="00336840" w:rsidP="00640061">
      <w:pPr>
        <w:keepNext/>
        <w:keepLines/>
        <w:widowControl w:val="0"/>
        <w:spacing w:after="0" w:line="240" w:lineRule="auto"/>
        <w:ind w:firstLine="709"/>
        <w:jc w:val="center"/>
        <w:rPr>
          <w:sz w:val="28"/>
          <w:szCs w:val="28"/>
        </w:rPr>
      </w:pPr>
      <w:r w:rsidRPr="004B32FA">
        <w:rPr>
          <w:sz w:val="28"/>
          <w:szCs w:val="28"/>
        </w:rPr>
        <w:t>Проектные предложения</w:t>
      </w:r>
    </w:p>
    <w:p w:rsidR="001C0948" w:rsidRPr="004B32FA" w:rsidRDefault="001C0948" w:rsidP="00640061">
      <w:pPr>
        <w:keepNext/>
        <w:keepLines/>
        <w:widowControl w:val="0"/>
        <w:spacing w:after="0" w:line="240" w:lineRule="auto"/>
        <w:ind w:firstLine="709"/>
        <w:jc w:val="center"/>
        <w:rPr>
          <w:b/>
          <w:sz w:val="28"/>
          <w:szCs w:val="28"/>
        </w:rPr>
      </w:pPr>
    </w:p>
    <w:p w:rsidR="00336840" w:rsidRPr="004B32FA" w:rsidRDefault="00336840" w:rsidP="00640061">
      <w:pPr>
        <w:keepLines/>
        <w:widowControl w:val="0"/>
        <w:spacing w:after="0" w:line="240" w:lineRule="auto"/>
        <w:ind w:firstLine="709"/>
        <w:jc w:val="both"/>
        <w:rPr>
          <w:sz w:val="28"/>
          <w:szCs w:val="28"/>
        </w:rPr>
      </w:pPr>
      <w:r w:rsidRPr="004B32FA">
        <w:rPr>
          <w:sz w:val="28"/>
          <w:szCs w:val="28"/>
        </w:rPr>
        <w:t>Генеральным планом предлагается:</w:t>
      </w:r>
    </w:p>
    <w:p w:rsidR="001C0948" w:rsidRPr="004B32FA" w:rsidRDefault="00336840" w:rsidP="00640061">
      <w:pPr>
        <w:keepLines/>
        <w:widowControl w:val="0"/>
        <w:numPr>
          <w:ilvl w:val="0"/>
          <w:numId w:val="18"/>
        </w:numPr>
        <w:suppressAutoHyphens/>
        <w:adjustRightInd w:val="0"/>
        <w:spacing w:after="0" w:line="240" w:lineRule="auto"/>
        <w:ind w:left="0" w:firstLine="709"/>
        <w:jc w:val="both"/>
        <w:textAlignment w:val="baseline"/>
        <w:rPr>
          <w:rFonts w:eastAsia="Times New Roman"/>
          <w:kern w:val="0"/>
          <w:sz w:val="28"/>
          <w:szCs w:val="28"/>
          <w:lang w:eastAsia="ru-RU"/>
        </w:rPr>
      </w:pPr>
      <w:r w:rsidRPr="004B32FA">
        <w:rPr>
          <w:rFonts w:eastAsia="Times New Roman"/>
          <w:kern w:val="0"/>
          <w:sz w:val="28"/>
          <w:szCs w:val="28"/>
          <w:lang w:eastAsia="ru-RU"/>
        </w:rPr>
        <w:t>подключение к системе электроснабжения запланированных объектов жилой и общественно-деловой застройки</w:t>
      </w:r>
      <w:r w:rsidR="001C0948" w:rsidRPr="004B32FA">
        <w:rPr>
          <w:rFonts w:eastAsia="Times New Roman"/>
          <w:kern w:val="0"/>
          <w:sz w:val="28"/>
          <w:szCs w:val="28"/>
          <w:lang w:eastAsia="ru-RU"/>
        </w:rPr>
        <w:t>;</w:t>
      </w:r>
    </w:p>
    <w:p w:rsidR="0076343D" w:rsidRPr="004B32FA" w:rsidRDefault="001C0948" w:rsidP="00640061">
      <w:pPr>
        <w:keepLines/>
        <w:widowControl w:val="0"/>
        <w:numPr>
          <w:ilvl w:val="0"/>
          <w:numId w:val="18"/>
        </w:numPr>
        <w:suppressAutoHyphens/>
        <w:adjustRightInd w:val="0"/>
        <w:spacing w:after="0" w:line="240" w:lineRule="auto"/>
        <w:ind w:left="0" w:firstLine="709"/>
        <w:jc w:val="both"/>
        <w:textAlignment w:val="baseline"/>
        <w:rPr>
          <w:rFonts w:eastAsia="Times New Roman"/>
          <w:kern w:val="0"/>
          <w:sz w:val="28"/>
          <w:szCs w:val="28"/>
          <w:lang w:eastAsia="ru-RU"/>
        </w:rPr>
      </w:pPr>
      <w:r w:rsidRPr="004B32FA">
        <w:rPr>
          <w:rFonts w:eastAsia="Times New Roman"/>
          <w:kern w:val="0"/>
          <w:sz w:val="28"/>
          <w:szCs w:val="28"/>
          <w:lang w:eastAsia="ar-SA"/>
        </w:rPr>
        <w:t xml:space="preserve">реконструкция и ремонт существующих линий электропередач </w:t>
      </w:r>
      <w:r w:rsidRPr="004B32FA">
        <w:rPr>
          <w:rFonts w:eastAsia="Times New Roman"/>
          <w:kern w:val="0"/>
          <w:sz w:val="28"/>
          <w:szCs w:val="28"/>
          <w:lang w:eastAsia="ru-RU"/>
        </w:rPr>
        <w:t>10-6-0,4кВ</w:t>
      </w:r>
      <w:r w:rsidRPr="004B32FA">
        <w:rPr>
          <w:rFonts w:eastAsia="Times New Roman"/>
          <w:kern w:val="0"/>
          <w:sz w:val="28"/>
          <w:szCs w:val="28"/>
          <w:lang w:eastAsia="ar-SA"/>
        </w:rPr>
        <w:t xml:space="preserve"> и трансформаторных подстанций</w:t>
      </w:r>
      <w:r w:rsidR="00336840" w:rsidRPr="004B32FA">
        <w:rPr>
          <w:rFonts w:eastAsia="Times New Roman"/>
          <w:kern w:val="0"/>
          <w:sz w:val="28"/>
          <w:szCs w:val="28"/>
          <w:lang w:eastAsia="ru-RU"/>
        </w:rPr>
        <w:t>.</w:t>
      </w:r>
    </w:p>
    <w:p w:rsidR="00FA28E0" w:rsidRPr="004B32FA" w:rsidRDefault="00640061" w:rsidP="00640061">
      <w:pPr>
        <w:pStyle w:val="3"/>
        <w:keepNext w:val="0"/>
        <w:keepLines w:val="0"/>
        <w:spacing w:before="360" w:after="120" w:line="240" w:lineRule="auto"/>
        <w:ind w:firstLine="709"/>
        <w:jc w:val="center"/>
        <w:rPr>
          <w:rFonts w:ascii="Times New Roman" w:hAnsi="Times New Roman"/>
          <w:b w:val="0"/>
          <w:color w:val="auto"/>
          <w:sz w:val="28"/>
          <w:szCs w:val="28"/>
        </w:rPr>
      </w:pPr>
      <w:bookmarkStart w:id="201" w:name="_Toc353973243"/>
      <w:bookmarkStart w:id="202" w:name="_Toc10553551"/>
      <w:bookmarkStart w:id="203" w:name="_Toc247965282"/>
      <w:bookmarkStart w:id="204" w:name="_Toc268263650"/>
      <w:r>
        <w:rPr>
          <w:rFonts w:ascii="Times New Roman" w:hAnsi="Times New Roman"/>
          <w:b w:val="0"/>
          <w:color w:val="auto"/>
          <w:sz w:val="28"/>
          <w:szCs w:val="28"/>
        </w:rPr>
        <w:lastRenderedPageBreak/>
        <w:t>2.10.5.</w:t>
      </w:r>
      <w:r w:rsidR="00FA28E0" w:rsidRPr="004B32FA">
        <w:rPr>
          <w:rFonts w:ascii="Times New Roman" w:hAnsi="Times New Roman"/>
          <w:b w:val="0"/>
          <w:color w:val="auto"/>
          <w:sz w:val="28"/>
          <w:szCs w:val="28"/>
        </w:rPr>
        <w:t>Связь, радиовещание, телевидение</w:t>
      </w:r>
      <w:bookmarkEnd w:id="201"/>
      <w:bookmarkEnd w:id="202"/>
    </w:p>
    <w:bookmarkEnd w:id="203"/>
    <w:bookmarkEnd w:id="204"/>
    <w:p w:rsidR="004267F3" w:rsidRPr="004B32FA" w:rsidRDefault="004267F3" w:rsidP="00640061">
      <w:pPr>
        <w:suppressAutoHyphens/>
        <w:spacing w:after="0" w:line="240" w:lineRule="auto"/>
        <w:ind w:firstLine="709"/>
        <w:jc w:val="both"/>
        <w:rPr>
          <w:sz w:val="28"/>
          <w:szCs w:val="28"/>
        </w:rPr>
      </w:pPr>
      <w:r w:rsidRPr="004B32FA">
        <w:rPr>
          <w:sz w:val="28"/>
          <w:szCs w:val="28"/>
        </w:rPr>
        <w:t>Развитие связи способствует удовлетворению потребностей населения района и его гостей в области получения и обмена информацией. Развитие связи способствует повышению инвестиционной привлекательности района, способствует притоку новых инвестиций в прочие отрасли.</w:t>
      </w:r>
    </w:p>
    <w:p w:rsidR="004267F3" w:rsidRPr="004B32FA" w:rsidRDefault="0023330B" w:rsidP="00640061">
      <w:pPr>
        <w:suppressAutoHyphens/>
        <w:spacing w:after="0" w:line="240" w:lineRule="auto"/>
        <w:ind w:firstLine="709"/>
        <w:jc w:val="both"/>
        <w:rPr>
          <w:sz w:val="28"/>
          <w:szCs w:val="28"/>
        </w:rPr>
      </w:pPr>
      <w:r w:rsidRPr="004B32FA">
        <w:rPr>
          <w:sz w:val="28"/>
          <w:szCs w:val="28"/>
        </w:rPr>
        <w:t>В п</w:t>
      </w:r>
      <w:r w:rsidR="004267F3" w:rsidRPr="004B32FA">
        <w:rPr>
          <w:sz w:val="28"/>
          <w:szCs w:val="28"/>
        </w:rPr>
        <w:t xml:space="preserve">ределах </w:t>
      </w:r>
      <w:r w:rsidR="00FD416C" w:rsidRPr="004B32FA">
        <w:rPr>
          <w:sz w:val="28"/>
          <w:szCs w:val="28"/>
        </w:rPr>
        <w:t xml:space="preserve">сельского поселении </w:t>
      </w:r>
      <w:r w:rsidR="00224097" w:rsidRPr="004B32FA">
        <w:rPr>
          <w:sz w:val="28"/>
          <w:szCs w:val="28"/>
        </w:rPr>
        <w:t>«</w:t>
      </w:r>
      <w:r w:rsidR="00E50C9E" w:rsidRPr="004B32FA">
        <w:rPr>
          <w:sz w:val="28"/>
          <w:szCs w:val="28"/>
        </w:rPr>
        <w:t>Замежная</w:t>
      </w:r>
      <w:r w:rsidR="00224097" w:rsidRPr="004B32FA">
        <w:rPr>
          <w:sz w:val="28"/>
          <w:szCs w:val="28"/>
        </w:rPr>
        <w:t>»</w:t>
      </w:r>
      <w:r w:rsidRPr="004B32FA">
        <w:rPr>
          <w:sz w:val="28"/>
          <w:szCs w:val="28"/>
        </w:rPr>
        <w:t xml:space="preserve"> </w:t>
      </w:r>
      <w:r w:rsidR="004267F3" w:rsidRPr="004B32FA">
        <w:rPr>
          <w:sz w:val="28"/>
          <w:szCs w:val="28"/>
        </w:rPr>
        <w:t>действу</w:t>
      </w:r>
      <w:r w:rsidR="00C57939" w:rsidRPr="004B32FA">
        <w:rPr>
          <w:sz w:val="28"/>
          <w:szCs w:val="28"/>
        </w:rPr>
        <w:t>ю</w:t>
      </w:r>
      <w:r w:rsidR="004267F3" w:rsidRPr="004B32FA">
        <w:rPr>
          <w:sz w:val="28"/>
          <w:szCs w:val="28"/>
        </w:rPr>
        <w:t>т следующие основные виды связи:</w:t>
      </w:r>
    </w:p>
    <w:p w:rsidR="004267F3" w:rsidRPr="004B32FA" w:rsidRDefault="0023330B" w:rsidP="00640061">
      <w:pPr>
        <w:numPr>
          <w:ilvl w:val="0"/>
          <w:numId w:val="20"/>
        </w:numPr>
        <w:suppressAutoHyphens/>
        <w:spacing w:after="0" w:line="240" w:lineRule="auto"/>
        <w:ind w:left="0" w:firstLine="709"/>
        <w:jc w:val="both"/>
        <w:rPr>
          <w:sz w:val="28"/>
          <w:szCs w:val="28"/>
        </w:rPr>
      </w:pPr>
      <w:r w:rsidRPr="004B32FA">
        <w:rPr>
          <w:sz w:val="28"/>
          <w:szCs w:val="28"/>
        </w:rPr>
        <w:t>почтовая;</w:t>
      </w:r>
    </w:p>
    <w:p w:rsidR="00702A9B" w:rsidRPr="004B32FA" w:rsidRDefault="00C57939" w:rsidP="00640061">
      <w:pPr>
        <w:numPr>
          <w:ilvl w:val="0"/>
          <w:numId w:val="20"/>
        </w:numPr>
        <w:suppressAutoHyphens/>
        <w:spacing w:after="0" w:line="240" w:lineRule="auto"/>
        <w:ind w:left="0" w:firstLine="709"/>
        <w:jc w:val="both"/>
        <w:rPr>
          <w:sz w:val="28"/>
          <w:szCs w:val="28"/>
        </w:rPr>
      </w:pPr>
      <w:r w:rsidRPr="004B32FA">
        <w:rPr>
          <w:sz w:val="28"/>
          <w:szCs w:val="28"/>
        </w:rPr>
        <w:t>мобильная телефонная связь.</w:t>
      </w:r>
      <w:bookmarkStart w:id="205" w:name="OLE_LINK1"/>
      <w:bookmarkStart w:id="206" w:name="OLE_LINK2"/>
      <w:bookmarkStart w:id="207" w:name="OLE_LINK3"/>
      <w:bookmarkStart w:id="208" w:name="_Toc274211218"/>
    </w:p>
    <w:p w:rsidR="002A64AE" w:rsidRPr="004B32FA" w:rsidRDefault="002A64AE" w:rsidP="00640061">
      <w:pPr>
        <w:suppressAutoHyphens/>
        <w:spacing w:after="0" w:line="240" w:lineRule="auto"/>
        <w:ind w:firstLine="709"/>
        <w:jc w:val="both"/>
        <w:rPr>
          <w:b/>
          <w:bCs/>
          <w:i/>
          <w:iCs/>
          <w:sz w:val="28"/>
          <w:szCs w:val="28"/>
        </w:rPr>
      </w:pPr>
      <w:r w:rsidRPr="004B32FA">
        <w:rPr>
          <w:sz w:val="28"/>
          <w:szCs w:val="28"/>
        </w:rPr>
        <w:t xml:space="preserve">Услуги почтовой связи обеспечивает ФГУП </w:t>
      </w:r>
      <w:r w:rsidR="00224097" w:rsidRPr="004B32FA">
        <w:rPr>
          <w:sz w:val="28"/>
          <w:szCs w:val="28"/>
        </w:rPr>
        <w:t>«</w:t>
      </w:r>
      <w:r w:rsidRPr="004B32FA">
        <w:rPr>
          <w:sz w:val="28"/>
          <w:szCs w:val="28"/>
        </w:rPr>
        <w:t>Почта России</w:t>
      </w:r>
      <w:r w:rsidR="00224097" w:rsidRPr="004B32FA">
        <w:rPr>
          <w:sz w:val="28"/>
          <w:szCs w:val="28"/>
        </w:rPr>
        <w:t>»</w:t>
      </w:r>
      <w:r w:rsidRPr="004B32FA">
        <w:rPr>
          <w:sz w:val="28"/>
          <w:szCs w:val="28"/>
        </w:rPr>
        <w:t xml:space="preserve">. Отделения почтовой связи ФГУП </w:t>
      </w:r>
      <w:r w:rsidR="00224097" w:rsidRPr="004B32FA">
        <w:rPr>
          <w:sz w:val="28"/>
          <w:szCs w:val="28"/>
        </w:rPr>
        <w:t>«</w:t>
      </w:r>
      <w:r w:rsidRPr="004B32FA">
        <w:rPr>
          <w:sz w:val="28"/>
          <w:szCs w:val="28"/>
        </w:rPr>
        <w:t>Почта России</w:t>
      </w:r>
      <w:r w:rsidR="00224097" w:rsidRPr="004B32FA">
        <w:rPr>
          <w:sz w:val="28"/>
          <w:szCs w:val="28"/>
        </w:rPr>
        <w:t>»</w:t>
      </w:r>
      <w:r w:rsidRPr="004B32FA">
        <w:rPr>
          <w:sz w:val="28"/>
          <w:szCs w:val="28"/>
        </w:rPr>
        <w:t xml:space="preserve"> действуют </w:t>
      </w:r>
      <w:r w:rsidR="00FD416C" w:rsidRPr="004B32FA">
        <w:rPr>
          <w:sz w:val="28"/>
          <w:szCs w:val="28"/>
        </w:rPr>
        <w:t>в с.Замежная.</w:t>
      </w:r>
    </w:p>
    <w:p w:rsidR="002A64AE" w:rsidRPr="004B32FA" w:rsidRDefault="002A64AE" w:rsidP="00640061">
      <w:pPr>
        <w:suppressAutoHyphens/>
        <w:spacing w:after="0" w:line="240" w:lineRule="auto"/>
        <w:ind w:firstLine="709"/>
        <w:jc w:val="both"/>
        <w:rPr>
          <w:sz w:val="28"/>
          <w:szCs w:val="28"/>
        </w:rPr>
      </w:pPr>
      <w:r w:rsidRPr="004B32FA">
        <w:rPr>
          <w:sz w:val="28"/>
          <w:szCs w:val="28"/>
        </w:rPr>
        <w:t>Развитие почтовой связи должно быть связано с дальнейшим расширением услуг связи как в области расширения собственно почтовых услуг, так и в области разнообразия финансовых услуг. Кроме того, в сельском поселении необходимо развитие услуг экспресс-доставки.</w:t>
      </w:r>
    </w:p>
    <w:p w:rsidR="002A64AE" w:rsidRPr="004B32FA" w:rsidRDefault="002A64AE" w:rsidP="00640061">
      <w:pPr>
        <w:suppressAutoHyphens/>
        <w:spacing w:after="0" w:line="240" w:lineRule="auto"/>
        <w:ind w:firstLine="709"/>
        <w:jc w:val="both"/>
        <w:rPr>
          <w:sz w:val="28"/>
          <w:szCs w:val="28"/>
        </w:rPr>
      </w:pPr>
      <w:r w:rsidRPr="004B32FA">
        <w:rPr>
          <w:sz w:val="28"/>
          <w:szCs w:val="28"/>
        </w:rPr>
        <w:t xml:space="preserve">Для улучшения качества обслуживания необходим комплекс мероприятий по демонополизации рынка услуг связи. </w:t>
      </w:r>
    </w:p>
    <w:bookmarkEnd w:id="205"/>
    <w:bookmarkEnd w:id="206"/>
    <w:bookmarkEnd w:id="207"/>
    <w:bookmarkEnd w:id="208"/>
    <w:p w:rsidR="00246B89" w:rsidRPr="004B32FA" w:rsidRDefault="001F1EF4" w:rsidP="00D0105D">
      <w:pPr>
        <w:spacing w:line="240" w:lineRule="auto"/>
        <w:ind w:firstLine="1418"/>
        <w:jc w:val="right"/>
        <w:rPr>
          <w:sz w:val="28"/>
          <w:szCs w:val="28"/>
        </w:rPr>
      </w:pPr>
      <w:r w:rsidRPr="004B32FA">
        <w:rPr>
          <w:sz w:val="28"/>
          <w:szCs w:val="28"/>
        </w:rPr>
        <w:t xml:space="preserve">Таблица </w:t>
      </w:r>
      <w:r w:rsidR="007266DF" w:rsidRPr="004B32FA">
        <w:rPr>
          <w:sz w:val="28"/>
          <w:szCs w:val="28"/>
        </w:rPr>
        <w:t>3</w:t>
      </w:r>
      <w:r w:rsidR="00D12D54" w:rsidRPr="004B32FA">
        <w:rPr>
          <w:sz w:val="28"/>
          <w:szCs w:val="28"/>
        </w:rPr>
        <w:t>8</w:t>
      </w:r>
    </w:p>
    <w:p w:rsidR="00FD416C" w:rsidRPr="004B32FA" w:rsidRDefault="00FD416C" w:rsidP="00D0105D">
      <w:pPr>
        <w:spacing w:line="240" w:lineRule="auto"/>
        <w:ind w:firstLine="1418"/>
        <w:jc w:val="center"/>
        <w:rPr>
          <w:sz w:val="28"/>
          <w:szCs w:val="28"/>
        </w:rPr>
      </w:pPr>
      <w:r w:rsidRPr="004B32FA">
        <w:rPr>
          <w:sz w:val="28"/>
          <w:szCs w:val="28"/>
        </w:rPr>
        <w:t>Инфраструктура связи поселения</w:t>
      </w:r>
    </w:p>
    <w:tbl>
      <w:tblPr>
        <w:tblOverlap w:val="never"/>
        <w:tblW w:w="9073" w:type="dxa"/>
        <w:jc w:val="center"/>
        <w:tblLayout w:type="fixed"/>
        <w:tblCellMar>
          <w:left w:w="10" w:type="dxa"/>
          <w:right w:w="10" w:type="dxa"/>
        </w:tblCellMar>
        <w:tblLook w:val="04A0" w:firstRow="1" w:lastRow="0" w:firstColumn="1" w:lastColumn="0" w:noHBand="0" w:noVBand="1"/>
      </w:tblPr>
      <w:tblGrid>
        <w:gridCol w:w="2553"/>
        <w:gridCol w:w="6520"/>
      </w:tblGrid>
      <w:tr w:rsidR="00FD416C" w:rsidRPr="00402668" w:rsidTr="008C41CC">
        <w:trPr>
          <w:trHeight w:val="293"/>
          <w:tblHeader/>
          <w:jc w:val="center"/>
        </w:trPr>
        <w:tc>
          <w:tcPr>
            <w:tcW w:w="2553" w:type="dxa"/>
            <w:tcBorders>
              <w:top w:val="single" w:sz="4" w:space="0" w:color="auto"/>
              <w:left w:val="single" w:sz="4" w:space="0" w:color="auto"/>
            </w:tcBorders>
            <w:shd w:val="clear" w:color="auto" w:fill="FFFFFF"/>
            <w:vAlign w:val="bottom"/>
          </w:tcPr>
          <w:p w:rsidR="00FD416C" w:rsidRPr="00E06B66" w:rsidRDefault="00FD416C" w:rsidP="00640061">
            <w:pPr>
              <w:spacing w:after="0" w:line="240" w:lineRule="auto"/>
              <w:jc w:val="center"/>
            </w:pPr>
            <w:r w:rsidRPr="00E06B66">
              <w:t>Вид связи</w:t>
            </w:r>
          </w:p>
        </w:tc>
        <w:tc>
          <w:tcPr>
            <w:tcW w:w="6520" w:type="dxa"/>
            <w:tcBorders>
              <w:top w:val="single" w:sz="4" w:space="0" w:color="auto"/>
              <w:left w:val="single" w:sz="4" w:space="0" w:color="auto"/>
              <w:right w:val="single" w:sz="4" w:space="0" w:color="auto"/>
            </w:tcBorders>
            <w:shd w:val="clear" w:color="auto" w:fill="FFFFFF"/>
            <w:vAlign w:val="bottom"/>
          </w:tcPr>
          <w:p w:rsidR="00FD416C" w:rsidRPr="00E06B66" w:rsidRDefault="00A234F4" w:rsidP="00640061">
            <w:pPr>
              <w:spacing w:after="0" w:line="240" w:lineRule="auto"/>
              <w:jc w:val="center"/>
            </w:pPr>
            <w:r w:rsidRPr="00E06B66">
              <w:t>Сельского поселения</w:t>
            </w:r>
            <w:r w:rsidR="00FD416C" w:rsidRPr="00E06B66">
              <w:t xml:space="preserve"> </w:t>
            </w:r>
            <w:r w:rsidR="00224097" w:rsidRPr="00E06B66">
              <w:t>«</w:t>
            </w:r>
            <w:r w:rsidR="00FD416C" w:rsidRPr="00E06B66">
              <w:t>Замежная</w:t>
            </w:r>
            <w:r w:rsidR="00224097" w:rsidRPr="00E06B66">
              <w:t>»</w:t>
            </w:r>
          </w:p>
        </w:tc>
      </w:tr>
      <w:tr w:rsidR="00FD416C" w:rsidRPr="00402668" w:rsidTr="008C41CC">
        <w:trPr>
          <w:trHeight w:val="562"/>
          <w:jc w:val="center"/>
        </w:trPr>
        <w:tc>
          <w:tcPr>
            <w:tcW w:w="2553" w:type="dxa"/>
            <w:tcBorders>
              <w:top w:val="single" w:sz="4" w:space="0" w:color="auto"/>
              <w:left w:val="single" w:sz="4" w:space="0" w:color="auto"/>
              <w:bottom w:val="single" w:sz="4" w:space="0" w:color="auto"/>
            </w:tcBorders>
            <w:shd w:val="clear" w:color="auto" w:fill="FFFFFF"/>
            <w:vAlign w:val="center"/>
          </w:tcPr>
          <w:p w:rsidR="00FD416C" w:rsidRPr="00402668" w:rsidRDefault="00FD416C" w:rsidP="00640061">
            <w:pPr>
              <w:spacing w:after="0" w:line="240" w:lineRule="auto"/>
            </w:pPr>
            <w:r w:rsidRPr="00402668">
              <w:t>Почтовая связь</w:t>
            </w:r>
          </w:p>
        </w:tc>
        <w:tc>
          <w:tcPr>
            <w:tcW w:w="6520" w:type="dxa"/>
            <w:tcBorders>
              <w:top w:val="single" w:sz="4" w:space="0" w:color="auto"/>
              <w:left w:val="single" w:sz="4" w:space="0" w:color="auto"/>
              <w:bottom w:val="single" w:sz="4" w:space="0" w:color="auto"/>
              <w:right w:val="single" w:sz="4" w:space="0" w:color="auto"/>
            </w:tcBorders>
            <w:shd w:val="clear" w:color="auto" w:fill="FFFFFF"/>
            <w:vAlign w:val="bottom"/>
          </w:tcPr>
          <w:p w:rsidR="00FD416C" w:rsidRPr="00402668" w:rsidRDefault="00FD416C" w:rsidP="00640061">
            <w:pPr>
              <w:spacing w:after="0" w:line="240" w:lineRule="auto"/>
            </w:pPr>
            <w:r w:rsidRPr="00402668">
              <w:t>с. Замежная</w:t>
            </w:r>
          </w:p>
          <w:p w:rsidR="00FD416C" w:rsidRPr="00402668" w:rsidRDefault="00FD416C" w:rsidP="00640061">
            <w:pPr>
              <w:spacing w:after="0" w:line="240" w:lineRule="auto"/>
            </w:pPr>
            <w:r w:rsidRPr="00402668">
              <w:t xml:space="preserve">ФГУП </w:t>
            </w:r>
            <w:r w:rsidR="00224097" w:rsidRPr="00402668">
              <w:t>«</w:t>
            </w:r>
            <w:r w:rsidRPr="00402668">
              <w:t>Почта России</w:t>
            </w:r>
            <w:r w:rsidR="00224097" w:rsidRPr="00402668">
              <w:t>»</w:t>
            </w:r>
            <w:r w:rsidRPr="00402668">
              <w:t xml:space="preserve"> (отделение № 169483)</w:t>
            </w:r>
          </w:p>
        </w:tc>
      </w:tr>
      <w:tr w:rsidR="00FD416C" w:rsidRPr="00402668" w:rsidTr="008C41CC">
        <w:trPr>
          <w:trHeight w:val="854"/>
          <w:jc w:val="center"/>
        </w:trPr>
        <w:tc>
          <w:tcPr>
            <w:tcW w:w="2553" w:type="dxa"/>
            <w:tcBorders>
              <w:top w:val="single" w:sz="4" w:space="0" w:color="auto"/>
              <w:left w:val="single" w:sz="4" w:space="0" w:color="auto"/>
              <w:bottom w:val="single" w:sz="4" w:space="0" w:color="auto"/>
              <w:right w:val="single" w:sz="4" w:space="0" w:color="auto"/>
            </w:tcBorders>
            <w:shd w:val="clear" w:color="auto" w:fill="FFFFFF"/>
            <w:vAlign w:val="bottom"/>
          </w:tcPr>
          <w:p w:rsidR="00FD416C" w:rsidRPr="00402668" w:rsidRDefault="00FD416C" w:rsidP="00640061">
            <w:pPr>
              <w:spacing w:after="0" w:line="240" w:lineRule="auto"/>
            </w:pPr>
            <w:r w:rsidRPr="00402668">
              <w:t>Телефонная связь местная и внутризоновая</w:t>
            </w:r>
          </w:p>
        </w:tc>
        <w:tc>
          <w:tcPr>
            <w:tcW w:w="6520" w:type="dxa"/>
            <w:tcBorders>
              <w:top w:val="single" w:sz="4" w:space="0" w:color="auto"/>
              <w:left w:val="single" w:sz="4" w:space="0" w:color="auto"/>
              <w:bottom w:val="single" w:sz="4" w:space="0" w:color="auto"/>
              <w:right w:val="single" w:sz="4" w:space="0" w:color="auto"/>
            </w:tcBorders>
            <w:shd w:val="clear" w:color="auto" w:fill="FFFFFF"/>
            <w:vAlign w:val="center"/>
          </w:tcPr>
          <w:p w:rsidR="00FD416C" w:rsidRPr="00402668" w:rsidRDefault="00FD416C" w:rsidP="00640061">
            <w:pPr>
              <w:spacing w:after="0" w:line="240" w:lineRule="auto"/>
            </w:pPr>
            <w:r w:rsidRPr="00402668">
              <w:t xml:space="preserve">ОАО </w:t>
            </w:r>
            <w:r w:rsidR="00224097" w:rsidRPr="00402668">
              <w:t>«</w:t>
            </w:r>
            <w:r w:rsidRPr="00402668">
              <w:t>Ростелеком</w:t>
            </w:r>
            <w:r w:rsidR="00224097" w:rsidRPr="00402668">
              <w:t>»</w:t>
            </w:r>
          </w:p>
        </w:tc>
      </w:tr>
      <w:tr w:rsidR="00FD416C" w:rsidRPr="00402668" w:rsidTr="008C41CC">
        <w:trPr>
          <w:trHeight w:val="1944"/>
          <w:jc w:val="center"/>
        </w:trPr>
        <w:tc>
          <w:tcPr>
            <w:tcW w:w="2553" w:type="dxa"/>
            <w:tcBorders>
              <w:top w:val="single" w:sz="4" w:space="0" w:color="auto"/>
              <w:left w:val="single" w:sz="4" w:space="0" w:color="auto"/>
              <w:bottom w:val="single" w:sz="4" w:space="0" w:color="auto"/>
              <w:right w:val="single" w:sz="4" w:space="0" w:color="auto"/>
            </w:tcBorders>
            <w:shd w:val="clear" w:color="auto" w:fill="FFFFFF"/>
            <w:vAlign w:val="center"/>
          </w:tcPr>
          <w:p w:rsidR="00FD416C" w:rsidRPr="00402668" w:rsidRDefault="00FD416C" w:rsidP="00640061">
            <w:pPr>
              <w:spacing w:after="0" w:line="240" w:lineRule="auto"/>
            </w:pPr>
            <w:r w:rsidRPr="00402668">
              <w:t>Телефонная связь междугородная и международная</w:t>
            </w:r>
          </w:p>
        </w:tc>
        <w:tc>
          <w:tcPr>
            <w:tcW w:w="6520" w:type="dxa"/>
            <w:tcBorders>
              <w:top w:val="single" w:sz="4" w:space="0" w:color="auto"/>
              <w:left w:val="single" w:sz="4" w:space="0" w:color="auto"/>
              <w:bottom w:val="single" w:sz="4" w:space="0" w:color="auto"/>
              <w:right w:val="single" w:sz="4" w:space="0" w:color="auto"/>
            </w:tcBorders>
            <w:shd w:val="clear" w:color="auto" w:fill="FFFFFF"/>
            <w:vAlign w:val="bottom"/>
          </w:tcPr>
          <w:p w:rsidR="00FD416C" w:rsidRPr="00DF473E" w:rsidRDefault="00FD416C" w:rsidP="00640061">
            <w:pPr>
              <w:spacing w:after="0" w:line="240" w:lineRule="auto"/>
            </w:pPr>
            <w:r w:rsidRPr="00DF473E">
              <w:t xml:space="preserve">ЗАО </w:t>
            </w:r>
            <w:r w:rsidR="00224097" w:rsidRPr="00DF473E">
              <w:t>«</w:t>
            </w:r>
            <w:r w:rsidRPr="00DF473E">
              <w:t>Компания ТрансТелеКом</w:t>
            </w:r>
            <w:r w:rsidR="00224097" w:rsidRPr="00DF473E">
              <w:t>»</w:t>
            </w:r>
          </w:p>
          <w:p w:rsidR="00FD416C" w:rsidRPr="00DF473E" w:rsidRDefault="00FD416C" w:rsidP="00640061">
            <w:pPr>
              <w:spacing w:after="0" w:line="240" w:lineRule="auto"/>
            </w:pPr>
            <w:r w:rsidRPr="00DF473E">
              <w:t xml:space="preserve">ЗАО </w:t>
            </w:r>
            <w:r w:rsidR="00224097" w:rsidRPr="00DF473E">
              <w:t>«</w:t>
            </w:r>
            <w:r w:rsidRPr="00DF473E">
              <w:t>Синтерра</w:t>
            </w:r>
            <w:r w:rsidR="00224097" w:rsidRPr="00DF473E">
              <w:t>»</w:t>
            </w:r>
          </w:p>
          <w:p w:rsidR="00FD416C" w:rsidRPr="00DF473E" w:rsidRDefault="00FD416C" w:rsidP="00640061">
            <w:pPr>
              <w:spacing w:after="0" w:line="240" w:lineRule="auto"/>
            </w:pPr>
            <w:r w:rsidRPr="00DF473E">
              <w:t xml:space="preserve">ОАО </w:t>
            </w:r>
            <w:r w:rsidR="00224097" w:rsidRPr="00DF473E">
              <w:t>«</w:t>
            </w:r>
            <w:r w:rsidRPr="00DF473E">
              <w:t>Вымпел-Коммуникации</w:t>
            </w:r>
            <w:r w:rsidR="00224097" w:rsidRPr="00DF473E">
              <w:t>»</w:t>
            </w:r>
            <w:r w:rsidRPr="00DF473E">
              <w:t xml:space="preserve"> (Билайн) ОАО </w:t>
            </w:r>
            <w:r w:rsidR="00224097" w:rsidRPr="00DF473E">
              <w:t>«</w:t>
            </w:r>
            <w:r w:rsidRPr="00DF473E">
              <w:t>Межрегиональный ТранзитТелеком</w:t>
            </w:r>
            <w:r w:rsidR="00224097" w:rsidRPr="00DF473E">
              <w:t>»</w:t>
            </w:r>
            <w:r w:rsidRPr="00DF473E">
              <w:t xml:space="preserve"> ОАО </w:t>
            </w:r>
            <w:r w:rsidR="00224097" w:rsidRPr="00DF473E">
              <w:t>«</w:t>
            </w:r>
            <w:r w:rsidRPr="00DF473E">
              <w:t>Мобильные ТелеСистемы</w:t>
            </w:r>
            <w:r w:rsidR="00224097" w:rsidRPr="00DF473E">
              <w:t>»</w:t>
            </w:r>
            <w:r w:rsidRPr="00DF473E">
              <w:t xml:space="preserve"> (МТС) ОАО </w:t>
            </w:r>
            <w:r w:rsidR="00224097" w:rsidRPr="00DF473E">
              <w:t>«</w:t>
            </w:r>
            <w:r w:rsidRPr="00DF473E">
              <w:t>Ростелеком</w:t>
            </w:r>
            <w:r w:rsidR="00224097" w:rsidRPr="00DF473E">
              <w:t>»</w:t>
            </w:r>
          </w:p>
          <w:p w:rsidR="00FD416C" w:rsidRPr="00402668" w:rsidRDefault="00FD416C" w:rsidP="00640061">
            <w:pPr>
              <w:spacing w:after="0" w:line="240" w:lineRule="auto"/>
            </w:pPr>
            <w:r w:rsidRPr="00DF473E">
              <w:t xml:space="preserve">ООО </w:t>
            </w:r>
            <w:r w:rsidR="00224097" w:rsidRPr="00DF473E">
              <w:t>«</w:t>
            </w:r>
            <w:r w:rsidRPr="00DF473E">
              <w:t>Эквант</w:t>
            </w:r>
            <w:r w:rsidR="00224097" w:rsidRPr="00DF473E">
              <w:t>»</w:t>
            </w:r>
          </w:p>
        </w:tc>
      </w:tr>
      <w:tr w:rsidR="00FD416C" w:rsidRPr="00402668" w:rsidTr="008C41CC">
        <w:trPr>
          <w:trHeight w:val="1939"/>
          <w:jc w:val="center"/>
        </w:trPr>
        <w:tc>
          <w:tcPr>
            <w:tcW w:w="2553" w:type="dxa"/>
            <w:tcBorders>
              <w:top w:val="single" w:sz="4" w:space="0" w:color="auto"/>
              <w:left w:val="single" w:sz="4" w:space="0" w:color="auto"/>
              <w:bottom w:val="single" w:sz="4" w:space="0" w:color="auto"/>
              <w:right w:val="single" w:sz="4" w:space="0" w:color="auto"/>
            </w:tcBorders>
            <w:shd w:val="clear" w:color="auto" w:fill="FFFFFF"/>
            <w:vAlign w:val="center"/>
          </w:tcPr>
          <w:p w:rsidR="00FD416C" w:rsidRPr="00402668" w:rsidRDefault="00FD416C" w:rsidP="00640061">
            <w:pPr>
              <w:spacing w:after="0" w:line="240" w:lineRule="auto"/>
            </w:pPr>
            <w:r w:rsidRPr="00402668">
              <w:t>Передача данных</w:t>
            </w:r>
          </w:p>
        </w:tc>
        <w:tc>
          <w:tcPr>
            <w:tcW w:w="6520" w:type="dxa"/>
            <w:tcBorders>
              <w:top w:val="single" w:sz="4" w:space="0" w:color="auto"/>
              <w:left w:val="single" w:sz="4" w:space="0" w:color="auto"/>
              <w:bottom w:val="single" w:sz="4" w:space="0" w:color="auto"/>
              <w:right w:val="single" w:sz="4" w:space="0" w:color="auto"/>
            </w:tcBorders>
            <w:shd w:val="clear" w:color="auto" w:fill="FFFFFF"/>
            <w:vAlign w:val="bottom"/>
          </w:tcPr>
          <w:p w:rsidR="00FD416C" w:rsidRPr="00402668" w:rsidRDefault="00FD416C" w:rsidP="00640061">
            <w:pPr>
              <w:spacing w:after="0" w:line="240" w:lineRule="auto"/>
            </w:pPr>
            <w:r w:rsidRPr="00402668">
              <w:t>с. Замежная</w:t>
            </w:r>
          </w:p>
          <w:p w:rsidR="00FD416C" w:rsidRPr="00402668" w:rsidRDefault="00FD416C" w:rsidP="00640061">
            <w:pPr>
              <w:spacing w:after="0" w:line="240" w:lineRule="auto"/>
            </w:pPr>
            <w:r w:rsidRPr="00402668">
              <w:t xml:space="preserve">ОАО </w:t>
            </w:r>
            <w:r w:rsidR="00224097" w:rsidRPr="00402668">
              <w:t>«</w:t>
            </w:r>
            <w:r w:rsidRPr="00402668">
              <w:t>Ростелеком</w:t>
            </w:r>
            <w:r w:rsidR="00224097" w:rsidRPr="00402668">
              <w:t>»</w:t>
            </w:r>
            <w:r w:rsidRPr="00402668">
              <w:t>, скорость - 2 Мб/с д. Боровская</w:t>
            </w:r>
          </w:p>
          <w:p w:rsidR="00FD416C" w:rsidRPr="00402668" w:rsidRDefault="00FD416C" w:rsidP="00640061">
            <w:pPr>
              <w:spacing w:after="0" w:line="240" w:lineRule="auto"/>
            </w:pPr>
            <w:r w:rsidRPr="00402668">
              <w:t xml:space="preserve">ОАО </w:t>
            </w:r>
            <w:r w:rsidR="00224097" w:rsidRPr="00402668">
              <w:t>«</w:t>
            </w:r>
            <w:r w:rsidRPr="00402668">
              <w:t>Ростелеком</w:t>
            </w:r>
            <w:r w:rsidR="00224097" w:rsidRPr="00402668">
              <w:t>»</w:t>
            </w:r>
            <w:r w:rsidRPr="00402668">
              <w:t xml:space="preserve">, скорость - 2 Мб/с ОАО </w:t>
            </w:r>
            <w:r w:rsidR="00224097" w:rsidRPr="00402668">
              <w:t>«</w:t>
            </w:r>
            <w:r w:rsidRPr="00402668">
              <w:t>МегаФон</w:t>
            </w:r>
            <w:r w:rsidR="00224097" w:rsidRPr="00402668">
              <w:t>»</w:t>
            </w:r>
            <w:r w:rsidRPr="00402668">
              <w:t>, скорость - 256 Кб/с д. Загривочная</w:t>
            </w:r>
          </w:p>
          <w:p w:rsidR="00FD416C" w:rsidRDefault="00FD416C" w:rsidP="00640061">
            <w:pPr>
              <w:spacing w:after="0" w:line="240" w:lineRule="auto"/>
            </w:pPr>
            <w:r w:rsidRPr="00402668">
              <w:t xml:space="preserve">ОАО </w:t>
            </w:r>
            <w:r w:rsidR="00224097" w:rsidRPr="00402668">
              <w:t>«</w:t>
            </w:r>
            <w:r w:rsidRPr="00402668">
              <w:t>Ростелеком</w:t>
            </w:r>
            <w:r w:rsidR="00224097" w:rsidRPr="00402668">
              <w:t>»</w:t>
            </w:r>
            <w:r w:rsidRPr="00402668">
              <w:t>, скорость - 2 Мб/с</w:t>
            </w:r>
          </w:p>
          <w:p w:rsidR="00640061" w:rsidRDefault="00640061" w:rsidP="00640061">
            <w:pPr>
              <w:spacing w:after="0" w:line="240" w:lineRule="auto"/>
            </w:pPr>
          </w:p>
          <w:p w:rsidR="00640061" w:rsidRPr="00402668" w:rsidRDefault="00640061" w:rsidP="00640061">
            <w:pPr>
              <w:spacing w:after="0" w:line="240" w:lineRule="auto"/>
            </w:pPr>
          </w:p>
        </w:tc>
      </w:tr>
      <w:tr w:rsidR="00FD416C" w:rsidRPr="00402668" w:rsidTr="008C41CC">
        <w:trPr>
          <w:trHeight w:val="2218"/>
          <w:jc w:val="center"/>
        </w:trPr>
        <w:tc>
          <w:tcPr>
            <w:tcW w:w="2553" w:type="dxa"/>
            <w:tcBorders>
              <w:top w:val="single" w:sz="4" w:space="0" w:color="auto"/>
              <w:left w:val="single" w:sz="4" w:space="0" w:color="auto"/>
            </w:tcBorders>
            <w:shd w:val="clear" w:color="auto" w:fill="FFFFFF"/>
            <w:vAlign w:val="center"/>
          </w:tcPr>
          <w:p w:rsidR="00FD416C" w:rsidRPr="00402668" w:rsidRDefault="00FD416C" w:rsidP="00640061">
            <w:pPr>
              <w:spacing w:after="0" w:line="240" w:lineRule="auto"/>
            </w:pPr>
            <w:r w:rsidRPr="00402668">
              <w:t>Телематические услуги связи</w:t>
            </w:r>
          </w:p>
        </w:tc>
        <w:tc>
          <w:tcPr>
            <w:tcW w:w="6520" w:type="dxa"/>
            <w:tcBorders>
              <w:top w:val="single" w:sz="4" w:space="0" w:color="auto"/>
              <w:left w:val="single" w:sz="4" w:space="0" w:color="auto"/>
              <w:right w:val="single" w:sz="4" w:space="0" w:color="auto"/>
            </w:tcBorders>
            <w:shd w:val="clear" w:color="auto" w:fill="FFFFFF"/>
            <w:vAlign w:val="bottom"/>
          </w:tcPr>
          <w:p w:rsidR="00FD416C" w:rsidRPr="00402668" w:rsidRDefault="00FD416C" w:rsidP="00640061">
            <w:pPr>
              <w:spacing w:after="0" w:line="240" w:lineRule="auto"/>
            </w:pPr>
            <w:r w:rsidRPr="00402668">
              <w:t>с. Замежная</w:t>
            </w:r>
          </w:p>
          <w:p w:rsidR="00FD416C" w:rsidRPr="00402668" w:rsidRDefault="00FD416C" w:rsidP="00640061">
            <w:pPr>
              <w:spacing w:after="0" w:line="240" w:lineRule="auto"/>
            </w:pPr>
            <w:r w:rsidRPr="00402668">
              <w:t xml:space="preserve">ОАО </w:t>
            </w:r>
            <w:r w:rsidR="00224097" w:rsidRPr="00402668">
              <w:t>«</w:t>
            </w:r>
            <w:r w:rsidRPr="00402668">
              <w:t>Ростелеком</w:t>
            </w:r>
            <w:r w:rsidR="00224097" w:rsidRPr="00402668">
              <w:t>»</w:t>
            </w:r>
            <w:r w:rsidRPr="00402668">
              <w:t xml:space="preserve">, скорость - 2 Мб/с ФГУП </w:t>
            </w:r>
            <w:r w:rsidR="00224097" w:rsidRPr="00402668">
              <w:t>«</w:t>
            </w:r>
            <w:r w:rsidRPr="00402668">
              <w:t>Почта России</w:t>
            </w:r>
            <w:r w:rsidR="00224097" w:rsidRPr="00402668">
              <w:t>»</w:t>
            </w:r>
            <w:r w:rsidRPr="00402668">
              <w:t>, скорость - 2 Мб/с д. Боровская</w:t>
            </w:r>
          </w:p>
          <w:p w:rsidR="00FD416C" w:rsidRPr="00402668" w:rsidRDefault="00FD416C" w:rsidP="00640061">
            <w:pPr>
              <w:spacing w:after="0" w:line="240" w:lineRule="auto"/>
            </w:pPr>
            <w:r w:rsidRPr="00402668">
              <w:t xml:space="preserve">ОАО </w:t>
            </w:r>
            <w:r w:rsidR="00224097" w:rsidRPr="00402668">
              <w:t>«</w:t>
            </w:r>
            <w:r w:rsidRPr="00402668">
              <w:t>Ростелеком</w:t>
            </w:r>
            <w:r w:rsidR="00224097" w:rsidRPr="00402668">
              <w:t>»</w:t>
            </w:r>
            <w:r w:rsidRPr="00402668">
              <w:t xml:space="preserve">, скорость - 2 Мб/с ОАО </w:t>
            </w:r>
            <w:r w:rsidR="00224097" w:rsidRPr="00402668">
              <w:t>«</w:t>
            </w:r>
            <w:r w:rsidRPr="00402668">
              <w:t>МегаФон</w:t>
            </w:r>
            <w:r w:rsidR="00224097" w:rsidRPr="00402668">
              <w:t>»</w:t>
            </w:r>
            <w:r w:rsidRPr="00402668">
              <w:t>, скорость - 256 Кб/с д. Загривочная</w:t>
            </w:r>
          </w:p>
          <w:p w:rsidR="00FD416C" w:rsidRDefault="00FD416C" w:rsidP="00640061">
            <w:pPr>
              <w:spacing w:after="0" w:line="240" w:lineRule="auto"/>
            </w:pPr>
            <w:r w:rsidRPr="00402668">
              <w:t xml:space="preserve">ОАО </w:t>
            </w:r>
            <w:r w:rsidR="00224097" w:rsidRPr="00402668">
              <w:t>«</w:t>
            </w:r>
            <w:r w:rsidRPr="00402668">
              <w:t>Ростелеком</w:t>
            </w:r>
            <w:r w:rsidR="00224097" w:rsidRPr="00402668">
              <w:t>»</w:t>
            </w:r>
            <w:r w:rsidRPr="00402668">
              <w:t>, скорость - 2 Мб/с</w:t>
            </w:r>
          </w:p>
          <w:p w:rsidR="00640061" w:rsidRDefault="00640061" w:rsidP="00640061">
            <w:pPr>
              <w:spacing w:after="0" w:line="240" w:lineRule="auto"/>
            </w:pPr>
          </w:p>
          <w:p w:rsidR="00640061" w:rsidRPr="00402668" w:rsidRDefault="00640061" w:rsidP="00640061">
            <w:pPr>
              <w:spacing w:after="0" w:line="240" w:lineRule="auto"/>
            </w:pPr>
          </w:p>
        </w:tc>
      </w:tr>
      <w:tr w:rsidR="00FD416C" w:rsidRPr="00402668" w:rsidTr="008C41CC">
        <w:trPr>
          <w:trHeight w:val="1392"/>
          <w:jc w:val="center"/>
        </w:trPr>
        <w:tc>
          <w:tcPr>
            <w:tcW w:w="2553" w:type="dxa"/>
            <w:tcBorders>
              <w:top w:val="single" w:sz="4" w:space="0" w:color="auto"/>
              <w:left w:val="single" w:sz="4" w:space="0" w:color="auto"/>
            </w:tcBorders>
            <w:shd w:val="clear" w:color="auto" w:fill="FFFFFF"/>
            <w:vAlign w:val="center"/>
          </w:tcPr>
          <w:p w:rsidR="00FD416C" w:rsidRPr="00402668" w:rsidRDefault="00FD416C" w:rsidP="00640061">
            <w:pPr>
              <w:spacing w:after="0" w:line="240" w:lineRule="auto"/>
            </w:pPr>
            <w:r w:rsidRPr="00402668">
              <w:lastRenderedPageBreak/>
              <w:t xml:space="preserve">Подвижная (мобильная) радиотелефонная связь стандарта </w:t>
            </w:r>
            <w:r w:rsidRPr="00402668">
              <w:rPr>
                <w:lang w:val="en-US" w:bidi="en-US"/>
              </w:rPr>
              <w:t>GSM</w:t>
            </w:r>
          </w:p>
        </w:tc>
        <w:tc>
          <w:tcPr>
            <w:tcW w:w="6520" w:type="dxa"/>
            <w:tcBorders>
              <w:top w:val="single" w:sz="4" w:space="0" w:color="auto"/>
              <w:left w:val="single" w:sz="4" w:space="0" w:color="auto"/>
              <w:right w:val="single" w:sz="4" w:space="0" w:color="auto"/>
            </w:tcBorders>
            <w:shd w:val="clear" w:color="auto" w:fill="FFFFFF"/>
            <w:vAlign w:val="bottom"/>
          </w:tcPr>
          <w:p w:rsidR="00FD416C" w:rsidRPr="00402668" w:rsidRDefault="00FD416C" w:rsidP="00640061">
            <w:pPr>
              <w:spacing w:after="0" w:line="240" w:lineRule="auto"/>
            </w:pPr>
            <w:r w:rsidRPr="00402668">
              <w:t>с. Замежная, д. Боровская, д. Загривочная, д. Скитская, д. Степановская, д. Черногорская</w:t>
            </w:r>
          </w:p>
          <w:p w:rsidR="00FD416C" w:rsidRPr="00402668" w:rsidRDefault="00FD416C" w:rsidP="00640061">
            <w:pPr>
              <w:spacing w:after="0" w:line="240" w:lineRule="auto"/>
            </w:pPr>
            <w:r w:rsidRPr="00402668">
              <w:t xml:space="preserve">ОАО </w:t>
            </w:r>
            <w:r w:rsidR="00224097" w:rsidRPr="00402668">
              <w:t>«</w:t>
            </w:r>
            <w:r w:rsidRPr="00402668">
              <w:t>Мобильные ТелеСистемы</w:t>
            </w:r>
            <w:r w:rsidR="00224097" w:rsidRPr="00402668">
              <w:t>»</w:t>
            </w:r>
            <w:r w:rsidRPr="00402668">
              <w:t xml:space="preserve"> (МТС) д. Боровская ОАО </w:t>
            </w:r>
            <w:r w:rsidR="00224097" w:rsidRPr="00402668">
              <w:t>«</w:t>
            </w:r>
            <w:r w:rsidRPr="00402668">
              <w:t>МегаФон</w:t>
            </w:r>
            <w:r w:rsidR="00224097" w:rsidRPr="00402668">
              <w:t>»</w:t>
            </w:r>
          </w:p>
        </w:tc>
      </w:tr>
      <w:tr w:rsidR="00FD416C" w:rsidRPr="00402668" w:rsidTr="008C41CC">
        <w:trPr>
          <w:trHeight w:val="571"/>
          <w:jc w:val="center"/>
        </w:trPr>
        <w:tc>
          <w:tcPr>
            <w:tcW w:w="2553" w:type="dxa"/>
            <w:tcBorders>
              <w:top w:val="single" w:sz="4" w:space="0" w:color="auto"/>
              <w:left w:val="single" w:sz="4" w:space="0" w:color="auto"/>
              <w:bottom w:val="single" w:sz="4" w:space="0" w:color="auto"/>
            </w:tcBorders>
            <w:shd w:val="clear" w:color="auto" w:fill="FFFFFF"/>
            <w:vAlign w:val="bottom"/>
          </w:tcPr>
          <w:p w:rsidR="00FD416C" w:rsidRPr="00402668" w:rsidRDefault="00FD416C" w:rsidP="00640061">
            <w:pPr>
              <w:spacing w:after="0" w:line="240" w:lineRule="auto"/>
            </w:pPr>
            <w:r w:rsidRPr="00402668">
              <w:t>Эфирное телевидение</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rsidR="00FD416C" w:rsidRPr="00402668" w:rsidRDefault="00FD416C" w:rsidP="00640061">
            <w:pPr>
              <w:spacing w:after="0" w:line="240" w:lineRule="auto"/>
            </w:pPr>
            <w:r w:rsidRPr="00402668">
              <w:t xml:space="preserve">ОАО </w:t>
            </w:r>
            <w:r w:rsidR="00224097" w:rsidRPr="00402668">
              <w:t>«</w:t>
            </w:r>
            <w:r w:rsidRPr="00402668">
              <w:t>Коми республиканский телевизионный канал</w:t>
            </w:r>
            <w:r w:rsidR="00224097" w:rsidRPr="00402668">
              <w:t>»</w:t>
            </w:r>
            <w:r w:rsidRPr="00402668">
              <w:t>, аналоговых каналов - 1</w:t>
            </w:r>
          </w:p>
        </w:tc>
      </w:tr>
      <w:tr w:rsidR="00FD416C" w:rsidRPr="00402668" w:rsidTr="008C41CC">
        <w:trPr>
          <w:trHeight w:val="562"/>
          <w:jc w:val="center"/>
        </w:trPr>
        <w:tc>
          <w:tcPr>
            <w:tcW w:w="2553" w:type="dxa"/>
            <w:tcBorders>
              <w:top w:val="single" w:sz="4" w:space="0" w:color="auto"/>
              <w:left w:val="single" w:sz="4" w:space="0" w:color="auto"/>
            </w:tcBorders>
            <w:shd w:val="clear" w:color="auto" w:fill="FFFFFF"/>
            <w:vAlign w:val="center"/>
          </w:tcPr>
          <w:p w:rsidR="00FD416C" w:rsidRPr="00402668" w:rsidRDefault="00FD416C" w:rsidP="00640061">
            <w:pPr>
              <w:spacing w:after="0" w:line="240" w:lineRule="auto"/>
            </w:pPr>
            <w:r w:rsidRPr="00402668">
              <w:t>Эфирное радиовещание</w:t>
            </w:r>
          </w:p>
        </w:tc>
        <w:tc>
          <w:tcPr>
            <w:tcW w:w="6520" w:type="dxa"/>
            <w:tcBorders>
              <w:top w:val="single" w:sz="4" w:space="0" w:color="auto"/>
              <w:left w:val="single" w:sz="4" w:space="0" w:color="auto"/>
              <w:right w:val="single" w:sz="4" w:space="0" w:color="auto"/>
            </w:tcBorders>
            <w:shd w:val="clear" w:color="auto" w:fill="FFFFFF"/>
            <w:vAlign w:val="bottom"/>
          </w:tcPr>
          <w:p w:rsidR="00FD416C" w:rsidRPr="00402668" w:rsidRDefault="00FD416C" w:rsidP="00640061">
            <w:pPr>
              <w:spacing w:after="0" w:line="240" w:lineRule="auto"/>
            </w:pPr>
            <w:r w:rsidRPr="00402668">
              <w:t xml:space="preserve">ФГУП </w:t>
            </w:r>
            <w:r w:rsidR="00224097" w:rsidRPr="00402668">
              <w:t>«</w:t>
            </w:r>
            <w:r w:rsidRPr="00402668">
              <w:t>Российская телевизионная и радиовещательная сеть</w:t>
            </w:r>
            <w:r w:rsidR="00224097" w:rsidRPr="00402668">
              <w:t>»</w:t>
            </w:r>
            <w:r w:rsidRPr="00402668">
              <w:t xml:space="preserve"> (РТРС), аналоговых каналов - 2</w:t>
            </w:r>
          </w:p>
        </w:tc>
      </w:tr>
      <w:tr w:rsidR="00FD416C" w:rsidRPr="00402668" w:rsidTr="008C41CC">
        <w:trPr>
          <w:trHeight w:val="850"/>
          <w:jc w:val="center"/>
        </w:trPr>
        <w:tc>
          <w:tcPr>
            <w:tcW w:w="2553" w:type="dxa"/>
            <w:tcBorders>
              <w:top w:val="single" w:sz="4" w:space="0" w:color="auto"/>
              <w:left w:val="single" w:sz="4" w:space="0" w:color="auto"/>
              <w:bottom w:val="single" w:sz="4" w:space="0" w:color="auto"/>
            </w:tcBorders>
            <w:shd w:val="clear" w:color="auto" w:fill="FFFFFF"/>
            <w:vAlign w:val="bottom"/>
          </w:tcPr>
          <w:p w:rsidR="00FD416C" w:rsidRPr="00402668" w:rsidRDefault="00FD416C" w:rsidP="00640061">
            <w:pPr>
              <w:spacing w:after="0" w:line="240" w:lineRule="auto"/>
            </w:pPr>
            <w:r w:rsidRPr="00402668">
              <w:t xml:space="preserve">Пункты коллективного доступа к сети </w:t>
            </w:r>
            <w:r w:rsidR="00224097" w:rsidRPr="00402668">
              <w:t>«</w:t>
            </w:r>
            <w:r w:rsidRPr="00402668">
              <w:t>Интернет</w:t>
            </w:r>
            <w:r w:rsidR="00224097" w:rsidRPr="00402668">
              <w:t>»</w:t>
            </w:r>
          </w:p>
        </w:tc>
        <w:tc>
          <w:tcPr>
            <w:tcW w:w="6520" w:type="dxa"/>
            <w:tcBorders>
              <w:top w:val="single" w:sz="4" w:space="0" w:color="auto"/>
              <w:left w:val="single" w:sz="4" w:space="0" w:color="auto"/>
              <w:bottom w:val="single" w:sz="4" w:space="0" w:color="auto"/>
              <w:right w:val="single" w:sz="4" w:space="0" w:color="auto"/>
            </w:tcBorders>
            <w:shd w:val="clear" w:color="auto" w:fill="FFFFFF"/>
            <w:vAlign w:val="bottom"/>
          </w:tcPr>
          <w:p w:rsidR="00FD416C" w:rsidRPr="00402668" w:rsidRDefault="00FD416C" w:rsidP="00640061">
            <w:pPr>
              <w:spacing w:after="0" w:line="240" w:lineRule="auto"/>
            </w:pPr>
            <w:r w:rsidRPr="00402668">
              <w:t>с. Замежная</w:t>
            </w:r>
          </w:p>
          <w:p w:rsidR="00FD416C" w:rsidRPr="00402668" w:rsidRDefault="00FD416C" w:rsidP="00640061">
            <w:pPr>
              <w:spacing w:after="0" w:line="240" w:lineRule="auto"/>
            </w:pPr>
            <w:r w:rsidRPr="00402668">
              <w:t xml:space="preserve">ФГУП </w:t>
            </w:r>
            <w:r w:rsidR="00224097" w:rsidRPr="00402668">
              <w:t>«</w:t>
            </w:r>
            <w:r w:rsidRPr="00402668">
              <w:t>Почта России</w:t>
            </w:r>
            <w:r w:rsidR="00224097" w:rsidRPr="00402668">
              <w:t>»</w:t>
            </w:r>
            <w:r w:rsidRPr="00402668">
              <w:t xml:space="preserve"> (отделение № 169483) Администрация сельского поселения </w:t>
            </w:r>
            <w:r w:rsidR="00224097" w:rsidRPr="00402668">
              <w:t>«</w:t>
            </w:r>
            <w:r w:rsidRPr="00402668">
              <w:t>Замежная</w:t>
            </w:r>
            <w:r w:rsidR="00224097" w:rsidRPr="00402668">
              <w:t>»</w:t>
            </w:r>
          </w:p>
        </w:tc>
      </w:tr>
    </w:tbl>
    <w:p w:rsidR="00FD416C" w:rsidRPr="004B32FA" w:rsidRDefault="00FD416C" w:rsidP="00640061">
      <w:pPr>
        <w:spacing w:line="240" w:lineRule="auto"/>
        <w:ind w:firstLine="709"/>
        <w:jc w:val="both"/>
        <w:rPr>
          <w:sz w:val="28"/>
          <w:szCs w:val="28"/>
        </w:rPr>
      </w:pPr>
      <w:r w:rsidRPr="004B32FA">
        <w:rPr>
          <w:sz w:val="28"/>
          <w:szCs w:val="28"/>
        </w:rPr>
        <w:t>Перечень передающих радиотехнических объектов и магистраль</w:t>
      </w:r>
      <w:r w:rsidR="007B0F43" w:rsidRPr="004B32FA">
        <w:rPr>
          <w:sz w:val="28"/>
          <w:szCs w:val="28"/>
        </w:rPr>
        <w:t xml:space="preserve">ных оптоволоконных линий связи </w:t>
      </w:r>
      <w:r w:rsidRPr="004B32FA">
        <w:rPr>
          <w:sz w:val="28"/>
          <w:szCs w:val="28"/>
        </w:rPr>
        <w:t xml:space="preserve">приведен в </w:t>
      </w:r>
      <w:r w:rsidR="007B0F43" w:rsidRPr="004B32FA">
        <w:rPr>
          <w:sz w:val="28"/>
          <w:szCs w:val="28"/>
        </w:rPr>
        <w:t>таблице</w:t>
      </w:r>
      <w:r w:rsidR="00640061">
        <w:rPr>
          <w:sz w:val="28"/>
          <w:szCs w:val="28"/>
        </w:rPr>
        <w:t xml:space="preserve"> 39</w:t>
      </w:r>
      <w:r w:rsidR="007B0F43" w:rsidRPr="004B32FA">
        <w:rPr>
          <w:sz w:val="28"/>
          <w:szCs w:val="28"/>
        </w:rPr>
        <w:t>.</w:t>
      </w:r>
    </w:p>
    <w:p w:rsidR="00246B89" w:rsidRPr="004B32FA" w:rsidRDefault="007B0F43" w:rsidP="00D0105D">
      <w:pPr>
        <w:spacing w:after="0" w:line="240" w:lineRule="auto"/>
        <w:ind w:firstLine="1418"/>
        <w:jc w:val="right"/>
        <w:rPr>
          <w:sz w:val="28"/>
          <w:szCs w:val="28"/>
        </w:rPr>
      </w:pPr>
      <w:r w:rsidRPr="004B32FA">
        <w:rPr>
          <w:sz w:val="28"/>
          <w:szCs w:val="28"/>
        </w:rPr>
        <w:t xml:space="preserve">Таблица </w:t>
      </w:r>
      <w:r w:rsidR="00D12D54" w:rsidRPr="004B32FA">
        <w:rPr>
          <w:sz w:val="28"/>
          <w:szCs w:val="28"/>
        </w:rPr>
        <w:t>39</w:t>
      </w:r>
    </w:p>
    <w:p w:rsidR="00FD416C" w:rsidRDefault="00FD416C" w:rsidP="00D0105D">
      <w:pPr>
        <w:spacing w:after="0" w:line="240" w:lineRule="auto"/>
        <w:ind w:firstLine="1418"/>
        <w:jc w:val="center"/>
        <w:rPr>
          <w:sz w:val="28"/>
          <w:szCs w:val="28"/>
        </w:rPr>
      </w:pPr>
      <w:r w:rsidRPr="004B32FA">
        <w:rPr>
          <w:sz w:val="28"/>
          <w:szCs w:val="28"/>
        </w:rPr>
        <w:t>Объекты инфраструктуры электрической связи</w:t>
      </w:r>
    </w:p>
    <w:p w:rsidR="00640061" w:rsidRPr="004B32FA" w:rsidRDefault="00640061" w:rsidP="00D0105D">
      <w:pPr>
        <w:spacing w:after="0" w:line="240" w:lineRule="auto"/>
        <w:ind w:firstLine="1418"/>
        <w:jc w:val="center"/>
        <w:rPr>
          <w:sz w:val="28"/>
          <w:szCs w:val="28"/>
        </w:rPr>
      </w:pPr>
    </w:p>
    <w:tbl>
      <w:tblPr>
        <w:tblOverlap w:val="never"/>
        <w:tblW w:w="9072" w:type="dxa"/>
        <w:tblInd w:w="577" w:type="dxa"/>
        <w:tblLayout w:type="fixed"/>
        <w:tblCellMar>
          <w:left w:w="10" w:type="dxa"/>
          <w:right w:w="10" w:type="dxa"/>
        </w:tblCellMar>
        <w:tblLook w:val="04A0" w:firstRow="1" w:lastRow="0" w:firstColumn="1" w:lastColumn="0" w:noHBand="0" w:noVBand="1"/>
      </w:tblPr>
      <w:tblGrid>
        <w:gridCol w:w="1693"/>
        <w:gridCol w:w="3120"/>
        <w:gridCol w:w="4259"/>
      </w:tblGrid>
      <w:tr w:rsidR="00FD416C" w:rsidRPr="00402668" w:rsidTr="00246B89">
        <w:trPr>
          <w:trHeight w:val="566"/>
          <w:tblHeader/>
        </w:trPr>
        <w:tc>
          <w:tcPr>
            <w:tcW w:w="1693" w:type="dxa"/>
            <w:tcBorders>
              <w:top w:val="single" w:sz="4" w:space="0" w:color="auto"/>
              <w:left w:val="single" w:sz="4" w:space="0" w:color="auto"/>
              <w:bottom w:val="single" w:sz="4" w:space="0" w:color="auto"/>
            </w:tcBorders>
            <w:shd w:val="clear" w:color="auto" w:fill="FFFFFF"/>
            <w:vAlign w:val="center"/>
          </w:tcPr>
          <w:p w:rsidR="00FD416C" w:rsidRPr="00E06B66" w:rsidRDefault="00FD416C" w:rsidP="00640061">
            <w:pPr>
              <w:spacing w:after="0"/>
              <w:jc w:val="center"/>
            </w:pPr>
            <w:r w:rsidRPr="00E06B66">
              <w:t>Объект</w:t>
            </w:r>
          </w:p>
        </w:tc>
        <w:tc>
          <w:tcPr>
            <w:tcW w:w="3120" w:type="dxa"/>
            <w:tcBorders>
              <w:top w:val="single" w:sz="4" w:space="0" w:color="auto"/>
              <w:left w:val="single" w:sz="4" w:space="0" w:color="auto"/>
              <w:bottom w:val="single" w:sz="4" w:space="0" w:color="auto"/>
            </w:tcBorders>
            <w:shd w:val="clear" w:color="auto" w:fill="FFFFFF"/>
            <w:vAlign w:val="center"/>
          </w:tcPr>
          <w:p w:rsidR="00FD416C" w:rsidRPr="00E06B66" w:rsidRDefault="00FD416C" w:rsidP="00640061">
            <w:pPr>
              <w:spacing w:after="0"/>
              <w:jc w:val="center"/>
            </w:pPr>
            <w:r w:rsidRPr="00E06B66">
              <w:t>Месторасположение</w:t>
            </w:r>
          </w:p>
        </w:tc>
        <w:tc>
          <w:tcPr>
            <w:tcW w:w="4259" w:type="dxa"/>
            <w:tcBorders>
              <w:top w:val="single" w:sz="4" w:space="0" w:color="auto"/>
              <w:left w:val="single" w:sz="4" w:space="0" w:color="auto"/>
              <w:bottom w:val="single" w:sz="4" w:space="0" w:color="auto"/>
              <w:right w:val="single" w:sz="4" w:space="0" w:color="auto"/>
            </w:tcBorders>
            <w:shd w:val="clear" w:color="auto" w:fill="FFFFFF"/>
          </w:tcPr>
          <w:p w:rsidR="00FD416C" w:rsidRPr="00E06B66" w:rsidRDefault="00FD416C" w:rsidP="00640061">
            <w:pPr>
              <w:spacing w:after="0"/>
              <w:jc w:val="center"/>
            </w:pPr>
            <w:r w:rsidRPr="00E06B66">
              <w:t>Санитарно-эпидемиологическое</w:t>
            </w:r>
          </w:p>
          <w:p w:rsidR="00FD416C" w:rsidRPr="00E06B66" w:rsidRDefault="00FD416C" w:rsidP="00640061">
            <w:pPr>
              <w:spacing w:after="0"/>
              <w:jc w:val="center"/>
            </w:pPr>
            <w:r w:rsidRPr="00E06B66">
              <w:t>заключение</w:t>
            </w:r>
          </w:p>
        </w:tc>
      </w:tr>
      <w:tr w:rsidR="00FD416C" w:rsidRPr="00402668" w:rsidTr="00246B89">
        <w:trPr>
          <w:trHeight w:val="288"/>
        </w:trPr>
        <w:tc>
          <w:tcPr>
            <w:tcW w:w="907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FD416C" w:rsidRPr="00402668" w:rsidRDefault="00FD416C" w:rsidP="00640061">
            <w:pPr>
              <w:spacing w:after="0"/>
              <w:jc w:val="center"/>
            </w:pPr>
            <w:r w:rsidRPr="00402668">
              <w:t>Антенно-мачтовые сооружения</w:t>
            </w:r>
          </w:p>
        </w:tc>
      </w:tr>
      <w:tr w:rsidR="00FD416C" w:rsidRPr="00402668" w:rsidTr="00246B89">
        <w:trPr>
          <w:trHeight w:val="562"/>
        </w:trPr>
        <w:tc>
          <w:tcPr>
            <w:tcW w:w="1693" w:type="dxa"/>
            <w:vMerge w:val="restart"/>
            <w:tcBorders>
              <w:top w:val="single" w:sz="4" w:space="0" w:color="auto"/>
              <w:left w:val="single" w:sz="4" w:space="0" w:color="auto"/>
              <w:bottom w:val="single" w:sz="4" w:space="0" w:color="auto"/>
            </w:tcBorders>
            <w:shd w:val="clear" w:color="auto" w:fill="FFFFFF"/>
            <w:vAlign w:val="center"/>
          </w:tcPr>
          <w:p w:rsidR="00FD416C" w:rsidRPr="00402668" w:rsidRDefault="00FD416C" w:rsidP="00640061">
            <w:pPr>
              <w:spacing w:after="0" w:line="240" w:lineRule="auto"/>
              <w:jc w:val="center"/>
            </w:pPr>
            <w:r w:rsidRPr="00402668">
              <w:t>Антенно-мачтовое</w:t>
            </w:r>
          </w:p>
          <w:p w:rsidR="00FD416C" w:rsidRPr="00402668" w:rsidRDefault="00FD416C" w:rsidP="00640061">
            <w:pPr>
              <w:spacing w:after="0" w:line="240" w:lineRule="auto"/>
              <w:jc w:val="center"/>
            </w:pPr>
            <w:r w:rsidRPr="00402668">
              <w:t>сооружение</w:t>
            </w:r>
          </w:p>
        </w:tc>
        <w:tc>
          <w:tcPr>
            <w:tcW w:w="3120" w:type="dxa"/>
            <w:tcBorders>
              <w:top w:val="single" w:sz="4" w:space="0" w:color="auto"/>
              <w:left w:val="single" w:sz="4" w:space="0" w:color="auto"/>
              <w:bottom w:val="single" w:sz="4" w:space="0" w:color="auto"/>
            </w:tcBorders>
            <w:shd w:val="clear" w:color="auto" w:fill="FFFFFF"/>
            <w:vAlign w:val="bottom"/>
          </w:tcPr>
          <w:p w:rsidR="00FD416C" w:rsidRPr="00402668" w:rsidRDefault="00FD416C" w:rsidP="00640061">
            <w:pPr>
              <w:spacing w:after="0" w:line="240" w:lineRule="auto"/>
              <w:jc w:val="center"/>
            </w:pPr>
            <w:r w:rsidRPr="00402668">
              <w:t>д. Загривочная, Еловая ул., 26</w:t>
            </w:r>
          </w:p>
        </w:tc>
        <w:tc>
          <w:tcPr>
            <w:tcW w:w="4259" w:type="dxa"/>
            <w:tcBorders>
              <w:top w:val="single" w:sz="4" w:space="0" w:color="auto"/>
              <w:left w:val="single" w:sz="4" w:space="0" w:color="auto"/>
              <w:bottom w:val="single" w:sz="4" w:space="0" w:color="auto"/>
              <w:right w:val="single" w:sz="4" w:space="0" w:color="auto"/>
            </w:tcBorders>
            <w:shd w:val="clear" w:color="auto" w:fill="FFFFFF"/>
            <w:vAlign w:val="bottom"/>
          </w:tcPr>
          <w:p w:rsidR="00640061" w:rsidRDefault="00FD416C" w:rsidP="00640061">
            <w:pPr>
              <w:spacing w:after="0" w:line="240" w:lineRule="auto"/>
              <w:jc w:val="center"/>
            </w:pPr>
            <w:r w:rsidRPr="00402668">
              <w:t xml:space="preserve">№ 11.РЦ.09.000.Т.000220.08.13 </w:t>
            </w:r>
          </w:p>
          <w:p w:rsidR="00FD416C" w:rsidRPr="00402668" w:rsidRDefault="00FD416C" w:rsidP="00640061">
            <w:pPr>
              <w:spacing w:after="0" w:line="240" w:lineRule="auto"/>
              <w:jc w:val="center"/>
            </w:pPr>
            <w:r w:rsidRPr="00402668">
              <w:t>от 15.08.2013 № 11.РЦ.09.000.Т.000388.07.12 от 04.07.2012</w:t>
            </w:r>
          </w:p>
        </w:tc>
      </w:tr>
      <w:tr w:rsidR="00FD416C" w:rsidRPr="00402668" w:rsidTr="00246B89">
        <w:trPr>
          <w:trHeight w:val="562"/>
        </w:trPr>
        <w:tc>
          <w:tcPr>
            <w:tcW w:w="1693" w:type="dxa"/>
            <w:vMerge/>
            <w:tcBorders>
              <w:top w:val="single" w:sz="4" w:space="0" w:color="auto"/>
              <w:left w:val="single" w:sz="4" w:space="0" w:color="auto"/>
              <w:bottom w:val="single" w:sz="4" w:space="0" w:color="auto"/>
            </w:tcBorders>
            <w:shd w:val="clear" w:color="auto" w:fill="FFFFFF"/>
            <w:vAlign w:val="center"/>
          </w:tcPr>
          <w:p w:rsidR="00FD416C" w:rsidRPr="00402668" w:rsidRDefault="00FD416C" w:rsidP="00640061">
            <w:pPr>
              <w:spacing w:after="0" w:line="240" w:lineRule="auto"/>
              <w:jc w:val="center"/>
            </w:pPr>
          </w:p>
        </w:tc>
        <w:tc>
          <w:tcPr>
            <w:tcW w:w="3120" w:type="dxa"/>
            <w:tcBorders>
              <w:top w:val="single" w:sz="4" w:space="0" w:color="auto"/>
              <w:left w:val="single" w:sz="4" w:space="0" w:color="auto"/>
              <w:bottom w:val="single" w:sz="4" w:space="0" w:color="auto"/>
            </w:tcBorders>
            <w:shd w:val="clear" w:color="auto" w:fill="FFFFFF"/>
            <w:vAlign w:val="bottom"/>
          </w:tcPr>
          <w:p w:rsidR="00FD416C" w:rsidRPr="00402668" w:rsidRDefault="00FD416C" w:rsidP="00640061">
            <w:pPr>
              <w:spacing w:after="0" w:line="240" w:lineRule="auto"/>
              <w:jc w:val="center"/>
            </w:pPr>
            <w:r w:rsidRPr="00402668">
              <w:t>д. Степановская, Гаражная ул., 1а</w:t>
            </w:r>
          </w:p>
        </w:tc>
        <w:tc>
          <w:tcPr>
            <w:tcW w:w="4259" w:type="dxa"/>
            <w:tcBorders>
              <w:top w:val="single" w:sz="4" w:space="0" w:color="auto"/>
              <w:left w:val="single" w:sz="4" w:space="0" w:color="auto"/>
              <w:bottom w:val="single" w:sz="4" w:space="0" w:color="auto"/>
              <w:right w:val="single" w:sz="4" w:space="0" w:color="auto"/>
            </w:tcBorders>
            <w:shd w:val="clear" w:color="auto" w:fill="FFFFFF"/>
            <w:vAlign w:val="bottom"/>
          </w:tcPr>
          <w:p w:rsidR="00640061" w:rsidRDefault="00FD416C" w:rsidP="00640061">
            <w:pPr>
              <w:spacing w:after="0" w:line="240" w:lineRule="auto"/>
              <w:jc w:val="center"/>
            </w:pPr>
            <w:r w:rsidRPr="00402668">
              <w:t xml:space="preserve">№ 11.РЦ.09.000.Т.000487.08.12 </w:t>
            </w:r>
          </w:p>
          <w:p w:rsidR="00640061" w:rsidRDefault="00FD416C" w:rsidP="00640061">
            <w:pPr>
              <w:spacing w:after="0" w:line="240" w:lineRule="auto"/>
              <w:jc w:val="center"/>
            </w:pPr>
            <w:r w:rsidRPr="00402668">
              <w:t xml:space="preserve">от 13.08.2012 № 11.РЦ.09.000.Т.000293.09.11 </w:t>
            </w:r>
          </w:p>
          <w:p w:rsidR="00FD416C" w:rsidRPr="00402668" w:rsidRDefault="00FD416C" w:rsidP="00640061">
            <w:pPr>
              <w:spacing w:after="0" w:line="240" w:lineRule="auto"/>
              <w:jc w:val="center"/>
            </w:pPr>
            <w:r w:rsidRPr="00402668">
              <w:t>от 07.09.2011</w:t>
            </w:r>
          </w:p>
        </w:tc>
      </w:tr>
      <w:tr w:rsidR="00FD416C" w:rsidRPr="00402668" w:rsidTr="00246B89">
        <w:trPr>
          <w:trHeight w:val="571"/>
        </w:trPr>
        <w:tc>
          <w:tcPr>
            <w:tcW w:w="1693" w:type="dxa"/>
            <w:vMerge/>
            <w:tcBorders>
              <w:top w:val="single" w:sz="4" w:space="0" w:color="auto"/>
              <w:left w:val="single" w:sz="4" w:space="0" w:color="auto"/>
              <w:bottom w:val="single" w:sz="4" w:space="0" w:color="auto"/>
            </w:tcBorders>
            <w:shd w:val="clear" w:color="auto" w:fill="FFFFFF"/>
            <w:vAlign w:val="center"/>
          </w:tcPr>
          <w:p w:rsidR="00FD416C" w:rsidRPr="00402668" w:rsidRDefault="00FD416C" w:rsidP="00640061">
            <w:pPr>
              <w:spacing w:after="0" w:line="240" w:lineRule="auto"/>
              <w:jc w:val="center"/>
            </w:pPr>
          </w:p>
        </w:tc>
        <w:tc>
          <w:tcPr>
            <w:tcW w:w="3120" w:type="dxa"/>
            <w:tcBorders>
              <w:top w:val="single" w:sz="4" w:space="0" w:color="auto"/>
              <w:left w:val="single" w:sz="4" w:space="0" w:color="auto"/>
              <w:bottom w:val="single" w:sz="4" w:space="0" w:color="auto"/>
            </w:tcBorders>
            <w:shd w:val="clear" w:color="auto" w:fill="FFFFFF"/>
            <w:vAlign w:val="bottom"/>
          </w:tcPr>
          <w:p w:rsidR="00FD416C" w:rsidRPr="00402668" w:rsidRDefault="00FD416C" w:rsidP="00640061">
            <w:pPr>
              <w:spacing w:after="0" w:line="240" w:lineRule="auto"/>
              <w:jc w:val="center"/>
            </w:pPr>
            <w:r w:rsidRPr="00402668">
              <w:t>д. Боровская, к югу от фермы</w:t>
            </w:r>
          </w:p>
        </w:tc>
        <w:tc>
          <w:tcPr>
            <w:tcW w:w="4259" w:type="dxa"/>
            <w:tcBorders>
              <w:top w:val="single" w:sz="4" w:space="0" w:color="auto"/>
              <w:left w:val="single" w:sz="4" w:space="0" w:color="auto"/>
              <w:bottom w:val="single" w:sz="4" w:space="0" w:color="auto"/>
              <w:right w:val="single" w:sz="4" w:space="0" w:color="auto"/>
            </w:tcBorders>
            <w:shd w:val="clear" w:color="auto" w:fill="FFFFFF"/>
            <w:vAlign w:val="center"/>
          </w:tcPr>
          <w:p w:rsidR="00FD416C" w:rsidRPr="00402668" w:rsidRDefault="00FD416C" w:rsidP="00640061">
            <w:pPr>
              <w:spacing w:after="0" w:line="240" w:lineRule="auto"/>
              <w:jc w:val="center"/>
            </w:pPr>
            <w:r w:rsidRPr="00402668">
              <w:t>-</w:t>
            </w:r>
          </w:p>
        </w:tc>
      </w:tr>
    </w:tbl>
    <w:p w:rsidR="00B908F8" w:rsidRPr="004B32FA" w:rsidRDefault="00640061" w:rsidP="00640061">
      <w:pPr>
        <w:pStyle w:val="2"/>
        <w:keepLines/>
        <w:suppressAutoHyphens/>
        <w:spacing w:before="480" w:after="360"/>
        <w:ind w:left="538"/>
        <w:jc w:val="center"/>
        <w:rPr>
          <w:rFonts w:ascii="Times New Roman" w:hAnsi="Times New Roman"/>
          <w:b w:val="0"/>
          <w:i w:val="0"/>
          <w:kern w:val="32"/>
        </w:rPr>
      </w:pPr>
      <w:bookmarkStart w:id="209" w:name="_Toc342472329"/>
      <w:bookmarkStart w:id="210" w:name="_Toc10553552"/>
      <w:bookmarkEnd w:id="180"/>
      <w:bookmarkEnd w:id="181"/>
      <w:bookmarkEnd w:id="182"/>
      <w:r>
        <w:rPr>
          <w:rFonts w:ascii="Times New Roman" w:hAnsi="Times New Roman"/>
          <w:b w:val="0"/>
          <w:i w:val="0"/>
          <w:kern w:val="32"/>
        </w:rPr>
        <w:t xml:space="preserve">2.11. </w:t>
      </w:r>
      <w:r w:rsidR="008F3DE4" w:rsidRPr="004B32FA">
        <w:rPr>
          <w:rFonts w:ascii="Times New Roman" w:hAnsi="Times New Roman"/>
          <w:b w:val="0"/>
          <w:i w:val="0"/>
          <w:kern w:val="32"/>
        </w:rPr>
        <w:t>Инженерная подготовка территории</w:t>
      </w:r>
      <w:bookmarkEnd w:id="209"/>
      <w:bookmarkEnd w:id="210"/>
    </w:p>
    <w:p w:rsidR="00A47CDB" w:rsidRPr="004B32FA" w:rsidRDefault="00A47CDB" w:rsidP="00640061">
      <w:pPr>
        <w:keepLines/>
        <w:spacing w:after="0" w:line="240" w:lineRule="auto"/>
        <w:ind w:firstLine="709"/>
        <w:jc w:val="both"/>
        <w:rPr>
          <w:sz w:val="28"/>
          <w:szCs w:val="28"/>
        </w:rPr>
      </w:pPr>
      <w:bookmarkStart w:id="211" w:name="_Toc247965283"/>
      <w:bookmarkStart w:id="212" w:name="_Toc268263651"/>
      <w:bookmarkStart w:id="213" w:name="_Toc342472330"/>
      <w:r w:rsidRPr="004B32FA">
        <w:rPr>
          <w:sz w:val="28"/>
          <w:szCs w:val="28"/>
        </w:rPr>
        <w:t xml:space="preserve">Основные решения по инженерной подготовке территории </w:t>
      </w:r>
      <w:r w:rsidR="000B7D14" w:rsidRPr="004B32FA">
        <w:rPr>
          <w:sz w:val="28"/>
          <w:szCs w:val="28"/>
        </w:rPr>
        <w:t xml:space="preserve">должны быть разработаны </w:t>
      </w:r>
      <w:r w:rsidRPr="004B32FA">
        <w:rPr>
          <w:sz w:val="28"/>
          <w:szCs w:val="28"/>
        </w:rPr>
        <w:t xml:space="preserve">в соответствии с проектными предложениями генерального плана муниципального образования </w:t>
      </w:r>
      <w:r w:rsidR="003B38B2" w:rsidRPr="004B32FA">
        <w:rPr>
          <w:sz w:val="28"/>
          <w:szCs w:val="28"/>
        </w:rPr>
        <w:t xml:space="preserve">сельского поселения </w:t>
      </w:r>
      <w:r w:rsidR="00224097" w:rsidRPr="004B32FA">
        <w:rPr>
          <w:sz w:val="28"/>
          <w:szCs w:val="28"/>
        </w:rPr>
        <w:t>«</w:t>
      </w:r>
      <w:r w:rsidR="00E50C9E" w:rsidRPr="004B32FA">
        <w:rPr>
          <w:sz w:val="28"/>
          <w:szCs w:val="28"/>
        </w:rPr>
        <w:t>Замежная</w:t>
      </w:r>
      <w:r w:rsidR="00224097" w:rsidRPr="004B32FA">
        <w:rPr>
          <w:sz w:val="28"/>
          <w:szCs w:val="28"/>
        </w:rPr>
        <w:t>»</w:t>
      </w:r>
      <w:r w:rsidRPr="004B32FA">
        <w:rPr>
          <w:sz w:val="28"/>
          <w:szCs w:val="28"/>
        </w:rPr>
        <w:t>.</w:t>
      </w:r>
    </w:p>
    <w:p w:rsidR="00A47CDB" w:rsidRPr="004B32FA" w:rsidRDefault="00A47CDB" w:rsidP="00640061">
      <w:pPr>
        <w:keepLines/>
        <w:spacing w:after="0" w:line="240" w:lineRule="auto"/>
        <w:ind w:firstLine="709"/>
        <w:jc w:val="both"/>
        <w:rPr>
          <w:sz w:val="28"/>
          <w:szCs w:val="28"/>
        </w:rPr>
      </w:pPr>
      <w:r w:rsidRPr="004B32FA">
        <w:rPr>
          <w:sz w:val="28"/>
          <w:szCs w:val="28"/>
        </w:rPr>
        <w:t xml:space="preserve">Мероприятия по инженерной подготовке территории одновременно являются и мероприятиями по благоустройству территории, поэтому обе группы мероприятий целесообразно проводить одновременно. </w:t>
      </w:r>
    </w:p>
    <w:p w:rsidR="00A47CDB" w:rsidRPr="004B32FA" w:rsidRDefault="00A47CDB" w:rsidP="00640061">
      <w:pPr>
        <w:keepLines/>
        <w:spacing w:after="0" w:line="240" w:lineRule="auto"/>
        <w:ind w:firstLine="709"/>
        <w:jc w:val="both"/>
        <w:rPr>
          <w:sz w:val="28"/>
          <w:szCs w:val="28"/>
        </w:rPr>
      </w:pPr>
      <w:r w:rsidRPr="004B32FA">
        <w:rPr>
          <w:sz w:val="28"/>
          <w:szCs w:val="28"/>
        </w:rPr>
        <w:t xml:space="preserve">В соответствии с архитектурно-планировочным решением и инженерно-геологическими условиями, </w:t>
      </w:r>
      <w:r w:rsidR="000B7D14" w:rsidRPr="004B32FA">
        <w:rPr>
          <w:sz w:val="28"/>
          <w:szCs w:val="28"/>
        </w:rPr>
        <w:t>Г</w:t>
      </w:r>
      <w:r w:rsidRPr="004B32FA">
        <w:rPr>
          <w:sz w:val="28"/>
          <w:szCs w:val="28"/>
        </w:rPr>
        <w:t xml:space="preserve">енеральным планом предусматривается на расчетный </w:t>
      </w:r>
      <w:r w:rsidR="000B7D14" w:rsidRPr="004B32FA">
        <w:rPr>
          <w:sz w:val="28"/>
          <w:szCs w:val="28"/>
        </w:rPr>
        <w:t>срок п</w:t>
      </w:r>
      <w:r w:rsidRPr="004B32FA">
        <w:rPr>
          <w:sz w:val="28"/>
          <w:szCs w:val="28"/>
        </w:rPr>
        <w:t>роведение мероприятий защиты от подтопления поверхностными и грунтовыми водами на территории населенн</w:t>
      </w:r>
      <w:r w:rsidR="003B38B2" w:rsidRPr="004B32FA">
        <w:rPr>
          <w:sz w:val="28"/>
          <w:szCs w:val="28"/>
        </w:rPr>
        <w:t xml:space="preserve">ых </w:t>
      </w:r>
      <w:r w:rsidRPr="004B32FA">
        <w:rPr>
          <w:sz w:val="28"/>
          <w:szCs w:val="28"/>
        </w:rPr>
        <w:t>пунк</w:t>
      </w:r>
      <w:r w:rsidR="00216B2B" w:rsidRPr="004B32FA">
        <w:rPr>
          <w:sz w:val="28"/>
          <w:szCs w:val="28"/>
        </w:rPr>
        <w:t>т</w:t>
      </w:r>
      <w:r w:rsidR="003B38B2" w:rsidRPr="004B32FA">
        <w:rPr>
          <w:sz w:val="28"/>
          <w:szCs w:val="28"/>
        </w:rPr>
        <w:t>ов</w:t>
      </w:r>
      <w:r w:rsidR="00D6107B" w:rsidRPr="004B32FA">
        <w:rPr>
          <w:sz w:val="28"/>
          <w:szCs w:val="28"/>
        </w:rPr>
        <w:t xml:space="preserve"> сельского поселения</w:t>
      </w:r>
      <w:r w:rsidRPr="004B32FA">
        <w:rPr>
          <w:sz w:val="28"/>
          <w:szCs w:val="28"/>
        </w:rPr>
        <w:t xml:space="preserve">. </w:t>
      </w:r>
    </w:p>
    <w:p w:rsidR="00A47CDB" w:rsidRPr="004B32FA" w:rsidRDefault="00A47CDB" w:rsidP="00640061">
      <w:pPr>
        <w:keepLines/>
        <w:tabs>
          <w:tab w:val="center" w:pos="4677"/>
        </w:tabs>
        <w:suppressAutoHyphens/>
        <w:spacing w:after="0" w:line="240" w:lineRule="auto"/>
        <w:ind w:firstLine="709"/>
        <w:jc w:val="both"/>
        <w:rPr>
          <w:rFonts w:eastAsia="Times New Roman"/>
          <w:bCs/>
          <w:kern w:val="0"/>
          <w:sz w:val="28"/>
          <w:szCs w:val="28"/>
          <w:lang w:eastAsia="ru-RU"/>
        </w:rPr>
      </w:pPr>
      <w:r w:rsidRPr="004B32FA">
        <w:rPr>
          <w:rFonts w:eastAsia="Times New Roman"/>
          <w:bCs/>
          <w:kern w:val="0"/>
          <w:sz w:val="28"/>
          <w:szCs w:val="28"/>
          <w:lang w:eastAsia="ru-RU"/>
        </w:rPr>
        <w:lastRenderedPageBreak/>
        <w:t>Комплекс мероприятий</w:t>
      </w:r>
      <w:r w:rsidR="000B7D14" w:rsidRPr="004B32FA">
        <w:rPr>
          <w:rFonts w:eastAsia="Times New Roman"/>
          <w:bCs/>
          <w:kern w:val="0"/>
          <w:sz w:val="28"/>
          <w:szCs w:val="28"/>
          <w:lang w:eastAsia="ru-RU"/>
        </w:rPr>
        <w:t xml:space="preserve"> по инженерной подготовке территории должен быть </w:t>
      </w:r>
      <w:r w:rsidRPr="004B32FA">
        <w:rPr>
          <w:rFonts w:eastAsia="Times New Roman"/>
          <w:bCs/>
          <w:kern w:val="0"/>
          <w:sz w:val="28"/>
          <w:szCs w:val="28"/>
          <w:lang w:eastAsia="ru-RU"/>
        </w:rPr>
        <w:t>направлен на охрану и восстановление природной среды</w:t>
      </w:r>
      <w:r w:rsidR="00AD6DFD" w:rsidRPr="004B32FA">
        <w:rPr>
          <w:rFonts w:eastAsia="Times New Roman"/>
          <w:bCs/>
          <w:kern w:val="0"/>
          <w:sz w:val="28"/>
          <w:szCs w:val="28"/>
          <w:lang w:eastAsia="ru-RU"/>
        </w:rPr>
        <w:t>.</w:t>
      </w:r>
    </w:p>
    <w:p w:rsidR="00AE3A1B" w:rsidRPr="004B32FA" w:rsidRDefault="00640061" w:rsidP="00640061">
      <w:pPr>
        <w:pStyle w:val="2"/>
        <w:keepLines/>
        <w:suppressAutoHyphens/>
        <w:spacing w:before="480" w:after="360"/>
        <w:ind w:left="1418"/>
        <w:jc w:val="center"/>
        <w:rPr>
          <w:rFonts w:ascii="Times New Roman" w:hAnsi="Times New Roman"/>
          <w:b w:val="0"/>
          <w:i w:val="0"/>
        </w:rPr>
      </w:pPr>
      <w:bookmarkStart w:id="214" w:name="_Toc10553553"/>
      <w:r>
        <w:rPr>
          <w:rFonts w:ascii="Times New Roman" w:hAnsi="Times New Roman"/>
          <w:b w:val="0"/>
          <w:i w:val="0"/>
        </w:rPr>
        <w:t xml:space="preserve">2.12. </w:t>
      </w:r>
      <w:r w:rsidR="000E024B" w:rsidRPr="004B32FA">
        <w:rPr>
          <w:rFonts w:ascii="Times New Roman" w:hAnsi="Times New Roman"/>
          <w:b w:val="0"/>
          <w:i w:val="0"/>
        </w:rPr>
        <w:t xml:space="preserve">Зеленый фонд </w:t>
      </w:r>
      <w:bookmarkEnd w:id="211"/>
      <w:r w:rsidR="000E024B" w:rsidRPr="004B32FA">
        <w:rPr>
          <w:rFonts w:ascii="Times New Roman" w:hAnsi="Times New Roman"/>
          <w:b w:val="0"/>
          <w:i w:val="0"/>
        </w:rPr>
        <w:t>муниципального образования</w:t>
      </w:r>
      <w:bookmarkStart w:id="215" w:name="_Toc315701205"/>
      <w:bookmarkStart w:id="216" w:name="_Toc315701206"/>
      <w:bookmarkStart w:id="217" w:name="_Toc315701207"/>
      <w:bookmarkStart w:id="218" w:name="_Toc315701208"/>
      <w:bookmarkStart w:id="219" w:name="_Toc315701209"/>
      <w:bookmarkStart w:id="220" w:name="_Toc315701210"/>
      <w:bookmarkStart w:id="221" w:name="_Toc315701211"/>
      <w:bookmarkStart w:id="222" w:name="_Toc268263652"/>
      <w:bookmarkStart w:id="223" w:name="_Toc342472331"/>
      <w:bookmarkEnd w:id="212"/>
      <w:bookmarkEnd w:id="213"/>
      <w:bookmarkEnd w:id="214"/>
      <w:bookmarkEnd w:id="215"/>
      <w:bookmarkEnd w:id="216"/>
      <w:bookmarkEnd w:id="217"/>
      <w:bookmarkEnd w:id="218"/>
      <w:bookmarkEnd w:id="219"/>
      <w:bookmarkEnd w:id="220"/>
      <w:bookmarkEnd w:id="221"/>
    </w:p>
    <w:p w:rsidR="003F2049" w:rsidRPr="004B32FA" w:rsidRDefault="00AD4FB7" w:rsidP="00640061">
      <w:pPr>
        <w:spacing w:after="0" w:line="240" w:lineRule="auto"/>
        <w:ind w:firstLine="709"/>
        <w:jc w:val="both"/>
        <w:rPr>
          <w:sz w:val="28"/>
          <w:szCs w:val="28"/>
        </w:rPr>
      </w:pPr>
      <w:r w:rsidRPr="004B32FA">
        <w:rPr>
          <w:sz w:val="28"/>
          <w:szCs w:val="28"/>
        </w:rPr>
        <w:t xml:space="preserve">Лесопользование на территории поселения осуществляется Усть-Цилемским лесничеством в соответствии с Лесохозяйственным регламентом. </w:t>
      </w:r>
    </w:p>
    <w:p w:rsidR="00AD4FB7" w:rsidRPr="004B32FA" w:rsidRDefault="00AD4FB7" w:rsidP="00640061">
      <w:pPr>
        <w:spacing w:after="0" w:line="240" w:lineRule="auto"/>
        <w:ind w:firstLine="709"/>
        <w:jc w:val="both"/>
        <w:rPr>
          <w:sz w:val="28"/>
          <w:szCs w:val="28"/>
        </w:rPr>
      </w:pPr>
      <w:r w:rsidRPr="004B32FA">
        <w:rPr>
          <w:sz w:val="28"/>
          <w:szCs w:val="28"/>
        </w:rPr>
        <w:t xml:space="preserve">Лесорастительная зона - </w:t>
      </w:r>
      <w:r w:rsidR="00640061">
        <w:rPr>
          <w:sz w:val="28"/>
          <w:szCs w:val="28"/>
        </w:rPr>
        <w:t>з</w:t>
      </w:r>
      <w:r w:rsidRPr="004B32FA">
        <w:rPr>
          <w:sz w:val="28"/>
          <w:szCs w:val="28"/>
        </w:rPr>
        <w:t>она притундровых лесов и редкостойной тайги.</w:t>
      </w:r>
    </w:p>
    <w:p w:rsidR="00AD4FB7" w:rsidRPr="004B32FA" w:rsidRDefault="00640061" w:rsidP="00640061">
      <w:pPr>
        <w:spacing w:after="0" w:line="240" w:lineRule="auto"/>
        <w:ind w:firstLine="709"/>
        <w:jc w:val="both"/>
        <w:rPr>
          <w:sz w:val="28"/>
          <w:szCs w:val="28"/>
        </w:rPr>
      </w:pPr>
      <w:bookmarkStart w:id="224" w:name="bookmark21"/>
      <w:r>
        <w:rPr>
          <w:sz w:val="28"/>
          <w:szCs w:val="28"/>
        </w:rPr>
        <w:t>Лесной район - р</w:t>
      </w:r>
      <w:r w:rsidR="00AD4FB7" w:rsidRPr="004B32FA">
        <w:rPr>
          <w:sz w:val="28"/>
          <w:szCs w:val="28"/>
        </w:rPr>
        <w:t>айон притундровых лесов и редкостойной тайги Европейско-Уральской части РФ.</w:t>
      </w:r>
      <w:bookmarkEnd w:id="224"/>
    </w:p>
    <w:p w:rsidR="00A47CDB" w:rsidRPr="004B32FA" w:rsidRDefault="00A47CDB" w:rsidP="00640061">
      <w:pPr>
        <w:keepLines/>
        <w:widowControl w:val="0"/>
        <w:suppressAutoHyphens/>
        <w:spacing w:after="0" w:line="240" w:lineRule="auto"/>
        <w:ind w:firstLine="709"/>
        <w:jc w:val="both"/>
        <w:rPr>
          <w:rFonts w:eastAsia="Times New Roman"/>
          <w:sz w:val="28"/>
          <w:szCs w:val="28"/>
          <w:lang w:eastAsia="ru-RU"/>
        </w:rPr>
      </w:pPr>
      <w:r w:rsidRPr="004B32FA">
        <w:rPr>
          <w:rFonts w:eastAsia="Times New Roman"/>
          <w:sz w:val="28"/>
          <w:szCs w:val="28"/>
          <w:lang w:eastAsia="ru-RU"/>
        </w:rPr>
        <w:t>Зеленый фонд является важным фактором архитектурно-планировочной и пространственной организации территории населенных пунктов, придавая ей своеобразие и выразительность.</w:t>
      </w:r>
    </w:p>
    <w:p w:rsidR="00A47CDB" w:rsidRPr="004B32FA" w:rsidRDefault="00A47CDB" w:rsidP="00640061">
      <w:pPr>
        <w:pStyle w:val="af9"/>
        <w:keepLines/>
        <w:suppressAutoHyphens/>
        <w:ind w:firstLine="709"/>
        <w:jc w:val="both"/>
        <w:rPr>
          <w:b w:val="0"/>
          <w:szCs w:val="28"/>
        </w:rPr>
      </w:pPr>
      <w:r w:rsidRPr="004B32FA">
        <w:rPr>
          <w:b w:val="0"/>
          <w:szCs w:val="28"/>
        </w:rPr>
        <w:t>По функциональному назначению все объекты озеленения делятся на три группы:</w:t>
      </w:r>
    </w:p>
    <w:p w:rsidR="00A47CDB" w:rsidRPr="004B32FA" w:rsidRDefault="00A47CDB" w:rsidP="00640061">
      <w:pPr>
        <w:keepLines/>
        <w:suppressAutoHyphens/>
        <w:spacing w:after="0" w:line="240" w:lineRule="auto"/>
        <w:ind w:firstLine="709"/>
        <w:jc w:val="both"/>
        <w:rPr>
          <w:sz w:val="28"/>
          <w:szCs w:val="28"/>
        </w:rPr>
      </w:pPr>
      <w:r w:rsidRPr="004B32FA">
        <w:rPr>
          <w:sz w:val="28"/>
          <w:szCs w:val="28"/>
        </w:rPr>
        <w:t>а) общего пользования – парки, сады, скверы жилых районов, скверы на площадях, в отступах застройки, при группе жилых домов, бульвары вдоль улиц, пешеходных трасс, набережных;</w:t>
      </w:r>
    </w:p>
    <w:p w:rsidR="00A47CDB" w:rsidRPr="004B32FA" w:rsidRDefault="00A47CDB" w:rsidP="00640061">
      <w:pPr>
        <w:keepLines/>
        <w:suppressAutoHyphens/>
        <w:spacing w:after="0" w:line="240" w:lineRule="auto"/>
        <w:ind w:firstLine="709"/>
        <w:jc w:val="both"/>
        <w:rPr>
          <w:sz w:val="28"/>
          <w:szCs w:val="28"/>
        </w:rPr>
      </w:pPr>
      <w:r w:rsidRPr="004B32FA">
        <w:rPr>
          <w:sz w:val="28"/>
          <w:szCs w:val="28"/>
        </w:rPr>
        <w:t>б) ограниченного пользования на участках жилых домов, детских учреждений, школ, вузов, культурно-просветительских учреждений, спортивных сооружений, учреждений здравоохранения;</w:t>
      </w:r>
    </w:p>
    <w:p w:rsidR="00A47CDB" w:rsidRPr="004B32FA" w:rsidRDefault="00A47CDB" w:rsidP="00640061">
      <w:pPr>
        <w:keepLines/>
        <w:suppressAutoHyphens/>
        <w:spacing w:after="0" w:line="240" w:lineRule="auto"/>
        <w:ind w:firstLine="709"/>
        <w:jc w:val="both"/>
        <w:rPr>
          <w:sz w:val="28"/>
          <w:szCs w:val="28"/>
        </w:rPr>
      </w:pPr>
      <w:r w:rsidRPr="004B32FA">
        <w:rPr>
          <w:sz w:val="28"/>
          <w:szCs w:val="28"/>
        </w:rPr>
        <w:t>в) специального назначения – озеленение водоохранных и санитарно-защитных зон, магистралей, улиц, кладбищ, ветрозащитные насаждения, питомники.</w:t>
      </w:r>
    </w:p>
    <w:p w:rsidR="00A47CDB" w:rsidRPr="004B32FA" w:rsidRDefault="00A47CDB" w:rsidP="00640061">
      <w:pPr>
        <w:keepLines/>
        <w:suppressAutoHyphens/>
        <w:spacing w:after="0" w:line="240" w:lineRule="auto"/>
        <w:ind w:firstLine="709"/>
        <w:jc w:val="both"/>
        <w:rPr>
          <w:sz w:val="28"/>
          <w:szCs w:val="28"/>
        </w:rPr>
      </w:pPr>
      <w:r w:rsidRPr="004B32FA">
        <w:rPr>
          <w:sz w:val="28"/>
          <w:szCs w:val="28"/>
        </w:rPr>
        <w:t xml:space="preserve">Основной функцией зеленых насаждений общего и ограниченного пользования является обеспечение различных форм и уровней досуга. </w:t>
      </w:r>
    </w:p>
    <w:p w:rsidR="0076343D" w:rsidRPr="004B32FA" w:rsidRDefault="00A47CDB" w:rsidP="00640061">
      <w:pPr>
        <w:keepLines/>
        <w:suppressAutoHyphens/>
        <w:spacing w:after="0" w:line="240" w:lineRule="auto"/>
        <w:ind w:firstLine="709"/>
        <w:jc w:val="both"/>
        <w:rPr>
          <w:sz w:val="28"/>
          <w:szCs w:val="28"/>
        </w:rPr>
      </w:pPr>
      <w:r w:rsidRPr="004B32FA">
        <w:rPr>
          <w:sz w:val="28"/>
          <w:szCs w:val="28"/>
        </w:rPr>
        <w:t xml:space="preserve">Охрана зеленого фонда </w:t>
      </w:r>
      <w:r w:rsidR="00D6107B" w:rsidRPr="004B32FA">
        <w:rPr>
          <w:sz w:val="28"/>
          <w:szCs w:val="28"/>
        </w:rPr>
        <w:t>сельского поселения</w:t>
      </w:r>
      <w:r w:rsidRPr="004B32FA">
        <w:rPr>
          <w:sz w:val="28"/>
          <w:szCs w:val="28"/>
        </w:rPr>
        <w:t xml:space="preserve"> предусматривает систему мероприятий, обеспечивающих сохранение и развитие зеленого фонда, и мероприятий, необходимых для нормализации экологической обстановки и создания благоприятной окружающей среды.</w:t>
      </w:r>
    </w:p>
    <w:p w:rsidR="00640061" w:rsidRDefault="00640061" w:rsidP="00640061">
      <w:pPr>
        <w:keepNext/>
        <w:keepLines/>
        <w:suppressAutoHyphens/>
        <w:spacing w:after="0" w:line="240" w:lineRule="auto"/>
        <w:ind w:firstLine="709"/>
        <w:jc w:val="center"/>
        <w:rPr>
          <w:sz w:val="28"/>
          <w:szCs w:val="28"/>
        </w:rPr>
      </w:pPr>
    </w:p>
    <w:p w:rsidR="00D6107B" w:rsidRPr="004B32FA" w:rsidRDefault="00FD321C" w:rsidP="00640061">
      <w:pPr>
        <w:keepNext/>
        <w:keepLines/>
        <w:suppressAutoHyphens/>
        <w:spacing w:after="0" w:line="240" w:lineRule="auto"/>
        <w:ind w:firstLine="709"/>
        <w:jc w:val="center"/>
        <w:rPr>
          <w:sz w:val="28"/>
          <w:szCs w:val="28"/>
        </w:rPr>
      </w:pPr>
      <w:r w:rsidRPr="004B32FA">
        <w:rPr>
          <w:sz w:val="28"/>
          <w:szCs w:val="28"/>
        </w:rPr>
        <w:t>Расчет нормативной площади зеленых насаждений</w:t>
      </w:r>
    </w:p>
    <w:p w:rsidR="00640061" w:rsidRDefault="00640061" w:rsidP="00640061">
      <w:pPr>
        <w:keepLines/>
        <w:suppressAutoHyphens/>
        <w:spacing w:after="0" w:line="240" w:lineRule="auto"/>
        <w:ind w:firstLine="709"/>
        <w:jc w:val="both"/>
        <w:rPr>
          <w:sz w:val="28"/>
          <w:szCs w:val="28"/>
        </w:rPr>
      </w:pPr>
    </w:p>
    <w:p w:rsidR="008C1621" w:rsidRPr="004B32FA" w:rsidRDefault="00C14A2C" w:rsidP="00640061">
      <w:pPr>
        <w:keepLines/>
        <w:suppressAutoHyphens/>
        <w:spacing w:after="0" w:line="240" w:lineRule="auto"/>
        <w:ind w:firstLine="709"/>
        <w:jc w:val="both"/>
        <w:rPr>
          <w:b/>
          <w:iCs/>
          <w:sz w:val="28"/>
          <w:szCs w:val="28"/>
        </w:rPr>
      </w:pPr>
      <w:r w:rsidRPr="004B32FA">
        <w:rPr>
          <w:sz w:val="28"/>
          <w:szCs w:val="28"/>
        </w:rPr>
        <w:t>Расчет нормативной площади зеленых насаждений на расчетный срок представлен в таблице</w:t>
      </w:r>
      <w:r w:rsidR="00640061">
        <w:rPr>
          <w:sz w:val="28"/>
          <w:szCs w:val="28"/>
        </w:rPr>
        <w:t xml:space="preserve"> 40</w:t>
      </w:r>
      <w:r w:rsidRPr="004B32FA">
        <w:rPr>
          <w:sz w:val="28"/>
          <w:szCs w:val="28"/>
        </w:rPr>
        <w:t xml:space="preserve">. </w:t>
      </w:r>
    </w:p>
    <w:p w:rsidR="00246B89" w:rsidRPr="004B32FA" w:rsidRDefault="003D7B2F" w:rsidP="00D0105D">
      <w:pPr>
        <w:pStyle w:val="af6"/>
        <w:keepNext/>
        <w:spacing w:after="120"/>
        <w:ind w:firstLine="1418"/>
        <w:jc w:val="right"/>
        <w:rPr>
          <w:b w:val="0"/>
          <w:bCs w:val="0"/>
          <w:iCs/>
          <w:color w:val="auto"/>
          <w:sz w:val="28"/>
          <w:szCs w:val="28"/>
        </w:rPr>
      </w:pPr>
      <w:r w:rsidRPr="004B32FA">
        <w:rPr>
          <w:b w:val="0"/>
          <w:bCs w:val="0"/>
          <w:iCs/>
          <w:color w:val="auto"/>
          <w:sz w:val="28"/>
          <w:szCs w:val="28"/>
        </w:rPr>
        <w:lastRenderedPageBreak/>
        <w:t>Таблица</w:t>
      </w:r>
      <w:r w:rsidR="00BD0AEE" w:rsidRPr="004B32FA">
        <w:rPr>
          <w:b w:val="0"/>
          <w:bCs w:val="0"/>
          <w:iCs/>
          <w:color w:val="auto"/>
          <w:sz w:val="28"/>
          <w:szCs w:val="28"/>
        </w:rPr>
        <w:t xml:space="preserve"> 4</w:t>
      </w:r>
      <w:r w:rsidR="00556160" w:rsidRPr="004B32FA">
        <w:rPr>
          <w:b w:val="0"/>
          <w:bCs w:val="0"/>
          <w:iCs/>
          <w:color w:val="auto"/>
          <w:sz w:val="28"/>
          <w:szCs w:val="28"/>
        </w:rPr>
        <w:t>0</w:t>
      </w:r>
    </w:p>
    <w:p w:rsidR="003D7B2F" w:rsidRPr="004B32FA" w:rsidRDefault="003D7B2F" w:rsidP="00640061">
      <w:pPr>
        <w:pStyle w:val="af6"/>
        <w:keepNext/>
        <w:spacing w:after="120"/>
        <w:ind w:firstLine="284"/>
        <w:jc w:val="center"/>
        <w:rPr>
          <w:b w:val="0"/>
          <w:bCs w:val="0"/>
          <w:iCs/>
          <w:color w:val="auto"/>
          <w:sz w:val="28"/>
          <w:szCs w:val="28"/>
        </w:rPr>
      </w:pPr>
      <w:r w:rsidRPr="004B32FA">
        <w:rPr>
          <w:b w:val="0"/>
          <w:bCs w:val="0"/>
          <w:iCs/>
          <w:color w:val="auto"/>
          <w:sz w:val="28"/>
          <w:szCs w:val="28"/>
        </w:rPr>
        <w:t>Расчёт нормативной площади зелёных насаждений</w:t>
      </w:r>
    </w:p>
    <w:tbl>
      <w:tblPr>
        <w:tblW w:w="5000" w:type="pct"/>
        <w:tblInd w:w="-5" w:type="dxa"/>
        <w:tblLook w:val="04A0" w:firstRow="1" w:lastRow="0" w:firstColumn="1" w:lastColumn="0" w:noHBand="0" w:noVBand="1"/>
      </w:tblPr>
      <w:tblGrid>
        <w:gridCol w:w="1986"/>
        <w:gridCol w:w="2926"/>
        <w:gridCol w:w="1610"/>
        <w:gridCol w:w="2824"/>
      </w:tblGrid>
      <w:tr w:rsidR="008C1621" w:rsidRPr="00402668" w:rsidTr="00640061">
        <w:trPr>
          <w:trHeight w:val="284"/>
          <w:tblHeader/>
        </w:trPr>
        <w:tc>
          <w:tcPr>
            <w:tcW w:w="10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1621" w:rsidRPr="00E06B66" w:rsidRDefault="008C1621" w:rsidP="00640061">
            <w:pPr>
              <w:keepNext/>
              <w:spacing w:after="0"/>
              <w:ind w:firstLine="284"/>
              <w:jc w:val="center"/>
              <w:rPr>
                <w:rFonts w:eastAsia="Times New Roman"/>
                <w:kern w:val="0"/>
                <w:lang w:eastAsia="ru-RU"/>
              </w:rPr>
            </w:pPr>
            <w:r w:rsidRPr="00E06B66">
              <w:rPr>
                <w:rFonts w:eastAsia="Times New Roman"/>
                <w:kern w:val="0"/>
                <w:lang w:eastAsia="ru-RU"/>
              </w:rPr>
              <w:t>№ п/п</w:t>
            </w:r>
          </w:p>
        </w:tc>
        <w:tc>
          <w:tcPr>
            <w:tcW w:w="15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1621" w:rsidRPr="00E06B66" w:rsidRDefault="008C1621" w:rsidP="00640061">
            <w:pPr>
              <w:keepNext/>
              <w:spacing w:after="0"/>
              <w:ind w:firstLine="284"/>
              <w:jc w:val="center"/>
              <w:rPr>
                <w:rFonts w:eastAsia="Times New Roman"/>
                <w:kern w:val="0"/>
                <w:lang w:eastAsia="ru-RU"/>
              </w:rPr>
            </w:pPr>
            <w:r w:rsidRPr="00E06B66">
              <w:rPr>
                <w:rFonts w:eastAsia="Times New Roman"/>
                <w:kern w:val="0"/>
                <w:lang w:eastAsia="ru-RU"/>
              </w:rPr>
              <w:t>Наименование показателя</w:t>
            </w:r>
          </w:p>
        </w:tc>
        <w:tc>
          <w:tcPr>
            <w:tcW w:w="8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1621" w:rsidRPr="00E06B66" w:rsidRDefault="008C1621" w:rsidP="00640061">
            <w:pPr>
              <w:keepNext/>
              <w:spacing w:after="0"/>
              <w:ind w:firstLine="284"/>
              <w:jc w:val="center"/>
              <w:rPr>
                <w:rFonts w:eastAsia="Times New Roman"/>
                <w:kern w:val="0"/>
                <w:lang w:eastAsia="ru-RU"/>
              </w:rPr>
            </w:pPr>
            <w:r w:rsidRPr="00E06B66">
              <w:rPr>
                <w:rFonts w:eastAsia="Times New Roman"/>
                <w:kern w:val="0"/>
                <w:lang w:eastAsia="ru-RU"/>
              </w:rPr>
              <w:t>Единица измерения</w:t>
            </w:r>
          </w:p>
        </w:tc>
        <w:tc>
          <w:tcPr>
            <w:tcW w:w="1511" w:type="pct"/>
            <w:tcBorders>
              <w:top w:val="single" w:sz="4" w:space="0" w:color="auto"/>
              <w:left w:val="nil"/>
              <w:bottom w:val="single" w:sz="4" w:space="0" w:color="auto"/>
              <w:right w:val="single" w:sz="4" w:space="0" w:color="auto"/>
            </w:tcBorders>
            <w:shd w:val="clear" w:color="auto" w:fill="auto"/>
            <w:vAlign w:val="center"/>
            <w:hideMark/>
          </w:tcPr>
          <w:p w:rsidR="008C1621" w:rsidRPr="00E06B66" w:rsidRDefault="008C1621" w:rsidP="00640061">
            <w:pPr>
              <w:keepNext/>
              <w:spacing w:after="0"/>
              <w:ind w:firstLine="284"/>
              <w:jc w:val="center"/>
              <w:rPr>
                <w:rFonts w:eastAsia="Times New Roman"/>
                <w:kern w:val="0"/>
                <w:lang w:eastAsia="ru-RU"/>
              </w:rPr>
            </w:pPr>
            <w:r w:rsidRPr="00E06B66">
              <w:rPr>
                <w:rFonts w:eastAsia="Times New Roman"/>
                <w:kern w:val="0"/>
                <w:lang w:eastAsia="ru-RU"/>
              </w:rPr>
              <w:t>Значение</w:t>
            </w:r>
          </w:p>
        </w:tc>
      </w:tr>
      <w:tr w:rsidR="00B01E52" w:rsidRPr="00402668" w:rsidTr="00640061">
        <w:trPr>
          <w:trHeight w:val="284"/>
          <w:tblHeader/>
        </w:trPr>
        <w:tc>
          <w:tcPr>
            <w:tcW w:w="106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01E52" w:rsidRPr="00E06B66" w:rsidRDefault="00B01E52" w:rsidP="00640061">
            <w:pPr>
              <w:keepNext/>
              <w:spacing w:after="0"/>
              <w:ind w:firstLine="284"/>
              <w:jc w:val="center"/>
              <w:rPr>
                <w:rFonts w:eastAsia="Times New Roman"/>
                <w:kern w:val="0"/>
                <w:lang w:eastAsia="ru-RU"/>
              </w:rPr>
            </w:pPr>
          </w:p>
        </w:tc>
        <w:tc>
          <w:tcPr>
            <w:tcW w:w="156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01E52" w:rsidRPr="00E06B66" w:rsidRDefault="00B01E52" w:rsidP="00640061">
            <w:pPr>
              <w:keepNext/>
              <w:spacing w:after="0"/>
              <w:ind w:firstLine="284"/>
              <w:jc w:val="center"/>
              <w:rPr>
                <w:rFonts w:eastAsia="Times New Roman"/>
                <w:kern w:val="0"/>
                <w:lang w:eastAsia="ru-RU"/>
              </w:rPr>
            </w:pPr>
          </w:p>
        </w:tc>
        <w:tc>
          <w:tcPr>
            <w:tcW w:w="8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01E52" w:rsidRPr="00E06B66" w:rsidRDefault="00B01E52" w:rsidP="00640061">
            <w:pPr>
              <w:keepNext/>
              <w:spacing w:after="0"/>
              <w:ind w:firstLine="284"/>
              <w:jc w:val="center"/>
              <w:rPr>
                <w:rFonts w:eastAsia="Times New Roman"/>
                <w:kern w:val="0"/>
                <w:lang w:eastAsia="ru-RU"/>
              </w:rPr>
            </w:pPr>
          </w:p>
        </w:tc>
        <w:tc>
          <w:tcPr>
            <w:tcW w:w="1511" w:type="pct"/>
            <w:tcBorders>
              <w:top w:val="nil"/>
              <w:left w:val="nil"/>
              <w:bottom w:val="single" w:sz="4" w:space="0" w:color="auto"/>
              <w:right w:val="single" w:sz="4" w:space="0" w:color="auto"/>
            </w:tcBorders>
            <w:shd w:val="clear" w:color="auto" w:fill="auto"/>
            <w:vAlign w:val="center"/>
            <w:hideMark/>
          </w:tcPr>
          <w:p w:rsidR="00B01E52" w:rsidRPr="00E06B66" w:rsidRDefault="00B01E52" w:rsidP="00640061">
            <w:pPr>
              <w:keepNext/>
              <w:spacing w:after="0"/>
              <w:ind w:firstLine="284"/>
              <w:jc w:val="center"/>
              <w:rPr>
                <w:rFonts w:eastAsia="Times New Roman"/>
                <w:kern w:val="0"/>
                <w:lang w:eastAsia="ru-RU"/>
              </w:rPr>
            </w:pPr>
            <w:r w:rsidRPr="00E06B66">
              <w:rPr>
                <w:rFonts w:eastAsia="Times New Roman"/>
                <w:kern w:val="0"/>
                <w:lang w:eastAsia="ru-RU"/>
              </w:rPr>
              <w:t>расчетный срок</w:t>
            </w:r>
          </w:p>
        </w:tc>
      </w:tr>
      <w:tr w:rsidR="00B01E52" w:rsidRPr="00402668" w:rsidTr="00640061">
        <w:trPr>
          <w:trHeight w:val="284"/>
        </w:trPr>
        <w:tc>
          <w:tcPr>
            <w:tcW w:w="1062" w:type="pct"/>
            <w:tcBorders>
              <w:top w:val="nil"/>
              <w:left w:val="single" w:sz="4" w:space="0" w:color="auto"/>
              <w:bottom w:val="single" w:sz="4" w:space="0" w:color="auto"/>
              <w:right w:val="single" w:sz="4" w:space="0" w:color="auto"/>
            </w:tcBorders>
            <w:shd w:val="clear" w:color="auto" w:fill="auto"/>
            <w:vAlign w:val="center"/>
            <w:hideMark/>
          </w:tcPr>
          <w:p w:rsidR="00B01E52" w:rsidRPr="00402668" w:rsidRDefault="00B01E52" w:rsidP="00640061">
            <w:pPr>
              <w:keepNext/>
              <w:spacing w:after="0"/>
              <w:ind w:firstLine="284"/>
              <w:jc w:val="center"/>
              <w:rPr>
                <w:rFonts w:eastAsia="Times New Roman"/>
                <w:kern w:val="0"/>
                <w:lang w:eastAsia="ru-RU"/>
              </w:rPr>
            </w:pPr>
            <w:r w:rsidRPr="00402668">
              <w:rPr>
                <w:rFonts w:eastAsia="Times New Roman"/>
                <w:kern w:val="0"/>
                <w:lang w:eastAsia="ru-RU"/>
              </w:rPr>
              <w:t>1</w:t>
            </w:r>
          </w:p>
        </w:tc>
        <w:tc>
          <w:tcPr>
            <w:tcW w:w="1565" w:type="pct"/>
            <w:tcBorders>
              <w:top w:val="nil"/>
              <w:left w:val="nil"/>
              <w:bottom w:val="single" w:sz="4" w:space="0" w:color="auto"/>
              <w:right w:val="single" w:sz="4" w:space="0" w:color="auto"/>
            </w:tcBorders>
            <w:shd w:val="clear" w:color="auto" w:fill="auto"/>
            <w:vAlign w:val="center"/>
            <w:hideMark/>
          </w:tcPr>
          <w:p w:rsidR="00B01E52" w:rsidRPr="00402668" w:rsidRDefault="00B01E52" w:rsidP="00640061">
            <w:pPr>
              <w:keepNext/>
              <w:spacing w:after="0"/>
              <w:ind w:firstLine="284"/>
              <w:jc w:val="center"/>
              <w:rPr>
                <w:rFonts w:eastAsia="Times New Roman"/>
                <w:kern w:val="0"/>
                <w:lang w:eastAsia="ru-RU"/>
              </w:rPr>
            </w:pPr>
            <w:r w:rsidRPr="00402668">
              <w:rPr>
                <w:rFonts w:eastAsia="Times New Roman"/>
                <w:kern w:val="0"/>
                <w:lang w:eastAsia="ru-RU"/>
              </w:rPr>
              <w:t>Расчётная численность населения</w:t>
            </w:r>
          </w:p>
        </w:tc>
        <w:tc>
          <w:tcPr>
            <w:tcW w:w="861" w:type="pct"/>
            <w:tcBorders>
              <w:top w:val="nil"/>
              <w:left w:val="nil"/>
              <w:bottom w:val="single" w:sz="4" w:space="0" w:color="auto"/>
              <w:right w:val="single" w:sz="4" w:space="0" w:color="auto"/>
            </w:tcBorders>
            <w:shd w:val="clear" w:color="auto" w:fill="auto"/>
            <w:vAlign w:val="center"/>
            <w:hideMark/>
          </w:tcPr>
          <w:p w:rsidR="00B01E52" w:rsidRPr="00402668" w:rsidRDefault="00B01E52" w:rsidP="00640061">
            <w:pPr>
              <w:keepNext/>
              <w:spacing w:after="0"/>
              <w:ind w:firstLine="284"/>
              <w:jc w:val="center"/>
              <w:rPr>
                <w:rFonts w:eastAsia="Times New Roman"/>
                <w:kern w:val="0"/>
                <w:lang w:eastAsia="ru-RU"/>
              </w:rPr>
            </w:pPr>
            <w:r w:rsidRPr="00402668">
              <w:rPr>
                <w:rFonts w:eastAsia="Times New Roman"/>
                <w:kern w:val="0"/>
                <w:lang w:eastAsia="ru-RU"/>
              </w:rPr>
              <w:t>чел.</w:t>
            </w:r>
          </w:p>
        </w:tc>
        <w:tc>
          <w:tcPr>
            <w:tcW w:w="1511" w:type="pct"/>
            <w:tcBorders>
              <w:top w:val="nil"/>
              <w:left w:val="nil"/>
              <w:bottom w:val="single" w:sz="4" w:space="0" w:color="auto"/>
              <w:right w:val="single" w:sz="4" w:space="0" w:color="auto"/>
            </w:tcBorders>
            <w:shd w:val="clear" w:color="auto" w:fill="auto"/>
            <w:vAlign w:val="center"/>
            <w:hideMark/>
          </w:tcPr>
          <w:p w:rsidR="00B01E52" w:rsidRPr="00402668" w:rsidRDefault="00A1589C" w:rsidP="00640061">
            <w:pPr>
              <w:keepNext/>
              <w:spacing w:after="0"/>
              <w:ind w:firstLine="284"/>
              <w:jc w:val="center"/>
            </w:pPr>
            <w:r w:rsidRPr="00402668">
              <w:t>2000</w:t>
            </w:r>
          </w:p>
        </w:tc>
      </w:tr>
      <w:tr w:rsidR="00B01E52" w:rsidRPr="00402668" w:rsidTr="00640061">
        <w:trPr>
          <w:trHeight w:val="284"/>
        </w:trPr>
        <w:tc>
          <w:tcPr>
            <w:tcW w:w="1062" w:type="pct"/>
            <w:tcBorders>
              <w:top w:val="nil"/>
              <w:left w:val="single" w:sz="4" w:space="0" w:color="auto"/>
              <w:bottom w:val="single" w:sz="4" w:space="0" w:color="auto"/>
              <w:right w:val="single" w:sz="4" w:space="0" w:color="auto"/>
            </w:tcBorders>
            <w:shd w:val="clear" w:color="auto" w:fill="auto"/>
            <w:vAlign w:val="center"/>
            <w:hideMark/>
          </w:tcPr>
          <w:p w:rsidR="00B01E52" w:rsidRPr="00402668" w:rsidRDefault="00B01E52" w:rsidP="00640061">
            <w:pPr>
              <w:keepNext/>
              <w:spacing w:after="0"/>
              <w:ind w:firstLine="284"/>
              <w:jc w:val="center"/>
              <w:rPr>
                <w:rFonts w:eastAsia="Times New Roman"/>
                <w:kern w:val="0"/>
                <w:lang w:eastAsia="ru-RU"/>
              </w:rPr>
            </w:pPr>
            <w:r w:rsidRPr="00402668">
              <w:rPr>
                <w:rFonts w:eastAsia="Times New Roman"/>
                <w:kern w:val="0"/>
                <w:lang w:eastAsia="ru-RU"/>
              </w:rPr>
              <w:t>2</w:t>
            </w:r>
          </w:p>
        </w:tc>
        <w:tc>
          <w:tcPr>
            <w:tcW w:w="1565" w:type="pct"/>
            <w:tcBorders>
              <w:top w:val="nil"/>
              <w:left w:val="nil"/>
              <w:bottom w:val="single" w:sz="4" w:space="0" w:color="auto"/>
              <w:right w:val="single" w:sz="4" w:space="0" w:color="auto"/>
            </w:tcBorders>
            <w:shd w:val="clear" w:color="auto" w:fill="auto"/>
            <w:vAlign w:val="center"/>
            <w:hideMark/>
          </w:tcPr>
          <w:p w:rsidR="00B01E52" w:rsidRPr="00402668" w:rsidRDefault="00B01E52" w:rsidP="00640061">
            <w:pPr>
              <w:keepNext/>
              <w:spacing w:after="0"/>
              <w:ind w:firstLine="284"/>
              <w:jc w:val="center"/>
              <w:rPr>
                <w:rFonts w:eastAsia="Times New Roman"/>
                <w:kern w:val="0"/>
                <w:lang w:eastAsia="ru-RU"/>
              </w:rPr>
            </w:pPr>
            <w:r w:rsidRPr="00402668">
              <w:rPr>
                <w:rFonts w:eastAsia="Times New Roman"/>
                <w:kern w:val="0"/>
                <w:lang w:eastAsia="ru-RU"/>
              </w:rPr>
              <w:t>Норматив площади озелененных территорий на 1 человека</w:t>
            </w:r>
          </w:p>
        </w:tc>
        <w:tc>
          <w:tcPr>
            <w:tcW w:w="861" w:type="pct"/>
            <w:tcBorders>
              <w:top w:val="nil"/>
              <w:left w:val="nil"/>
              <w:bottom w:val="single" w:sz="4" w:space="0" w:color="auto"/>
              <w:right w:val="single" w:sz="4" w:space="0" w:color="auto"/>
            </w:tcBorders>
            <w:shd w:val="clear" w:color="auto" w:fill="auto"/>
            <w:vAlign w:val="center"/>
            <w:hideMark/>
          </w:tcPr>
          <w:p w:rsidR="00B01E52" w:rsidRPr="00402668" w:rsidRDefault="00B01E52" w:rsidP="00640061">
            <w:pPr>
              <w:keepNext/>
              <w:spacing w:after="0"/>
              <w:ind w:firstLine="284"/>
              <w:jc w:val="center"/>
              <w:rPr>
                <w:rFonts w:eastAsia="Times New Roman"/>
                <w:kern w:val="0"/>
                <w:lang w:eastAsia="ru-RU"/>
              </w:rPr>
            </w:pPr>
            <w:r w:rsidRPr="00402668">
              <w:rPr>
                <w:rFonts w:eastAsia="Times New Roman"/>
                <w:kern w:val="0"/>
                <w:lang w:eastAsia="ru-RU"/>
              </w:rPr>
              <w:t>м</w:t>
            </w:r>
            <w:r w:rsidRPr="00402668">
              <w:rPr>
                <w:rFonts w:eastAsia="Times New Roman"/>
                <w:kern w:val="0"/>
                <w:vertAlign w:val="superscript"/>
                <w:lang w:eastAsia="ru-RU"/>
              </w:rPr>
              <w:t>2</w:t>
            </w:r>
          </w:p>
        </w:tc>
        <w:tc>
          <w:tcPr>
            <w:tcW w:w="1511" w:type="pct"/>
            <w:tcBorders>
              <w:top w:val="nil"/>
              <w:left w:val="nil"/>
              <w:bottom w:val="single" w:sz="4" w:space="0" w:color="auto"/>
              <w:right w:val="single" w:sz="4" w:space="0" w:color="auto"/>
            </w:tcBorders>
            <w:shd w:val="clear" w:color="auto" w:fill="auto"/>
            <w:vAlign w:val="center"/>
            <w:hideMark/>
          </w:tcPr>
          <w:p w:rsidR="00B01E52" w:rsidRPr="00402668" w:rsidRDefault="00381316" w:rsidP="00640061">
            <w:pPr>
              <w:keepNext/>
              <w:spacing w:after="0"/>
              <w:ind w:firstLine="284"/>
              <w:jc w:val="center"/>
            </w:pPr>
            <w:r w:rsidRPr="00402668">
              <w:t>12</w:t>
            </w:r>
          </w:p>
        </w:tc>
      </w:tr>
      <w:tr w:rsidR="00B01E52" w:rsidRPr="00402668" w:rsidTr="00640061">
        <w:trPr>
          <w:trHeight w:val="284"/>
        </w:trPr>
        <w:tc>
          <w:tcPr>
            <w:tcW w:w="1062" w:type="pct"/>
            <w:tcBorders>
              <w:top w:val="nil"/>
              <w:left w:val="single" w:sz="4" w:space="0" w:color="auto"/>
              <w:bottom w:val="single" w:sz="4" w:space="0" w:color="auto"/>
              <w:right w:val="single" w:sz="4" w:space="0" w:color="auto"/>
            </w:tcBorders>
            <w:shd w:val="clear" w:color="auto" w:fill="auto"/>
            <w:vAlign w:val="center"/>
            <w:hideMark/>
          </w:tcPr>
          <w:p w:rsidR="00B01E52" w:rsidRPr="00402668" w:rsidRDefault="00B01E52" w:rsidP="00640061">
            <w:pPr>
              <w:spacing w:after="0"/>
              <w:ind w:firstLine="284"/>
              <w:jc w:val="center"/>
              <w:rPr>
                <w:rFonts w:eastAsia="Times New Roman"/>
                <w:kern w:val="0"/>
                <w:lang w:eastAsia="ru-RU"/>
              </w:rPr>
            </w:pPr>
            <w:r w:rsidRPr="00402668">
              <w:rPr>
                <w:rFonts w:eastAsia="Times New Roman"/>
                <w:kern w:val="0"/>
                <w:lang w:eastAsia="ru-RU"/>
              </w:rPr>
              <w:t>3</w:t>
            </w:r>
          </w:p>
        </w:tc>
        <w:tc>
          <w:tcPr>
            <w:tcW w:w="1565" w:type="pct"/>
            <w:tcBorders>
              <w:top w:val="nil"/>
              <w:left w:val="nil"/>
              <w:bottom w:val="single" w:sz="4" w:space="0" w:color="auto"/>
              <w:right w:val="single" w:sz="4" w:space="0" w:color="auto"/>
            </w:tcBorders>
            <w:shd w:val="clear" w:color="auto" w:fill="auto"/>
            <w:vAlign w:val="center"/>
            <w:hideMark/>
          </w:tcPr>
          <w:p w:rsidR="00B01E52" w:rsidRPr="00402668" w:rsidRDefault="00B01E52" w:rsidP="00640061">
            <w:pPr>
              <w:spacing w:after="0"/>
              <w:ind w:firstLine="284"/>
              <w:jc w:val="center"/>
              <w:rPr>
                <w:rFonts w:eastAsia="Times New Roman"/>
                <w:kern w:val="0"/>
                <w:lang w:eastAsia="ru-RU"/>
              </w:rPr>
            </w:pPr>
            <w:r w:rsidRPr="00402668">
              <w:rPr>
                <w:rFonts w:eastAsia="Times New Roman"/>
                <w:kern w:val="0"/>
                <w:lang w:eastAsia="ru-RU"/>
              </w:rPr>
              <w:t>Расчётная нормативная площадь зелёных насаждений</w:t>
            </w:r>
          </w:p>
        </w:tc>
        <w:tc>
          <w:tcPr>
            <w:tcW w:w="861" w:type="pct"/>
            <w:tcBorders>
              <w:top w:val="nil"/>
              <w:left w:val="nil"/>
              <w:bottom w:val="single" w:sz="4" w:space="0" w:color="auto"/>
              <w:right w:val="single" w:sz="4" w:space="0" w:color="auto"/>
            </w:tcBorders>
            <w:shd w:val="clear" w:color="auto" w:fill="auto"/>
            <w:vAlign w:val="center"/>
            <w:hideMark/>
          </w:tcPr>
          <w:p w:rsidR="00B01E52" w:rsidRPr="00402668" w:rsidRDefault="00B01E52" w:rsidP="00640061">
            <w:pPr>
              <w:spacing w:after="0"/>
              <w:ind w:firstLine="284"/>
              <w:jc w:val="center"/>
              <w:rPr>
                <w:rFonts w:eastAsia="Times New Roman"/>
                <w:kern w:val="0"/>
                <w:lang w:eastAsia="ru-RU"/>
              </w:rPr>
            </w:pPr>
            <w:r w:rsidRPr="00402668">
              <w:rPr>
                <w:rFonts w:eastAsia="Times New Roman"/>
                <w:kern w:val="0"/>
                <w:lang w:eastAsia="ru-RU"/>
              </w:rPr>
              <w:t>га</w:t>
            </w:r>
          </w:p>
        </w:tc>
        <w:tc>
          <w:tcPr>
            <w:tcW w:w="1511" w:type="pct"/>
            <w:tcBorders>
              <w:top w:val="nil"/>
              <w:left w:val="nil"/>
              <w:bottom w:val="single" w:sz="4" w:space="0" w:color="auto"/>
              <w:right w:val="single" w:sz="4" w:space="0" w:color="auto"/>
            </w:tcBorders>
            <w:shd w:val="clear" w:color="auto" w:fill="auto"/>
            <w:vAlign w:val="center"/>
            <w:hideMark/>
          </w:tcPr>
          <w:p w:rsidR="00B01E52" w:rsidRPr="00402668" w:rsidRDefault="00A1589C" w:rsidP="00640061">
            <w:pPr>
              <w:spacing w:after="0"/>
              <w:ind w:firstLine="284"/>
              <w:jc w:val="center"/>
            </w:pPr>
            <w:r w:rsidRPr="00402668">
              <w:t>2,4</w:t>
            </w:r>
          </w:p>
        </w:tc>
      </w:tr>
    </w:tbl>
    <w:p w:rsidR="008C1621" w:rsidRPr="00402668" w:rsidRDefault="008C1621" w:rsidP="00D0105D">
      <w:pPr>
        <w:keepLines/>
        <w:suppressAutoHyphens/>
        <w:spacing w:after="0"/>
        <w:ind w:firstLine="1418"/>
        <w:jc w:val="both"/>
      </w:pPr>
    </w:p>
    <w:p w:rsidR="003F6FB3" w:rsidRPr="004B32FA" w:rsidRDefault="008C1621" w:rsidP="00640061">
      <w:pPr>
        <w:keepLines/>
        <w:suppressAutoHyphens/>
        <w:spacing w:after="0" w:line="240" w:lineRule="auto"/>
        <w:ind w:firstLine="709"/>
        <w:jc w:val="both"/>
        <w:rPr>
          <w:sz w:val="28"/>
          <w:szCs w:val="28"/>
        </w:rPr>
      </w:pPr>
      <w:r w:rsidRPr="004B32FA">
        <w:rPr>
          <w:sz w:val="28"/>
          <w:szCs w:val="28"/>
        </w:rPr>
        <w:t>Н</w:t>
      </w:r>
      <w:r w:rsidR="00336840" w:rsidRPr="004B32FA">
        <w:rPr>
          <w:sz w:val="28"/>
          <w:szCs w:val="28"/>
        </w:rPr>
        <w:t xml:space="preserve">а одного жителя муниципального образования </w:t>
      </w:r>
      <w:r w:rsidR="00A1589C" w:rsidRPr="004B32FA">
        <w:rPr>
          <w:sz w:val="28"/>
          <w:szCs w:val="28"/>
        </w:rPr>
        <w:t xml:space="preserve">сельского поселения </w:t>
      </w:r>
      <w:r w:rsidR="00224097" w:rsidRPr="004B32FA">
        <w:rPr>
          <w:sz w:val="28"/>
          <w:szCs w:val="28"/>
        </w:rPr>
        <w:t>«</w:t>
      </w:r>
      <w:r w:rsidR="00E50C9E" w:rsidRPr="004B32FA">
        <w:rPr>
          <w:sz w:val="28"/>
          <w:szCs w:val="28"/>
        </w:rPr>
        <w:t>Замежная</w:t>
      </w:r>
      <w:r w:rsidR="00224097" w:rsidRPr="004B32FA">
        <w:rPr>
          <w:sz w:val="28"/>
          <w:szCs w:val="28"/>
        </w:rPr>
        <w:t>»</w:t>
      </w:r>
      <w:r w:rsidR="00336840" w:rsidRPr="004B32FA">
        <w:rPr>
          <w:sz w:val="28"/>
          <w:szCs w:val="28"/>
        </w:rPr>
        <w:t xml:space="preserve"> в расчетном периоде </w:t>
      </w:r>
      <w:r w:rsidR="004F4C04" w:rsidRPr="004B32FA">
        <w:rPr>
          <w:sz w:val="28"/>
          <w:szCs w:val="28"/>
        </w:rPr>
        <w:t>должно</w:t>
      </w:r>
      <w:r w:rsidR="00336840" w:rsidRPr="004B32FA">
        <w:rPr>
          <w:sz w:val="28"/>
          <w:szCs w:val="28"/>
        </w:rPr>
        <w:t xml:space="preserve"> приходиться 12 м</w:t>
      </w:r>
      <w:r w:rsidR="00336840" w:rsidRPr="004B32FA">
        <w:rPr>
          <w:sz w:val="28"/>
          <w:szCs w:val="28"/>
          <w:vertAlign w:val="superscript"/>
        </w:rPr>
        <w:t>2</w:t>
      </w:r>
      <w:r w:rsidR="00336840" w:rsidRPr="004B32FA">
        <w:rPr>
          <w:sz w:val="28"/>
          <w:szCs w:val="28"/>
        </w:rPr>
        <w:t xml:space="preserve"> зеленых насаждений общего пользования</w:t>
      </w:r>
      <w:r w:rsidR="00EC1B1C" w:rsidRPr="004B32FA">
        <w:rPr>
          <w:sz w:val="28"/>
          <w:szCs w:val="28"/>
        </w:rPr>
        <w:t xml:space="preserve">. </w:t>
      </w:r>
      <w:r w:rsidR="001753EE" w:rsidRPr="004B32FA">
        <w:rPr>
          <w:sz w:val="28"/>
          <w:szCs w:val="28"/>
        </w:rPr>
        <w:t xml:space="preserve">Таким образом, площадь планируемых зеленых насаждений на </w:t>
      </w:r>
      <w:r w:rsidR="00EC1B1C" w:rsidRPr="004B32FA">
        <w:rPr>
          <w:sz w:val="28"/>
          <w:szCs w:val="28"/>
        </w:rPr>
        <w:t>расчетный срок</w:t>
      </w:r>
      <w:r w:rsidR="001753EE" w:rsidRPr="004B32FA">
        <w:rPr>
          <w:sz w:val="28"/>
          <w:szCs w:val="28"/>
        </w:rPr>
        <w:t xml:space="preserve"> составляет </w:t>
      </w:r>
      <w:r w:rsidR="00D63737" w:rsidRPr="004B32FA">
        <w:rPr>
          <w:sz w:val="28"/>
          <w:szCs w:val="28"/>
        </w:rPr>
        <w:t xml:space="preserve">не менее </w:t>
      </w:r>
      <w:r w:rsidR="00A1589C" w:rsidRPr="004B32FA">
        <w:rPr>
          <w:sz w:val="28"/>
          <w:szCs w:val="28"/>
        </w:rPr>
        <w:t>2,4</w:t>
      </w:r>
      <w:r w:rsidR="001753EE" w:rsidRPr="004B32FA">
        <w:rPr>
          <w:sz w:val="28"/>
          <w:szCs w:val="28"/>
        </w:rPr>
        <w:t xml:space="preserve"> га</w:t>
      </w:r>
      <w:r w:rsidR="00EC1B1C" w:rsidRPr="004B32FA">
        <w:rPr>
          <w:sz w:val="28"/>
          <w:szCs w:val="28"/>
        </w:rPr>
        <w:t>.</w:t>
      </w:r>
    </w:p>
    <w:p w:rsidR="008F08E9" w:rsidRDefault="008F08E9" w:rsidP="00640061">
      <w:pPr>
        <w:suppressAutoHyphens/>
        <w:spacing w:after="240" w:line="240" w:lineRule="auto"/>
        <w:ind w:firstLine="709"/>
        <w:jc w:val="center"/>
        <w:rPr>
          <w:sz w:val="28"/>
          <w:szCs w:val="28"/>
        </w:rPr>
      </w:pPr>
    </w:p>
    <w:p w:rsidR="003F6FB3" w:rsidRPr="004B32FA" w:rsidRDefault="003F6FB3" w:rsidP="00640061">
      <w:pPr>
        <w:suppressAutoHyphens/>
        <w:spacing w:after="240" w:line="240" w:lineRule="auto"/>
        <w:ind w:firstLine="709"/>
        <w:jc w:val="center"/>
        <w:rPr>
          <w:sz w:val="28"/>
          <w:szCs w:val="28"/>
        </w:rPr>
      </w:pPr>
      <w:r w:rsidRPr="004B32FA">
        <w:rPr>
          <w:sz w:val="28"/>
          <w:szCs w:val="28"/>
        </w:rPr>
        <w:t>Проектные предложения</w:t>
      </w:r>
    </w:p>
    <w:p w:rsidR="00F30141" w:rsidRDefault="00336840" w:rsidP="00640061">
      <w:pPr>
        <w:suppressAutoHyphens/>
        <w:adjustRightInd w:val="0"/>
        <w:spacing w:after="0" w:line="240" w:lineRule="auto"/>
        <w:ind w:firstLine="709"/>
        <w:jc w:val="both"/>
        <w:textAlignment w:val="baseline"/>
        <w:rPr>
          <w:rFonts w:eastAsia="Times New Roman"/>
          <w:kern w:val="0"/>
          <w:sz w:val="28"/>
          <w:szCs w:val="28"/>
          <w:lang w:eastAsia="ru-RU"/>
        </w:rPr>
      </w:pPr>
      <w:r w:rsidRPr="004B32FA">
        <w:rPr>
          <w:sz w:val="28"/>
          <w:szCs w:val="28"/>
        </w:rPr>
        <w:t xml:space="preserve">Охрана зеленого фонда предусматривает систему мероприятий, обеспечивающих сохранение и развитие зеленых насаждений, необходимые для нормализации экологической обстановки. </w:t>
      </w:r>
      <w:r w:rsidR="003F6FB3" w:rsidRPr="004B32FA">
        <w:rPr>
          <w:sz w:val="28"/>
          <w:szCs w:val="28"/>
        </w:rPr>
        <w:t xml:space="preserve">Необходимо осуществить </w:t>
      </w:r>
      <w:r w:rsidR="003F6FB3" w:rsidRPr="004B32FA">
        <w:rPr>
          <w:rFonts w:eastAsia="Times New Roman"/>
          <w:kern w:val="0"/>
          <w:sz w:val="28"/>
          <w:szCs w:val="28"/>
          <w:lang w:eastAsia="ru-RU"/>
        </w:rPr>
        <w:t>формирование озелененных общественных пространств вдоль всей протяженности существующей и планируемой улично-дорожной сети населенных пунктов.</w:t>
      </w:r>
    </w:p>
    <w:p w:rsidR="008F08E9" w:rsidRPr="004B32FA" w:rsidRDefault="008F08E9" w:rsidP="00640061">
      <w:pPr>
        <w:suppressAutoHyphens/>
        <w:adjustRightInd w:val="0"/>
        <w:spacing w:after="0" w:line="240" w:lineRule="auto"/>
        <w:ind w:firstLine="709"/>
        <w:jc w:val="both"/>
        <w:textAlignment w:val="baseline"/>
        <w:rPr>
          <w:rFonts w:eastAsia="Times New Roman"/>
          <w:kern w:val="0"/>
          <w:sz w:val="28"/>
          <w:szCs w:val="28"/>
          <w:lang w:eastAsia="ru-RU"/>
        </w:rPr>
      </w:pPr>
    </w:p>
    <w:p w:rsidR="00365624" w:rsidRPr="00F5126C" w:rsidRDefault="008F08E9" w:rsidP="008F08E9">
      <w:pPr>
        <w:pStyle w:val="2"/>
        <w:keepLines/>
        <w:suppressAutoHyphens/>
        <w:spacing w:before="0" w:after="0"/>
        <w:ind w:left="1418"/>
        <w:rPr>
          <w:rFonts w:ascii="Times New Roman" w:hAnsi="Times New Roman"/>
          <w:b w:val="0"/>
          <w:i w:val="0"/>
        </w:rPr>
      </w:pPr>
      <w:bookmarkStart w:id="225" w:name="_Toc10553554"/>
      <w:r>
        <w:rPr>
          <w:rFonts w:ascii="Times New Roman" w:hAnsi="Times New Roman"/>
          <w:b w:val="0"/>
          <w:i w:val="0"/>
        </w:rPr>
        <w:t xml:space="preserve">2.13. </w:t>
      </w:r>
      <w:r w:rsidR="005A147C" w:rsidRPr="00F5126C">
        <w:rPr>
          <w:rFonts w:ascii="Times New Roman" w:hAnsi="Times New Roman"/>
          <w:b w:val="0"/>
          <w:i w:val="0"/>
        </w:rPr>
        <w:t>Са</w:t>
      </w:r>
      <w:r w:rsidR="000E024B" w:rsidRPr="00F5126C">
        <w:rPr>
          <w:rFonts w:ascii="Times New Roman" w:hAnsi="Times New Roman"/>
          <w:b w:val="0"/>
          <w:i w:val="0"/>
        </w:rPr>
        <w:t>нитарная очистка территории</w:t>
      </w:r>
      <w:bookmarkEnd w:id="222"/>
      <w:r w:rsidR="003D5401" w:rsidRPr="00F5126C">
        <w:rPr>
          <w:rFonts w:ascii="Times New Roman" w:hAnsi="Times New Roman"/>
          <w:b w:val="0"/>
          <w:i w:val="0"/>
        </w:rPr>
        <w:t>. Размещение кладбищ</w:t>
      </w:r>
      <w:bookmarkEnd w:id="223"/>
      <w:bookmarkEnd w:id="225"/>
    </w:p>
    <w:p w:rsidR="00640609" w:rsidRPr="00F5126C" w:rsidRDefault="00640609" w:rsidP="008F08E9">
      <w:pPr>
        <w:keepNext/>
        <w:keepLines/>
        <w:spacing w:after="0" w:line="240" w:lineRule="auto"/>
        <w:ind w:firstLine="1418"/>
        <w:jc w:val="center"/>
        <w:rPr>
          <w:sz w:val="28"/>
          <w:szCs w:val="28"/>
        </w:rPr>
      </w:pPr>
      <w:bookmarkStart w:id="226" w:name="_Toc268263653"/>
      <w:r w:rsidRPr="00F5126C">
        <w:rPr>
          <w:sz w:val="28"/>
          <w:szCs w:val="28"/>
        </w:rPr>
        <w:t>Санитарная очистка территории</w:t>
      </w:r>
    </w:p>
    <w:p w:rsidR="008F08E9" w:rsidRDefault="008F08E9" w:rsidP="00D0105D">
      <w:pPr>
        <w:spacing w:after="0" w:line="240" w:lineRule="auto"/>
        <w:ind w:firstLine="1418"/>
        <w:jc w:val="both"/>
        <w:rPr>
          <w:sz w:val="28"/>
          <w:szCs w:val="28"/>
        </w:rPr>
      </w:pPr>
    </w:p>
    <w:p w:rsidR="00A47CDB" w:rsidRPr="00F5126C" w:rsidRDefault="00A47CDB" w:rsidP="008F08E9">
      <w:pPr>
        <w:spacing w:after="0" w:line="240" w:lineRule="auto"/>
        <w:ind w:firstLine="709"/>
        <w:jc w:val="both"/>
        <w:rPr>
          <w:sz w:val="28"/>
          <w:szCs w:val="28"/>
        </w:rPr>
      </w:pPr>
      <w:r w:rsidRPr="00F5126C">
        <w:rPr>
          <w:sz w:val="28"/>
          <w:szCs w:val="28"/>
        </w:rPr>
        <w:t>Согласно ст.18 ФЗ от 04.05.1999 №</w:t>
      </w:r>
      <w:r w:rsidR="00F5126C" w:rsidRPr="00F5126C">
        <w:rPr>
          <w:sz w:val="28"/>
          <w:szCs w:val="28"/>
        </w:rPr>
        <w:t xml:space="preserve"> </w:t>
      </w:r>
      <w:r w:rsidRPr="00F5126C">
        <w:rPr>
          <w:sz w:val="28"/>
          <w:szCs w:val="28"/>
        </w:rPr>
        <w:t xml:space="preserve">96-ФЗ </w:t>
      </w:r>
      <w:r w:rsidR="00224097" w:rsidRPr="00F5126C">
        <w:rPr>
          <w:sz w:val="28"/>
          <w:szCs w:val="28"/>
        </w:rPr>
        <w:t>«</w:t>
      </w:r>
      <w:r w:rsidRPr="00F5126C">
        <w:rPr>
          <w:sz w:val="28"/>
          <w:szCs w:val="28"/>
        </w:rPr>
        <w:t>Об охране атмосферного воздуха</w:t>
      </w:r>
      <w:r w:rsidR="00224097" w:rsidRPr="00F5126C">
        <w:rPr>
          <w:sz w:val="28"/>
          <w:szCs w:val="28"/>
        </w:rPr>
        <w:t>»</w:t>
      </w:r>
      <w:r w:rsidRPr="00F5126C">
        <w:rPr>
          <w:sz w:val="28"/>
          <w:szCs w:val="28"/>
        </w:rPr>
        <w:t xml:space="preserve"> хранение, захоронение и обезвреживание на территориях организаций и населенных </w:t>
      </w:r>
      <w:r w:rsidR="00796563" w:rsidRPr="00F5126C">
        <w:rPr>
          <w:sz w:val="28"/>
          <w:szCs w:val="28"/>
        </w:rPr>
        <w:t>пунктов,</w:t>
      </w:r>
      <w:r w:rsidRPr="00F5126C">
        <w:rPr>
          <w:sz w:val="28"/>
          <w:szCs w:val="28"/>
        </w:rPr>
        <w:t xml:space="preserve"> загрязняющих атмосферный воздух отходов производства и потребления, в том числе дурнопахнущих веществ, а также сжигание таких отходов без специальных установок, предусмотренных правилами, утвержденными федеральным органом исполнительной власти в области охраны окружающей среды, запрещается.</w:t>
      </w:r>
    </w:p>
    <w:p w:rsidR="00A47CDB" w:rsidRPr="00F5126C" w:rsidRDefault="00A47CDB" w:rsidP="008F08E9">
      <w:pPr>
        <w:spacing w:after="0" w:line="240" w:lineRule="auto"/>
        <w:ind w:firstLine="709"/>
        <w:jc w:val="both"/>
        <w:rPr>
          <w:sz w:val="28"/>
          <w:szCs w:val="28"/>
        </w:rPr>
      </w:pPr>
      <w:r w:rsidRPr="00F5126C">
        <w:rPr>
          <w:sz w:val="28"/>
          <w:szCs w:val="28"/>
        </w:rPr>
        <w:t>Юридические лица, отходы производства и потребления которых являются источниками загрязнения атмосферного воздуха, обязаны обеспечивать своевременный вывоз таких отходов на специализированные места их хранения или захоронения, а также на другие объекты хозяйственной или иной деятельности, использующие такие отходы в качестве сырья.</w:t>
      </w:r>
    </w:p>
    <w:p w:rsidR="00A47CDB" w:rsidRPr="00F5126C" w:rsidRDefault="00A47CDB" w:rsidP="008F08E9">
      <w:pPr>
        <w:keepLines/>
        <w:spacing w:after="0" w:line="240" w:lineRule="auto"/>
        <w:ind w:firstLine="709"/>
        <w:jc w:val="both"/>
        <w:rPr>
          <w:sz w:val="28"/>
          <w:szCs w:val="28"/>
        </w:rPr>
      </w:pPr>
      <w:r w:rsidRPr="00F5126C">
        <w:rPr>
          <w:sz w:val="28"/>
          <w:szCs w:val="28"/>
        </w:rPr>
        <w:lastRenderedPageBreak/>
        <w:t>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6F73A7" w:rsidRPr="00F5126C" w:rsidRDefault="006F73A7" w:rsidP="008F08E9">
      <w:pPr>
        <w:keepLines/>
        <w:widowControl w:val="0"/>
        <w:suppressAutoHyphens/>
        <w:adjustRightInd w:val="0"/>
        <w:spacing w:after="0" w:line="240" w:lineRule="auto"/>
        <w:ind w:firstLine="709"/>
        <w:jc w:val="both"/>
        <w:textAlignment w:val="baseline"/>
        <w:rPr>
          <w:rFonts w:eastAsia="Times New Roman"/>
          <w:kern w:val="0"/>
          <w:sz w:val="28"/>
          <w:szCs w:val="28"/>
          <w:lang w:eastAsia="ru-RU"/>
        </w:rPr>
      </w:pPr>
      <w:r w:rsidRPr="00F5126C">
        <w:rPr>
          <w:rFonts w:eastAsia="Times New Roman"/>
          <w:kern w:val="0"/>
          <w:sz w:val="28"/>
          <w:szCs w:val="28"/>
          <w:lang w:eastAsia="ru-RU"/>
        </w:rPr>
        <w:t xml:space="preserve">В комплекс по санитарной очистке территории </w:t>
      </w:r>
      <w:r w:rsidR="008C1621" w:rsidRPr="00F5126C">
        <w:rPr>
          <w:rFonts w:eastAsia="Times New Roman"/>
          <w:kern w:val="0"/>
          <w:sz w:val="28"/>
          <w:szCs w:val="28"/>
          <w:lang w:eastAsia="ru-RU"/>
        </w:rPr>
        <w:t>сельского поселения</w:t>
      </w:r>
      <w:r w:rsidRPr="00F5126C">
        <w:rPr>
          <w:rFonts w:eastAsia="Times New Roman"/>
          <w:kern w:val="0"/>
          <w:sz w:val="28"/>
          <w:szCs w:val="28"/>
          <w:lang w:eastAsia="ru-RU"/>
        </w:rPr>
        <w:t xml:space="preserve">  входят сбор, удаление, обеззараживание с последующей утилизацией жидких, твердых хозяйственно-бытовых отходов. </w:t>
      </w:r>
    </w:p>
    <w:p w:rsidR="006F73A7" w:rsidRPr="00F5126C" w:rsidRDefault="006F73A7" w:rsidP="008F08E9">
      <w:pPr>
        <w:keepLines/>
        <w:widowControl w:val="0"/>
        <w:suppressAutoHyphens/>
        <w:adjustRightInd w:val="0"/>
        <w:spacing w:after="0" w:line="240" w:lineRule="auto"/>
        <w:ind w:firstLine="709"/>
        <w:jc w:val="both"/>
        <w:textAlignment w:val="baseline"/>
        <w:rPr>
          <w:rFonts w:eastAsia="Times New Roman"/>
          <w:kern w:val="0"/>
          <w:sz w:val="28"/>
          <w:szCs w:val="28"/>
          <w:lang w:eastAsia="ru-RU"/>
        </w:rPr>
      </w:pPr>
      <w:bookmarkStart w:id="227" w:name="_Toc274211299"/>
      <w:r w:rsidRPr="00F5126C">
        <w:rPr>
          <w:rFonts w:eastAsia="Times New Roman"/>
          <w:kern w:val="0"/>
          <w:sz w:val="28"/>
          <w:szCs w:val="28"/>
          <w:lang w:eastAsia="ru-RU"/>
        </w:rPr>
        <w:t>При санитарной очистке населенных пунктов поселения необходимо выполнять следующие мероприятия:</w:t>
      </w:r>
    </w:p>
    <w:p w:rsidR="006F73A7" w:rsidRPr="00F5126C" w:rsidRDefault="006F73A7" w:rsidP="008F08E9">
      <w:pPr>
        <w:keepLines/>
        <w:widowControl w:val="0"/>
        <w:numPr>
          <w:ilvl w:val="0"/>
          <w:numId w:val="18"/>
        </w:numPr>
        <w:suppressAutoHyphens/>
        <w:adjustRightInd w:val="0"/>
        <w:spacing w:after="0" w:line="240" w:lineRule="auto"/>
        <w:ind w:left="0" w:firstLine="709"/>
        <w:jc w:val="both"/>
        <w:textAlignment w:val="baseline"/>
        <w:rPr>
          <w:rFonts w:eastAsia="Times New Roman"/>
          <w:kern w:val="0"/>
          <w:sz w:val="28"/>
          <w:szCs w:val="28"/>
          <w:lang w:eastAsia="ru-RU"/>
        </w:rPr>
      </w:pPr>
      <w:r w:rsidRPr="00F5126C">
        <w:rPr>
          <w:rFonts w:eastAsia="Times New Roman"/>
          <w:kern w:val="0"/>
          <w:sz w:val="28"/>
          <w:szCs w:val="28"/>
          <w:lang w:eastAsia="ru-RU"/>
        </w:rPr>
        <w:t>очистку жилых домов, общественных зданий и прилегающих к ним территорий производить коммунальным транспортом регулярно и в кратчайшие сроки;</w:t>
      </w:r>
    </w:p>
    <w:p w:rsidR="006F73A7" w:rsidRPr="00F5126C" w:rsidRDefault="006F73A7" w:rsidP="008F08E9">
      <w:pPr>
        <w:keepLines/>
        <w:widowControl w:val="0"/>
        <w:numPr>
          <w:ilvl w:val="0"/>
          <w:numId w:val="18"/>
        </w:numPr>
        <w:suppressAutoHyphens/>
        <w:adjustRightInd w:val="0"/>
        <w:spacing w:after="0" w:line="240" w:lineRule="auto"/>
        <w:ind w:left="0" w:firstLine="709"/>
        <w:jc w:val="both"/>
        <w:textAlignment w:val="baseline"/>
        <w:rPr>
          <w:rFonts w:eastAsia="Times New Roman"/>
          <w:kern w:val="0"/>
          <w:sz w:val="28"/>
          <w:szCs w:val="28"/>
          <w:lang w:eastAsia="ru-RU"/>
        </w:rPr>
      </w:pPr>
      <w:r w:rsidRPr="00F5126C">
        <w:rPr>
          <w:rFonts w:eastAsia="Times New Roman"/>
          <w:kern w:val="0"/>
          <w:sz w:val="28"/>
          <w:szCs w:val="28"/>
          <w:lang w:eastAsia="ru-RU"/>
        </w:rPr>
        <w:t>максимально механизировать все процессы очистки, поливки, полностью исключить ручные работы с отходами;</w:t>
      </w:r>
    </w:p>
    <w:p w:rsidR="006F73A7" w:rsidRPr="00F5126C" w:rsidRDefault="006F73A7" w:rsidP="008F08E9">
      <w:pPr>
        <w:keepLines/>
        <w:widowControl w:val="0"/>
        <w:numPr>
          <w:ilvl w:val="0"/>
          <w:numId w:val="18"/>
        </w:numPr>
        <w:suppressAutoHyphens/>
        <w:adjustRightInd w:val="0"/>
        <w:spacing w:after="0" w:line="240" w:lineRule="auto"/>
        <w:ind w:left="0" w:firstLine="709"/>
        <w:jc w:val="both"/>
        <w:textAlignment w:val="baseline"/>
        <w:rPr>
          <w:rFonts w:eastAsia="Times New Roman"/>
          <w:kern w:val="0"/>
          <w:sz w:val="28"/>
          <w:szCs w:val="28"/>
          <w:lang w:eastAsia="ru-RU"/>
        </w:rPr>
      </w:pPr>
      <w:r w:rsidRPr="00F5126C">
        <w:rPr>
          <w:rFonts w:eastAsia="Times New Roman"/>
          <w:kern w:val="0"/>
          <w:sz w:val="28"/>
          <w:szCs w:val="28"/>
          <w:lang w:eastAsia="ru-RU"/>
        </w:rPr>
        <w:t>обеспечить герметичность емкостей для вывозки отходов;</w:t>
      </w:r>
    </w:p>
    <w:p w:rsidR="006F73A7" w:rsidRPr="00F5126C" w:rsidRDefault="006F73A7" w:rsidP="008F08E9">
      <w:pPr>
        <w:keepLines/>
        <w:widowControl w:val="0"/>
        <w:numPr>
          <w:ilvl w:val="0"/>
          <w:numId w:val="18"/>
        </w:numPr>
        <w:suppressAutoHyphens/>
        <w:adjustRightInd w:val="0"/>
        <w:spacing w:after="0" w:line="240" w:lineRule="auto"/>
        <w:ind w:left="0" w:firstLine="709"/>
        <w:jc w:val="both"/>
        <w:textAlignment w:val="baseline"/>
        <w:rPr>
          <w:rFonts w:eastAsia="Times New Roman"/>
          <w:kern w:val="0"/>
          <w:sz w:val="28"/>
          <w:szCs w:val="28"/>
          <w:lang w:eastAsia="ru-RU"/>
        </w:rPr>
      </w:pPr>
      <w:r w:rsidRPr="00F5126C">
        <w:rPr>
          <w:rFonts w:eastAsia="Times New Roman"/>
          <w:kern w:val="0"/>
          <w:sz w:val="28"/>
          <w:szCs w:val="28"/>
          <w:lang w:eastAsia="ru-RU"/>
        </w:rPr>
        <w:t>обезвреживание отходов производить в местах, установленных для этой цели;</w:t>
      </w:r>
    </w:p>
    <w:p w:rsidR="006F73A7" w:rsidRPr="00F5126C" w:rsidRDefault="005F74F4" w:rsidP="008F08E9">
      <w:pPr>
        <w:keepLines/>
        <w:widowControl w:val="0"/>
        <w:numPr>
          <w:ilvl w:val="0"/>
          <w:numId w:val="18"/>
        </w:numPr>
        <w:suppressAutoHyphens/>
        <w:adjustRightInd w:val="0"/>
        <w:spacing w:after="0" w:line="240" w:lineRule="auto"/>
        <w:ind w:left="0" w:firstLine="709"/>
        <w:jc w:val="both"/>
        <w:textAlignment w:val="baseline"/>
        <w:rPr>
          <w:rFonts w:eastAsia="Times New Roman"/>
          <w:kern w:val="0"/>
          <w:sz w:val="28"/>
          <w:szCs w:val="28"/>
          <w:lang w:eastAsia="ru-RU"/>
        </w:rPr>
      </w:pPr>
      <w:r w:rsidRPr="00F5126C">
        <w:rPr>
          <w:sz w:val="28"/>
          <w:szCs w:val="28"/>
        </w:rPr>
        <w:t>вывозить жидкие бытовые отходы на сливные станции</w:t>
      </w:r>
      <w:r w:rsidR="006F73A7" w:rsidRPr="00F5126C">
        <w:rPr>
          <w:rFonts w:eastAsia="Times New Roman"/>
          <w:kern w:val="0"/>
          <w:sz w:val="28"/>
          <w:szCs w:val="28"/>
          <w:lang w:eastAsia="ru-RU"/>
        </w:rPr>
        <w:t>;</w:t>
      </w:r>
    </w:p>
    <w:p w:rsidR="006F73A7" w:rsidRPr="00F5126C" w:rsidRDefault="006F73A7" w:rsidP="008F08E9">
      <w:pPr>
        <w:keepLines/>
        <w:widowControl w:val="0"/>
        <w:numPr>
          <w:ilvl w:val="0"/>
          <w:numId w:val="18"/>
        </w:numPr>
        <w:suppressAutoHyphens/>
        <w:adjustRightInd w:val="0"/>
        <w:spacing w:after="0" w:line="240" w:lineRule="auto"/>
        <w:ind w:left="0" w:firstLine="709"/>
        <w:jc w:val="both"/>
        <w:textAlignment w:val="baseline"/>
        <w:rPr>
          <w:rFonts w:eastAsia="Times New Roman"/>
          <w:kern w:val="0"/>
          <w:sz w:val="28"/>
          <w:szCs w:val="28"/>
          <w:lang w:eastAsia="ru-RU"/>
        </w:rPr>
      </w:pPr>
      <w:r w:rsidRPr="00F5126C">
        <w:rPr>
          <w:rFonts w:eastAsia="Times New Roman"/>
          <w:kern w:val="0"/>
          <w:sz w:val="28"/>
          <w:szCs w:val="28"/>
          <w:lang w:eastAsia="ru-RU"/>
        </w:rPr>
        <w:t>обезвреживание и захоронение трупов животных производить в отведенном для этой цели месте (скотомогильнике).</w:t>
      </w:r>
    </w:p>
    <w:p w:rsidR="0024161A" w:rsidRPr="00F5126C" w:rsidRDefault="00C17DE4" w:rsidP="00D0105D">
      <w:pPr>
        <w:pStyle w:val="af6"/>
        <w:keepNext/>
        <w:ind w:firstLine="1418"/>
        <w:jc w:val="right"/>
        <w:rPr>
          <w:b w:val="0"/>
          <w:color w:val="auto"/>
          <w:sz w:val="28"/>
          <w:szCs w:val="28"/>
        </w:rPr>
      </w:pPr>
      <w:r w:rsidRPr="00F5126C">
        <w:rPr>
          <w:b w:val="0"/>
          <w:color w:val="auto"/>
          <w:sz w:val="28"/>
          <w:szCs w:val="28"/>
        </w:rPr>
        <w:t xml:space="preserve">Таблица </w:t>
      </w:r>
      <w:r w:rsidR="00BD0AEE" w:rsidRPr="00F5126C">
        <w:rPr>
          <w:b w:val="0"/>
          <w:color w:val="auto"/>
          <w:sz w:val="28"/>
          <w:szCs w:val="28"/>
        </w:rPr>
        <w:t>4</w:t>
      </w:r>
      <w:r w:rsidR="00556160" w:rsidRPr="00F5126C">
        <w:rPr>
          <w:b w:val="0"/>
          <w:color w:val="auto"/>
          <w:sz w:val="28"/>
          <w:szCs w:val="28"/>
        </w:rPr>
        <w:t>1</w:t>
      </w:r>
    </w:p>
    <w:p w:rsidR="00C17DE4" w:rsidRPr="00F5126C" w:rsidRDefault="00C17DE4" w:rsidP="00D0105D">
      <w:pPr>
        <w:pStyle w:val="af6"/>
        <w:keepNext/>
        <w:ind w:firstLine="1418"/>
        <w:jc w:val="center"/>
        <w:rPr>
          <w:b w:val="0"/>
          <w:color w:val="auto"/>
          <w:sz w:val="28"/>
          <w:szCs w:val="28"/>
        </w:rPr>
      </w:pPr>
      <w:r w:rsidRPr="00F5126C">
        <w:rPr>
          <w:b w:val="0"/>
          <w:color w:val="auto"/>
          <w:sz w:val="28"/>
          <w:szCs w:val="28"/>
        </w:rPr>
        <w:t>Расчет прогнозного объема накопления Т</w:t>
      </w:r>
      <w:r w:rsidR="00DF473E" w:rsidRPr="00F5126C">
        <w:rPr>
          <w:b w:val="0"/>
          <w:color w:val="auto"/>
          <w:sz w:val="28"/>
          <w:szCs w:val="28"/>
        </w:rPr>
        <w:t>К</w:t>
      </w:r>
      <w:r w:rsidRPr="00F5126C">
        <w:rPr>
          <w:b w:val="0"/>
          <w:color w:val="auto"/>
          <w:sz w:val="28"/>
          <w:szCs w:val="28"/>
        </w:rPr>
        <w:t>О на 1</w:t>
      </w:r>
      <w:r w:rsidR="008F08E9">
        <w:rPr>
          <w:b w:val="0"/>
          <w:color w:val="auto"/>
          <w:sz w:val="28"/>
          <w:szCs w:val="28"/>
        </w:rPr>
        <w:t>-</w:t>
      </w:r>
      <w:r w:rsidRPr="00F5126C">
        <w:rPr>
          <w:b w:val="0"/>
          <w:color w:val="auto"/>
          <w:sz w:val="28"/>
          <w:szCs w:val="28"/>
        </w:rPr>
        <w:t>ю очередь и расчетный срок</w:t>
      </w:r>
    </w:p>
    <w:tbl>
      <w:tblPr>
        <w:tblW w:w="5000" w:type="pct"/>
        <w:tblInd w:w="-5" w:type="dxa"/>
        <w:tblLayout w:type="fixed"/>
        <w:tblLook w:val="04A0" w:firstRow="1" w:lastRow="0" w:firstColumn="1" w:lastColumn="0" w:noHBand="0" w:noVBand="1"/>
      </w:tblPr>
      <w:tblGrid>
        <w:gridCol w:w="922"/>
        <w:gridCol w:w="531"/>
        <w:gridCol w:w="925"/>
        <w:gridCol w:w="662"/>
        <w:gridCol w:w="557"/>
        <w:gridCol w:w="892"/>
        <w:gridCol w:w="802"/>
        <w:gridCol w:w="806"/>
        <w:gridCol w:w="1011"/>
        <w:gridCol w:w="1116"/>
        <w:gridCol w:w="1122"/>
      </w:tblGrid>
      <w:tr w:rsidR="00974B0C" w:rsidRPr="00F5126C" w:rsidTr="008F08E9">
        <w:trPr>
          <w:trHeight w:val="288"/>
        </w:trPr>
        <w:tc>
          <w:tcPr>
            <w:tcW w:w="493" w:type="pct"/>
            <w:vMerge w:val="restart"/>
            <w:tcBorders>
              <w:top w:val="single" w:sz="4" w:space="0" w:color="auto"/>
              <w:left w:val="single" w:sz="4" w:space="0" w:color="auto"/>
              <w:bottom w:val="nil"/>
              <w:right w:val="single" w:sz="4" w:space="0" w:color="auto"/>
            </w:tcBorders>
            <w:shd w:val="clear" w:color="auto" w:fill="auto"/>
            <w:vAlign w:val="center"/>
            <w:hideMark/>
          </w:tcPr>
          <w:p w:rsidR="00053C28" w:rsidRPr="00F5126C" w:rsidRDefault="008F08E9" w:rsidP="008F08E9">
            <w:pPr>
              <w:spacing w:after="0" w:line="240" w:lineRule="auto"/>
              <w:rPr>
                <w:rFonts w:eastAsia="Times New Roman"/>
                <w:kern w:val="0"/>
                <w:lang w:eastAsia="ru-RU"/>
              </w:rPr>
            </w:pPr>
            <w:r>
              <w:rPr>
                <w:rFonts w:eastAsia="Times New Roman"/>
                <w:kern w:val="0"/>
                <w:lang w:eastAsia="ru-RU"/>
              </w:rPr>
              <w:t>бы</w:t>
            </w:r>
            <w:r w:rsidR="00053C28" w:rsidRPr="00F5126C">
              <w:rPr>
                <w:rFonts w:eastAsia="Times New Roman"/>
                <w:kern w:val="0"/>
                <w:lang w:eastAsia="ru-RU"/>
              </w:rPr>
              <w:t>то</w:t>
            </w:r>
            <w:r>
              <w:rPr>
                <w:rFonts w:eastAsia="Times New Roman"/>
                <w:kern w:val="0"/>
                <w:lang w:eastAsia="ru-RU"/>
              </w:rPr>
              <w:t>-</w:t>
            </w:r>
            <w:r w:rsidR="00053C28" w:rsidRPr="00F5126C">
              <w:rPr>
                <w:rFonts w:eastAsia="Times New Roman"/>
                <w:kern w:val="0"/>
                <w:lang w:eastAsia="ru-RU"/>
              </w:rPr>
              <w:t>вые отхо</w:t>
            </w:r>
            <w:r>
              <w:rPr>
                <w:rFonts w:eastAsia="Times New Roman"/>
                <w:kern w:val="0"/>
                <w:lang w:eastAsia="ru-RU"/>
              </w:rPr>
              <w:t>-</w:t>
            </w:r>
            <w:r w:rsidR="00053C28" w:rsidRPr="00F5126C">
              <w:rPr>
                <w:rFonts w:eastAsia="Times New Roman"/>
                <w:kern w:val="0"/>
                <w:lang w:eastAsia="ru-RU"/>
              </w:rPr>
              <w:t>ды</w:t>
            </w:r>
          </w:p>
        </w:tc>
        <w:tc>
          <w:tcPr>
            <w:tcW w:w="779"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28" w:rsidRPr="00F5126C" w:rsidRDefault="008F08E9" w:rsidP="00D0105D">
            <w:pPr>
              <w:spacing w:after="0" w:line="240" w:lineRule="auto"/>
              <w:ind w:firstLine="1418"/>
              <w:jc w:val="center"/>
              <w:rPr>
                <w:rFonts w:eastAsia="Times New Roman"/>
                <w:kern w:val="0"/>
                <w:lang w:eastAsia="ru-RU"/>
              </w:rPr>
            </w:pPr>
            <w:r>
              <w:rPr>
                <w:rFonts w:eastAsia="Times New Roman"/>
                <w:kern w:val="0"/>
                <w:lang w:eastAsia="ru-RU"/>
              </w:rPr>
              <w:t>ччисло жителей, чел./ п</w:t>
            </w:r>
            <w:r w:rsidR="00053C28" w:rsidRPr="00F5126C">
              <w:rPr>
                <w:rFonts w:eastAsia="Times New Roman"/>
                <w:kern w:val="0"/>
                <w:lang w:eastAsia="ru-RU"/>
              </w:rPr>
              <w:t>лощадь смета, м</w:t>
            </w:r>
            <w:r w:rsidR="00053C28" w:rsidRPr="00F5126C">
              <w:rPr>
                <w:rFonts w:eastAsia="Times New Roman"/>
                <w:kern w:val="0"/>
                <w:vertAlign w:val="superscript"/>
                <w:lang w:eastAsia="ru-RU"/>
              </w:rPr>
              <w:t>2</w:t>
            </w:r>
          </w:p>
        </w:tc>
        <w:tc>
          <w:tcPr>
            <w:tcW w:w="1558" w:type="pct"/>
            <w:gridSpan w:val="4"/>
            <w:tcBorders>
              <w:top w:val="single" w:sz="4" w:space="0" w:color="auto"/>
              <w:left w:val="nil"/>
              <w:bottom w:val="single" w:sz="4" w:space="0" w:color="auto"/>
              <w:right w:val="single" w:sz="4" w:space="0" w:color="000000"/>
            </w:tcBorders>
            <w:shd w:val="clear" w:color="auto" w:fill="auto"/>
            <w:vAlign w:val="center"/>
            <w:hideMark/>
          </w:tcPr>
          <w:p w:rsidR="00053C28" w:rsidRPr="00F5126C" w:rsidRDefault="00053C28" w:rsidP="008F08E9">
            <w:pPr>
              <w:spacing w:after="0" w:line="240" w:lineRule="auto"/>
              <w:ind w:firstLine="63"/>
              <w:jc w:val="center"/>
              <w:rPr>
                <w:rFonts w:eastAsia="Times New Roman"/>
                <w:kern w:val="0"/>
                <w:lang w:eastAsia="ru-RU"/>
              </w:rPr>
            </w:pPr>
            <w:r w:rsidRPr="00F5126C">
              <w:rPr>
                <w:rFonts w:eastAsia="Times New Roman"/>
                <w:kern w:val="0"/>
                <w:lang w:eastAsia="ru-RU"/>
              </w:rPr>
              <w:t>Удельная норма накопления на 1 человека в год</w:t>
            </w:r>
          </w:p>
        </w:tc>
        <w:tc>
          <w:tcPr>
            <w:tcW w:w="2169" w:type="pct"/>
            <w:gridSpan w:val="4"/>
            <w:tcBorders>
              <w:top w:val="single" w:sz="4" w:space="0" w:color="auto"/>
              <w:left w:val="nil"/>
              <w:bottom w:val="single" w:sz="4" w:space="0" w:color="auto"/>
              <w:right w:val="single" w:sz="4" w:space="0" w:color="000000"/>
            </w:tcBorders>
            <w:shd w:val="clear" w:color="auto" w:fill="auto"/>
            <w:vAlign w:val="center"/>
            <w:hideMark/>
          </w:tcPr>
          <w:p w:rsidR="00053C28" w:rsidRPr="00F5126C" w:rsidRDefault="00053C28" w:rsidP="008F08E9">
            <w:pPr>
              <w:spacing w:after="0" w:line="240" w:lineRule="auto"/>
              <w:ind w:hanging="12"/>
              <w:jc w:val="center"/>
              <w:rPr>
                <w:rFonts w:eastAsia="Times New Roman"/>
                <w:kern w:val="0"/>
                <w:lang w:eastAsia="ru-RU"/>
              </w:rPr>
            </w:pPr>
            <w:r w:rsidRPr="00F5126C">
              <w:rPr>
                <w:rFonts w:eastAsia="Times New Roman"/>
                <w:kern w:val="0"/>
                <w:lang w:eastAsia="ru-RU"/>
              </w:rPr>
              <w:t>Общее накопление в год</w:t>
            </w:r>
          </w:p>
        </w:tc>
      </w:tr>
      <w:tr w:rsidR="00974B0C" w:rsidRPr="00F5126C" w:rsidTr="008F08E9">
        <w:trPr>
          <w:trHeight w:val="915"/>
        </w:trPr>
        <w:tc>
          <w:tcPr>
            <w:tcW w:w="493" w:type="pct"/>
            <w:vMerge/>
            <w:tcBorders>
              <w:top w:val="single" w:sz="4" w:space="0" w:color="auto"/>
              <w:left w:val="single" w:sz="4" w:space="0" w:color="auto"/>
              <w:bottom w:val="nil"/>
              <w:right w:val="single" w:sz="4" w:space="0" w:color="auto"/>
            </w:tcBorders>
            <w:vAlign w:val="center"/>
            <w:hideMark/>
          </w:tcPr>
          <w:p w:rsidR="00053C28" w:rsidRPr="00F5126C" w:rsidRDefault="00053C28" w:rsidP="00D0105D">
            <w:pPr>
              <w:spacing w:after="0" w:line="240" w:lineRule="auto"/>
              <w:ind w:firstLine="1418"/>
              <w:rPr>
                <w:rFonts w:eastAsia="Times New Roman"/>
                <w:kern w:val="0"/>
                <w:lang w:eastAsia="ru-RU"/>
              </w:rPr>
            </w:pPr>
          </w:p>
        </w:tc>
        <w:tc>
          <w:tcPr>
            <w:tcW w:w="779" w:type="pct"/>
            <w:gridSpan w:val="2"/>
            <w:vMerge/>
            <w:tcBorders>
              <w:top w:val="single" w:sz="4" w:space="0" w:color="auto"/>
              <w:left w:val="single" w:sz="4" w:space="0" w:color="auto"/>
              <w:bottom w:val="single" w:sz="4" w:space="0" w:color="000000"/>
              <w:right w:val="single" w:sz="4" w:space="0" w:color="000000"/>
            </w:tcBorders>
            <w:vAlign w:val="center"/>
            <w:hideMark/>
          </w:tcPr>
          <w:p w:rsidR="00053C28" w:rsidRPr="00F5126C" w:rsidRDefault="00053C28" w:rsidP="00D0105D">
            <w:pPr>
              <w:spacing w:after="0" w:line="240" w:lineRule="auto"/>
              <w:ind w:firstLine="1418"/>
              <w:rPr>
                <w:rFonts w:eastAsia="Times New Roman"/>
                <w:kern w:val="0"/>
                <w:lang w:eastAsia="ru-RU"/>
              </w:rPr>
            </w:pPr>
          </w:p>
        </w:tc>
        <w:tc>
          <w:tcPr>
            <w:tcW w:w="652" w:type="pct"/>
            <w:gridSpan w:val="2"/>
            <w:tcBorders>
              <w:top w:val="single" w:sz="4" w:space="0" w:color="auto"/>
              <w:left w:val="nil"/>
              <w:bottom w:val="single" w:sz="4" w:space="0" w:color="auto"/>
              <w:right w:val="single" w:sz="4" w:space="0" w:color="000000"/>
            </w:tcBorders>
            <w:shd w:val="clear" w:color="auto" w:fill="auto"/>
            <w:vAlign w:val="center"/>
            <w:hideMark/>
          </w:tcPr>
          <w:p w:rsidR="00053C28" w:rsidRPr="00F5126C" w:rsidRDefault="00053C28" w:rsidP="008F08E9">
            <w:pPr>
              <w:spacing w:after="0" w:line="240" w:lineRule="auto"/>
              <w:rPr>
                <w:rFonts w:eastAsia="Times New Roman"/>
                <w:kern w:val="0"/>
                <w:lang w:eastAsia="ru-RU"/>
              </w:rPr>
            </w:pPr>
            <w:r w:rsidRPr="00F5126C">
              <w:rPr>
                <w:rFonts w:eastAsia="Times New Roman"/>
                <w:kern w:val="0"/>
                <w:lang w:eastAsia="ru-RU"/>
              </w:rPr>
              <w:t>кг</w:t>
            </w:r>
          </w:p>
        </w:tc>
        <w:tc>
          <w:tcPr>
            <w:tcW w:w="906" w:type="pct"/>
            <w:gridSpan w:val="2"/>
            <w:tcBorders>
              <w:top w:val="single" w:sz="4" w:space="0" w:color="auto"/>
              <w:left w:val="nil"/>
              <w:bottom w:val="single" w:sz="4" w:space="0" w:color="auto"/>
              <w:right w:val="single" w:sz="4" w:space="0" w:color="000000"/>
            </w:tcBorders>
            <w:shd w:val="clear" w:color="auto" w:fill="auto"/>
            <w:vAlign w:val="center"/>
            <w:hideMark/>
          </w:tcPr>
          <w:p w:rsidR="00053C28" w:rsidRPr="00F5126C" w:rsidRDefault="00053C28" w:rsidP="008F08E9">
            <w:pPr>
              <w:spacing w:after="0" w:line="240" w:lineRule="auto"/>
              <w:ind w:firstLine="549"/>
              <w:rPr>
                <w:rFonts w:eastAsia="Times New Roman"/>
                <w:kern w:val="0"/>
                <w:lang w:eastAsia="ru-RU"/>
              </w:rPr>
            </w:pPr>
            <w:r w:rsidRPr="00F5126C">
              <w:rPr>
                <w:rFonts w:eastAsia="Times New Roman"/>
                <w:kern w:val="0"/>
                <w:lang w:eastAsia="ru-RU"/>
              </w:rPr>
              <w:t>л</w:t>
            </w:r>
          </w:p>
        </w:tc>
        <w:tc>
          <w:tcPr>
            <w:tcW w:w="972" w:type="pct"/>
            <w:gridSpan w:val="2"/>
            <w:tcBorders>
              <w:top w:val="single" w:sz="4" w:space="0" w:color="auto"/>
              <w:left w:val="nil"/>
              <w:bottom w:val="single" w:sz="4" w:space="0" w:color="auto"/>
              <w:right w:val="single" w:sz="4" w:space="0" w:color="000000"/>
            </w:tcBorders>
            <w:shd w:val="clear" w:color="auto" w:fill="auto"/>
            <w:vAlign w:val="center"/>
            <w:hideMark/>
          </w:tcPr>
          <w:p w:rsidR="00053C28" w:rsidRPr="00F5126C" w:rsidRDefault="00053C28" w:rsidP="008F08E9">
            <w:pPr>
              <w:spacing w:after="0" w:line="240" w:lineRule="auto"/>
              <w:jc w:val="center"/>
              <w:rPr>
                <w:rFonts w:eastAsia="Times New Roman"/>
                <w:kern w:val="0"/>
                <w:lang w:eastAsia="ru-RU"/>
              </w:rPr>
            </w:pPr>
            <w:r w:rsidRPr="00F5126C">
              <w:rPr>
                <w:rFonts w:eastAsia="Times New Roman"/>
                <w:kern w:val="0"/>
                <w:lang w:eastAsia="ru-RU"/>
              </w:rPr>
              <w:t>I очередь</w:t>
            </w:r>
          </w:p>
        </w:tc>
        <w:tc>
          <w:tcPr>
            <w:tcW w:w="1197" w:type="pct"/>
            <w:gridSpan w:val="2"/>
            <w:tcBorders>
              <w:top w:val="single" w:sz="4" w:space="0" w:color="auto"/>
              <w:left w:val="nil"/>
              <w:bottom w:val="single" w:sz="4" w:space="0" w:color="auto"/>
              <w:right w:val="single" w:sz="4" w:space="0" w:color="000000"/>
            </w:tcBorders>
            <w:shd w:val="clear" w:color="auto" w:fill="auto"/>
            <w:vAlign w:val="center"/>
            <w:hideMark/>
          </w:tcPr>
          <w:p w:rsidR="00053C28" w:rsidRPr="00F5126C" w:rsidRDefault="00053C28" w:rsidP="008F08E9">
            <w:pPr>
              <w:spacing w:after="0" w:line="240" w:lineRule="auto"/>
              <w:jc w:val="center"/>
              <w:rPr>
                <w:rFonts w:eastAsia="Times New Roman"/>
                <w:kern w:val="0"/>
                <w:lang w:eastAsia="ru-RU"/>
              </w:rPr>
            </w:pPr>
            <w:r w:rsidRPr="00F5126C">
              <w:rPr>
                <w:rFonts w:eastAsia="Times New Roman"/>
                <w:kern w:val="0"/>
                <w:lang w:eastAsia="ru-RU"/>
              </w:rPr>
              <w:t>расчётный срок</w:t>
            </w:r>
          </w:p>
        </w:tc>
      </w:tr>
      <w:tr w:rsidR="0024161A" w:rsidRPr="00F5126C" w:rsidTr="008F08E9">
        <w:trPr>
          <w:trHeight w:val="528"/>
        </w:trPr>
        <w:tc>
          <w:tcPr>
            <w:tcW w:w="493" w:type="pct"/>
            <w:vMerge/>
            <w:tcBorders>
              <w:top w:val="single" w:sz="4" w:space="0" w:color="auto"/>
              <w:left w:val="single" w:sz="4" w:space="0" w:color="auto"/>
              <w:bottom w:val="nil"/>
              <w:right w:val="single" w:sz="4" w:space="0" w:color="auto"/>
            </w:tcBorders>
            <w:vAlign w:val="center"/>
            <w:hideMark/>
          </w:tcPr>
          <w:p w:rsidR="00053C28" w:rsidRPr="00F5126C" w:rsidRDefault="00053C28" w:rsidP="00D0105D">
            <w:pPr>
              <w:spacing w:after="0" w:line="240" w:lineRule="auto"/>
              <w:ind w:firstLine="1418"/>
              <w:rPr>
                <w:rFonts w:eastAsia="Times New Roman"/>
                <w:kern w:val="0"/>
                <w:lang w:eastAsia="ru-RU"/>
              </w:rPr>
            </w:pPr>
          </w:p>
        </w:tc>
        <w:tc>
          <w:tcPr>
            <w:tcW w:w="284" w:type="pct"/>
            <w:tcBorders>
              <w:top w:val="nil"/>
              <w:left w:val="nil"/>
              <w:bottom w:val="nil"/>
              <w:right w:val="single" w:sz="4" w:space="0" w:color="auto"/>
            </w:tcBorders>
            <w:shd w:val="clear" w:color="auto" w:fill="auto"/>
            <w:vAlign w:val="center"/>
            <w:hideMark/>
          </w:tcPr>
          <w:p w:rsidR="008F08E9" w:rsidRDefault="00053C28" w:rsidP="00D0105D">
            <w:pPr>
              <w:spacing w:after="0" w:line="240" w:lineRule="auto"/>
              <w:ind w:firstLine="1418"/>
              <w:jc w:val="center"/>
              <w:rPr>
                <w:rFonts w:eastAsia="Times New Roman"/>
                <w:kern w:val="0"/>
                <w:lang w:eastAsia="ru-RU"/>
              </w:rPr>
            </w:pPr>
            <w:r w:rsidRPr="00F5126C">
              <w:rPr>
                <w:rFonts w:eastAsia="Times New Roman"/>
                <w:kern w:val="0"/>
                <w:lang w:eastAsia="ru-RU"/>
              </w:rPr>
              <w:t xml:space="preserve">I </w:t>
            </w:r>
            <w:r w:rsidR="008F08E9">
              <w:rPr>
                <w:rFonts w:eastAsia="Times New Roman"/>
                <w:kern w:val="0"/>
                <w:lang w:eastAsia="ru-RU"/>
              </w:rPr>
              <w:t>1</w:t>
            </w:r>
          </w:p>
          <w:p w:rsidR="00053C28" w:rsidRPr="00F5126C" w:rsidRDefault="00053C28" w:rsidP="00D0105D">
            <w:pPr>
              <w:spacing w:after="0" w:line="240" w:lineRule="auto"/>
              <w:ind w:firstLine="1418"/>
              <w:jc w:val="center"/>
              <w:rPr>
                <w:rFonts w:eastAsia="Times New Roman"/>
                <w:kern w:val="0"/>
                <w:lang w:eastAsia="ru-RU"/>
              </w:rPr>
            </w:pPr>
            <w:r w:rsidRPr="00F5126C">
              <w:rPr>
                <w:rFonts w:eastAsia="Times New Roman"/>
                <w:kern w:val="0"/>
                <w:lang w:eastAsia="ru-RU"/>
              </w:rPr>
              <w:t>очередь</w:t>
            </w:r>
          </w:p>
        </w:tc>
        <w:tc>
          <w:tcPr>
            <w:tcW w:w="495" w:type="pct"/>
            <w:tcBorders>
              <w:top w:val="nil"/>
              <w:left w:val="nil"/>
              <w:bottom w:val="nil"/>
              <w:right w:val="single" w:sz="4" w:space="0" w:color="auto"/>
            </w:tcBorders>
            <w:shd w:val="clear" w:color="auto" w:fill="auto"/>
            <w:vAlign w:val="center"/>
            <w:hideMark/>
          </w:tcPr>
          <w:p w:rsidR="00053C28" w:rsidRPr="00F5126C" w:rsidRDefault="00053C28" w:rsidP="00D0105D">
            <w:pPr>
              <w:spacing w:after="0" w:line="240" w:lineRule="auto"/>
              <w:ind w:firstLine="1418"/>
              <w:jc w:val="center"/>
              <w:rPr>
                <w:rFonts w:eastAsia="Times New Roman"/>
                <w:kern w:val="0"/>
                <w:lang w:eastAsia="ru-RU"/>
              </w:rPr>
            </w:pPr>
            <w:r w:rsidRPr="00F5126C">
              <w:rPr>
                <w:rFonts w:eastAsia="Times New Roman"/>
                <w:kern w:val="0"/>
                <w:lang w:eastAsia="ru-RU"/>
              </w:rPr>
              <w:t>р</w:t>
            </w:r>
            <w:r w:rsidR="008F08E9">
              <w:rPr>
                <w:rFonts w:eastAsia="Times New Roman"/>
                <w:kern w:val="0"/>
                <w:lang w:eastAsia="ru-RU"/>
              </w:rPr>
              <w:t>р</w:t>
            </w:r>
            <w:r w:rsidRPr="00F5126C">
              <w:rPr>
                <w:rFonts w:eastAsia="Times New Roman"/>
                <w:kern w:val="0"/>
                <w:lang w:eastAsia="ru-RU"/>
              </w:rPr>
              <w:t>асчётный срок</w:t>
            </w:r>
          </w:p>
        </w:tc>
        <w:tc>
          <w:tcPr>
            <w:tcW w:w="354" w:type="pct"/>
            <w:tcBorders>
              <w:top w:val="nil"/>
              <w:left w:val="nil"/>
              <w:bottom w:val="nil"/>
              <w:right w:val="single" w:sz="4" w:space="0" w:color="auto"/>
            </w:tcBorders>
            <w:shd w:val="clear" w:color="auto" w:fill="auto"/>
            <w:vAlign w:val="center"/>
            <w:hideMark/>
          </w:tcPr>
          <w:p w:rsidR="008F08E9" w:rsidRDefault="00053C28" w:rsidP="00D0105D">
            <w:pPr>
              <w:spacing w:after="0" w:line="240" w:lineRule="auto"/>
              <w:ind w:firstLine="1418"/>
              <w:jc w:val="center"/>
              <w:rPr>
                <w:rFonts w:eastAsia="Times New Roman"/>
                <w:kern w:val="0"/>
                <w:lang w:eastAsia="ru-RU"/>
              </w:rPr>
            </w:pPr>
            <w:r w:rsidRPr="00F5126C">
              <w:rPr>
                <w:rFonts w:eastAsia="Times New Roman"/>
                <w:kern w:val="0"/>
                <w:lang w:eastAsia="ru-RU"/>
              </w:rPr>
              <w:t xml:space="preserve">I </w:t>
            </w:r>
            <w:r w:rsidR="008F08E9">
              <w:rPr>
                <w:rFonts w:eastAsia="Times New Roman"/>
                <w:kern w:val="0"/>
                <w:lang w:eastAsia="ru-RU"/>
              </w:rPr>
              <w:t xml:space="preserve">1 </w:t>
            </w:r>
            <w:r w:rsidRPr="00F5126C">
              <w:rPr>
                <w:rFonts w:eastAsia="Times New Roman"/>
                <w:kern w:val="0"/>
                <w:lang w:eastAsia="ru-RU"/>
              </w:rPr>
              <w:t>очере</w:t>
            </w:r>
          </w:p>
          <w:p w:rsidR="00053C28" w:rsidRPr="00F5126C" w:rsidRDefault="00053C28" w:rsidP="00D0105D">
            <w:pPr>
              <w:spacing w:after="0" w:line="240" w:lineRule="auto"/>
              <w:ind w:firstLine="1418"/>
              <w:jc w:val="center"/>
              <w:rPr>
                <w:rFonts w:eastAsia="Times New Roman"/>
                <w:kern w:val="0"/>
                <w:lang w:eastAsia="ru-RU"/>
              </w:rPr>
            </w:pPr>
            <w:r w:rsidRPr="00F5126C">
              <w:rPr>
                <w:rFonts w:eastAsia="Times New Roman"/>
                <w:kern w:val="0"/>
                <w:lang w:eastAsia="ru-RU"/>
              </w:rPr>
              <w:t>дь</w:t>
            </w:r>
          </w:p>
        </w:tc>
        <w:tc>
          <w:tcPr>
            <w:tcW w:w="298" w:type="pct"/>
            <w:tcBorders>
              <w:top w:val="nil"/>
              <w:left w:val="nil"/>
              <w:bottom w:val="single" w:sz="4" w:space="0" w:color="auto"/>
              <w:right w:val="single" w:sz="4" w:space="0" w:color="auto"/>
            </w:tcBorders>
            <w:shd w:val="clear" w:color="auto" w:fill="auto"/>
            <w:vAlign w:val="center"/>
            <w:hideMark/>
          </w:tcPr>
          <w:p w:rsidR="00053C28" w:rsidRPr="00F5126C" w:rsidRDefault="008F08E9" w:rsidP="008F08E9">
            <w:pPr>
              <w:spacing w:after="0" w:line="240" w:lineRule="auto"/>
              <w:rPr>
                <w:rFonts w:eastAsia="Times New Roman"/>
                <w:kern w:val="0"/>
                <w:lang w:eastAsia="ru-RU"/>
              </w:rPr>
            </w:pPr>
            <w:r>
              <w:rPr>
                <w:rFonts w:eastAsia="Times New Roman"/>
                <w:kern w:val="0"/>
                <w:lang w:eastAsia="ru-RU"/>
              </w:rPr>
              <w:t>р</w:t>
            </w:r>
            <w:r w:rsidR="00053C28" w:rsidRPr="00F5126C">
              <w:rPr>
                <w:rFonts w:eastAsia="Times New Roman"/>
                <w:kern w:val="0"/>
                <w:lang w:eastAsia="ru-RU"/>
              </w:rPr>
              <w:t>асчётный срок</w:t>
            </w:r>
          </w:p>
        </w:tc>
        <w:tc>
          <w:tcPr>
            <w:tcW w:w="477" w:type="pct"/>
            <w:tcBorders>
              <w:top w:val="nil"/>
              <w:left w:val="nil"/>
              <w:bottom w:val="nil"/>
              <w:right w:val="single" w:sz="4" w:space="0" w:color="auto"/>
            </w:tcBorders>
            <w:shd w:val="clear" w:color="auto" w:fill="auto"/>
            <w:vAlign w:val="center"/>
            <w:hideMark/>
          </w:tcPr>
          <w:p w:rsidR="00053C28" w:rsidRPr="00F5126C" w:rsidRDefault="00053C28" w:rsidP="00D0105D">
            <w:pPr>
              <w:spacing w:after="0" w:line="240" w:lineRule="auto"/>
              <w:ind w:firstLine="1418"/>
              <w:jc w:val="center"/>
              <w:rPr>
                <w:rFonts w:eastAsia="Times New Roman"/>
                <w:kern w:val="0"/>
                <w:lang w:eastAsia="ru-RU"/>
              </w:rPr>
            </w:pPr>
            <w:r w:rsidRPr="00F5126C">
              <w:rPr>
                <w:rFonts w:eastAsia="Times New Roman"/>
                <w:kern w:val="0"/>
                <w:lang w:eastAsia="ru-RU"/>
              </w:rPr>
              <w:t xml:space="preserve">I </w:t>
            </w:r>
            <w:r w:rsidR="008F08E9">
              <w:rPr>
                <w:rFonts w:eastAsia="Times New Roman"/>
                <w:kern w:val="0"/>
                <w:lang w:eastAsia="ru-RU"/>
              </w:rPr>
              <w:t xml:space="preserve">1 </w:t>
            </w:r>
            <w:r w:rsidRPr="00F5126C">
              <w:rPr>
                <w:rFonts w:eastAsia="Times New Roman"/>
                <w:kern w:val="0"/>
                <w:lang w:eastAsia="ru-RU"/>
              </w:rPr>
              <w:t>оче</w:t>
            </w:r>
            <w:r w:rsidR="008F08E9">
              <w:rPr>
                <w:rFonts w:eastAsia="Times New Roman"/>
                <w:kern w:val="0"/>
                <w:lang w:eastAsia="ru-RU"/>
              </w:rPr>
              <w:t>-</w:t>
            </w:r>
            <w:r w:rsidRPr="00F5126C">
              <w:rPr>
                <w:rFonts w:eastAsia="Times New Roman"/>
                <w:kern w:val="0"/>
                <w:lang w:eastAsia="ru-RU"/>
              </w:rPr>
              <w:t>редь</w:t>
            </w:r>
          </w:p>
        </w:tc>
        <w:tc>
          <w:tcPr>
            <w:tcW w:w="429" w:type="pct"/>
            <w:tcBorders>
              <w:top w:val="nil"/>
              <w:left w:val="nil"/>
              <w:bottom w:val="single" w:sz="4" w:space="0" w:color="auto"/>
              <w:right w:val="single" w:sz="4" w:space="0" w:color="auto"/>
            </w:tcBorders>
            <w:shd w:val="clear" w:color="auto" w:fill="auto"/>
            <w:vAlign w:val="center"/>
            <w:hideMark/>
          </w:tcPr>
          <w:p w:rsidR="00053C28" w:rsidRPr="00F5126C" w:rsidRDefault="008F08E9" w:rsidP="008F08E9">
            <w:pPr>
              <w:spacing w:after="0" w:line="240" w:lineRule="auto"/>
              <w:rPr>
                <w:rFonts w:eastAsia="Times New Roman"/>
                <w:kern w:val="0"/>
                <w:lang w:eastAsia="ru-RU"/>
              </w:rPr>
            </w:pPr>
            <w:r>
              <w:rPr>
                <w:rFonts w:eastAsia="Times New Roman"/>
                <w:kern w:val="0"/>
                <w:lang w:eastAsia="ru-RU"/>
              </w:rPr>
              <w:t>р</w:t>
            </w:r>
            <w:r w:rsidR="00053C28" w:rsidRPr="00F5126C">
              <w:rPr>
                <w:rFonts w:eastAsia="Times New Roman"/>
                <w:kern w:val="0"/>
                <w:lang w:eastAsia="ru-RU"/>
              </w:rPr>
              <w:t>ас</w:t>
            </w:r>
            <w:r>
              <w:rPr>
                <w:rFonts w:eastAsia="Times New Roman"/>
                <w:kern w:val="0"/>
                <w:lang w:eastAsia="ru-RU"/>
              </w:rPr>
              <w:t>-</w:t>
            </w:r>
            <w:r w:rsidR="00053C28" w:rsidRPr="00F5126C">
              <w:rPr>
                <w:rFonts w:eastAsia="Times New Roman"/>
                <w:kern w:val="0"/>
                <w:lang w:eastAsia="ru-RU"/>
              </w:rPr>
              <w:t>чёт</w:t>
            </w:r>
            <w:r>
              <w:rPr>
                <w:rFonts w:eastAsia="Times New Roman"/>
                <w:kern w:val="0"/>
                <w:lang w:eastAsia="ru-RU"/>
              </w:rPr>
              <w:t>-</w:t>
            </w:r>
            <w:r w:rsidR="00053C28" w:rsidRPr="00F5126C">
              <w:rPr>
                <w:rFonts w:eastAsia="Times New Roman"/>
                <w:kern w:val="0"/>
                <w:lang w:eastAsia="ru-RU"/>
              </w:rPr>
              <w:t>ный срок</w:t>
            </w:r>
          </w:p>
        </w:tc>
        <w:tc>
          <w:tcPr>
            <w:tcW w:w="431" w:type="pct"/>
            <w:tcBorders>
              <w:top w:val="nil"/>
              <w:left w:val="nil"/>
              <w:bottom w:val="nil"/>
              <w:right w:val="single" w:sz="4" w:space="0" w:color="auto"/>
            </w:tcBorders>
            <w:shd w:val="clear" w:color="auto" w:fill="auto"/>
            <w:vAlign w:val="center"/>
            <w:hideMark/>
          </w:tcPr>
          <w:p w:rsidR="00053C28" w:rsidRPr="00F5126C" w:rsidRDefault="008F08E9" w:rsidP="00D0105D">
            <w:pPr>
              <w:spacing w:after="0" w:line="240" w:lineRule="auto"/>
              <w:ind w:firstLine="1418"/>
              <w:jc w:val="center"/>
              <w:rPr>
                <w:rFonts w:eastAsia="Times New Roman"/>
                <w:kern w:val="0"/>
                <w:lang w:eastAsia="ru-RU"/>
              </w:rPr>
            </w:pPr>
            <w:r>
              <w:rPr>
                <w:rFonts w:eastAsia="Times New Roman"/>
                <w:kern w:val="0"/>
                <w:lang w:eastAsia="ru-RU"/>
              </w:rPr>
              <w:t>т</w:t>
            </w:r>
            <w:r w:rsidR="00053C28" w:rsidRPr="00F5126C">
              <w:rPr>
                <w:rFonts w:eastAsia="Times New Roman"/>
                <w:kern w:val="0"/>
                <w:lang w:eastAsia="ru-RU"/>
              </w:rPr>
              <w:t>т</w:t>
            </w:r>
          </w:p>
        </w:tc>
        <w:tc>
          <w:tcPr>
            <w:tcW w:w="541" w:type="pct"/>
            <w:tcBorders>
              <w:top w:val="nil"/>
              <w:left w:val="nil"/>
              <w:bottom w:val="nil"/>
              <w:right w:val="single" w:sz="4" w:space="0" w:color="auto"/>
            </w:tcBorders>
            <w:shd w:val="clear" w:color="auto" w:fill="auto"/>
            <w:vAlign w:val="center"/>
            <w:hideMark/>
          </w:tcPr>
          <w:p w:rsidR="00053C28" w:rsidRPr="00F5126C" w:rsidRDefault="00053C28" w:rsidP="00D0105D">
            <w:pPr>
              <w:spacing w:after="0" w:line="240" w:lineRule="auto"/>
              <w:ind w:firstLine="1418"/>
              <w:jc w:val="center"/>
              <w:rPr>
                <w:rFonts w:eastAsia="Times New Roman"/>
                <w:kern w:val="0"/>
                <w:lang w:eastAsia="ru-RU"/>
              </w:rPr>
            </w:pPr>
            <w:r w:rsidRPr="00F5126C">
              <w:rPr>
                <w:rFonts w:eastAsia="Times New Roman"/>
                <w:kern w:val="0"/>
                <w:lang w:eastAsia="ru-RU"/>
              </w:rPr>
              <w:t>м</w:t>
            </w:r>
            <w:r w:rsidR="008F08E9">
              <w:rPr>
                <w:rFonts w:eastAsia="Times New Roman"/>
                <w:kern w:val="0"/>
                <w:lang w:eastAsia="ru-RU"/>
              </w:rPr>
              <w:t>м</w:t>
            </w:r>
            <w:r w:rsidRPr="00F5126C">
              <w:rPr>
                <w:rFonts w:eastAsia="Times New Roman"/>
                <w:kern w:val="0"/>
                <w:vertAlign w:val="superscript"/>
                <w:lang w:eastAsia="ru-RU"/>
              </w:rPr>
              <w:t>3</w:t>
            </w:r>
          </w:p>
        </w:tc>
        <w:tc>
          <w:tcPr>
            <w:tcW w:w="597" w:type="pct"/>
            <w:tcBorders>
              <w:top w:val="nil"/>
              <w:left w:val="nil"/>
              <w:bottom w:val="nil"/>
              <w:right w:val="single" w:sz="4" w:space="0" w:color="auto"/>
            </w:tcBorders>
            <w:shd w:val="clear" w:color="auto" w:fill="auto"/>
            <w:vAlign w:val="center"/>
            <w:hideMark/>
          </w:tcPr>
          <w:p w:rsidR="00053C28" w:rsidRPr="00F5126C" w:rsidRDefault="008F08E9" w:rsidP="00D0105D">
            <w:pPr>
              <w:spacing w:after="0" w:line="240" w:lineRule="auto"/>
              <w:ind w:firstLine="1418"/>
              <w:jc w:val="center"/>
              <w:rPr>
                <w:rFonts w:eastAsia="Times New Roman"/>
                <w:kern w:val="0"/>
                <w:lang w:eastAsia="ru-RU"/>
              </w:rPr>
            </w:pPr>
            <w:r>
              <w:rPr>
                <w:rFonts w:eastAsia="Times New Roman"/>
                <w:kern w:val="0"/>
                <w:lang w:eastAsia="ru-RU"/>
              </w:rPr>
              <w:t>т</w:t>
            </w:r>
            <w:r w:rsidR="00053C28" w:rsidRPr="00F5126C">
              <w:rPr>
                <w:rFonts w:eastAsia="Times New Roman"/>
                <w:kern w:val="0"/>
                <w:lang w:eastAsia="ru-RU"/>
              </w:rPr>
              <w:t>т</w:t>
            </w:r>
          </w:p>
        </w:tc>
        <w:tc>
          <w:tcPr>
            <w:tcW w:w="600" w:type="pct"/>
            <w:tcBorders>
              <w:top w:val="nil"/>
              <w:left w:val="nil"/>
              <w:bottom w:val="nil"/>
              <w:right w:val="single" w:sz="4" w:space="0" w:color="auto"/>
            </w:tcBorders>
            <w:shd w:val="clear" w:color="auto" w:fill="auto"/>
            <w:vAlign w:val="center"/>
            <w:hideMark/>
          </w:tcPr>
          <w:p w:rsidR="00053C28" w:rsidRPr="00F5126C" w:rsidRDefault="00053C28" w:rsidP="00D0105D">
            <w:pPr>
              <w:spacing w:after="0" w:line="240" w:lineRule="auto"/>
              <w:ind w:firstLine="1418"/>
              <w:jc w:val="center"/>
              <w:rPr>
                <w:rFonts w:eastAsia="Times New Roman"/>
                <w:kern w:val="0"/>
                <w:lang w:eastAsia="ru-RU"/>
              </w:rPr>
            </w:pPr>
            <w:r w:rsidRPr="00F5126C">
              <w:rPr>
                <w:rFonts w:eastAsia="Times New Roman"/>
                <w:kern w:val="0"/>
                <w:lang w:eastAsia="ru-RU"/>
              </w:rPr>
              <w:t>м</w:t>
            </w:r>
            <w:r w:rsidR="008F08E9">
              <w:rPr>
                <w:rFonts w:eastAsia="Times New Roman"/>
                <w:kern w:val="0"/>
                <w:lang w:eastAsia="ru-RU"/>
              </w:rPr>
              <w:t>м</w:t>
            </w:r>
            <w:r w:rsidRPr="00F5126C">
              <w:rPr>
                <w:rFonts w:eastAsia="Times New Roman"/>
                <w:kern w:val="0"/>
                <w:vertAlign w:val="superscript"/>
                <w:lang w:eastAsia="ru-RU"/>
              </w:rPr>
              <w:t>3</w:t>
            </w:r>
          </w:p>
        </w:tc>
      </w:tr>
      <w:tr w:rsidR="0024161A" w:rsidRPr="00F5126C" w:rsidTr="008F08E9">
        <w:trPr>
          <w:trHeight w:val="528"/>
        </w:trPr>
        <w:tc>
          <w:tcPr>
            <w:tcW w:w="4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C28" w:rsidRPr="00F5126C" w:rsidRDefault="00053C28" w:rsidP="008F08E9">
            <w:pPr>
              <w:spacing w:after="0" w:line="240" w:lineRule="auto"/>
              <w:ind w:firstLine="1418"/>
              <w:rPr>
                <w:rFonts w:eastAsia="Times New Roman"/>
                <w:kern w:val="0"/>
                <w:lang w:eastAsia="ru-RU"/>
              </w:rPr>
            </w:pPr>
            <w:r w:rsidRPr="00F5126C">
              <w:rPr>
                <w:rFonts w:eastAsia="Times New Roman"/>
                <w:kern w:val="0"/>
                <w:lang w:eastAsia="ru-RU"/>
              </w:rPr>
              <w:t>Объем нако</w:t>
            </w:r>
            <w:r w:rsidR="008F08E9">
              <w:rPr>
                <w:rFonts w:eastAsia="Times New Roman"/>
                <w:kern w:val="0"/>
                <w:lang w:eastAsia="ru-RU"/>
              </w:rPr>
              <w:t>-</w:t>
            </w:r>
            <w:r w:rsidRPr="00F5126C">
              <w:rPr>
                <w:rFonts w:eastAsia="Times New Roman"/>
                <w:kern w:val="0"/>
                <w:lang w:eastAsia="ru-RU"/>
              </w:rPr>
              <w:t>пления Т</w:t>
            </w:r>
            <w:r w:rsidR="00DF473E" w:rsidRPr="00F5126C">
              <w:rPr>
                <w:rFonts w:eastAsia="Times New Roman"/>
                <w:kern w:val="0"/>
                <w:lang w:eastAsia="ru-RU"/>
              </w:rPr>
              <w:t>К</w:t>
            </w:r>
            <w:r w:rsidRPr="00F5126C">
              <w:rPr>
                <w:rFonts w:eastAsia="Times New Roman"/>
                <w:kern w:val="0"/>
                <w:lang w:eastAsia="ru-RU"/>
              </w:rPr>
              <w:t>О по насе</w:t>
            </w:r>
            <w:r w:rsidR="008F08E9">
              <w:rPr>
                <w:rFonts w:eastAsia="Times New Roman"/>
                <w:kern w:val="0"/>
                <w:lang w:eastAsia="ru-RU"/>
              </w:rPr>
              <w:t>-</w:t>
            </w:r>
            <w:r w:rsidRPr="00F5126C">
              <w:rPr>
                <w:rFonts w:eastAsia="Times New Roman"/>
                <w:kern w:val="0"/>
                <w:lang w:eastAsia="ru-RU"/>
              </w:rPr>
              <w:t>лен</w:t>
            </w:r>
            <w:r w:rsidR="008F08E9">
              <w:rPr>
                <w:rFonts w:eastAsia="Times New Roman"/>
                <w:kern w:val="0"/>
                <w:lang w:eastAsia="ru-RU"/>
              </w:rPr>
              <w:t>-</w:t>
            </w:r>
            <w:r w:rsidRPr="00F5126C">
              <w:rPr>
                <w:rFonts w:eastAsia="Times New Roman"/>
                <w:kern w:val="0"/>
                <w:lang w:eastAsia="ru-RU"/>
              </w:rPr>
              <w:t>ным пунк</w:t>
            </w:r>
            <w:r w:rsidR="008F08E9">
              <w:rPr>
                <w:rFonts w:eastAsia="Times New Roman"/>
                <w:kern w:val="0"/>
                <w:lang w:eastAsia="ru-RU"/>
              </w:rPr>
              <w:t>-</w:t>
            </w:r>
            <w:r w:rsidRPr="00F5126C">
              <w:rPr>
                <w:rFonts w:eastAsia="Times New Roman"/>
                <w:kern w:val="0"/>
                <w:lang w:eastAsia="ru-RU"/>
              </w:rPr>
              <w:lastRenderedPageBreak/>
              <w:t>там с уче</w:t>
            </w:r>
            <w:r w:rsidR="008F08E9">
              <w:rPr>
                <w:rFonts w:eastAsia="Times New Roman"/>
                <w:kern w:val="0"/>
                <w:lang w:eastAsia="ru-RU"/>
              </w:rPr>
              <w:t>-</w:t>
            </w:r>
            <w:r w:rsidRPr="00F5126C">
              <w:rPr>
                <w:rFonts w:eastAsia="Times New Roman"/>
                <w:kern w:val="0"/>
                <w:lang w:eastAsia="ru-RU"/>
              </w:rPr>
              <w:t>том общес</w:t>
            </w:r>
            <w:r w:rsidR="008F08E9">
              <w:rPr>
                <w:rFonts w:eastAsia="Times New Roman"/>
                <w:kern w:val="0"/>
                <w:lang w:eastAsia="ru-RU"/>
              </w:rPr>
              <w:t>т</w:t>
            </w:r>
            <w:r w:rsidRPr="00F5126C">
              <w:rPr>
                <w:rFonts w:eastAsia="Times New Roman"/>
                <w:kern w:val="0"/>
                <w:lang w:eastAsia="ru-RU"/>
              </w:rPr>
              <w:t>вен</w:t>
            </w:r>
            <w:r w:rsidR="008F08E9">
              <w:rPr>
                <w:rFonts w:eastAsia="Times New Roman"/>
                <w:kern w:val="0"/>
                <w:lang w:eastAsia="ru-RU"/>
              </w:rPr>
              <w:t>-</w:t>
            </w:r>
            <w:r w:rsidRPr="00F5126C">
              <w:rPr>
                <w:rFonts w:eastAsia="Times New Roman"/>
                <w:kern w:val="0"/>
                <w:lang w:eastAsia="ru-RU"/>
              </w:rPr>
              <w:t>ных зда</w:t>
            </w:r>
            <w:r w:rsidR="008F08E9">
              <w:rPr>
                <w:rFonts w:eastAsia="Times New Roman"/>
                <w:kern w:val="0"/>
                <w:lang w:eastAsia="ru-RU"/>
              </w:rPr>
              <w:t>-</w:t>
            </w:r>
            <w:r w:rsidRPr="00F5126C">
              <w:rPr>
                <w:rFonts w:eastAsia="Times New Roman"/>
                <w:kern w:val="0"/>
                <w:lang w:eastAsia="ru-RU"/>
              </w:rPr>
              <w:t>ний</w:t>
            </w:r>
          </w:p>
        </w:tc>
        <w:tc>
          <w:tcPr>
            <w:tcW w:w="284" w:type="pct"/>
            <w:tcBorders>
              <w:top w:val="single" w:sz="4" w:space="0" w:color="auto"/>
              <w:left w:val="nil"/>
              <w:bottom w:val="single" w:sz="4" w:space="0" w:color="auto"/>
              <w:right w:val="single" w:sz="4" w:space="0" w:color="auto"/>
            </w:tcBorders>
            <w:shd w:val="clear" w:color="auto" w:fill="auto"/>
            <w:vAlign w:val="center"/>
            <w:hideMark/>
          </w:tcPr>
          <w:p w:rsidR="008F08E9" w:rsidRDefault="008F08E9" w:rsidP="008F08E9">
            <w:pPr>
              <w:spacing w:after="0" w:line="240" w:lineRule="auto"/>
              <w:jc w:val="both"/>
              <w:rPr>
                <w:rFonts w:eastAsia="Times New Roman"/>
                <w:kern w:val="0"/>
                <w:lang w:eastAsia="ru-RU"/>
              </w:rPr>
            </w:pPr>
            <w:r>
              <w:rPr>
                <w:rFonts w:eastAsia="Times New Roman"/>
                <w:kern w:val="0"/>
                <w:lang w:eastAsia="ru-RU"/>
              </w:rPr>
              <w:lastRenderedPageBreak/>
              <w:t>1</w:t>
            </w:r>
            <w:r w:rsidR="00053C28" w:rsidRPr="00F5126C">
              <w:rPr>
                <w:rFonts w:eastAsia="Times New Roman"/>
                <w:kern w:val="0"/>
                <w:lang w:eastAsia="ru-RU"/>
              </w:rPr>
              <w:t>89</w:t>
            </w:r>
            <w:r>
              <w:rPr>
                <w:rFonts w:eastAsia="Times New Roman"/>
                <w:kern w:val="0"/>
                <w:lang w:eastAsia="ru-RU"/>
              </w:rPr>
              <w:t>0</w:t>
            </w:r>
          </w:p>
          <w:p w:rsidR="008F08E9" w:rsidRDefault="008F08E9" w:rsidP="00D0105D">
            <w:pPr>
              <w:spacing w:after="0" w:line="240" w:lineRule="auto"/>
              <w:ind w:firstLine="1418"/>
              <w:jc w:val="center"/>
              <w:rPr>
                <w:rFonts w:eastAsia="Times New Roman"/>
                <w:kern w:val="0"/>
                <w:lang w:eastAsia="ru-RU"/>
              </w:rPr>
            </w:pPr>
          </w:p>
          <w:p w:rsidR="00053C28" w:rsidRPr="00F5126C" w:rsidRDefault="00053C28" w:rsidP="00D0105D">
            <w:pPr>
              <w:spacing w:after="0" w:line="240" w:lineRule="auto"/>
              <w:ind w:firstLine="1418"/>
              <w:jc w:val="center"/>
              <w:rPr>
                <w:rFonts w:eastAsia="Times New Roman"/>
                <w:kern w:val="0"/>
                <w:lang w:eastAsia="ru-RU"/>
              </w:rPr>
            </w:pPr>
            <w:r w:rsidRPr="00F5126C">
              <w:rPr>
                <w:rFonts w:eastAsia="Times New Roman"/>
                <w:kern w:val="0"/>
                <w:lang w:eastAsia="ru-RU"/>
              </w:rPr>
              <w:t>0</w:t>
            </w:r>
          </w:p>
        </w:tc>
        <w:tc>
          <w:tcPr>
            <w:tcW w:w="495" w:type="pct"/>
            <w:tcBorders>
              <w:top w:val="single" w:sz="4" w:space="0" w:color="auto"/>
              <w:left w:val="nil"/>
              <w:bottom w:val="single" w:sz="4" w:space="0" w:color="auto"/>
              <w:right w:val="single" w:sz="4" w:space="0" w:color="auto"/>
            </w:tcBorders>
            <w:shd w:val="clear" w:color="auto" w:fill="auto"/>
            <w:vAlign w:val="center"/>
            <w:hideMark/>
          </w:tcPr>
          <w:p w:rsidR="00053C28" w:rsidRPr="00F5126C" w:rsidRDefault="008F08E9" w:rsidP="008F08E9">
            <w:pPr>
              <w:spacing w:after="0" w:line="240" w:lineRule="auto"/>
              <w:rPr>
                <w:rFonts w:eastAsia="Times New Roman"/>
                <w:kern w:val="0"/>
                <w:lang w:eastAsia="ru-RU"/>
              </w:rPr>
            </w:pPr>
            <w:r>
              <w:rPr>
                <w:rFonts w:eastAsia="Times New Roman"/>
                <w:kern w:val="0"/>
                <w:lang w:eastAsia="ru-RU"/>
              </w:rPr>
              <w:t>2</w:t>
            </w:r>
            <w:r w:rsidR="00053C28" w:rsidRPr="00F5126C">
              <w:rPr>
                <w:rFonts w:eastAsia="Times New Roman"/>
                <w:kern w:val="0"/>
                <w:lang w:eastAsia="ru-RU"/>
              </w:rPr>
              <w:t>000</w:t>
            </w:r>
          </w:p>
        </w:tc>
        <w:tc>
          <w:tcPr>
            <w:tcW w:w="354" w:type="pct"/>
            <w:tcBorders>
              <w:top w:val="single" w:sz="4" w:space="0" w:color="auto"/>
              <w:left w:val="nil"/>
              <w:bottom w:val="single" w:sz="4" w:space="0" w:color="auto"/>
              <w:right w:val="single" w:sz="4" w:space="0" w:color="auto"/>
            </w:tcBorders>
            <w:shd w:val="clear" w:color="auto" w:fill="auto"/>
            <w:vAlign w:val="center"/>
            <w:hideMark/>
          </w:tcPr>
          <w:p w:rsidR="00053C28" w:rsidRPr="00F5126C" w:rsidRDefault="008F08E9" w:rsidP="008F08E9">
            <w:pPr>
              <w:spacing w:after="0" w:line="240" w:lineRule="auto"/>
              <w:rPr>
                <w:rFonts w:eastAsia="Times New Roman"/>
                <w:kern w:val="0"/>
                <w:lang w:eastAsia="ru-RU"/>
              </w:rPr>
            </w:pPr>
            <w:r>
              <w:rPr>
                <w:rFonts w:eastAsia="Times New Roman"/>
                <w:kern w:val="0"/>
                <w:lang w:eastAsia="ru-RU"/>
              </w:rPr>
              <w:t>2</w:t>
            </w:r>
            <w:r w:rsidR="00053C28" w:rsidRPr="00F5126C">
              <w:rPr>
                <w:rFonts w:eastAsia="Times New Roman"/>
                <w:kern w:val="0"/>
                <w:lang w:eastAsia="ru-RU"/>
              </w:rPr>
              <w:t>80</w:t>
            </w:r>
          </w:p>
        </w:tc>
        <w:tc>
          <w:tcPr>
            <w:tcW w:w="298" w:type="pct"/>
            <w:tcBorders>
              <w:top w:val="nil"/>
              <w:left w:val="nil"/>
              <w:bottom w:val="single" w:sz="4" w:space="0" w:color="auto"/>
              <w:right w:val="single" w:sz="4" w:space="0" w:color="auto"/>
            </w:tcBorders>
            <w:shd w:val="clear" w:color="auto" w:fill="auto"/>
            <w:vAlign w:val="center"/>
            <w:hideMark/>
          </w:tcPr>
          <w:p w:rsidR="00053C28" w:rsidRPr="00F5126C" w:rsidRDefault="008F08E9" w:rsidP="008F08E9">
            <w:pPr>
              <w:tabs>
                <w:tab w:val="left" w:pos="112"/>
              </w:tabs>
              <w:spacing w:after="0" w:line="240" w:lineRule="auto"/>
              <w:ind w:right="-49"/>
              <w:jc w:val="both"/>
              <w:rPr>
                <w:rFonts w:eastAsia="Times New Roman"/>
                <w:kern w:val="0"/>
                <w:lang w:eastAsia="ru-RU"/>
              </w:rPr>
            </w:pPr>
            <w:r>
              <w:rPr>
                <w:rFonts w:eastAsia="Times New Roman"/>
                <w:kern w:val="0"/>
                <w:lang w:eastAsia="ru-RU"/>
              </w:rPr>
              <w:t>2</w:t>
            </w:r>
            <w:r w:rsidR="00053C28" w:rsidRPr="00F5126C">
              <w:rPr>
                <w:rFonts w:eastAsia="Times New Roman"/>
                <w:kern w:val="0"/>
                <w:lang w:eastAsia="ru-RU"/>
              </w:rPr>
              <w:t>8</w:t>
            </w:r>
            <w:r>
              <w:rPr>
                <w:rFonts w:eastAsia="Times New Roman"/>
                <w:kern w:val="0"/>
                <w:lang w:eastAsia="ru-RU"/>
              </w:rPr>
              <w:t>0</w:t>
            </w:r>
          </w:p>
        </w:tc>
        <w:tc>
          <w:tcPr>
            <w:tcW w:w="477" w:type="pct"/>
            <w:tcBorders>
              <w:top w:val="single" w:sz="4" w:space="0" w:color="auto"/>
              <w:left w:val="nil"/>
              <w:bottom w:val="single" w:sz="4" w:space="0" w:color="auto"/>
              <w:right w:val="single" w:sz="4" w:space="0" w:color="auto"/>
            </w:tcBorders>
            <w:shd w:val="clear" w:color="auto" w:fill="auto"/>
            <w:vAlign w:val="center"/>
            <w:hideMark/>
          </w:tcPr>
          <w:p w:rsidR="00053C28" w:rsidRPr="00F5126C" w:rsidRDefault="008F08E9" w:rsidP="008F08E9">
            <w:pPr>
              <w:spacing w:after="0" w:line="240" w:lineRule="auto"/>
              <w:rPr>
                <w:rFonts w:eastAsia="Times New Roman"/>
                <w:kern w:val="0"/>
                <w:lang w:eastAsia="ru-RU"/>
              </w:rPr>
            </w:pPr>
            <w:r>
              <w:rPr>
                <w:rFonts w:eastAsia="Times New Roman"/>
                <w:kern w:val="0"/>
                <w:lang w:eastAsia="ru-RU"/>
              </w:rPr>
              <w:t>1</w:t>
            </w:r>
            <w:r w:rsidR="00053C28" w:rsidRPr="00F5126C">
              <w:rPr>
                <w:rFonts w:eastAsia="Times New Roman"/>
                <w:kern w:val="0"/>
                <w:lang w:eastAsia="ru-RU"/>
              </w:rPr>
              <w:t>400</w:t>
            </w:r>
          </w:p>
        </w:tc>
        <w:tc>
          <w:tcPr>
            <w:tcW w:w="429" w:type="pct"/>
            <w:tcBorders>
              <w:top w:val="nil"/>
              <w:left w:val="nil"/>
              <w:bottom w:val="single" w:sz="4" w:space="0" w:color="auto"/>
              <w:right w:val="single" w:sz="4" w:space="0" w:color="auto"/>
            </w:tcBorders>
            <w:shd w:val="clear" w:color="auto" w:fill="auto"/>
            <w:vAlign w:val="center"/>
            <w:hideMark/>
          </w:tcPr>
          <w:p w:rsidR="00053C28" w:rsidRPr="00F5126C" w:rsidRDefault="008F08E9" w:rsidP="008F08E9">
            <w:pPr>
              <w:spacing w:after="0" w:line="240" w:lineRule="auto"/>
              <w:rPr>
                <w:rFonts w:eastAsia="Times New Roman"/>
                <w:kern w:val="0"/>
                <w:lang w:eastAsia="ru-RU"/>
              </w:rPr>
            </w:pPr>
            <w:r>
              <w:rPr>
                <w:rFonts w:eastAsia="Times New Roman"/>
                <w:kern w:val="0"/>
                <w:lang w:eastAsia="ru-RU"/>
              </w:rPr>
              <w:t>1</w:t>
            </w:r>
            <w:r w:rsidR="00053C28" w:rsidRPr="00F5126C">
              <w:rPr>
                <w:rFonts w:eastAsia="Times New Roman"/>
                <w:kern w:val="0"/>
                <w:lang w:eastAsia="ru-RU"/>
              </w:rPr>
              <w:t>400</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053C28" w:rsidRPr="00F5126C" w:rsidRDefault="008F08E9" w:rsidP="008F08E9">
            <w:pPr>
              <w:spacing w:after="0" w:line="240" w:lineRule="auto"/>
              <w:rPr>
                <w:rFonts w:eastAsia="Times New Roman"/>
                <w:kern w:val="0"/>
                <w:lang w:eastAsia="ru-RU"/>
              </w:rPr>
            </w:pPr>
            <w:r>
              <w:rPr>
                <w:rFonts w:eastAsia="Times New Roman"/>
                <w:kern w:val="0"/>
                <w:lang w:eastAsia="ru-RU"/>
              </w:rPr>
              <w:t>5</w:t>
            </w:r>
            <w:r w:rsidR="00053C28" w:rsidRPr="00F5126C">
              <w:rPr>
                <w:rFonts w:eastAsia="Times New Roman"/>
                <w:kern w:val="0"/>
                <w:lang w:eastAsia="ru-RU"/>
              </w:rPr>
              <w:t>29</w:t>
            </w:r>
          </w:p>
        </w:tc>
        <w:tc>
          <w:tcPr>
            <w:tcW w:w="541" w:type="pct"/>
            <w:tcBorders>
              <w:top w:val="single" w:sz="4" w:space="0" w:color="auto"/>
              <w:left w:val="nil"/>
              <w:bottom w:val="single" w:sz="4" w:space="0" w:color="auto"/>
              <w:right w:val="single" w:sz="4" w:space="0" w:color="auto"/>
            </w:tcBorders>
            <w:shd w:val="clear" w:color="auto" w:fill="auto"/>
            <w:vAlign w:val="center"/>
            <w:hideMark/>
          </w:tcPr>
          <w:p w:rsidR="00053C28" w:rsidRPr="00F5126C" w:rsidRDefault="008F08E9" w:rsidP="008F08E9">
            <w:pPr>
              <w:spacing w:after="0" w:line="240" w:lineRule="auto"/>
              <w:jc w:val="both"/>
              <w:rPr>
                <w:rFonts w:eastAsia="Times New Roman"/>
                <w:kern w:val="0"/>
                <w:lang w:eastAsia="ru-RU"/>
              </w:rPr>
            </w:pPr>
            <w:r>
              <w:rPr>
                <w:rFonts w:eastAsia="Times New Roman"/>
                <w:kern w:val="0"/>
                <w:lang w:eastAsia="ru-RU"/>
              </w:rPr>
              <w:t>2</w:t>
            </w:r>
            <w:r w:rsidR="00053C28" w:rsidRPr="00F5126C">
              <w:rPr>
                <w:rFonts w:eastAsia="Times New Roman"/>
                <w:kern w:val="0"/>
                <w:lang w:eastAsia="ru-RU"/>
              </w:rPr>
              <w:t>646</w:t>
            </w:r>
          </w:p>
        </w:tc>
        <w:tc>
          <w:tcPr>
            <w:tcW w:w="597" w:type="pct"/>
            <w:tcBorders>
              <w:top w:val="single" w:sz="4" w:space="0" w:color="auto"/>
              <w:left w:val="nil"/>
              <w:bottom w:val="single" w:sz="4" w:space="0" w:color="auto"/>
              <w:right w:val="single" w:sz="4" w:space="0" w:color="auto"/>
            </w:tcBorders>
            <w:shd w:val="clear" w:color="auto" w:fill="auto"/>
            <w:vAlign w:val="center"/>
            <w:hideMark/>
          </w:tcPr>
          <w:p w:rsidR="00053C28" w:rsidRPr="00F5126C" w:rsidRDefault="008F08E9" w:rsidP="008F08E9">
            <w:pPr>
              <w:spacing w:after="0" w:line="240" w:lineRule="auto"/>
              <w:rPr>
                <w:rFonts w:eastAsia="Times New Roman"/>
                <w:kern w:val="0"/>
                <w:lang w:eastAsia="ru-RU"/>
              </w:rPr>
            </w:pPr>
            <w:r>
              <w:rPr>
                <w:rFonts w:eastAsia="Times New Roman"/>
                <w:kern w:val="0"/>
                <w:lang w:eastAsia="ru-RU"/>
              </w:rPr>
              <w:t>5</w:t>
            </w:r>
            <w:r w:rsidR="00053C28" w:rsidRPr="00F5126C">
              <w:rPr>
                <w:rFonts w:eastAsia="Times New Roman"/>
                <w:kern w:val="0"/>
                <w:lang w:eastAsia="ru-RU"/>
              </w:rPr>
              <w:t>60</w:t>
            </w:r>
          </w:p>
        </w:tc>
        <w:tc>
          <w:tcPr>
            <w:tcW w:w="600" w:type="pct"/>
            <w:tcBorders>
              <w:top w:val="single" w:sz="4" w:space="0" w:color="auto"/>
              <w:left w:val="nil"/>
              <w:bottom w:val="single" w:sz="4" w:space="0" w:color="auto"/>
              <w:right w:val="single" w:sz="4" w:space="0" w:color="auto"/>
            </w:tcBorders>
            <w:shd w:val="clear" w:color="auto" w:fill="auto"/>
            <w:vAlign w:val="center"/>
            <w:hideMark/>
          </w:tcPr>
          <w:p w:rsidR="00053C28" w:rsidRPr="00F5126C" w:rsidRDefault="008F08E9" w:rsidP="008F08E9">
            <w:pPr>
              <w:spacing w:after="0" w:line="240" w:lineRule="auto"/>
              <w:rPr>
                <w:rFonts w:eastAsia="Times New Roman"/>
                <w:kern w:val="0"/>
                <w:lang w:eastAsia="ru-RU"/>
              </w:rPr>
            </w:pPr>
            <w:r>
              <w:rPr>
                <w:rFonts w:eastAsia="Times New Roman"/>
                <w:kern w:val="0"/>
                <w:lang w:eastAsia="ru-RU"/>
              </w:rPr>
              <w:t>2</w:t>
            </w:r>
            <w:r w:rsidR="00053C28" w:rsidRPr="00F5126C">
              <w:rPr>
                <w:rFonts w:eastAsia="Times New Roman"/>
                <w:kern w:val="0"/>
                <w:lang w:eastAsia="ru-RU"/>
              </w:rPr>
              <w:t>800</w:t>
            </w:r>
          </w:p>
        </w:tc>
      </w:tr>
      <w:tr w:rsidR="0024161A" w:rsidRPr="00F5126C" w:rsidTr="008F08E9">
        <w:trPr>
          <w:trHeight w:val="288"/>
        </w:trPr>
        <w:tc>
          <w:tcPr>
            <w:tcW w:w="4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C28" w:rsidRPr="00F5126C" w:rsidRDefault="00053C28" w:rsidP="00D0105D">
            <w:pPr>
              <w:spacing w:after="0"/>
              <w:ind w:firstLine="1418"/>
              <w:jc w:val="center"/>
              <w:rPr>
                <w:rFonts w:eastAsia="Times New Roman"/>
                <w:kern w:val="0"/>
                <w:lang w:eastAsia="ru-RU"/>
              </w:rPr>
            </w:pPr>
            <w:r w:rsidRPr="00F5126C">
              <w:rPr>
                <w:rFonts w:eastAsia="Times New Roman"/>
                <w:kern w:val="0"/>
                <w:lang w:eastAsia="ru-RU"/>
              </w:rPr>
              <w:lastRenderedPageBreak/>
              <w:t>И</w:t>
            </w:r>
            <w:r w:rsidR="008F08E9">
              <w:rPr>
                <w:rFonts w:eastAsia="Times New Roman"/>
                <w:kern w:val="0"/>
                <w:lang w:eastAsia="ru-RU"/>
              </w:rPr>
              <w:t>И</w:t>
            </w:r>
            <w:r w:rsidRPr="00F5126C">
              <w:rPr>
                <w:rFonts w:eastAsia="Times New Roman"/>
                <w:kern w:val="0"/>
                <w:lang w:eastAsia="ru-RU"/>
              </w:rPr>
              <w:t>того</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C28" w:rsidRPr="00F5126C" w:rsidRDefault="00053C28" w:rsidP="008F08E9">
            <w:pPr>
              <w:spacing w:after="0"/>
              <w:rPr>
                <w:rFonts w:eastAsia="Times New Roman"/>
                <w:kern w:val="0"/>
                <w:lang w:eastAsia="ru-RU"/>
              </w:rPr>
            </w:pPr>
            <w:r w:rsidRPr="00F5126C">
              <w:rPr>
                <w:rFonts w:eastAsia="Times New Roman"/>
                <w:kern w:val="0"/>
                <w:lang w:eastAsia="ru-RU"/>
              </w:rPr>
              <w:t>Х</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C28" w:rsidRPr="00F5126C" w:rsidRDefault="00053C28" w:rsidP="008F08E9">
            <w:pPr>
              <w:spacing w:after="0"/>
              <w:rPr>
                <w:rFonts w:eastAsia="Times New Roman"/>
                <w:kern w:val="0"/>
                <w:lang w:eastAsia="ru-RU"/>
              </w:rPr>
            </w:pPr>
            <w:r w:rsidRPr="00F5126C">
              <w:rPr>
                <w:rFonts w:eastAsia="Times New Roman"/>
                <w:kern w:val="0"/>
                <w:lang w:eastAsia="ru-RU"/>
              </w:rPr>
              <w:t>Х</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C28" w:rsidRPr="00F5126C" w:rsidRDefault="00053C28" w:rsidP="008F08E9">
            <w:pPr>
              <w:spacing w:after="0"/>
              <w:rPr>
                <w:rFonts w:eastAsia="Times New Roman"/>
                <w:kern w:val="0"/>
                <w:lang w:eastAsia="ru-RU"/>
              </w:rPr>
            </w:pPr>
            <w:r w:rsidRPr="00F5126C">
              <w:rPr>
                <w:rFonts w:eastAsia="Times New Roman"/>
                <w:kern w:val="0"/>
                <w:lang w:eastAsia="ru-RU"/>
              </w:rPr>
              <w:t>Х</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C28" w:rsidRPr="00F5126C" w:rsidRDefault="00053C28" w:rsidP="008F08E9">
            <w:pPr>
              <w:spacing w:after="0"/>
              <w:rPr>
                <w:rFonts w:eastAsia="Times New Roman"/>
                <w:kern w:val="0"/>
                <w:lang w:eastAsia="ru-RU"/>
              </w:rPr>
            </w:pPr>
            <w:r w:rsidRPr="00F5126C">
              <w:rPr>
                <w:rFonts w:eastAsia="Times New Roman"/>
                <w:kern w:val="0"/>
                <w:lang w:eastAsia="ru-RU"/>
              </w:rPr>
              <w:t>Х</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C28" w:rsidRPr="00F5126C" w:rsidRDefault="00053C28" w:rsidP="008F08E9">
            <w:pPr>
              <w:spacing w:after="0"/>
              <w:rPr>
                <w:rFonts w:eastAsia="Times New Roman"/>
                <w:kern w:val="0"/>
                <w:lang w:eastAsia="ru-RU"/>
              </w:rPr>
            </w:pPr>
            <w:r w:rsidRPr="00F5126C">
              <w:rPr>
                <w:rFonts w:eastAsia="Times New Roman"/>
                <w:kern w:val="0"/>
                <w:lang w:eastAsia="ru-RU"/>
              </w:rPr>
              <w:t>Х</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C28" w:rsidRDefault="008F08E9" w:rsidP="00D0105D">
            <w:pPr>
              <w:spacing w:after="0"/>
              <w:ind w:firstLine="1418"/>
              <w:jc w:val="center"/>
              <w:rPr>
                <w:rFonts w:eastAsia="Times New Roman"/>
                <w:kern w:val="0"/>
                <w:lang w:eastAsia="ru-RU"/>
              </w:rPr>
            </w:pPr>
            <w:r>
              <w:rPr>
                <w:rFonts w:eastAsia="Times New Roman"/>
                <w:kern w:val="0"/>
                <w:lang w:eastAsia="ru-RU"/>
              </w:rPr>
              <w:t>ХХ</w:t>
            </w:r>
          </w:p>
          <w:p w:rsidR="008F08E9" w:rsidRPr="00F5126C" w:rsidRDefault="008F08E9" w:rsidP="00D0105D">
            <w:pPr>
              <w:spacing w:after="0"/>
              <w:ind w:firstLine="1418"/>
              <w:jc w:val="center"/>
              <w:rPr>
                <w:rFonts w:eastAsia="Times New Roman"/>
                <w:kern w:val="0"/>
                <w:lang w:eastAsia="ru-RU"/>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C28" w:rsidRPr="00F5126C" w:rsidRDefault="008F08E9" w:rsidP="008F08E9">
            <w:pPr>
              <w:spacing w:after="0"/>
              <w:rPr>
                <w:rFonts w:eastAsia="Times New Roman"/>
                <w:bCs/>
                <w:kern w:val="0"/>
                <w:lang w:eastAsia="ru-RU"/>
              </w:rPr>
            </w:pPr>
            <w:r>
              <w:rPr>
                <w:rFonts w:eastAsia="Times New Roman"/>
                <w:bCs/>
                <w:kern w:val="0"/>
                <w:lang w:eastAsia="ru-RU"/>
              </w:rPr>
              <w:t>5</w:t>
            </w:r>
            <w:r w:rsidR="00053C28" w:rsidRPr="00F5126C">
              <w:rPr>
                <w:rFonts w:eastAsia="Times New Roman"/>
                <w:bCs/>
                <w:kern w:val="0"/>
                <w:lang w:eastAsia="ru-RU"/>
              </w:rPr>
              <w:t>29</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C28" w:rsidRPr="00F5126C" w:rsidRDefault="008F08E9" w:rsidP="008F08E9">
            <w:pPr>
              <w:spacing w:after="0"/>
              <w:rPr>
                <w:rFonts w:eastAsia="Times New Roman"/>
                <w:bCs/>
                <w:kern w:val="0"/>
                <w:lang w:eastAsia="ru-RU"/>
              </w:rPr>
            </w:pPr>
            <w:r>
              <w:rPr>
                <w:rFonts w:eastAsia="Times New Roman"/>
                <w:bCs/>
                <w:kern w:val="0"/>
                <w:lang w:eastAsia="ru-RU"/>
              </w:rPr>
              <w:t>2</w:t>
            </w:r>
            <w:r w:rsidR="00053C28" w:rsidRPr="00F5126C">
              <w:rPr>
                <w:rFonts w:eastAsia="Times New Roman"/>
                <w:bCs/>
                <w:kern w:val="0"/>
                <w:lang w:eastAsia="ru-RU"/>
              </w:rPr>
              <w:t>646</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C28" w:rsidRPr="00F5126C" w:rsidRDefault="008F08E9" w:rsidP="008F08E9">
            <w:pPr>
              <w:spacing w:after="0"/>
              <w:rPr>
                <w:rFonts w:eastAsia="Times New Roman"/>
                <w:bCs/>
                <w:kern w:val="0"/>
                <w:lang w:eastAsia="ru-RU"/>
              </w:rPr>
            </w:pPr>
            <w:r>
              <w:rPr>
                <w:rFonts w:eastAsia="Times New Roman"/>
                <w:bCs/>
                <w:kern w:val="0"/>
                <w:lang w:eastAsia="ru-RU"/>
              </w:rPr>
              <w:t>5</w:t>
            </w:r>
            <w:r w:rsidR="00053C28" w:rsidRPr="00F5126C">
              <w:rPr>
                <w:rFonts w:eastAsia="Times New Roman"/>
                <w:bCs/>
                <w:kern w:val="0"/>
                <w:lang w:eastAsia="ru-RU"/>
              </w:rPr>
              <w:t>60</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C28" w:rsidRPr="00F5126C" w:rsidRDefault="008F08E9" w:rsidP="008F08E9">
            <w:pPr>
              <w:spacing w:after="0"/>
              <w:rPr>
                <w:rFonts w:eastAsia="Times New Roman"/>
                <w:bCs/>
                <w:kern w:val="0"/>
                <w:lang w:eastAsia="ru-RU"/>
              </w:rPr>
            </w:pPr>
            <w:r>
              <w:rPr>
                <w:rFonts w:eastAsia="Times New Roman"/>
                <w:bCs/>
                <w:kern w:val="0"/>
                <w:lang w:eastAsia="ru-RU"/>
              </w:rPr>
              <w:t>2</w:t>
            </w:r>
            <w:r w:rsidR="00053C28" w:rsidRPr="00F5126C">
              <w:rPr>
                <w:rFonts w:eastAsia="Times New Roman"/>
                <w:bCs/>
                <w:kern w:val="0"/>
                <w:lang w:eastAsia="ru-RU"/>
              </w:rPr>
              <w:t>800</w:t>
            </w:r>
          </w:p>
        </w:tc>
      </w:tr>
    </w:tbl>
    <w:p w:rsidR="0086361F" w:rsidRPr="00F5126C" w:rsidRDefault="0086361F" w:rsidP="00D0105D">
      <w:pPr>
        <w:keepLines/>
        <w:widowControl w:val="0"/>
        <w:suppressAutoHyphens/>
        <w:adjustRightInd w:val="0"/>
        <w:spacing w:after="0"/>
        <w:ind w:firstLine="1418"/>
        <w:jc w:val="both"/>
        <w:textAlignment w:val="baseline"/>
        <w:rPr>
          <w:rFonts w:eastAsia="Times New Roman"/>
          <w:kern w:val="0"/>
          <w:lang w:eastAsia="ru-RU"/>
        </w:rPr>
      </w:pPr>
    </w:p>
    <w:p w:rsidR="00C17DE4" w:rsidRPr="00F5126C" w:rsidRDefault="00C17DE4" w:rsidP="00A800ED">
      <w:pPr>
        <w:suppressAutoHyphens/>
        <w:spacing w:before="120" w:after="0" w:line="240" w:lineRule="auto"/>
        <w:ind w:firstLine="709"/>
        <w:jc w:val="both"/>
        <w:rPr>
          <w:sz w:val="28"/>
          <w:szCs w:val="28"/>
        </w:rPr>
      </w:pPr>
      <w:r w:rsidRPr="00F5126C">
        <w:rPr>
          <w:sz w:val="28"/>
          <w:szCs w:val="28"/>
        </w:rPr>
        <w:t xml:space="preserve">Сброс твердых </w:t>
      </w:r>
      <w:r w:rsidR="00DF473E" w:rsidRPr="00F5126C">
        <w:rPr>
          <w:sz w:val="28"/>
          <w:szCs w:val="28"/>
        </w:rPr>
        <w:t>коммунальных</w:t>
      </w:r>
      <w:r w:rsidRPr="00F5126C">
        <w:rPr>
          <w:sz w:val="28"/>
          <w:szCs w:val="28"/>
        </w:rPr>
        <w:t xml:space="preserve"> отходов предусматривается в металлические контейнеры объемом 1 м</w:t>
      </w:r>
      <w:r w:rsidRPr="00F5126C">
        <w:rPr>
          <w:sz w:val="28"/>
          <w:szCs w:val="28"/>
          <w:vertAlign w:val="superscript"/>
        </w:rPr>
        <w:t>3</w:t>
      </w:r>
      <w:r w:rsidRPr="00F5126C">
        <w:rPr>
          <w:sz w:val="28"/>
          <w:szCs w:val="28"/>
        </w:rPr>
        <w:t>, которые устанавливаются на специальных площадках, для обслуживания групп жилых домов и общественных зданий. Среднесуточное накопление отходов составит:</w:t>
      </w:r>
      <w:r w:rsidR="008F08E9">
        <w:rPr>
          <w:sz w:val="28"/>
          <w:szCs w:val="28"/>
        </w:rPr>
        <w:t xml:space="preserve"> </w:t>
      </w:r>
      <w:r w:rsidR="00053C28" w:rsidRPr="00F5126C">
        <w:rPr>
          <w:sz w:val="28"/>
          <w:szCs w:val="28"/>
        </w:rPr>
        <w:t>2800</w:t>
      </w:r>
      <w:r w:rsidRPr="00F5126C">
        <w:rPr>
          <w:sz w:val="28"/>
          <w:szCs w:val="28"/>
        </w:rPr>
        <w:t xml:space="preserve"> : 365 ≈ </w:t>
      </w:r>
      <w:r w:rsidR="00053C28" w:rsidRPr="00F5126C">
        <w:rPr>
          <w:sz w:val="28"/>
          <w:szCs w:val="28"/>
        </w:rPr>
        <w:t>8</w:t>
      </w:r>
      <w:r w:rsidRPr="00F5126C">
        <w:rPr>
          <w:sz w:val="28"/>
          <w:szCs w:val="28"/>
        </w:rPr>
        <w:t xml:space="preserve"> м</w:t>
      </w:r>
      <w:r w:rsidRPr="00F5126C">
        <w:rPr>
          <w:sz w:val="28"/>
          <w:szCs w:val="28"/>
          <w:vertAlign w:val="superscript"/>
        </w:rPr>
        <w:t>3</w:t>
      </w:r>
      <w:r w:rsidR="008F08E9">
        <w:rPr>
          <w:sz w:val="28"/>
          <w:szCs w:val="28"/>
          <w:vertAlign w:val="superscript"/>
        </w:rPr>
        <w:t>.</w:t>
      </w:r>
    </w:p>
    <w:p w:rsidR="00725321" w:rsidRPr="00F5126C" w:rsidRDefault="00C17DE4" w:rsidP="00A800ED">
      <w:pPr>
        <w:widowControl w:val="0"/>
        <w:spacing w:after="0" w:line="240" w:lineRule="auto"/>
        <w:ind w:firstLine="709"/>
        <w:jc w:val="both"/>
        <w:rPr>
          <w:sz w:val="28"/>
          <w:szCs w:val="28"/>
        </w:rPr>
      </w:pPr>
      <w:r w:rsidRPr="00F5126C">
        <w:rPr>
          <w:sz w:val="28"/>
          <w:szCs w:val="28"/>
        </w:rPr>
        <w:t>С учетом периодичности вывоза мусора (1 выезд в два дня) количество контейнеров составит:</w:t>
      </w:r>
      <w:r w:rsidR="00A800ED">
        <w:rPr>
          <w:sz w:val="28"/>
          <w:szCs w:val="28"/>
        </w:rPr>
        <w:t xml:space="preserve"> </w:t>
      </w:r>
      <w:r w:rsidR="00053C28" w:rsidRPr="00F5126C">
        <w:rPr>
          <w:sz w:val="28"/>
          <w:szCs w:val="28"/>
        </w:rPr>
        <w:t>8</w:t>
      </w:r>
      <w:r w:rsidRPr="00F5126C">
        <w:rPr>
          <w:sz w:val="28"/>
          <w:szCs w:val="28"/>
        </w:rPr>
        <w:t xml:space="preserve"> х 2 = </w:t>
      </w:r>
      <w:r w:rsidR="00053C28" w:rsidRPr="00F5126C">
        <w:rPr>
          <w:sz w:val="28"/>
          <w:szCs w:val="28"/>
        </w:rPr>
        <w:t>16</w:t>
      </w:r>
      <w:r w:rsidRPr="00F5126C">
        <w:rPr>
          <w:sz w:val="28"/>
          <w:szCs w:val="28"/>
        </w:rPr>
        <w:t xml:space="preserve"> шт.</w:t>
      </w:r>
    </w:p>
    <w:p w:rsidR="00AD0706" w:rsidRPr="004B32FA" w:rsidRDefault="005F08C9" w:rsidP="00A800ED">
      <w:pPr>
        <w:widowControl w:val="0"/>
        <w:spacing w:after="0" w:line="240" w:lineRule="auto"/>
        <w:ind w:firstLine="709"/>
        <w:jc w:val="both"/>
        <w:rPr>
          <w:sz w:val="28"/>
          <w:szCs w:val="28"/>
        </w:rPr>
      </w:pPr>
      <w:r w:rsidRPr="00F5126C">
        <w:rPr>
          <w:sz w:val="28"/>
          <w:szCs w:val="28"/>
        </w:rPr>
        <w:t>Генеральным планом предусмотрено размещение</w:t>
      </w:r>
      <w:r w:rsidRPr="004B32FA">
        <w:rPr>
          <w:sz w:val="28"/>
          <w:szCs w:val="28"/>
        </w:rPr>
        <w:t xml:space="preserve"> площадок для временного </w:t>
      </w:r>
      <w:r w:rsidR="00DF473E" w:rsidRPr="004B32FA">
        <w:rPr>
          <w:sz w:val="28"/>
          <w:szCs w:val="28"/>
        </w:rPr>
        <w:t>накопления</w:t>
      </w:r>
      <w:r w:rsidRPr="004B32FA">
        <w:rPr>
          <w:sz w:val="28"/>
          <w:szCs w:val="28"/>
        </w:rPr>
        <w:t xml:space="preserve"> отходов в: д.</w:t>
      </w:r>
      <w:r w:rsidR="00A800ED">
        <w:rPr>
          <w:sz w:val="28"/>
          <w:szCs w:val="28"/>
        </w:rPr>
        <w:t xml:space="preserve"> </w:t>
      </w:r>
      <w:r w:rsidRPr="004B32FA">
        <w:rPr>
          <w:sz w:val="28"/>
          <w:szCs w:val="28"/>
        </w:rPr>
        <w:t>Боровская, д.</w:t>
      </w:r>
      <w:r w:rsidR="00A800ED">
        <w:rPr>
          <w:sz w:val="28"/>
          <w:szCs w:val="28"/>
        </w:rPr>
        <w:t xml:space="preserve"> </w:t>
      </w:r>
      <w:r w:rsidRPr="004B32FA">
        <w:rPr>
          <w:sz w:val="28"/>
          <w:szCs w:val="28"/>
        </w:rPr>
        <w:t>Загривочная, с.</w:t>
      </w:r>
      <w:r w:rsidR="00A800ED">
        <w:rPr>
          <w:sz w:val="28"/>
          <w:szCs w:val="28"/>
        </w:rPr>
        <w:t xml:space="preserve"> </w:t>
      </w:r>
      <w:r w:rsidRPr="004B32FA">
        <w:rPr>
          <w:sz w:val="28"/>
          <w:szCs w:val="28"/>
        </w:rPr>
        <w:t>Замежная, д.</w:t>
      </w:r>
      <w:r w:rsidR="00A800ED">
        <w:rPr>
          <w:sz w:val="28"/>
          <w:szCs w:val="28"/>
        </w:rPr>
        <w:t xml:space="preserve"> </w:t>
      </w:r>
      <w:r w:rsidRPr="004B32FA">
        <w:rPr>
          <w:sz w:val="28"/>
          <w:szCs w:val="28"/>
        </w:rPr>
        <w:t>Скитская, д.</w:t>
      </w:r>
      <w:r w:rsidR="00A800ED">
        <w:rPr>
          <w:sz w:val="28"/>
          <w:szCs w:val="28"/>
        </w:rPr>
        <w:t xml:space="preserve"> </w:t>
      </w:r>
      <w:r w:rsidRPr="004B32FA">
        <w:rPr>
          <w:sz w:val="28"/>
          <w:szCs w:val="28"/>
        </w:rPr>
        <w:t>Степановская, д.</w:t>
      </w:r>
      <w:r w:rsidR="00A800ED">
        <w:rPr>
          <w:sz w:val="28"/>
          <w:szCs w:val="28"/>
        </w:rPr>
        <w:t xml:space="preserve"> </w:t>
      </w:r>
      <w:r w:rsidRPr="004B32FA">
        <w:rPr>
          <w:sz w:val="28"/>
          <w:szCs w:val="28"/>
        </w:rPr>
        <w:t>Черногорская.</w:t>
      </w:r>
    </w:p>
    <w:p w:rsidR="00A800ED" w:rsidRDefault="00A800ED" w:rsidP="00D0105D">
      <w:pPr>
        <w:keepNext/>
        <w:keepLines/>
        <w:widowControl w:val="0"/>
        <w:suppressAutoHyphens/>
        <w:adjustRightInd w:val="0"/>
        <w:spacing w:after="0" w:line="240" w:lineRule="auto"/>
        <w:ind w:firstLine="1418"/>
        <w:jc w:val="center"/>
        <w:textAlignment w:val="baseline"/>
        <w:rPr>
          <w:rFonts w:eastAsia="Times New Roman"/>
          <w:kern w:val="0"/>
          <w:sz w:val="28"/>
          <w:szCs w:val="28"/>
          <w:lang w:eastAsia="ru-RU"/>
        </w:rPr>
      </w:pPr>
    </w:p>
    <w:p w:rsidR="00E263B8" w:rsidRPr="004B32FA" w:rsidRDefault="006F73A7" w:rsidP="00D0105D">
      <w:pPr>
        <w:keepNext/>
        <w:keepLines/>
        <w:widowControl w:val="0"/>
        <w:suppressAutoHyphens/>
        <w:adjustRightInd w:val="0"/>
        <w:spacing w:after="0" w:line="240" w:lineRule="auto"/>
        <w:ind w:firstLine="1418"/>
        <w:jc w:val="center"/>
        <w:textAlignment w:val="baseline"/>
        <w:rPr>
          <w:rFonts w:eastAsia="Times New Roman"/>
          <w:kern w:val="0"/>
          <w:sz w:val="28"/>
          <w:szCs w:val="28"/>
          <w:lang w:eastAsia="ru-RU"/>
        </w:rPr>
      </w:pPr>
      <w:r w:rsidRPr="004B32FA">
        <w:rPr>
          <w:rFonts w:eastAsia="Times New Roman"/>
          <w:kern w:val="0"/>
          <w:sz w:val="28"/>
          <w:szCs w:val="28"/>
          <w:lang w:eastAsia="ru-RU"/>
        </w:rPr>
        <w:t>Размещение кладбищ</w:t>
      </w:r>
      <w:bookmarkEnd w:id="227"/>
    </w:p>
    <w:p w:rsidR="0024161A" w:rsidRPr="004B32FA" w:rsidRDefault="00E263B8" w:rsidP="00D0105D">
      <w:pPr>
        <w:spacing w:after="120" w:line="240" w:lineRule="auto"/>
        <w:ind w:firstLine="1418"/>
        <w:jc w:val="right"/>
        <w:rPr>
          <w:sz w:val="28"/>
          <w:szCs w:val="28"/>
        </w:rPr>
      </w:pPr>
      <w:r w:rsidRPr="004B32FA">
        <w:rPr>
          <w:sz w:val="28"/>
          <w:szCs w:val="28"/>
        </w:rPr>
        <w:t xml:space="preserve">Таблица </w:t>
      </w:r>
      <w:r w:rsidR="00D01067" w:rsidRPr="004B32FA">
        <w:rPr>
          <w:sz w:val="28"/>
          <w:szCs w:val="28"/>
        </w:rPr>
        <w:t>4</w:t>
      </w:r>
      <w:r w:rsidR="00A80829" w:rsidRPr="004B32FA">
        <w:rPr>
          <w:sz w:val="28"/>
          <w:szCs w:val="28"/>
        </w:rPr>
        <w:t>2</w:t>
      </w:r>
    </w:p>
    <w:p w:rsidR="00E263B8" w:rsidRPr="004B32FA" w:rsidRDefault="00E263B8" w:rsidP="00D0105D">
      <w:pPr>
        <w:spacing w:after="120" w:line="240" w:lineRule="auto"/>
        <w:ind w:firstLine="1418"/>
        <w:jc w:val="center"/>
        <w:rPr>
          <w:sz w:val="28"/>
          <w:szCs w:val="28"/>
        </w:rPr>
      </w:pPr>
      <w:r w:rsidRPr="004B32FA">
        <w:rPr>
          <w:sz w:val="28"/>
          <w:szCs w:val="28"/>
        </w:rPr>
        <w:t>Перечень кладбищ, расположенных на территории поселения</w:t>
      </w:r>
    </w:p>
    <w:tbl>
      <w:tblPr>
        <w:tblOverlap w:val="never"/>
        <w:tblW w:w="9072" w:type="dxa"/>
        <w:tblInd w:w="577" w:type="dxa"/>
        <w:tblLayout w:type="fixed"/>
        <w:tblCellMar>
          <w:left w:w="10" w:type="dxa"/>
          <w:right w:w="10" w:type="dxa"/>
        </w:tblCellMar>
        <w:tblLook w:val="04A0" w:firstRow="1" w:lastRow="0" w:firstColumn="1" w:lastColumn="0" w:noHBand="0" w:noVBand="1"/>
      </w:tblPr>
      <w:tblGrid>
        <w:gridCol w:w="1549"/>
        <w:gridCol w:w="2357"/>
        <w:gridCol w:w="5166"/>
      </w:tblGrid>
      <w:tr w:rsidR="00E263B8" w:rsidRPr="00E06B66" w:rsidTr="0024161A">
        <w:trPr>
          <w:trHeight w:val="845"/>
          <w:tblHeader/>
        </w:trPr>
        <w:tc>
          <w:tcPr>
            <w:tcW w:w="1549" w:type="dxa"/>
            <w:tcBorders>
              <w:top w:val="single" w:sz="4" w:space="0" w:color="auto"/>
              <w:left w:val="single" w:sz="4" w:space="0" w:color="auto"/>
              <w:bottom w:val="single" w:sz="4" w:space="0" w:color="auto"/>
            </w:tcBorders>
            <w:shd w:val="clear" w:color="auto" w:fill="FFFFFF"/>
            <w:vAlign w:val="center"/>
          </w:tcPr>
          <w:p w:rsidR="00E263B8" w:rsidRPr="00E06B66" w:rsidRDefault="00E263B8" w:rsidP="00A800ED">
            <w:pPr>
              <w:spacing w:after="0"/>
              <w:jc w:val="center"/>
            </w:pPr>
            <w:r w:rsidRPr="00E06B66">
              <w:t>Наименование</w:t>
            </w:r>
          </w:p>
        </w:tc>
        <w:tc>
          <w:tcPr>
            <w:tcW w:w="2357" w:type="dxa"/>
            <w:tcBorders>
              <w:top w:val="single" w:sz="4" w:space="0" w:color="auto"/>
              <w:left w:val="single" w:sz="4" w:space="0" w:color="auto"/>
              <w:bottom w:val="single" w:sz="4" w:space="0" w:color="auto"/>
            </w:tcBorders>
            <w:shd w:val="clear" w:color="auto" w:fill="FFFFFF"/>
            <w:vAlign w:val="bottom"/>
          </w:tcPr>
          <w:p w:rsidR="00E263B8" w:rsidRPr="00E06B66" w:rsidRDefault="00E263B8" w:rsidP="00A800ED">
            <w:pPr>
              <w:spacing w:after="0"/>
              <w:jc w:val="center"/>
            </w:pPr>
            <w:r w:rsidRPr="00E06B66">
              <w:t>Обслуживаемые</w:t>
            </w:r>
          </w:p>
          <w:p w:rsidR="00E263B8" w:rsidRPr="00E06B66" w:rsidRDefault="00E263B8" w:rsidP="00A800ED">
            <w:pPr>
              <w:spacing w:after="0"/>
              <w:jc w:val="center"/>
            </w:pPr>
            <w:r w:rsidRPr="00E06B66">
              <w:t>населенные</w:t>
            </w:r>
          </w:p>
          <w:p w:rsidR="00E263B8" w:rsidRPr="00E06B66" w:rsidRDefault="00E263B8" w:rsidP="00A800ED">
            <w:pPr>
              <w:spacing w:after="0"/>
              <w:jc w:val="center"/>
            </w:pPr>
            <w:r w:rsidRPr="00E06B66">
              <w:t>пункты</w:t>
            </w:r>
          </w:p>
        </w:tc>
        <w:tc>
          <w:tcPr>
            <w:tcW w:w="5166" w:type="dxa"/>
            <w:tcBorders>
              <w:top w:val="single" w:sz="4" w:space="0" w:color="auto"/>
              <w:left w:val="single" w:sz="4" w:space="0" w:color="auto"/>
              <w:bottom w:val="single" w:sz="4" w:space="0" w:color="auto"/>
              <w:right w:val="single" w:sz="4" w:space="0" w:color="auto"/>
            </w:tcBorders>
            <w:shd w:val="clear" w:color="auto" w:fill="FFFFFF"/>
            <w:vAlign w:val="center"/>
          </w:tcPr>
          <w:p w:rsidR="00E263B8" w:rsidRPr="00E06B66" w:rsidRDefault="00E263B8" w:rsidP="00A800ED">
            <w:pPr>
              <w:spacing w:after="0"/>
              <w:jc w:val="center"/>
            </w:pPr>
            <w:r w:rsidRPr="00E06B66">
              <w:t>Месторасположение</w:t>
            </w:r>
          </w:p>
        </w:tc>
      </w:tr>
      <w:tr w:rsidR="00E263B8" w:rsidRPr="00402668" w:rsidTr="0024161A">
        <w:trPr>
          <w:trHeight w:val="288"/>
        </w:trPr>
        <w:tc>
          <w:tcPr>
            <w:tcW w:w="1549" w:type="dxa"/>
            <w:vMerge w:val="restart"/>
            <w:tcBorders>
              <w:top w:val="single" w:sz="4" w:space="0" w:color="auto"/>
              <w:left w:val="single" w:sz="4" w:space="0" w:color="auto"/>
              <w:bottom w:val="single" w:sz="4" w:space="0" w:color="auto"/>
            </w:tcBorders>
            <w:shd w:val="clear" w:color="auto" w:fill="FFFFFF"/>
            <w:vAlign w:val="center"/>
          </w:tcPr>
          <w:p w:rsidR="00E263B8" w:rsidRPr="00402668" w:rsidRDefault="00E263B8" w:rsidP="00A800ED">
            <w:pPr>
              <w:spacing w:after="0"/>
              <w:ind w:hanging="18"/>
              <w:jc w:val="both"/>
            </w:pPr>
            <w:r w:rsidRPr="00402668">
              <w:t>Сельское</w:t>
            </w:r>
          </w:p>
          <w:p w:rsidR="00E263B8" w:rsidRPr="00402668" w:rsidRDefault="00E263B8" w:rsidP="00A800ED">
            <w:pPr>
              <w:spacing w:after="0"/>
              <w:ind w:hanging="18"/>
              <w:jc w:val="both"/>
            </w:pPr>
            <w:r w:rsidRPr="00402668">
              <w:t>кладбище</w:t>
            </w:r>
          </w:p>
        </w:tc>
        <w:tc>
          <w:tcPr>
            <w:tcW w:w="2357" w:type="dxa"/>
            <w:tcBorders>
              <w:top w:val="single" w:sz="4" w:space="0" w:color="auto"/>
              <w:left w:val="single" w:sz="4" w:space="0" w:color="auto"/>
              <w:bottom w:val="single" w:sz="4" w:space="0" w:color="auto"/>
            </w:tcBorders>
            <w:shd w:val="clear" w:color="auto" w:fill="FFFFFF"/>
            <w:vAlign w:val="bottom"/>
          </w:tcPr>
          <w:p w:rsidR="00E263B8" w:rsidRPr="00402668" w:rsidRDefault="00E263B8" w:rsidP="00A800ED">
            <w:pPr>
              <w:spacing w:after="0"/>
              <w:ind w:hanging="18"/>
              <w:jc w:val="both"/>
            </w:pPr>
            <w:r w:rsidRPr="00402668">
              <w:t>д. Боровская</w:t>
            </w:r>
          </w:p>
        </w:tc>
        <w:tc>
          <w:tcPr>
            <w:tcW w:w="5166" w:type="dxa"/>
            <w:tcBorders>
              <w:top w:val="single" w:sz="4" w:space="0" w:color="auto"/>
              <w:left w:val="single" w:sz="4" w:space="0" w:color="auto"/>
              <w:bottom w:val="single" w:sz="4" w:space="0" w:color="auto"/>
              <w:right w:val="single" w:sz="4" w:space="0" w:color="auto"/>
            </w:tcBorders>
            <w:shd w:val="clear" w:color="auto" w:fill="FFFFFF"/>
            <w:vAlign w:val="bottom"/>
          </w:tcPr>
          <w:p w:rsidR="00E263B8" w:rsidRPr="00402668" w:rsidRDefault="00E263B8" w:rsidP="00A800ED">
            <w:pPr>
              <w:spacing w:after="0"/>
              <w:ind w:hanging="18"/>
              <w:jc w:val="both"/>
            </w:pPr>
            <w:r w:rsidRPr="00402668">
              <w:t>На северо-западе д. Боровская</w:t>
            </w:r>
          </w:p>
        </w:tc>
      </w:tr>
      <w:tr w:rsidR="00E263B8" w:rsidRPr="00402668" w:rsidTr="0024161A">
        <w:trPr>
          <w:trHeight w:val="283"/>
        </w:trPr>
        <w:tc>
          <w:tcPr>
            <w:tcW w:w="1549" w:type="dxa"/>
            <w:vMerge/>
            <w:tcBorders>
              <w:top w:val="single" w:sz="4" w:space="0" w:color="auto"/>
              <w:left w:val="single" w:sz="4" w:space="0" w:color="auto"/>
              <w:bottom w:val="single" w:sz="4" w:space="0" w:color="auto"/>
            </w:tcBorders>
            <w:shd w:val="clear" w:color="auto" w:fill="FFFFFF"/>
            <w:vAlign w:val="center"/>
          </w:tcPr>
          <w:p w:rsidR="00E263B8" w:rsidRPr="00402668" w:rsidRDefault="00E263B8" w:rsidP="00A800ED">
            <w:pPr>
              <w:spacing w:after="0"/>
              <w:ind w:hanging="18"/>
              <w:jc w:val="both"/>
            </w:pPr>
          </w:p>
        </w:tc>
        <w:tc>
          <w:tcPr>
            <w:tcW w:w="2357" w:type="dxa"/>
            <w:tcBorders>
              <w:top w:val="single" w:sz="4" w:space="0" w:color="auto"/>
              <w:left w:val="single" w:sz="4" w:space="0" w:color="auto"/>
              <w:bottom w:val="single" w:sz="4" w:space="0" w:color="auto"/>
            </w:tcBorders>
            <w:shd w:val="clear" w:color="auto" w:fill="FFFFFF"/>
            <w:vAlign w:val="bottom"/>
          </w:tcPr>
          <w:p w:rsidR="00E263B8" w:rsidRPr="00402668" w:rsidRDefault="00E263B8" w:rsidP="00A800ED">
            <w:pPr>
              <w:spacing w:after="0"/>
              <w:ind w:hanging="18"/>
              <w:jc w:val="both"/>
            </w:pPr>
            <w:r w:rsidRPr="00402668">
              <w:t>с. Замежная</w:t>
            </w:r>
          </w:p>
        </w:tc>
        <w:tc>
          <w:tcPr>
            <w:tcW w:w="5166" w:type="dxa"/>
            <w:tcBorders>
              <w:top w:val="single" w:sz="4" w:space="0" w:color="auto"/>
              <w:left w:val="single" w:sz="4" w:space="0" w:color="auto"/>
              <w:bottom w:val="single" w:sz="4" w:space="0" w:color="auto"/>
              <w:right w:val="single" w:sz="4" w:space="0" w:color="auto"/>
            </w:tcBorders>
            <w:shd w:val="clear" w:color="auto" w:fill="FFFFFF"/>
            <w:vAlign w:val="bottom"/>
          </w:tcPr>
          <w:p w:rsidR="00E263B8" w:rsidRPr="00402668" w:rsidRDefault="00E263B8" w:rsidP="00A800ED">
            <w:pPr>
              <w:spacing w:after="0"/>
              <w:ind w:hanging="18"/>
              <w:jc w:val="both"/>
            </w:pPr>
            <w:r w:rsidRPr="00402668">
              <w:t>На северо-западе с. Замежная</w:t>
            </w:r>
          </w:p>
        </w:tc>
      </w:tr>
      <w:tr w:rsidR="00E263B8" w:rsidRPr="00402668" w:rsidTr="0024161A">
        <w:trPr>
          <w:trHeight w:val="288"/>
        </w:trPr>
        <w:tc>
          <w:tcPr>
            <w:tcW w:w="1549" w:type="dxa"/>
            <w:vMerge/>
            <w:tcBorders>
              <w:top w:val="single" w:sz="4" w:space="0" w:color="auto"/>
              <w:left w:val="single" w:sz="4" w:space="0" w:color="auto"/>
              <w:bottom w:val="single" w:sz="4" w:space="0" w:color="auto"/>
            </w:tcBorders>
            <w:shd w:val="clear" w:color="auto" w:fill="FFFFFF"/>
            <w:vAlign w:val="center"/>
          </w:tcPr>
          <w:p w:rsidR="00E263B8" w:rsidRPr="00402668" w:rsidRDefault="00E263B8" w:rsidP="00A800ED">
            <w:pPr>
              <w:spacing w:after="0"/>
              <w:ind w:hanging="18"/>
              <w:jc w:val="both"/>
            </w:pPr>
          </w:p>
        </w:tc>
        <w:tc>
          <w:tcPr>
            <w:tcW w:w="2357" w:type="dxa"/>
            <w:tcBorders>
              <w:top w:val="single" w:sz="4" w:space="0" w:color="auto"/>
              <w:left w:val="single" w:sz="4" w:space="0" w:color="auto"/>
              <w:bottom w:val="single" w:sz="4" w:space="0" w:color="auto"/>
            </w:tcBorders>
            <w:shd w:val="clear" w:color="auto" w:fill="FFFFFF"/>
            <w:vAlign w:val="bottom"/>
          </w:tcPr>
          <w:p w:rsidR="00E263B8" w:rsidRPr="00402668" w:rsidRDefault="00E263B8" w:rsidP="00A800ED">
            <w:pPr>
              <w:spacing w:after="0"/>
              <w:ind w:hanging="18"/>
              <w:jc w:val="both"/>
            </w:pPr>
            <w:r w:rsidRPr="00402668">
              <w:t>д. Загривочная</w:t>
            </w:r>
          </w:p>
        </w:tc>
        <w:tc>
          <w:tcPr>
            <w:tcW w:w="5166" w:type="dxa"/>
            <w:tcBorders>
              <w:top w:val="single" w:sz="4" w:space="0" w:color="auto"/>
              <w:left w:val="single" w:sz="4" w:space="0" w:color="auto"/>
              <w:bottom w:val="single" w:sz="4" w:space="0" w:color="auto"/>
              <w:right w:val="single" w:sz="4" w:space="0" w:color="auto"/>
            </w:tcBorders>
            <w:shd w:val="clear" w:color="auto" w:fill="FFFFFF"/>
            <w:vAlign w:val="bottom"/>
          </w:tcPr>
          <w:p w:rsidR="00E263B8" w:rsidRPr="00402668" w:rsidRDefault="00E263B8" w:rsidP="00A800ED">
            <w:pPr>
              <w:spacing w:after="0"/>
              <w:ind w:hanging="18"/>
              <w:jc w:val="both"/>
            </w:pPr>
            <w:r w:rsidRPr="00402668">
              <w:t>На юге д. Загривочная</w:t>
            </w:r>
          </w:p>
        </w:tc>
      </w:tr>
      <w:tr w:rsidR="00E263B8" w:rsidRPr="00402668" w:rsidTr="0024161A">
        <w:trPr>
          <w:trHeight w:val="283"/>
        </w:trPr>
        <w:tc>
          <w:tcPr>
            <w:tcW w:w="1549" w:type="dxa"/>
            <w:vMerge/>
            <w:tcBorders>
              <w:top w:val="single" w:sz="4" w:space="0" w:color="auto"/>
              <w:left w:val="single" w:sz="4" w:space="0" w:color="auto"/>
              <w:bottom w:val="single" w:sz="4" w:space="0" w:color="auto"/>
            </w:tcBorders>
            <w:shd w:val="clear" w:color="auto" w:fill="FFFFFF"/>
            <w:vAlign w:val="center"/>
          </w:tcPr>
          <w:p w:rsidR="00E263B8" w:rsidRPr="00402668" w:rsidRDefault="00E263B8" w:rsidP="00A800ED">
            <w:pPr>
              <w:spacing w:after="0"/>
              <w:ind w:hanging="18"/>
              <w:jc w:val="both"/>
            </w:pPr>
          </w:p>
        </w:tc>
        <w:tc>
          <w:tcPr>
            <w:tcW w:w="2357" w:type="dxa"/>
            <w:tcBorders>
              <w:top w:val="single" w:sz="4" w:space="0" w:color="auto"/>
              <w:left w:val="single" w:sz="4" w:space="0" w:color="auto"/>
              <w:bottom w:val="single" w:sz="4" w:space="0" w:color="auto"/>
            </w:tcBorders>
            <w:shd w:val="clear" w:color="auto" w:fill="FFFFFF"/>
            <w:vAlign w:val="bottom"/>
          </w:tcPr>
          <w:p w:rsidR="00E263B8" w:rsidRPr="00402668" w:rsidRDefault="00E263B8" w:rsidP="00A800ED">
            <w:pPr>
              <w:spacing w:after="0"/>
              <w:ind w:hanging="18"/>
              <w:jc w:val="both"/>
            </w:pPr>
            <w:r w:rsidRPr="00402668">
              <w:t>д. Лёвкинская</w:t>
            </w:r>
          </w:p>
        </w:tc>
        <w:tc>
          <w:tcPr>
            <w:tcW w:w="5166" w:type="dxa"/>
            <w:tcBorders>
              <w:top w:val="single" w:sz="4" w:space="0" w:color="auto"/>
              <w:left w:val="single" w:sz="4" w:space="0" w:color="auto"/>
              <w:bottom w:val="single" w:sz="4" w:space="0" w:color="auto"/>
              <w:right w:val="single" w:sz="4" w:space="0" w:color="auto"/>
            </w:tcBorders>
            <w:shd w:val="clear" w:color="auto" w:fill="FFFFFF"/>
            <w:vAlign w:val="bottom"/>
          </w:tcPr>
          <w:p w:rsidR="00E263B8" w:rsidRPr="00402668" w:rsidRDefault="00E263B8" w:rsidP="00A800ED">
            <w:pPr>
              <w:spacing w:after="0"/>
              <w:ind w:hanging="18"/>
              <w:jc w:val="both"/>
            </w:pPr>
            <w:r w:rsidRPr="00402668">
              <w:t>На юге д. Лёвкинская</w:t>
            </w:r>
          </w:p>
        </w:tc>
      </w:tr>
      <w:tr w:rsidR="00E263B8" w:rsidRPr="00402668" w:rsidTr="0024161A">
        <w:trPr>
          <w:trHeight w:val="288"/>
        </w:trPr>
        <w:tc>
          <w:tcPr>
            <w:tcW w:w="1549" w:type="dxa"/>
            <w:vMerge/>
            <w:tcBorders>
              <w:top w:val="single" w:sz="4" w:space="0" w:color="auto"/>
              <w:left w:val="single" w:sz="4" w:space="0" w:color="auto"/>
              <w:bottom w:val="single" w:sz="4" w:space="0" w:color="auto"/>
            </w:tcBorders>
            <w:shd w:val="clear" w:color="auto" w:fill="FFFFFF"/>
            <w:vAlign w:val="center"/>
          </w:tcPr>
          <w:p w:rsidR="00E263B8" w:rsidRPr="00402668" w:rsidRDefault="00E263B8" w:rsidP="00A800ED">
            <w:pPr>
              <w:spacing w:after="0"/>
              <w:ind w:hanging="18"/>
              <w:jc w:val="both"/>
            </w:pPr>
          </w:p>
        </w:tc>
        <w:tc>
          <w:tcPr>
            <w:tcW w:w="2357" w:type="dxa"/>
            <w:tcBorders>
              <w:top w:val="single" w:sz="4" w:space="0" w:color="auto"/>
              <w:left w:val="single" w:sz="4" w:space="0" w:color="auto"/>
              <w:bottom w:val="single" w:sz="4" w:space="0" w:color="auto"/>
            </w:tcBorders>
            <w:shd w:val="clear" w:color="auto" w:fill="FFFFFF"/>
            <w:vAlign w:val="bottom"/>
          </w:tcPr>
          <w:p w:rsidR="00E263B8" w:rsidRPr="00402668" w:rsidRDefault="00E263B8" w:rsidP="00A800ED">
            <w:pPr>
              <w:spacing w:after="0"/>
              <w:ind w:hanging="18"/>
              <w:jc w:val="both"/>
            </w:pPr>
            <w:r w:rsidRPr="00402668">
              <w:t>д. Скитская</w:t>
            </w:r>
          </w:p>
        </w:tc>
        <w:tc>
          <w:tcPr>
            <w:tcW w:w="5166" w:type="dxa"/>
            <w:tcBorders>
              <w:top w:val="single" w:sz="4" w:space="0" w:color="auto"/>
              <w:left w:val="single" w:sz="4" w:space="0" w:color="auto"/>
              <w:bottom w:val="single" w:sz="4" w:space="0" w:color="auto"/>
              <w:right w:val="single" w:sz="4" w:space="0" w:color="auto"/>
            </w:tcBorders>
            <w:shd w:val="clear" w:color="auto" w:fill="FFFFFF"/>
            <w:vAlign w:val="bottom"/>
          </w:tcPr>
          <w:p w:rsidR="00E263B8" w:rsidRPr="00402668" w:rsidRDefault="00E263B8" w:rsidP="00A800ED">
            <w:pPr>
              <w:spacing w:after="0"/>
              <w:ind w:hanging="18"/>
              <w:jc w:val="both"/>
            </w:pPr>
            <w:r w:rsidRPr="00402668">
              <w:t>В центре д. Скитская</w:t>
            </w:r>
          </w:p>
        </w:tc>
      </w:tr>
      <w:tr w:rsidR="00E263B8" w:rsidRPr="00402668" w:rsidTr="0024161A">
        <w:trPr>
          <w:trHeight w:val="283"/>
        </w:trPr>
        <w:tc>
          <w:tcPr>
            <w:tcW w:w="1549" w:type="dxa"/>
            <w:vMerge/>
            <w:tcBorders>
              <w:top w:val="single" w:sz="4" w:space="0" w:color="auto"/>
              <w:left w:val="single" w:sz="4" w:space="0" w:color="auto"/>
              <w:bottom w:val="single" w:sz="4" w:space="0" w:color="auto"/>
            </w:tcBorders>
            <w:shd w:val="clear" w:color="auto" w:fill="FFFFFF"/>
            <w:vAlign w:val="center"/>
          </w:tcPr>
          <w:p w:rsidR="00E263B8" w:rsidRPr="00402668" w:rsidRDefault="00E263B8" w:rsidP="00A800ED">
            <w:pPr>
              <w:spacing w:after="0"/>
              <w:ind w:hanging="18"/>
              <w:jc w:val="both"/>
            </w:pPr>
          </w:p>
        </w:tc>
        <w:tc>
          <w:tcPr>
            <w:tcW w:w="2357" w:type="dxa"/>
            <w:tcBorders>
              <w:top w:val="single" w:sz="4" w:space="0" w:color="auto"/>
              <w:left w:val="single" w:sz="4" w:space="0" w:color="auto"/>
              <w:bottom w:val="single" w:sz="4" w:space="0" w:color="auto"/>
            </w:tcBorders>
            <w:shd w:val="clear" w:color="auto" w:fill="FFFFFF"/>
            <w:vAlign w:val="bottom"/>
          </w:tcPr>
          <w:p w:rsidR="00E263B8" w:rsidRPr="00402668" w:rsidRDefault="00E263B8" w:rsidP="00A800ED">
            <w:pPr>
              <w:spacing w:after="0"/>
              <w:ind w:hanging="18"/>
              <w:jc w:val="both"/>
            </w:pPr>
            <w:r w:rsidRPr="00402668">
              <w:t>д. Степановская</w:t>
            </w:r>
          </w:p>
        </w:tc>
        <w:tc>
          <w:tcPr>
            <w:tcW w:w="5166" w:type="dxa"/>
            <w:tcBorders>
              <w:top w:val="single" w:sz="4" w:space="0" w:color="auto"/>
              <w:left w:val="single" w:sz="4" w:space="0" w:color="auto"/>
              <w:bottom w:val="single" w:sz="4" w:space="0" w:color="auto"/>
              <w:right w:val="single" w:sz="4" w:space="0" w:color="auto"/>
            </w:tcBorders>
            <w:shd w:val="clear" w:color="auto" w:fill="FFFFFF"/>
            <w:vAlign w:val="bottom"/>
          </w:tcPr>
          <w:p w:rsidR="00E263B8" w:rsidRPr="00402668" w:rsidRDefault="00E263B8" w:rsidP="00A800ED">
            <w:pPr>
              <w:spacing w:after="0"/>
              <w:ind w:hanging="18"/>
              <w:jc w:val="both"/>
            </w:pPr>
            <w:r w:rsidRPr="00402668">
              <w:t>На западе правобережной части д. Степановская</w:t>
            </w:r>
          </w:p>
        </w:tc>
      </w:tr>
      <w:tr w:rsidR="00E263B8" w:rsidRPr="00402668" w:rsidTr="0024161A">
        <w:trPr>
          <w:trHeight w:val="288"/>
        </w:trPr>
        <w:tc>
          <w:tcPr>
            <w:tcW w:w="1549" w:type="dxa"/>
            <w:vMerge/>
            <w:tcBorders>
              <w:top w:val="single" w:sz="4" w:space="0" w:color="auto"/>
              <w:left w:val="single" w:sz="4" w:space="0" w:color="auto"/>
              <w:bottom w:val="single" w:sz="4" w:space="0" w:color="auto"/>
            </w:tcBorders>
            <w:shd w:val="clear" w:color="auto" w:fill="FFFFFF"/>
            <w:vAlign w:val="center"/>
          </w:tcPr>
          <w:p w:rsidR="00E263B8" w:rsidRPr="00402668" w:rsidRDefault="00E263B8" w:rsidP="00A800ED">
            <w:pPr>
              <w:spacing w:after="0"/>
              <w:ind w:hanging="18"/>
              <w:jc w:val="both"/>
            </w:pPr>
          </w:p>
        </w:tc>
        <w:tc>
          <w:tcPr>
            <w:tcW w:w="2357" w:type="dxa"/>
            <w:tcBorders>
              <w:top w:val="single" w:sz="4" w:space="0" w:color="auto"/>
              <w:left w:val="single" w:sz="4" w:space="0" w:color="auto"/>
              <w:bottom w:val="single" w:sz="4" w:space="0" w:color="auto"/>
            </w:tcBorders>
            <w:shd w:val="clear" w:color="auto" w:fill="FFFFFF"/>
            <w:vAlign w:val="bottom"/>
          </w:tcPr>
          <w:p w:rsidR="00E263B8" w:rsidRPr="00402668" w:rsidRDefault="00E263B8" w:rsidP="00A800ED">
            <w:pPr>
              <w:spacing w:after="0"/>
              <w:ind w:hanging="18"/>
              <w:jc w:val="both"/>
            </w:pPr>
            <w:r w:rsidRPr="00402668">
              <w:t>д. Черногорская</w:t>
            </w:r>
          </w:p>
        </w:tc>
        <w:tc>
          <w:tcPr>
            <w:tcW w:w="5166" w:type="dxa"/>
            <w:tcBorders>
              <w:top w:val="single" w:sz="4" w:space="0" w:color="auto"/>
              <w:left w:val="single" w:sz="4" w:space="0" w:color="auto"/>
              <w:bottom w:val="single" w:sz="4" w:space="0" w:color="auto"/>
              <w:right w:val="single" w:sz="4" w:space="0" w:color="auto"/>
            </w:tcBorders>
            <w:shd w:val="clear" w:color="auto" w:fill="FFFFFF"/>
            <w:vAlign w:val="bottom"/>
          </w:tcPr>
          <w:p w:rsidR="00E263B8" w:rsidRPr="00402668" w:rsidRDefault="00E263B8" w:rsidP="00A800ED">
            <w:pPr>
              <w:spacing w:after="0"/>
              <w:ind w:hanging="18"/>
              <w:jc w:val="both"/>
            </w:pPr>
            <w:r w:rsidRPr="00402668">
              <w:t>На северо-востоке д. Черногорская</w:t>
            </w:r>
          </w:p>
        </w:tc>
      </w:tr>
      <w:tr w:rsidR="00E263B8" w:rsidRPr="00402668" w:rsidTr="0024161A">
        <w:trPr>
          <w:trHeight w:val="288"/>
        </w:trPr>
        <w:tc>
          <w:tcPr>
            <w:tcW w:w="1549" w:type="dxa"/>
            <w:vMerge/>
            <w:tcBorders>
              <w:top w:val="single" w:sz="4" w:space="0" w:color="auto"/>
              <w:left w:val="single" w:sz="4" w:space="0" w:color="auto"/>
              <w:bottom w:val="single" w:sz="4" w:space="0" w:color="auto"/>
            </w:tcBorders>
            <w:shd w:val="clear" w:color="auto" w:fill="FFFFFF"/>
            <w:vAlign w:val="center"/>
          </w:tcPr>
          <w:p w:rsidR="00E263B8" w:rsidRPr="00402668" w:rsidRDefault="00E263B8" w:rsidP="00A800ED">
            <w:pPr>
              <w:spacing w:after="0"/>
              <w:ind w:hanging="18"/>
              <w:jc w:val="both"/>
            </w:pPr>
          </w:p>
        </w:tc>
        <w:tc>
          <w:tcPr>
            <w:tcW w:w="2357" w:type="dxa"/>
            <w:tcBorders>
              <w:top w:val="single" w:sz="4" w:space="0" w:color="auto"/>
              <w:left w:val="single" w:sz="4" w:space="0" w:color="auto"/>
              <w:bottom w:val="single" w:sz="4" w:space="0" w:color="auto"/>
            </w:tcBorders>
            <w:shd w:val="clear" w:color="auto" w:fill="FFFFFF"/>
            <w:vAlign w:val="bottom"/>
          </w:tcPr>
          <w:p w:rsidR="00E263B8" w:rsidRPr="00402668" w:rsidRDefault="00E263B8" w:rsidP="00A800ED">
            <w:pPr>
              <w:spacing w:after="0"/>
              <w:ind w:hanging="18"/>
              <w:jc w:val="both"/>
            </w:pPr>
            <w:r w:rsidRPr="00402668">
              <w:t>д. Верховская</w:t>
            </w:r>
          </w:p>
        </w:tc>
        <w:tc>
          <w:tcPr>
            <w:tcW w:w="5166" w:type="dxa"/>
            <w:tcBorders>
              <w:top w:val="single" w:sz="4" w:space="0" w:color="auto"/>
              <w:left w:val="single" w:sz="4" w:space="0" w:color="auto"/>
              <w:bottom w:val="single" w:sz="4" w:space="0" w:color="auto"/>
              <w:right w:val="single" w:sz="4" w:space="0" w:color="auto"/>
            </w:tcBorders>
            <w:shd w:val="clear" w:color="auto" w:fill="FFFFFF"/>
            <w:vAlign w:val="bottom"/>
          </w:tcPr>
          <w:p w:rsidR="00E263B8" w:rsidRPr="00402668" w:rsidRDefault="00E263B8" w:rsidP="00A800ED">
            <w:pPr>
              <w:spacing w:after="0"/>
              <w:ind w:hanging="18"/>
              <w:jc w:val="both"/>
            </w:pPr>
            <w:r w:rsidRPr="00402668">
              <w:t>На юге д. Верховская, к западу от застроенной части</w:t>
            </w:r>
          </w:p>
        </w:tc>
      </w:tr>
      <w:tr w:rsidR="00E263B8" w:rsidRPr="00402668" w:rsidTr="0024161A">
        <w:trPr>
          <w:trHeight w:val="571"/>
        </w:trPr>
        <w:tc>
          <w:tcPr>
            <w:tcW w:w="1549" w:type="dxa"/>
            <w:tcBorders>
              <w:top w:val="single" w:sz="4" w:space="0" w:color="auto"/>
              <w:left w:val="single" w:sz="4" w:space="0" w:color="auto"/>
              <w:bottom w:val="single" w:sz="4" w:space="0" w:color="auto"/>
            </w:tcBorders>
            <w:shd w:val="clear" w:color="auto" w:fill="FFFFFF"/>
            <w:vAlign w:val="bottom"/>
          </w:tcPr>
          <w:p w:rsidR="00E263B8" w:rsidRPr="00402668" w:rsidRDefault="00E263B8" w:rsidP="00A800ED">
            <w:pPr>
              <w:spacing w:after="0"/>
              <w:ind w:hanging="18"/>
            </w:pPr>
            <w:r w:rsidRPr="00402668">
              <w:t>Закрытое</w:t>
            </w:r>
          </w:p>
          <w:p w:rsidR="00E263B8" w:rsidRPr="00402668" w:rsidRDefault="00E263B8" w:rsidP="00A800ED">
            <w:pPr>
              <w:spacing w:after="0"/>
              <w:ind w:hanging="18"/>
            </w:pPr>
            <w:r w:rsidRPr="00402668">
              <w:t>кладбище</w:t>
            </w:r>
          </w:p>
        </w:tc>
        <w:tc>
          <w:tcPr>
            <w:tcW w:w="2357" w:type="dxa"/>
            <w:tcBorders>
              <w:top w:val="single" w:sz="4" w:space="0" w:color="auto"/>
              <w:left w:val="single" w:sz="4" w:space="0" w:color="auto"/>
              <w:bottom w:val="single" w:sz="4" w:space="0" w:color="auto"/>
            </w:tcBorders>
            <w:shd w:val="clear" w:color="auto" w:fill="FFFFFF"/>
            <w:vAlign w:val="bottom"/>
          </w:tcPr>
          <w:p w:rsidR="00E263B8" w:rsidRPr="00402668" w:rsidRDefault="00E263B8" w:rsidP="00A800ED">
            <w:pPr>
              <w:spacing w:after="0"/>
              <w:ind w:hanging="18"/>
            </w:pPr>
            <w:r w:rsidRPr="00402668">
              <w:t>Захоронение не производится</w:t>
            </w:r>
          </w:p>
        </w:tc>
        <w:tc>
          <w:tcPr>
            <w:tcW w:w="5166" w:type="dxa"/>
            <w:tcBorders>
              <w:top w:val="single" w:sz="4" w:space="0" w:color="auto"/>
              <w:left w:val="single" w:sz="4" w:space="0" w:color="auto"/>
              <w:bottom w:val="single" w:sz="4" w:space="0" w:color="auto"/>
              <w:right w:val="single" w:sz="4" w:space="0" w:color="auto"/>
            </w:tcBorders>
            <w:shd w:val="clear" w:color="auto" w:fill="FFFFFF"/>
            <w:vAlign w:val="bottom"/>
          </w:tcPr>
          <w:p w:rsidR="00E263B8" w:rsidRPr="00402668" w:rsidRDefault="00E263B8" w:rsidP="00A800ED">
            <w:pPr>
              <w:spacing w:after="0"/>
              <w:ind w:hanging="18"/>
            </w:pPr>
            <w:r w:rsidRPr="00402668">
              <w:t>На юге д. Черногорская</w:t>
            </w:r>
          </w:p>
        </w:tc>
      </w:tr>
    </w:tbl>
    <w:p w:rsidR="009640F1" w:rsidRPr="00402668" w:rsidRDefault="009640F1" w:rsidP="00D0105D">
      <w:pPr>
        <w:keepLines/>
        <w:widowControl w:val="0"/>
        <w:suppressAutoHyphens/>
        <w:adjustRightInd w:val="0"/>
        <w:spacing w:after="0"/>
        <w:ind w:firstLine="1418"/>
        <w:jc w:val="both"/>
        <w:textAlignment w:val="baseline"/>
        <w:rPr>
          <w:rFonts w:eastAsia="Times New Roman"/>
          <w:kern w:val="0"/>
          <w:lang w:eastAsia="ru-RU"/>
        </w:rPr>
      </w:pPr>
    </w:p>
    <w:p w:rsidR="00A800ED" w:rsidRDefault="00A800ED" w:rsidP="00D0105D">
      <w:pPr>
        <w:keepNext/>
        <w:keepLines/>
        <w:widowControl w:val="0"/>
        <w:adjustRightInd w:val="0"/>
        <w:spacing w:after="0" w:line="240" w:lineRule="auto"/>
        <w:ind w:firstLine="1418"/>
        <w:contextualSpacing/>
        <w:jc w:val="center"/>
        <w:textAlignment w:val="baseline"/>
        <w:rPr>
          <w:rFonts w:eastAsia="Times New Roman"/>
          <w:kern w:val="0"/>
          <w:sz w:val="28"/>
          <w:szCs w:val="28"/>
          <w:lang w:eastAsia="ru-RU"/>
        </w:rPr>
      </w:pPr>
    </w:p>
    <w:p w:rsidR="00A800ED" w:rsidRDefault="00A800ED" w:rsidP="00A800ED">
      <w:pPr>
        <w:keepNext/>
        <w:keepLines/>
        <w:widowControl w:val="0"/>
        <w:adjustRightInd w:val="0"/>
        <w:spacing w:after="0" w:line="240" w:lineRule="auto"/>
        <w:ind w:firstLine="709"/>
        <w:contextualSpacing/>
        <w:jc w:val="center"/>
        <w:textAlignment w:val="baseline"/>
        <w:rPr>
          <w:rFonts w:eastAsia="Times New Roman"/>
          <w:kern w:val="0"/>
          <w:sz w:val="28"/>
          <w:szCs w:val="28"/>
          <w:lang w:eastAsia="ru-RU"/>
        </w:rPr>
      </w:pPr>
    </w:p>
    <w:p w:rsidR="00725321" w:rsidRPr="004B32FA" w:rsidRDefault="00725321" w:rsidP="00A800ED">
      <w:pPr>
        <w:keepNext/>
        <w:keepLines/>
        <w:widowControl w:val="0"/>
        <w:adjustRightInd w:val="0"/>
        <w:spacing w:after="0" w:line="240" w:lineRule="auto"/>
        <w:ind w:firstLine="709"/>
        <w:contextualSpacing/>
        <w:jc w:val="center"/>
        <w:textAlignment w:val="baseline"/>
        <w:rPr>
          <w:rFonts w:eastAsia="Times New Roman"/>
          <w:kern w:val="0"/>
          <w:sz w:val="28"/>
          <w:szCs w:val="28"/>
          <w:lang w:eastAsia="ru-RU"/>
        </w:rPr>
      </w:pPr>
      <w:r w:rsidRPr="004B32FA">
        <w:rPr>
          <w:rFonts w:eastAsia="Times New Roman"/>
          <w:kern w:val="0"/>
          <w:sz w:val="28"/>
          <w:szCs w:val="28"/>
          <w:lang w:eastAsia="ru-RU"/>
        </w:rPr>
        <w:t>Проектные предложения</w:t>
      </w:r>
    </w:p>
    <w:p w:rsidR="00725321" w:rsidRPr="004B32FA" w:rsidRDefault="00725321" w:rsidP="00D0105D">
      <w:pPr>
        <w:keepLines/>
        <w:widowControl w:val="0"/>
        <w:suppressAutoHyphens/>
        <w:adjustRightInd w:val="0"/>
        <w:spacing w:after="0" w:line="240" w:lineRule="auto"/>
        <w:ind w:firstLine="1418"/>
        <w:jc w:val="both"/>
        <w:textAlignment w:val="baseline"/>
        <w:rPr>
          <w:rFonts w:eastAsia="Times New Roman"/>
          <w:kern w:val="0"/>
          <w:sz w:val="28"/>
          <w:szCs w:val="28"/>
          <w:lang w:eastAsia="ru-RU"/>
        </w:rPr>
      </w:pPr>
    </w:p>
    <w:p w:rsidR="00725321" w:rsidRPr="004B32FA" w:rsidRDefault="00725321" w:rsidP="00A800ED">
      <w:pPr>
        <w:keepLines/>
        <w:widowControl w:val="0"/>
        <w:suppressAutoHyphens/>
        <w:adjustRightInd w:val="0"/>
        <w:spacing w:after="0" w:line="240" w:lineRule="auto"/>
        <w:ind w:firstLine="709"/>
        <w:jc w:val="both"/>
        <w:textAlignment w:val="baseline"/>
        <w:rPr>
          <w:rFonts w:eastAsia="Times New Roman"/>
          <w:kern w:val="0"/>
          <w:sz w:val="28"/>
          <w:szCs w:val="28"/>
          <w:lang w:eastAsia="ru-RU"/>
        </w:rPr>
      </w:pPr>
      <w:r w:rsidRPr="004B32FA">
        <w:rPr>
          <w:rFonts w:eastAsia="Times New Roman"/>
          <w:kern w:val="0"/>
          <w:sz w:val="28"/>
          <w:szCs w:val="28"/>
          <w:lang w:eastAsia="ru-RU"/>
        </w:rPr>
        <w:t>Для стабилизации и дальнейшего решения проблемы санитарной очистки территории поселения Генеральным планом предлагается разработать схему обращения с отходами, в составе которой должны быть предусмотрены следующие меры:</w:t>
      </w:r>
    </w:p>
    <w:p w:rsidR="00725321" w:rsidRPr="004B32FA" w:rsidRDefault="00725321" w:rsidP="00A800ED">
      <w:pPr>
        <w:keepLines/>
        <w:widowControl w:val="0"/>
        <w:numPr>
          <w:ilvl w:val="0"/>
          <w:numId w:val="18"/>
        </w:numPr>
        <w:suppressAutoHyphens/>
        <w:adjustRightInd w:val="0"/>
        <w:spacing w:after="0" w:line="240" w:lineRule="auto"/>
        <w:ind w:left="0" w:firstLine="709"/>
        <w:jc w:val="both"/>
        <w:textAlignment w:val="baseline"/>
        <w:rPr>
          <w:rFonts w:eastAsia="Times New Roman"/>
          <w:kern w:val="0"/>
          <w:sz w:val="28"/>
          <w:szCs w:val="28"/>
          <w:lang w:eastAsia="ru-RU"/>
        </w:rPr>
      </w:pPr>
      <w:r w:rsidRPr="004B32FA">
        <w:rPr>
          <w:rFonts w:eastAsia="Times New Roman"/>
          <w:kern w:val="0"/>
          <w:sz w:val="28"/>
          <w:szCs w:val="28"/>
          <w:lang w:eastAsia="ru-RU"/>
        </w:rPr>
        <w:t>разработка схемы санитарной очистки территории с применением мусорных контейнеров;</w:t>
      </w:r>
    </w:p>
    <w:p w:rsidR="00725321" w:rsidRPr="00134214" w:rsidRDefault="00725321" w:rsidP="00A800ED">
      <w:pPr>
        <w:keepLines/>
        <w:widowControl w:val="0"/>
        <w:numPr>
          <w:ilvl w:val="0"/>
          <w:numId w:val="18"/>
        </w:numPr>
        <w:suppressAutoHyphens/>
        <w:adjustRightInd w:val="0"/>
        <w:spacing w:after="0" w:line="240" w:lineRule="auto"/>
        <w:ind w:left="0" w:firstLine="709"/>
        <w:jc w:val="both"/>
        <w:textAlignment w:val="baseline"/>
        <w:rPr>
          <w:rFonts w:eastAsia="Times New Roman"/>
          <w:kern w:val="0"/>
          <w:sz w:val="28"/>
          <w:szCs w:val="28"/>
          <w:lang w:eastAsia="ru-RU"/>
        </w:rPr>
      </w:pPr>
      <w:r w:rsidRPr="00134214">
        <w:rPr>
          <w:rFonts w:eastAsia="Times New Roman"/>
          <w:kern w:val="0"/>
          <w:sz w:val="28"/>
          <w:szCs w:val="28"/>
          <w:lang w:eastAsia="ru-RU"/>
        </w:rPr>
        <w:t>организация регулярного сбора Т</w:t>
      </w:r>
      <w:r w:rsidR="00DF473E" w:rsidRPr="00134214">
        <w:rPr>
          <w:rFonts w:eastAsia="Times New Roman"/>
          <w:kern w:val="0"/>
          <w:sz w:val="28"/>
          <w:szCs w:val="28"/>
          <w:lang w:eastAsia="ru-RU"/>
        </w:rPr>
        <w:t>К</w:t>
      </w:r>
      <w:r w:rsidRPr="00134214">
        <w:rPr>
          <w:rFonts w:eastAsia="Times New Roman"/>
          <w:kern w:val="0"/>
          <w:sz w:val="28"/>
          <w:szCs w:val="28"/>
          <w:lang w:eastAsia="ru-RU"/>
        </w:rPr>
        <w:t>О у населения, оборудование контейнерных площадок, установка мусорных контейнеров по территории сельского поселения;</w:t>
      </w:r>
    </w:p>
    <w:p w:rsidR="00FC78CF" w:rsidRPr="004B32FA" w:rsidRDefault="00725321" w:rsidP="00A800ED">
      <w:pPr>
        <w:keepLines/>
        <w:widowControl w:val="0"/>
        <w:numPr>
          <w:ilvl w:val="0"/>
          <w:numId w:val="18"/>
        </w:numPr>
        <w:suppressAutoHyphens/>
        <w:adjustRightInd w:val="0"/>
        <w:spacing w:after="0" w:line="240" w:lineRule="auto"/>
        <w:ind w:left="0" w:firstLine="709"/>
        <w:jc w:val="both"/>
        <w:textAlignment w:val="baseline"/>
        <w:rPr>
          <w:rFonts w:eastAsia="Times New Roman"/>
          <w:kern w:val="0"/>
          <w:sz w:val="28"/>
          <w:szCs w:val="28"/>
          <w:lang w:eastAsia="ru-RU"/>
        </w:rPr>
      </w:pPr>
      <w:r w:rsidRPr="004B32FA">
        <w:rPr>
          <w:kern w:val="0"/>
          <w:sz w:val="28"/>
          <w:szCs w:val="28"/>
          <w:lang w:eastAsia="ru-RU"/>
        </w:rPr>
        <w:t>рекультивация свал</w:t>
      </w:r>
      <w:r w:rsidR="00FC78CF" w:rsidRPr="004B32FA">
        <w:rPr>
          <w:kern w:val="0"/>
          <w:sz w:val="28"/>
          <w:szCs w:val="28"/>
          <w:lang w:eastAsia="ru-RU"/>
        </w:rPr>
        <w:t xml:space="preserve">ок </w:t>
      </w:r>
      <w:r w:rsidRPr="004B32FA">
        <w:rPr>
          <w:kern w:val="0"/>
          <w:sz w:val="28"/>
          <w:szCs w:val="28"/>
          <w:lang w:eastAsia="ru-RU"/>
        </w:rPr>
        <w:t>у д. Боровская и д.</w:t>
      </w:r>
      <w:r w:rsidR="00F40A54" w:rsidRPr="004B32FA">
        <w:rPr>
          <w:kern w:val="0"/>
          <w:sz w:val="28"/>
          <w:szCs w:val="28"/>
          <w:lang w:eastAsia="ru-RU"/>
        </w:rPr>
        <w:t xml:space="preserve"> </w:t>
      </w:r>
      <w:r w:rsidRPr="004B32FA">
        <w:rPr>
          <w:kern w:val="0"/>
          <w:sz w:val="28"/>
          <w:szCs w:val="28"/>
          <w:lang w:eastAsia="ru-RU"/>
        </w:rPr>
        <w:t xml:space="preserve">Черногорская по лесохозяйственному направлению (Твердые бытовые отходы) по ГОСТ 17.5.3.04-83 </w:t>
      </w:r>
      <w:r w:rsidR="00224097" w:rsidRPr="004B32FA">
        <w:rPr>
          <w:kern w:val="0"/>
          <w:sz w:val="28"/>
          <w:szCs w:val="28"/>
          <w:lang w:eastAsia="ru-RU"/>
        </w:rPr>
        <w:t>«</w:t>
      </w:r>
      <w:r w:rsidRPr="004B32FA">
        <w:rPr>
          <w:kern w:val="0"/>
          <w:sz w:val="28"/>
          <w:szCs w:val="28"/>
          <w:lang w:eastAsia="ru-RU"/>
        </w:rPr>
        <w:t>Общие требования к рекультивации земель</w:t>
      </w:r>
      <w:r w:rsidR="00224097" w:rsidRPr="004B32FA">
        <w:rPr>
          <w:kern w:val="0"/>
          <w:sz w:val="28"/>
          <w:szCs w:val="28"/>
          <w:lang w:eastAsia="ru-RU"/>
        </w:rPr>
        <w:t>»</w:t>
      </w:r>
      <w:r w:rsidR="00B707C8" w:rsidRPr="004B32FA">
        <w:rPr>
          <w:kern w:val="0"/>
          <w:sz w:val="28"/>
          <w:szCs w:val="28"/>
          <w:lang w:eastAsia="ru-RU"/>
        </w:rPr>
        <w:t>;</w:t>
      </w:r>
    </w:p>
    <w:p w:rsidR="00B707C8" w:rsidRPr="004B32FA" w:rsidRDefault="00FC78CF" w:rsidP="00A800ED">
      <w:pPr>
        <w:keepLines/>
        <w:widowControl w:val="0"/>
        <w:numPr>
          <w:ilvl w:val="0"/>
          <w:numId w:val="18"/>
        </w:numPr>
        <w:suppressAutoHyphens/>
        <w:adjustRightInd w:val="0"/>
        <w:spacing w:after="0" w:line="240" w:lineRule="auto"/>
        <w:ind w:left="0" w:firstLine="709"/>
        <w:jc w:val="both"/>
        <w:textAlignment w:val="baseline"/>
        <w:rPr>
          <w:rFonts w:eastAsia="Times New Roman"/>
          <w:kern w:val="0"/>
          <w:sz w:val="28"/>
          <w:szCs w:val="28"/>
          <w:lang w:eastAsia="ru-RU"/>
        </w:rPr>
      </w:pPr>
      <w:r w:rsidRPr="004B32FA">
        <w:rPr>
          <w:kern w:val="0"/>
          <w:sz w:val="28"/>
          <w:szCs w:val="28"/>
          <w:lang w:eastAsia="ru-RU"/>
        </w:rPr>
        <w:t xml:space="preserve">открытие </w:t>
      </w:r>
      <w:r w:rsidR="00B707C8" w:rsidRPr="004B32FA">
        <w:rPr>
          <w:kern w:val="0"/>
          <w:sz w:val="28"/>
          <w:szCs w:val="28"/>
          <w:lang w:eastAsia="ru-RU"/>
        </w:rPr>
        <w:t>кладбищ</w:t>
      </w:r>
      <w:r w:rsidRPr="004B32FA">
        <w:rPr>
          <w:kern w:val="0"/>
          <w:sz w:val="28"/>
          <w:szCs w:val="28"/>
          <w:lang w:eastAsia="ru-RU"/>
        </w:rPr>
        <w:t>а в</w:t>
      </w:r>
      <w:r w:rsidR="00B707C8" w:rsidRPr="004B32FA">
        <w:rPr>
          <w:kern w:val="0"/>
          <w:sz w:val="28"/>
          <w:szCs w:val="28"/>
          <w:lang w:eastAsia="ru-RU"/>
        </w:rPr>
        <w:t xml:space="preserve"> д.</w:t>
      </w:r>
      <w:r w:rsidR="00A800ED">
        <w:rPr>
          <w:kern w:val="0"/>
          <w:sz w:val="28"/>
          <w:szCs w:val="28"/>
          <w:lang w:eastAsia="ru-RU"/>
        </w:rPr>
        <w:t xml:space="preserve"> </w:t>
      </w:r>
      <w:r w:rsidR="00B707C8" w:rsidRPr="004B32FA">
        <w:rPr>
          <w:kern w:val="0"/>
          <w:sz w:val="28"/>
          <w:szCs w:val="28"/>
          <w:lang w:eastAsia="ru-RU"/>
        </w:rPr>
        <w:t>Ск</w:t>
      </w:r>
      <w:r w:rsidRPr="004B32FA">
        <w:rPr>
          <w:kern w:val="0"/>
          <w:sz w:val="28"/>
          <w:szCs w:val="28"/>
          <w:lang w:eastAsia="ru-RU"/>
        </w:rPr>
        <w:t xml:space="preserve">итская </w:t>
      </w:r>
      <w:r w:rsidRPr="004B32FA">
        <w:rPr>
          <w:sz w:val="28"/>
          <w:szCs w:val="28"/>
        </w:rPr>
        <w:t>около 0,5 га</w:t>
      </w:r>
      <w:r w:rsidR="00B707C8" w:rsidRPr="004B32FA">
        <w:rPr>
          <w:kern w:val="0"/>
          <w:sz w:val="28"/>
          <w:szCs w:val="28"/>
          <w:lang w:eastAsia="ru-RU"/>
        </w:rPr>
        <w:t>.</w:t>
      </w:r>
    </w:p>
    <w:p w:rsidR="00921042" w:rsidRPr="004B32FA" w:rsidRDefault="00A800ED" w:rsidP="00A800ED">
      <w:pPr>
        <w:pStyle w:val="2"/>
        <w:keepLines/>
        <w:suppressAutoHyphens/>
        <w:spacing w:before="480" w:after="360"/>
        <w:ind w:left="538"/>
        <w:jc w:val="center"/>
        <w:rPr>
          <w:rFonts w:ascii="Times New Roman" w:hAnsi="Times New Roman"/>
          <w:b w:val="0"/>
          <w:i w:val="0"/>
        </w:rPr>
      </w:pPr>
      <w:bookmarkStart w:id="228" w:name="_Toc342472332"/>
      <w:bookmarkStart w:id="229" w:name="_Toc10553555"/>
      <w:r>
        <w:rPr>
          <w:rFonts w:ascii="Times New Roman" w:hAnsi="Times New Roman"/>
          <w:b w:val="0"/>
          <w:i w:val="0"/>
        </w:rPr>
        <w:t>2.14. С</w:t>
      </w:r>
      <w:r w:rsidR="00C56AD5" w:rsidRPr="004B32FA">
        <w:rPr>
          <w:rFonts w:ascii="Times New Roman" w:hAnsi="Times New Roman"/>
          <w:b w:val="0"/>
          <w:i w:val="0"/>
        </w:rPr>
        <w:t>анитарно-экологическо</w:t>
      </w:r>
      <w:r w:rsidR="00663C1F" w:rsidRPr="004B32FA">
        <w:rPr>
          <w:rFonts w:ascii="Times New Roman" w:hAnsi="Times New Roman"/>
          <w:b w:val="0"/>
          <w:i w:val="0"/>
        </w:rPr>
        <w:t>е</w:t>
      </w:r>
      <w:r w:rsidR="00C56AD5" w:rsidRPr="004B32FA">
        <w:rPr>
          <w:rFonts w:ascii="Times New Roman" w:hAnsi="Times New Roman"/>
          <w:b w:val="0"/>
          <w:i w:val="0"/>
        </w:rPr>
        <w:t xml:space="preserve"> состояни</w:t>
      </w:r>
      <w:r w:rsidR="00663C1F" w:rsidRPr="004B32FA">
        <w:rPr>
          <w:rFonts w:ascii="Times New Roman" w:hAnsi="Times New Roman"/>
          <w:b w:val="0"/>
          <w:i w:val="0"/>
        </w:rPr>
        <w:t>е</w:t>
      </w:r>
      <w:r w:rsidR="00C56AD5" w:rsidRPr="004B32FA">
        <w:rPr>
          <w:rFonts w:ascii="Times New Roman" w:hAnsi="Times New Roman"/>
          <w:b w:val="0"/>
          <w:i w:val="0"/>
        </w:rPr>
        <w:t xml:space="preserve"> окружающей среды</w:t>
      </w:r>
      <w:bookmarkEnd w:id="226"/>
      <w:bookmarkEnd w:id="228"/>
      <w:bookmarkEnd w:id="229"/>
    </w:p>
    <w:p w:rsidR="00EC521A" w:rsidRPr="004B32FA" w:rsidRDefault="00EC521A" w:rsidP="00A800ED">
      <w:pPr>
        <w:suppressAutoHyphens/>
        <w:adjustRightInd w:val="0"/>
        <w:spacing w:after="0" w:line="240" w:lineRule="auto"/>
        <w:ind w:firstLine="709"/>
        <w:jc w:val="both"/>
        <w:textAlignment w:val="baseline"/>
        <w:rPr>
          <w:rFonts w:eastAsia="Times New Roman"/>
          <w:kern w:val="0"/>
          <w:sz w:val="28"/>
          <w:szCs w:val="28"/>
          <w:lang w:eastAsia="ru-RU"/>
        </w:rPr>
      </w:pPr>
      <w:bookmarkStart w:id="230" w:name="_Toc268263659"/>
      <w:r w:rsidRPr="004B32FA">
        <w:rPr>
          <w:rFonts w:eastAsia="Times New Roman"/>
          <w:kern w:val="0"/>
          <w:sz w:val="28"/>
          <w:szCs w:val="28"/>
          <w:lang w:eastAsia="ru-RU"/>
        </w:rPr>
        <w:t>Исследования последних лет в области экологической эпидемиологии и анализа риска для здоровья населения позволяют утверждать, что среда обитания, наряду с социальными проблемами, является одним из важнейших условий, определяющих состояние здоровья человека.</w:t>
      </w:r>
    </w:p>
    <w:p w:rsidR="00EC521A" w:rsidRPr="004B32FA" w:rsidRDefault="00EC521A" w:rsidP="00A800ED">
      <w:pPr>
        <w:suppressAutoHyphens/>
        <w:adjustRightInd w:val="0"/>
        <w:spacing w:after="0" w:line="240" w:lineRule="auto"/>
        <w:ind w:firstLine="709"/>
        <w:jc w:val="both"/>
        <w:textAlignment w:val="baseline"/>
        <w:rPr>
          <w:rFonts w:eastAsia="Times New Roman"/>
          <w:kern w:val="0"/>
          <w:sz w:val="28"/>
          <w:szCs w:val="28"/>
          <w:lang w:eastAsia="ru-RU"/>
        </w:rPr>
      </w:pPr>
      <w:r w:rsidRPr="004B32FA">
        <w:rPr>
          <w:rFonts w:eastAsia="Times New Roman"/>
          <w:kern w:val="0"/>
          <w:sz w:val="28"/>
          <w:szCs w:val="28"/>
          <w:lang w:eastAsia="ru-RU"/>
        </w:rPr>
        <w:t xml:space="preserve">Оценка санитарно-экологического состояния окружающей среды муниципального образования </w:t>
      </w:r>
      <w:r w:rsidR="00B707C8" w:rsidRPr="004B32FA">
        <w:rPr>
          <w:rFonts w:eastAsia="Times New Roman"/>
          <w:kern w:val="0"/>
          <w:sz w:val="28"/>
          <w:szCs w:val="28"/>
          <w:lang w:eastAsia="ru-RU"/>
        </w:rPr>
        <w:t xml:space="preserve">сельского поселения </w:t>
      </w:r>
      <w:r w:rsidR="00224097" w:rsidRPr="004B32FA">
        <w:rPr>
          <w:rFonts w:eastAsia="Times New Roman"/>
          <w:kern w:val="0"/>
          <w:sz w:val="28"/>
          <w:szCs w:val="28"/>
          <w:lang w:eastAsia="ru-RU"/>
        </w:rPr>
        <w:t>«</w:t>
      </w:r>
      <w:r w:rsidR="00E50C9E" w:rsidRPr="004B32FA">
        <w:rPr>
          <w:rFonts w:eastAsia="Times New Roman"/>
          <w:kern w:val="0"/>
          <w:sz w:val="28"/>
          <w:szCs w:val="28"/>
          <w:lang w:eastAsia="ru-RU"/>
        </w:rPr>
        <w:t>Замежная</w:t>
      </w:r>
      <w:r w:rsidR="00224097" w:rsidRPr="004B32FA">
        <w:rPr>
          <w:rFonts w:eastAsia="Times New Roman"/>
          <w:kern w:val="0"/>
          <w:sz w:val="28"/>
          <w:szCs w:val="28"/>
          <w:lang w:eastAsia="ru-RU"/>
        </w:rPr>
        <w:t>»</w:t>
      </w:r>
      <w:r w:rsidRPr="004B32FA">
        <w:rPr>
          <w:rFonts w:eastAsia="Times New Roman"/>
          <w:kern w:val="0"/>
          <w:sz w:val="28"/>
          <w:szCs w:val="28"/>
          <w:lang w:eastAsia="ru-RU"/>
        </w:rPr>
        <w:t xml:space="preserve"> выполняется с целью выявления существующих условий проживания населения и обоснования проектных решений, направленных на обеспечение экологической безопасности и комфортных условий проживания.</w:t>
      </w:r>
    </w:p>
    <w:p w:rsidR="00A800ED" w:rsidRDefault="00EC521A" w:rsidP="00A800ED">
      <w:pPr>
        <w:keepLines/>
        <w:tabs>
          <w:tab w:val="center" w:pos="4678"/>
          <w:tab w:val="left" w:pos="6447"/>
        </w:tabs>
        <w:suppressAutoHyphens/>
        <w:spacing w:after="0" w:line="240" w:lineRule="auto"/>
        <w:ind w:firstLine="709"/>
        <w:rPr>
          <w:b/>
          <w:sz w:val="28"/>
          <w:szCs w:val="28"/>
        </w:rPr>
      </w:pPr>
      <w:bookmarkStart w:id="231" w:name="_Toc319411860"/>
      <w:r w:rsidRPr="004B32FA">
        <w:rPr>
          <w:b/>
          <w:sz w:val="28"/>
          <w:szCs w:val="28"/>
        </w:rPr>
        <w:tab/>
      </w:r>
    </w:p>
    <w:p w:rsidR="00EC521A" w:rsidRPr="004B32FA" w:rsidRDefault="00EC521A" w:rsidP="00A800ED">
      <w:pPr>
        <w:keepLines/>
        <w:tabs>
          <w:tab w:val="center" w:pos="4678"/>
          <w:tab w:val="left" w:pos="6447"/>
        </w:tabs>
        <w:suppressAutoHyphens/>
        <w:spacing w:after="0" w:line="240" w:lineRule="auto"/>
        <w:ind w:firstLine="709"/>
        <w:jc w:val="center"/>
        <w:rPr>
          <w:sz w:val="28"/>
          <w:szCs w:val="28"/>
        </w:rPr>
      </w:pPr>
      <w:r w:rsidRPr="004B32FA">
        <w:rPr>
          <w:sz w:val="28"/>
          <w:szCs w:val="28"/>
        </w:rPr>
        <w:t>Атмосферный воздух</w:t>
      </w:r>
      <w:bookmarkEnd w:id="231"/>
    </w:p>
    <w:p w:rsidR="00B96A5D" w:rsidRPr="004B32FA" w:rsidRDefault="00B96A5D" w:rsidP="00A800ED">
      <w:pPr>
        <w:keepLines/>
        <w:tabs>
          <w:tab w:val="center" w:pos="4678"/>
          <w:tab w:val="left" w:pos="6447"/>
        </w:tabs>
        <w:suppressAutoHyphens/>
        <w:spacing w:after="0" w:line="240" w:lineRule="auto"/>
        <w:ind w:firstLine="709"/>
        <w:rPr>
          <w:b/>
          <w:sz w:val="28"/>
          <w:szCs w:val="28"/>
        </w:rPr>
      </w:pPr>
    </w:p>
    <w:p w:rsidR="00F21AFE" w:rsidRPr="004B32FA" w:rsidRDefault="00F21AFE" w:rsidP="00A800ED">
      <w:pPr>
        <w:keepLines/>
        <w:widowControl w:val="0"/>
        <w:suppressAutoHyphens/>
        <w:adjustRightInd w:val="0"/>
        <w:spacing w:after="0" w:line="240" w:lineRule="auto"/>
        <w:ind w:firstLine="709"/>
        <w:jc w:val="both"/>
        <w:textAlignment w:val="baseline"/>
        <w:rPr>
          <w:sz w:val="28"/>
          <w:szCs w:val="28"/>
        </w:rPr>
      </w:pPr>
      <w:r w:rsidRPr="004B32FA">
        <w:rPr>
          <w:sz w:val="28"/>
          <w:szCs w:val="28"/>
        </w:rPr>
        <w:t xml:space="preserve">Основным источником загрязнения воздуха в </w:t>
      </w:r>
      <w:r w:rsidR="00D01067" w:rsidRPr="004B32FA">
        <w:rPr>
          <w:sz w:val="28"/>
          <w:szCs w:val="28"/>
        </w:rPr>
        <w:t xml:space="preserve">сельского поселения </w:t>
      </w:r>
      <w:r w:rsidR="00224097" w:rsidRPr="004B32FA">
        <w:rPr>
          <w:sz w:val="28"/>
          <w:szCs w:val="28"/>
        </w:rPr>
        <w:t>«</w:t>
      </w:r>
      <w:r w:rsidR="00E50C9E" w:rsidRPr="004B32FA">
        <w:rPr>
          <w:sz w:val="28"/>
          <w:szCs w:val="28"/>
        </w:rPr>
        <w:t>Замежная</w:t>
      </w:r>
      <w:r w:rsidR="00224097" w:rsidRPr="004B32FA">
        <w:rPr>
          <w:sz w:val="28"/>
          <w:szCs w:val="28"/>
        </w:rPr>
        <w:t>»</w:t>
      </w:r>
      <w:r w:rsidRPr="004B32FA">
        <w:rPr>
          <w:sz w:val="28"/>
          <w:szCs w:val="28"/>
        </w:rPr>
        <w:t xml:space="preserve"> является автотранспорт</w:t>
      </w:r>
      <w:r w:rsidR="00D459E8" w:rsidRPr="004B32FA">
        <w:rPr>
          <w:sz w:val="28"/>
          <w:szCs w:val="28"/>
        </w:rPr>
        <w:t>.</w:t>
      </w:r>
    </w:p>
    <w:p w:rsidR="00051DAF" w:rsidRPr="004B32FA" w:rsidRDefault="00051DAF" w:rsidP="00A800ED">
      <w:pPr>
        <w:pStyle w:val="22"/>
        <w:suppressAutoHyphens/>
        <w:spacing w:after="0" w:line="240" w:lineRule="auto"/>
        <w:ind w:left="0" w:firstLine="709"/>
        <w:jc w:val="both"/>
        <w:rPr>
          <w:sz w:val="28"/>
          <w:szCs w:val="28"/>
        </w:rPr>
      </w:pPr>
      <w:r w:rsidRPr="004B32FA">
        <w:rPr>
          <w:sz w:val="28"/>
          <w:szCs w:val="28"/>
        </w:rPr>
        <w:t>Санитарное состояние атмосферного воздуха определяется следующими факторами:</w:t>
      </w:r>
    </w:p>
    <w:p w:rsidR="00051DAF" w:rsidRPr="004B32FA" w:rsidRDefault="00051DAF" w:rsidP="00A800ED">
      <w:pPr>
        <w:numPr>
          <w:ilvl w:val="0"/>
          <w:numId w:val="33"/>
        </w:numPr>
        <w:tabs>
          <w:tab w:val="clear" w:pos="1080"/>
          <w:tab w:val="num" w:pos="0"/>
        </w:tabs>
        <w:suppressAutoHyphens/>
        <w:adjustRightInd w:val="0"/>
        <w:spacing w:after="0" w:line="240" w:lineRule="auto"/>
        <w:ind w:left="0" w:firstLine="709"/>
        <w:jc w:val="both"/>
        <w:textAlignment w:val="baseline"/>
        <w:rPr>
          <w:sz w:val="28"/>
          <w:szCs w:val="28"/>
        </w:rPr>
      </w:pPr>
      <w:r w:rsidRPr="004B32FA">
        <w:rPr>
          <w:sz w:val="28"/>
          <w:szCs w:val="28"/>
        </w:rPr>
        <w:t>природно-климатические показатели;</w:t>
      </w:r>
    </w:p>
    <w:p w:rsidR="00051DAF" w:rsidRPr="004B32FA" w:rsidRDefault="00051DAF" w:rsidP="00A800ED">
      <w:pPr>
        <w:numPr>
          <w:ilvl w:val="0"/>
          <w:numId w:val="33"/>
        </w:numPr>
        <w:tabs>
          <w:tab w:val="clear" w:pos="1080"/>
          <w:tab w:val="num" w:pos="0"/>
        </w:tabs>
        <w:suppressAutoHyphens/>
        <w:adjustRightInd w:val="0"/>
        <w:spacing w:after="0" w:line="240" w:lineRule="auto"/>
        <w:ind w:left="0" w:firstLine="709"/>
        <w:jc w:val="both"/>
        <w:textAlignment w:val="baseline"/>
        <w:rPr>
          <w:sz w:val="28"/>
          <w:szCs w:val="28"/>
        </w:rPr>
      </w:pPr>
      <w:r w:rsidRPr="004B32FA">
        <w:rPr>
          <w:sz w:val="28"/>
          <w:szCs w:val="28"/>
        </w:rPr>
        <w:t>выбросы от промышленных объектов;</w:t>
      </w:r>
    </w:p>
    <w:p w:rsidR="00051DAF" w:rsidRPr="004B32FA" w:rsidRDefault="00051DAF" w:rsidP="00A800ED">
      <w:pPr>
        <w:numPr>
          <w:ilvl w:val="0"/>
          <w:numId w:val="33"/>
        </w:numPr>
        <w:tabs>
          <w:tab w:val="clear" w:pos="1080"/>
          <w:tab w:val="num" w:pos="0"/>
        </w:tabs>
        <w:suppressAutoHyphens/>
        <w:adjustRightInd w:val="0"/>
        <w:spacing w:after="0" w:line="240" w:lineRule="auto"/>
        <w:ind w:left="0" w:firstLine="709"/>
        <w:jc w:val="both"/>
        <w:textAlignment w:val="baseline"/>
        <w:rPr>
          <w:sz w:val="28"/>
          <w:szCs w:val="28"/>
        </w:rPr>
      </w:pPr>
      <w:r w:rsidRPr="004B32FA">
        <w:rPr>
          <w:sz w:val="28"/>
          <w:szCs w:val="28"/>
        </w:rPr>
        <w:t>выбросы от инженерных и отопительных объектов;</w:t>
      </w:r>
    </w:p>
    <w:p w:rsidR="00051DAF" w:rsidRPr="004B32FA" w:rsidRDefault="00051DAF" w:rsidP="00A800ED">
      <w:pPr>
        <w:numPr>
          <w:ilvl w:val="0"/>
          <w:numId w:val="33"/>
        </w:numPr>
        <w:tabs>
          <w:tab w:val="clear" w:pos="1080"/>
          <w:tab w:val="num" w:pos="0"/>
        </w:tabs>
        <w:suppressAutoHyphens/>
        <w:adjustRightInd w:val="0"/>
        <w:spacing w:after="0" w:line="240" w:lineRule="auto"/>
        <w:ind w:left="0" w:firstLine="709"/>
        <w:jc w:val="both"/>
        <w:textAlignment w:val="baseline"/>
        <w:rPr>
          <w:sz w:val="28"/>
          <w:szCs w:val="28"/>
        </w:rPr>
      </w:pPr>
      <w:r w:rsidRPr="004B32FA">
        <w:rPr>
          <w:sz w:val="28"/>
          <w:szCs w:val="28"/>
        </w:rPr>
        <w:t xml:space="preserve">выбросы от автотранспорта. </w:t>
      </w:r>
    </w:p>
    <w:p w:rsidR="00F21AFE" w:rsidRPr="004B32FA" w:rsidRDefault="00F21AFE" w:rsidP="00A800ED">
      <w:pPr>
        <w:keepLines/>
        <w:widowControl w:val="0"/>
        <w:suppressAutoHyphens/>
        <w:adjustRightInd w:val="0"/>
        <w:spacing w:after="0" w:line="240" w:lineRule="auto"/>
        <w:ind w:firstLine="709"/>
        <w:jc w:val="both"/>
        <w:textAlignment w:val="baseline"/>
        <w:rPr>
          <w:rFonts w:eastAsia="Times New Roman"/>
          <w:kern w:val="0"/>
          <w:sz w:val="28"/>
          <w:szCs w:val="28"/>
          <w:lang w:eastAsia="ru-RU"/>
        </w:rPr>
      </w:pPr>
      <w:r w:rsidRPr="004B32FA">
        <w:rPr>
          <w:sz w:val="28"/>
          <w:szCs w:val="28"/>
        </w:rPr>
        <w:t>От предприятий различной экономической деятельности производятся следующие виды выбросов: твёрдые вещества, диоксид серы, оксиды углерода, окислы азота, углеводороды и летучие органические вещества.</w:t>
      </w:r>
    </w:p>
    <w:p w:rsidR="00F21AFE" w:rsidRPr="004B32FA" w:rsidRDefault="00F21AFE" w:rsidP="00A800ED">
      <w:pPr>
        <w:keepLines/>
        <w:widowControl w:val="0"/>
        <w:suppressAutoHyphens/>
        <w:adjustRightInd w:val="0"/>
        <w:spacing w:after="0" w:line="240" w:lineRule="auto"/>
        <w:ind w:firstLine="709"/>
        <w:jc w:val="both"/>
        <w:textAlignment w:val="baseline"/>
        <w:rPr>
          <w:rFonts w:eastAsia="Times New Roman"/>
          <w:kern w:val="0"/>
          <w:sz w:val="28"/>
          <w:szCs w:val="28"/>
          <w:lang w:eastAsia="ru-RU"/>
        </w:rPr>
      </w:pPr>
      <w:r w:rsidRPr="004B32FA">
        <w:rPr>
          <w:rFonts w:eastAsia="Times New Roman"/>
          <w:kern w:val="0"/>
          <w:sz w:val="28"/>
          <w:szCs w:val="28"/>
          <w:lang w:eastAsia="ru-RU"/>
        </w:rPr>
        <w:lastRenderedPageBreak/>
        <w:t xml:space="preserve">Поддержание экологической ситуации в отношении атмосферного воздуха на данной территории возможно проводить в двух направлениях: </w:t>
      </w:r>
    </w:p>
    <w:p w:rsidR="00F21AFE" w:rsidRPr="004B32FA" w:rsidRDefault="00F21AFE" w:rsidP="00A800ED">
      <w:pPr>
        <w:keepLines/>
        <w:widowControl w:val="0"/>
        <w:numPr>
          <w:ilvl w:val="0"/>
          <w:numId w:val="21"/>
        </w:numPr>
        <w:suppressAutoHyphens/>
        <w:adjustRightInd w:val="0"/>
        <w:spacing w:after="0" w:line="240" w:lineRule="auto"/>
        <w:ind w:left="0" w:firstLine="709"/>
        <w:jc w:val="both"/>
        <w:textAlignment w:val="baseline"/>
        <w:rPr>
          <w:rFonts w:eastAsia="Times New Roman"/>
          <w:kern w:val="0"/>
          <w:sz w:val="28"/>
          <w:szCs w:val="28"/>
          <w:lang w:eastAsia="ru-RU"/>
        </w:rPr>
      </w:pPr>
      <w:r w:rsidRPr="004B32FA">
        <w:rPr>
          <w:rFonts w:eastAsia="Times New Roman"/>
          <w:kern w:val="0"/>
          <w:sz w:val="28"/>
          <w:szCs w:val="28"/>
          <w:lang w:eastAsia="ru-RU"/>
        </w:rPr>
        <w:t>максимально-возможное ограничение выбросов в атмосферу вредных примесей;</w:t>
      </w:r>
    </w:p>
    <w:p w:rsidR="00F21AFE" w:rsidRPr="004B32FA" w:rsidRDefault="00F21AFE" w:rsidP="00A800ED">
      <w:pPr>
        <w:keepLines/>
        <w:widowControl w:val="0"/>
        <w:numPr>
          <w:ilvl w:val="0"/>
          <w:numId w:val="21"/>
        </w:numPr>
        <w:suppressAutoHyphens/>
        <w:adjustRightInd w:val="0"/>
        <w:spacing w:after="0" w:line="240" w:lineRule="auto"/>
        <w:ind w:left="0" w:firstLine="709"/>
        <w:jc w:val="both"/>
        <w:textAlignment w:val="baseline"/>
        <w:rPr>
          <w:rFonts w:eastAsia="Times New Roman"/>
          <w:kern w:val="0"/>
          <w:sz w:val="28"/>
          <w:szCs w:val="28"/>
          <w:lang w:eastAsia="ru-RU"/>
        </w:rPr>
      </w:pPr>
      <w:r w:rsidRPr="004B32FA">
        <w:rPr>
          <w:rFonts w:eastAsia="Times New Roman"/>
          <w:kern w:val="0"/>
          <w:sz w:val="28"/>
          <w:szCs w:val="28"/>
          <w:lang w:eastAsia="ru-RU"/>
        </w:rPr>
        <w:t>рациональное размещение проектируемых промышленных объектов, с учетом нормативно-правовых документов и законодательства РФ в области охраны окружающей среды.</w:t>
      </w:r>
    </w:p>
    <w:p w:rsidR="00B96A5D" w:rsidRPr="004B32FA" w:rsidRDefault="00B96A5D" w:rsidP="00A800ED">
      <w:pPr>
        <w:keepLines/>
        <w:widowControl w:val="0"/>
        <w:suppressAutoHyphens/>
        <w:adjustRightInd w:val="0"/>
        <w:spacing w:after="0" w:line="240" w:lineRule="auto"/>
        <w:ind w:firstLine="709"/>
        <w:jc w:val="center"/>
        <w:textAlignment w:val="baseline"/>
        <w:rPr>
          <w:rFonts w:eastAsia="Times New Roman"/>
          <w:b/>
          <w:kern w:val="0"/>
          <w:sz w:val="28"/>
          <w:szCs w:val="28"/>
          <w:lang w:eastAsia="ru-RU"/>
        </w:rPr>
      </w:pPr>
    </w:p>
    <w:p w:rsidR="00955008" w:rsidRPr="004B32FA" w:rsidRDefault="00EC521A" w:rsidP="00A800ED">
      <w:pPr>
        <w:keepNext/>
        <w:keepLines/>
        <w:widowControl w:val="0"/>
        <w:suppressAutoHyphens/>
        <w:adjustRightInd w:val="0"/>
        <w:spacing w:after="0" w:line="240" w:lineRule="auto"/>
        <w:ind w:firstLine="709"/>
        <w:jc w:val="center"/>
        <w:textAlignment w:val="baseline"/>
        <w:rPr>
          <w:rFonts w:eastAsia="Times New Roman"/>
          <w:kern w:val="0"/>
          <w:sz w:val="28"/>
          <w:szCs w:val="28"/>
          <w:lang w:eastAsia="ru-RU"/>
        </w:rPr>
      </w:pPr>
      <w:r w:rsidRPr="004B32FA">
        <w:rPr>
          <w:rFonts w:eastAsia="Times New Roman"/>
          <w:kern w:val="0"/>
          <w:sz w:val="28"/>
          <w:szCs w:val="28"/>
          <w:lang w:eastAsia="ru-RU"/>
        </w:rPr>
        <w:t>Поверхностные и подземные воды</w:t>
      </w:r>
    </w:p>
    <w:p w:rsidR="00955008" w:rsidRPr="004B32FA" w:rsidRDefault="00955008" w:rsidP="00A800ED">
      <w:pPr>
        <w:keepNext/>
        <w:keepLines/>
        <w:widowControl w:val="0"/>
        <w:tabs>
          <w:tab w:val="num" w:pos="0"/>
        </w:tabs>
        <w:suppressAutoHyphens/>
        <w:adjustRightInd w:val="0"/>
        <w:spacing w:after="0" w:line="240" w:lineRule="auto"/>
        <w:ind w:firstLine="709"/>
        <w:jc w:val="both"/>
        <w:textAlignment w:val="baseline"/>
        <w:rPr>
          <w:rFonts w:eastAsia="Times New Roman"/>
          <w:kern w:val="0"/>
          <w:sz w:val="28"/>
          <w:szCs w:val="28"/>
          <w:lang w:eastAsia="ru-RU"/>
        </w:rPr>
      </w:pPr>
    </w:p>
    <w:p w:rsidR="00325D21" w:rsidRPr="004B32FA" w:rsidRDefault="00325D21" w:rsidP="00A800ED">
      <w:pPr>
        <w:keepNext/>
        <w:keepLines/>
        <w:widowControl w:val="0"/>
        <w:tabs>
          <w:tab w:val="num" w:pos="851"/>
        </w:tabs>
        <w:suppressAutoHyphens/>
        <w:adjustRightInd w:val="0"/>
        <w:spacing w:after="0" w:line="240" w:lineRule="auto"/>
        <w:ind w:firstLine="709"/>
        <w:jc w:val="both"/>
        <w:textAlignment w:val="baseline"/>
        <w:rPr>
          <w:rFonts w:eastAsia="Times New Roman"/>
          <w:kern w:val="0"/>
          <w:sz w:val="28"/>
          <w:szCs w:val="28"/>
          <w:lang w:eastAsia="ru-RU"/>
        </w:rPr>
      </w:pPr>
      <w:r w:rsidRPr="004B32FA">
        <w:rPr>
          <w:rFonts w:eastAsia="Times New Roman"/>
          <w:kern w:val="0"/>
          <w:sz w:val="28"/>
          <w:szCs w:val="28"/>
          <w:lang w:eastAsia="ru-RU"/>
        </w:rPr>
        <w:t xml:space="preserve">Для стабилизации экологической обстановки на водных объектах </w:t>
      </w:r>
      <w:r w:rsidR="00B96A5D" w:rsidRPr="004B32FA">
        <w:rPr>
          <w:sz w:val="28"/>
          <w:szCs w:val="28"/>
        </w:rPr>
        <w:t>Генеральным планом предлагается</w:t>
      </w:r>
      <w:r w:rsidRPr="004B32FA">
        <w:rPr>
          <w:rFonts w:eastAsia="Times New Roman"/>
          <w:kern w:val="0"/>
          <w:sz w:val="28"/>
          <w:szCs w:val="28"/>
          <w:lang w:eastAsia="ru-RU"/>
        </w:rPr>
        <w:t>:</w:t>
      </w:r>
    </w:p>
    <w:p w:rsidR="00325D21" w:rsidRPr="004B32FA" w:rsidRDefault="00325D21" w:rsidP="00A800ED">
      <w:pPr>
        <w:keepLines/>
        <w:widowControl w:val="0"/>
        <w:numPr>
          <w:ilvl w:val="0"/>
          <w:numId w:val="22"/>
        </w:numPr>
        <w:tabs>
          <w:tab w:val="num" w:pos="851"/>
        </w:tabs>
        <w:suppressAutoHyphens/>
        <w:adjustRightInd w:val="0"/>
        <w:spacing w:after="0" w:line="240" w:lineRule="auto"/>
        <w:ind w:left="0" w:firstLine="709"/>
        <w:jc w:val="both"/>
        <w:textAlignment w:val="baseline"/>
        <w:rPr>
          <w:rFonts w:eastAsia="Times New Roman"/>
          <w:kern w:val="0"/>
          <w:sz w:val="28"/>
          <w:szCs w:val="28"/>
          <w:lang w:eastAsia="ru-RU"/>
        </w:rPr>
      </w:pPr>
      <w:r w:rsidRPr="004B32FA">
        <w:rPr>
          <w:rFonts w:eastAsia="Times New Roman"/>
          <w:kern w:val="0"/>
          <w:sz w:val="28"/>
          <w:szCs w:val="28"/>
          <w:lang w:eastAsia="ru-RU"/>
        </w:rPr>
        <w:t>строительство канализационных очистных сооружений;</w:t>
      </w:r>
    </w:p>
    <w:p w:rsidR="00325D21" w:rsidRPr="004B32FA" w:rsidRDefault="00325D21" w:rsidP="00A800ED">
      <w:pPr>
        <w:keepLines/>
        <w:widowControl w:val="0"/>
        <w:numPr>
          <w:ilvl w:val="0"/>
          <w:numId w:val="22"/>
        </w:numPr>
        <w:tabs>
          <w:tab w:val="num" w:pos="851"/>
        </w:tabs>
        <w:suppressAutoHyphens/>
        <w:adjustRightInd w:val="0"/>
        <w:spacing w:after="0" w:line="240" w:lineRule="auto"/>
        <w:ind w:left="0" w:firstLine="709"/>
        <w:jc w:val="both"/>
        <w:textAlignment w:val="baseline"/>
        <w:rPr>
          <w:rFonts w:eastAsia="Times New Roman"/>
          <w:kern w:val="0"/>
          <w:sz w:val="28"/>
          <w:szCs w:val="28"/>
          <w:lang w:eastAsia="ru-RU"/>
        </w:rPr>
      </w:pPr>
      <w:r w:rsidRPr="004B32FA">
        <w:rPr>
          <w:rFonts w:eastAsia="Times New Roman"/>
          <w:kern w:val="0"/>
          <w:sz w:val="28"/>
          <w:szCs w:val="28"/>
          <w:lang w:eastAsia="ru-RU"/>
        </w:rPr>
        <w:t>организацию систем сбора и очистки ливневых стоков;</w:t>
      </w:r>
    </w:p>
    <w:p w:rsidR="00325D21" w:rsidRPr="004B32FA" w:rsidRDefault="00325D21" w:rsidP="00A800ED">
      <w:pPr>
        <w:keepLines/>
        <w:widowControl w:val="0"/>
        <w:numPr>
          <w:ilvl w:val="0"/>
          <w:numId w:val="22"/>
        </w:numPr>
        <w:tabs>
          <w:tab w:val="num" w:pos="851"/>
        </w:tabs>
        <w:suppressAutoHyphens/>
        <w:adjustRightInd w:val="0"/>
        <w:spacing w:after="0" w:line="240" w:lineRule="auto"/>
        <w:ind w:left="0" w:firstLine="709"/>
        <w:jc w:val="both"/>
        <w:textAlignment w:val="baseline"/>
        <w:rPr>
          <w:rFonts w:eastAsia="Times New Roman"/>
          <w:kern w:val="0"/>
          <w:sz w:val="28"/>
          <w:szCs w:val="28"/>
          <w:lang w:eastAsia="ru-RU"/>
        </w:rPr>
      </w:pPr>
      <w:r w:rsidRPr="004B32FA">
        <w:rPr>
          <w:rFonts w:eastAsia="Times New Roman"/>
          <w:kern w:val="0"/>
          <w:sz w:val="28"/>
          <w:szCs w:val="28"/>
          <w:lang w:eastAsia="ru-RU"/>
        </w:rPr>
        <w:t>организация водоохранных и прибрежных защитных полос вдоль рек;</w:t>
      </w:r>
    </w:p>
    <w:p w:rsidR="00325D21" w:rsidRPr="004B32FA" w:rsidRDefault="00325D21" w:rsidP="00A800ED">
      <w:pPr>
        <w:keepLines/>
        <w:widowControl w:val="0"/>
        <w:numPr>
          <w:ilvl w:val="0"/>
          <w:numId w:val="22"/>
        </w:numPr>
        <w:tabs>
          <w:tab w:val="num" w:pos="851"/>
        </w:tabs>
        <w:suppressAutoHyphens/>
        <w:adjustRightInd w:val="0"/>
        <w:spacing w:after="0" w:line="240" w:lineRule="auto"/>
        <w:ind w:left="0" w:firstLine="709"/>
        <w:jc w:val="both"/>
        <w:textAlignment w:val="baseline"/>
        <w:rPr>
          <w:rFonts w:eastAsia="Times New Roman"/>
          <w:kern w:val="0"/>
          <w:sz w:val="28"/>
          <w:szCs w:val="28"/>
          <w:lang w:eastAsia="ru-RU"/>
        </w:rPr>
      </w:pPr>
      <w:r w:rsidRPr="004B32FA">
        <w:rPr>
          <w:sz w:val="28"/>
          <w:szCs w:val="28"/>
        </w:rPr>
        <w:t>соблюдение специальных режимов на территориях санитарной охраны и водоохранных зон рек</w:t>
      </w:r>
      <w:r w:rsidR="008C4D2E" w:rsidRPr="004B32FA">
        <w:rPr>
          <w:sz w:val="28"/>
          <w:szCs w:val="28"/>
        </w:rPr>
        <w:t>;</w:t>
      </w:r>
    </w:p>
    <w:p w:rsidR="00955008" w:rsidRPr="004B32FA" w:rsidRDefault="00325D21" w:rsidP="00A800ED">
      <w:pPr>
        <w:keepLines/>
        <w:widowControl w:val="0"/>
        <w:numPr>
          <w:ilvl w:val="0"/>
          <w:numId w:val="22"/>
        </w:numPr>
        <w:tabs>
          <w:tab w:val="num" w:pos="851"/>
        </w:tabs>
        <w:suppressAutoHyphens/>
        <w:adjustRightInd w:val="0"/>
        <w:spacing w:after="0" w:line="240" w:lineRule="auto"/>
        <w:ind w:left="0" w:firstLine="709"/>
        <w:jc w:val="both"/>
        <w:textAlignment w:val="baseline"/>
        <w:rPr>
          <w:rFonts w:eastAsia="Times New Roman"/>
          <w:kern w:val="0"/>
          <w:sz w:val="28"/>
          <w:szCs w:val="28"/>
          <w:lang w:eastAsia="ru-RU"/>
        </w:rPr>
      </w:pPr>
      <w:r w:rsidRPr="004B32FA">
        <w:rPr>
          <w:sz w:val="28"/>
          <w:szCs w:val="28"/>
        </w:rPr>
        <w:t>действенный контроль за использованием водных ресурсов и их качеством.</w:t>
      </w:r>
      <w:r w:rsidRPr="004B32FA">
        <w:rPr>
          <w:rFonts w:eastAsia="Times New Roman"/>
          <w:kern w:val="0"/>
          <w:sz w:val="28"/>
          <w:szCs w:val="28"/>
          <w:lang w:eastAsia="ru-RU"/>
        </w:rPr>
        <w:t xml:space="preserve"> </w:t>
      </w:r>
      <w:bookmarkStart w:id="232" w:name="_Toc319411862"/>
    </w:p>
    <w:p w:rsidR="00EC521A" w:rsidRPr="004B32FA" w:rsidRDefault="00EC521A" w:rsidP="00A800ED">
      <w:pPr>
        <w:suppressAutoHyphens/>
        <w:spacing w:after="0" w:line="240" w:lineRule="auto"/>
        <w:ind w:firstLine="709"/>
        <w:jc w:val="center"/>
        <w:rPr>
          <w:sz w:val="28"/>
          <w:szCs w:val="28"/>
        </w:rPr>
      </w:pPr>
      <w:r w:rsidRPr="004B32FA">
        <w:rPr>
          <w:sz w:val="28"/>
          <w:szCs w:val="28"/>
        </w:rPr>
        <w:t>Почвы</w:t>
      </w:r>
      <w:bookmarkEnd w:id="232"/>
    </w:p>
    <w:p w:rsidR="00955008" w:rsidRPr="004B32FA" w:rsidRDefault="00955008" w:rsidP="00A800ED">
      <w:pPr>
        <w:suppressAutoHyphens/>
        <w:spacing w:after="0" w:line="240" w:lineRule="auto"/>
        <w:ind w:firstLine="709"/>
        <w:jc w:val="center"/>
        <w:rPr>
          <w:b/>
          <w:sz w:val="28"/>
          <w:szCs w:val="28"/>
        </w:rPr>
      </w:pPr>
    </w:p>
    <w:p w:rsidR="00EC521A" w:rsidRPr="004B32FA" w:rsidRDefault="00EC521A" w:rsidP="00A800ED">
      <w:pPr>
        <w:suppressAutoHyphens/>
        <w:adjustRightInd w:val="0"/>
        <w:spacing w:after="0" w:line="240" w:lineRule="auto"/>
        <w:ind w:firstLine="709"/>
        <w:jc w:val="both"/>
        <w:textAlignment w:val="baseline"/>
        <w:rPr>
          <w:rFonts w:eastAsia="Times New Roman"/>
          <w:kern w:val="0"/>
          <w:sz w:val="28"/>
          <w:szCs w:val="28"/>
          <w:lang w:eastAsia="ru-RU"/>
        </w:rPr>
      </w:pPr>
      <w:r w:rsidRPr="004B32FA">
        <w:rPr>
          <w:rFonts w:eastAsia="Times New Roman"/>
          <w:kern w:val="0"/>
          <w:sz w:val="28"/>
          <w:szCs w:val="28"/>
          <w:lang w:eastAsia="ru-RU"/>
        </w:rPr>
        <w:t>Почвы являются основным накопителем токсичных веществ, содержащихся в промышленных и бытовых отходах, складируемых на поверхности, в выбросах предприятий и автотранспорта, сбросах сточных вод.</w:t>
      </w:r>
    </w:p>
    <w:p w:rsidR="00955008" w:rsidRPr="004B32FA" w:rsidRDefault="00EC521A" w:rsidP="00A800ED">
      <w:pPr>
        <w:suppressAutoHyphens/>
        <w:adjustRightInd w:val="0"/>
        <w:spacing w:after="0" w:line="240" w:lineRule="auto"/>
        <w:ind w:firstLine="709"/>
        <w:jc w:val="both"/>
        <w:textAlignment w:val="baseline"/>
        <w:rPr>
          <w:rFonts w:eastAsia="Times New Roman"/>
          <w:kern w:val="0"/>
          <w:sz w:val="28"/>
          <w:szCs w:val="28"/>
          <w:lang w:eastAsia="ru-RU"/>
        </w:rPr>
      </w:pPr>
      <w:r w:rsidRPr="004B32FA">
        <w:rPr>
          <w:rFonts w:eastAsia="Times New Roman"/>
          <w:kern w:val="0"/>
          <w:sz w:val="28"/>
          <w:szCs w:val="28"/>
          <w:lang w:eastAsia="ru-RU"/>
        </w:rPr>
        <w:t>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w:t>
      </w:r>
    </w:p>
    <w:p w:rsidR="00DD2676" w:rsidRPr="004B32FA" w:rsidRDefault="00DD2676" w:rsidP="00A800ED">
      <w:pPr>
        <w:pStyle w:val="afd"/>
        <w:suppressAutoHyphens/>
        <w:spacing w:after="0" w:line="240" w:lineRule="auto"/>
        <w:ind w:left="0" w:firstLine="709"/>
        <w:jc w:val="both"/>
        <w:rPr>
          <w:sz w:val="28"/>
          <w:szCs w:val="28"/>
        </w:rPr>
      </w:pPr>
      <w:bookmarkStart w:id="233" w:name="_Toc319411863"/>
      <w:r w:rsidRPr="004B32FA">
        <w:rPr>
          <w:sz w:val="28"/>
          <w:szCs w:val="28"/>
        </w:rPr>
        <w:t xml:space="preserve">Одной из экологических проблем на территории сельского поселения, как и во всем районе, является ситуация в сфере обращения с отходами. </w:t>
      </w:r>
      <w:r w:rsidR="00275A2E" w:rsidRPr="004B32FA">
        <w:rPr>
          <w:sz w:val="28"/>
          <w:szCs w:val="28"/>
        </w:rPr>
        <w:t>Образующиеся отходы производства и потребления представляют опасность</w:t>
      </w:r>
      <w:r w:rsidRPr="004B32FA">
        <w:rPr>
          <w:sz w:val="28"/>
          <w:szCs w:val="28"/>
        </w:rPr>
        <w:t xml:space="preserve"> для здоровья человека и окружающей среды, а также создают напряженность экологической обстановки.</w:t>
      </w:r>
    </w:p>
    <w:p w:rsidR="00DD2676" w:rsidRPr="004B32FA" w:rsidRDefault="00DD2676" w:rsidP="00A800ED">
      <w:pPr>
        <w:pStyle w:val="afd"/>
        <w:suppressAutoHyphens/>
        <w:spacing w:after="0" w:line="240" w:lineRule="auto"/>
        <w:ind w:left="0" w:firstLine="709"/>
        <w:jc w:val="both"/>
        <w:rPr>
          <w:sz w:val="28"/>
          <w:szCs w:val="28"/>
        </w:rPr>
      </w:pPr>
      <w:r w:rsidRPr="004B32FA">
        <w:rPr>
          <w:sz w:val="28"/>
          <w:szCs w:val="28"/>
        </w:rPr>
        <w:t xml:space="preserve">На территории сельского поселения </w:t>
      </w:r>
      <w:r w:rsidR="00211401" w:rsidRPr="004B32FA">
        <w:rPr>
          <w:sz w:val="28"/>
          <w:szCs w:val="28"/>
        </w:rPr>
        <w:t>находится полигон ТБО и свалки</w:t>
      </w:r>
      <w:r w:rsidRPr="004B32FA">
        <w:rPr>
          <w:sz w:val="28"/>
          <w:szCs w:val="28"/>
        </w:rPr>
        <w:t>.</w:t>
      </w:r>
    </w:p>
    <w:p w:rsidR="00B96A5D" w:rsidRPr="004B32FA" w:rsidRDefault="00DD2676" w:rsidP="00A800ED">
      <w:pPr>
        <w:suppressAutoHyphens/>
        <w:adjustRightInd w:val="0"/>
        <w:spacing w:after="0" w:line="240" w:lineRule="auto"/>
        <w:ind w:firstLine="709"/>
        <w:jc w:val="both"/>
        <w:textAlignment w:val="baseline"/>
        <w:rPr>
          <w:sz w:val="28"/>
          <w:szCs w:val="28"/>
        </w:rPr>
      </w:pPr>
      <w:r w:rsidRPr="004B32FA">
        <w:rPr>
          <w:sz w:val="28"/>
          <w:szCs w:val="28"/>
        </w:rPr>
        <w:t>Санитарное состояние почвы играет огромную роль в выращивании безопасного экологически чистого продукта.</w:t>
      </w:r>
    </w:p>
    <w:p w:rsidR="00DD2676" w:rsidRPr="004B32FA" w:rsidRDefault="00DD2676" w:rsidP="00A800ED">
      <w:pPr>
        <w:suppressAutoHyphens/>
        <w:adjustRightInd w:val="0"/>
        <w:spacing w:after="0" w:line="240" w:lineRule="auto"/>
        <w:ind w:firstLine="709"/>
        <w:jc w:val="both"/>
        <w:textAlignment w:val="baseline"/>
        <w:rPr>
          <w:rFonts w:eastAsia="Times New Roman"/>
          <w:kern w:val="0"/>
          <w:sz w:val="28"/>
          <w:szCs w:val="28"/>
          <w:lang w:eastAsia="ru-RU"/>
        </w:rPr>
      </w:pPr>
      <w:r w:rsidRPr="004B32FA">
        <w:rPr>
          <w:sz w:val="28"/>
          <w:szCs w:val="28"/>
        </w:rPr>
        <w:t>Генеральным планом в качестве мероприятий по улучшению почвенного покрова территории сельского поселения предлагается</w:t>
      </w:r>
      <w:r w:rsidRPr="004B32FA">
        <w:rPr>
          <w:rFonts w:eastAsia="Times New Roman"/>
          <w:kern w:val="0"/>
          <w:sz w:val="28"/>
          <w:szCs w:val="28"/>
          <w:lang w:eastAsia="ru-RU"/>
        </w:rPr>
        <w:t>:</w:t>
      </w:r>
    </w:p>
    <w:p w:rsidR="00D85ED0" w:rsidRPr="004B32FA" w:rsidRDefault="00DD2676" w:rsidP="00A800ED">
      <w:pPr>
        <w:numPr>
          <w:ilvl w:val="0"/>
          <w:numId w:val="23"/>
        </w:numPr>
        <w:suppressAutoHyphens/>
        <w:adjustRightInd w:val="0"/>
        <w:spacing w:after="0" w:line="240" w:lineRule="auto"/>
        <w:ind w:left="0" w:firstLine="709"/>
        <w:jc w:val="both"/>
        <w:textAlignment w:val="baseline"/>
        <w:rPr>
          <w:rFonts w:eastAsia="Times New Roman"/>
          <w:kern w:val="0"/>
          <w:sz w:val="28"/>
          <w:szCs w:val="28"/>
          <w:lang w:eastAsia="ru-RU"/>
        </w:rPr>
      </w:pPr>
      <w:r w:rsidRPr="004B32FA">
        <w:rPr>
          <w:rFonts w:eastAsia="Times New Roman"/>
          <w:kern w:val="0"/>
          <w:sz w:val="28"/>
          <w:szCs w:val="28"/>
          <w:lang w:eastAsia="ru-RU"/>
        </w:rPr>
        <w:t>проведение планомерных работ по специально разработанной программе улучшения агрохимического состояния пахотных земель;</w:t>
      </w:r>
    </w:p>
    <w:p w:rsidR="00D85ED0" w:rsidRPr="004B32FA" w:rsidRDefault="00D85ED0" w:rsidP="00A800ED">
      <w:pPr>
        <w:numPr>
          <w:ilvl w:val="0"/>
          <w:numId w:val="23"/>
        </w:numPr>
        <w:suppressAutoHyphens/>
        <w:adjustRightInd w:val="0"/>
        <w:spacing w:after="0" w:line="240" w:lineRule="auto"/>
        <w:ind w:left="0" w:firstLine="709"/>
        <w:jc w:val="both"/>
        <w:textAlignment w:val="baseline"/>
        <w:rPr>
          <w:rFonts w:eastAsia="Times New Roman"/>
          <w:kern w:val="0"/>
          <w:sz w:val="28"/>
          <w:szCs w:val="28"/>
          <w:lang w:eastAsia="ru-RU"/>
        </w:rPr>
      </w:pPr>
      <w:r w:rsidRPr="004B32FA">
        <w:rPr>
          <w:sz w:val="28"/>
          <w:szCs w:val="28"/>
        </w:rPr>
        <w:t>проведение технической рекультивации земель</w:t>
      </w:r>
      <w:r w:rsidR="00905EA5" w:rsidRPr="004B32FA">
        <w:rPr>
          <w:sz w:val="28"/>
          <w:szCs w:val="28"/>
        </w:rPr>
        <w:t>,</w:t>
      </w:r>
      <w:r w:rsidRPr="004B32FA">
        <w:rPr>
          <w:sz w:val="28"/>
          <w:szCs w:val="28"/>
        </w:rPr>
        <w:t xml:space="preserve"> нарушенных при строительстве и прокладке инженерных сетей;</w:t>
      </w:r>
    </w:p>
    <w:p w:rsidR="00D85ED0" w:rsidRPr="004B32FA" w:rsidRDefault="00D85ED0" w:rsidP="00A800ED">
      <w:pPr>
        <w:numPr>
          <w:ilvl w:val="0"/>
          <w:numId w:val="23"/>
        </w:numPr>
        <w:suppressAutoHyphens/>
        <w:adjustRightInd w:val="0"/>
        <w:spacing w:after="0" w:line="240" w:lineRule="auto"/>
        <w:ind w:left="0" w:firstLine="709"/>
        <w:jc w:val="both"/>
        <w:textAlignment w:val="baseline"/>
        <w:rPr>
          <w:rFonts w:eastAsia="Times New Roman"/>
          <w:kern w:val="0"/>
          <w:sz w:val="28"/>
          <w:szCs w:val="28"/>
          <w:lang w:eastAsia="ru-RU"/>
        </w:rPr>
      </w:pPr>
      <w:r w:rsidRPr="004B32FA">
        <w:rPr>
          <w:sz w:val="28"/>
          <w:szCs w:val="28"/>
        </w:rPr>
        <w:t>выявление и ликвидация несанкционированных свалок, захламленных участков с последующей рекультивацией территории.</w:t>
      </w:r>
    </w:p>
    <w:p w:rsidR="00EC521A" w:rsidRPr="004B32FA" w:rsidRDefault="00EC521A" w:rsidP="00A800ED">
      <w:pPr>
        <w:suppressAutoHyphens/>
        <w:spacing w:after="0" w:line="240" w:lineRule="auto"/>
        <w:ind w:firstLine="709"/>
        <w:jc w:val="center"/>
        <w:rPr>
          <w:sz w:val="28"/>
          <w:szCs w:val="28"/>
        </w:rPr>
      </w:pPr>
      <w:r w:rsidRPr="004B32FA">
        <w:rPr>
          <w:sz w:val="28"/>
          <w:szCs w:val="28"/>
        </w:rPr>
        <w:lastRenderedPageBreak/>
        <w:t>Радиационная обстановка</w:t>
      </w:r>
      <w:bookmarkEnd w:id="233"/>
    </w:p>
    <w:p w:rsidR="00B96A5D" w:rsidRPr="004B32FA" w:rsidRDefault="00B96A5D" w:rsidP="00A800ED">
      <w:pPr>
        <w:suppressAutoHyphens/>
        <w:spacing w:after="0" w:line="240" w:lineRule="auto"/>
        <w:ind w:firstLine="709"/>
        <w:jc w:val="center"/>
        <w:rPr>
          <w:b/>
          <w:sz w:val="28"/>
          <w:szCs w:val="28"/>
        </w:rPr>
      </w:pPr>
    </w:p>
    <w:p w:rsidR="00431C14" w:rsidRDefault="00E40318" w:rsidP="00A800ED">
      <w:pPr>
        <w:suppressAutoHyphens/>
        <w:adjustRightInd w:val="0"/>
        <w:spacing w:after="0" w:line="240" w:lineRule="auto"/>
        <w:ind w:firstLine="709"/>
        <w:jc w:val="both"/>
        <w:textAlignment w:val="baseline"/>
        <w:rPr>
          <w:rFonts w:eastAsia="Times New Roman"/>
          <w:iCs/>
          <w:kern w:val="0"/>
          <w:sz w:val="28"/>
          <w:szCs w:val="28"/>
          <w:lang w:eastAsia="ru-RU"/>
        </w:rPr>
      </w:pPr>
      <w:r w:rsidRPr="004B32FA">
        <w:rPr>
          <w:rFonts w:eastAsia="Times New Roman"/>
          <w:iCs/>
          <w:kern w:val="0"/>
          <w:sz w:val="28"/>
          <w:szCs w:val="28"/>
          <w:lang w:eastAsia="ru-RU"/>
        </w:rPr>
        <w:t>Радиационная обстановка на территории сельского поселения спокойная, но требует дальнейшего контроля и изучения.</w:t>
      </w:r>
    </w:p>
    <w:p w:rsidR="00B526E8" w:rsidRDefault="00B526E8" w:rsidP="00B526E8">
      <w:pPr>
        <w:suppressAutoHyphens/>
        <w:adjustRightInd w:val="0"/>
        <w:spacing w:after="0" w:line="240" w:lineRule="auto"/>
        <w:ind w:firstLine="709"/>
        <w:jc w:val="center"/>
        <w:textAlignment w:val="baseline"/>
        <w:rPr>
          <w:rFonts w:eastAsia="Times New Roman"/>
          <w:iCs/>
          <w:kern w:val="0"/>
          <w:sz w:val="28"/>
          <w:szCs w:val="28"/>
          <w:lang w:eastAsia="ru-RU"/>
        </w:rPr>
      </w:pPr>
    </w:p>
    <w:p w:rsidR="00B526E8" w:rsidRPr="004B32FA" w:rsidRDefault="00B526E8" w:rsidP="00B526E8">
      <w:pPr>
        <w:suppressAutoHyphens/>
        <w:adjustRightInd w:val="0"/>
        <w:spacing w:after="0" w:line="240" w:lineRule="auto"/>
        <w:ind w:firstLine="709"/>
        <w:jc w:val="center"/>
        <w:textAlignment w:val="baseline"/>
        <w:rPr>
          <w:rFonts w:eastAsia="Times New Roman"/>
          <w:iCs/>
          <w:kern w:val="0"/>
          <w:sz w:val="28"/>
          <w:szCs w:val="28"/>
          <w:lang w:eastAsia="ru-RU"/>
        </w:rPr>
      </w:pPr>
      <w:r w:rsidRPr="004B32FA">
        <w:rPr>
          <w:rFonts w:eastAsia="Times New Roman"/>
          <w:iCs/>
          <w:kern w:val="0"/>
          <w:sz w:val="28"/>
          <w:szCs w:val="28"/>
          <w:lang w:eastAsia="ru-RU"/>
        </w:rPr>
        <w:t>Водоохранные мероприятия водных объектов</w:t>
      </w:r>
    </w:p>
    <w:p w:rsidR="00B526E8" w:rsidRDefault="00B526E8" w:rsidP="00B526E8">
      <w:pPr>
        <w:spacing w:after="0" w:line="240" w:lineRule="auto"/>
        <w:ind w:firstLine="709"/>
        <w:jc w:val="both"/>
        <w:rPr>
          <w:sz w:val="28"/>
          <w:szCs w:val="28"/>
        </w:rPr>
      </w:pPr>
    </w:p>
    <w:p w:rsidR="00B526E8" w:rsidRPr="004B32FA" w:rsidRDefault="00B526E8" w:rsidP="00B526E8">
      <w:pPr>
        <w:spacing w:after="0" w:line="240" w:lineRule="auto"/>
        <w:ind w:firstLine="709"/>
        <w:jc w:val="both"/>
        <w:rPr>
          <w:sz w:val="28"/>
          <w:szCs w:val="28"/>
        </w:rPr>
      </w:pPr>
      <w:r>
        <w:rPr>
          <w:sz w:val="28"/>
          <w:szCs w:val="28"/>
        </w:rPr>
        <w:t xml:space="preserve">Правила охраны поверхностных водных объектов утверждены </w:t>
      </w:r>
      <w:r w:rsidRPr="004B32FA">
        <w:rPr>
          <w:sz w:val="28"/>
          <w:szCs w:val="28"/>
        </w:rPr>
        <w:t xml:space="preserve"> Постановлени</w:t>
      </w:r>
      <w:r>
        <w:rPr>
          <w:sz w:val="28"/>
          <w:szCs w:val="28"/>
        </w:rPr>
        <w:t xml:space="preserve">ем Правительства Российской Федерации </w:t>
      </w:r>
      <w:r w:rsidRPr="004B32FA">
        <w:rPr>
          <w:sz w:val="28"/>
          <w:szCs w:val="28"/>
        </w:rPr>
        <w:t xml:space="preserve"> от </w:t>
      </w:r>
      <w:r>
        <w:rPr>
          <w:sz w:val="28"/>
          <w:szCs w:val="28"/>
        </w:rPr>
        <w:t>0</w:t>
      </w:r>
      <w:r w:rsidRPr="004B32FA">
        <w:rPr>
          <w:sz w:val="28"/>
          <w:szCs w:val="28"/>
        </w:rPr>
        <w:t>5</w:t>
      </w:r>
      <w:r>
        <w:rPr>
          <w:sz w:val="28"/>
          <w:szCs w:val="28"/>
        </w:rPr>
        <w:t>.02.</w:t>
      </w:r>
      <w:r w:rsidRPr="004B32FA">
        <w:rPr>
          <w:sz w:val="28"/>
          <w:szCs w:val="28"/>
        </w:rPr>
        <w:t>2016 № 79 «Об утверждении Правил охраны поверхностных водных объектов»</w:t>
      </w:r>
      <w:r>
        <w:rPr>
          <w:sz w:val="28"/>
          <w:szCs w:val="28"/>
        </w:rPr>
        <w:t>.</w:t>
      </w:r>
      <w:r w:rsidRPr="004B32FA">
        <w:rPr>
          <w:sz w:val="28"/>
          <w:szCs w:val="28"/>
        </w:rPr>
        <w:t xml:space="preserve"> </w:t>
      </w:r>
    </w:p>
    <w:p w:rsidR="00B526E8" w:rsidRDefault="00B526E8" w:rsidP="00B526E8">
      <w:pPr>
        <w:pStyle w:val="2"/>
        <w:keepLines/>
        <w:suppressAutoHyphens/>
        <w:spacing w:before="0" w:after="0"/>
        <w:ind w:firstLine="538"/>
        <w:jc w:val="center"/>
        <w:rPr>
          <w:rFonts w:ascii="Times New Roman" w:hAnsi="Times New Roman"/>
          <w:b w:val="0"/>
          <w:i w:val="0"/>
        </w:rPr>
      </w:pPr>
      <w:bookmarkStart w:id="234" w:name="_Toc342378326"/>
      <w:bookmarkStart w:id="235" w:name="_Toc10553556"/>
    </w:p>
    <w:p w:rsidR="00B526E8" w:rsidRDefault="00B526E8" w:rsidP="00B526E8">
      <w:pPr>
        <w:pStyle w:val="2"/>
        <w:keepLines/>
        <w:suppressAutoHyphens/>
        <w:spacing w:before="0" w:after="0"/>
        <w:ind w:firstLine="538"/>
        <w:jc w:val="center"/>
        <w:rPr>
          <w:rFonts w:ascii="Times New Roman" w:hAnsi="Times New Roman"/>
          <w:b w:val="0"/>
          <w:i w:val="0"/>
        </w:rPr>
      </w:pPr>
      <w:r>
        <w:rPr>
          <w:rFonts w:ascii="Times New Roman" w:hAnsi="Times New Roman"/>
          <w:b w:val="0"/>
          <w:i w:val="0"/>
        </w:rPr>
        <w:t xml:space="preserve">2.15. </w:t>
      </w:r>
      <w:r w:rsidRPr="004B32FA">
        <w:rPr>
          <w:rFonts w:ascii="Times New Roman" w:hAnsi="Times New Roman"/>
          <w:b w:val="0"/>
          <w:i w:val="0"/>
        </w:rPr>
        <w:t>Зоны с особыми условиями использования территорий</w:t>
      </w:r>
      <w:bookmarkEnd w:id="234"/>
      <w:bookmarkEnd w:id="235"/>
    </w:p>
    <w:p w:rsidR="00B526E8" w:rsidRPr="001F729D" w:rsidRDefault="00B526E8" w:rsidP="00B526E8">
      <w:pPr>
        <w:spacing w:after="0" w:line="240" w:lineRule="auto"/>
        <w:ind w:firstLine="1418"/>
        <w:rPr>
          <w:lang w:eastAsia="ru-RU"/>
        </w:rPr>
      </w:pPr>
    </w:p>
    <w:p w:rsidR="00B526E8" w:rsidRPr="004B32FA" w:rsidRDefault="00B526E8" w:rsidP="00B526E8">
      <w:pPr>
        <w:pStyle w:val="3"/>
        <w:suppressAutoHyphens/>
        <w:spacing w:before="0" w:line="240" w:lineRule="auto"/>
        <w:ind w:firstLine="709"/>
        <w:jc w:val="center"/>
        <w:rPr>
          <w:rFonts w:ascii="Times New Roman" w:hAnsi="Times New Roman"/>
          <w:b w:val="0"/>
          <w:color w:val="auto"/>
          <w:kern w:val="32"/>
          <w:sz w:val="28"/>
          <w:szCs w:val="28"/>
          <w:lang w:eastAsia="ru-RU"/>
        </w:rPr>
      </w:pPr>
      <w:bookmarkStart w:id="236" w:name="_Toc10553557"/>
      <w:r w:rsidRPr="004B32FA">
        <w:rPr>
          <w:rFonts w:ascii="Times New Roman" w:hAnsi="Times New Roman"/>
          <w:b w:val="0"/>
          <w:color w:val="auto"/>
          <w:kern w:val="32"/>
          <w:sz w:val="28"/>
          <w:szCs w:val="28"/>
          <w:lang w:eastAsia="ru-RU"/>
        </w:rPr>
        <w:t>2.15.1</w:t>
      </w:r>
      <w:r>
        <w:rPr>
          <w:rFonts w:ascii="Times New Roman" w:hAnsi="Times New Roman"/>
          <w:b w:val="0"/>
          <w:color w:val="auto"/>
          <w:kern w:val="32"/>
          <w:sz w:val="28"/>
          <w:szCs w:val="28"/>
          <w:lang w:eastAsia="ru-RU"/>
        </w:rPr>
        <w:t>.</w:t>
      </w:r>
      <w:r w:rsidRPr="004B32FA">
        <w:rPr>
          <w:rFonts w:ascii="Times New Roman" w:hAnsi="Times New Roman"/>
          <w:b w:val="0"/>
          <w:color w:val="auto"/>
          <w:kern w:val="32"/>
          <w:sz w:val="28"/>
          <w:szCs w:val="28"/>
          <w:lang w:eastAsia="ru-RU"/>
        </w:rPr>
        <w:t xml:space="preserve"> Зоны особо охраняемых природных территорий</w:t>
      </w:r>
      <w:bookmarkEnd w:id="236"/>
    </w:p>
    <w:p w:rsidR="00B526E8" w:rsidRDefault="00B526E8" w:rsidP="00B526E8">
      <w:pPr>
        <w:spacing w:after="0" w:line="240" w:lineRule="auto"/>
        <w:ind w:firstLine="1418"/>
        <w:jc w:val="both"/>
        <w:rPr>
          <w:sz w:val="28"/>
          <w:szCs w:val="28"/>
        </w:rPr>
      </w:pPr>
    </w:p>
    <w:p w:rsidR="00B526E8" w:rsidRPr="004B32FA" w:rsidRDefault="00B526E8" w:rsidP="00B526E8">
      <w:pPr>
        <w:spacing w:after="0" w:line="240" w:lineRule="auto"/>
        <w:ind w:firstLine="709"/>
        <w:jc w:val="both"/>
        <w:rPr>
          <w:sz w:val="28"/>
          <w:szCs w:val="28"/>
        </w:rPr>
      </w:pPr>
      <w:r w:rsidRPr="004B32FA">
        <w:rPr>
          <w:sz w:val="28"/>
          <w:szCs w:val="28"/>
        </w:rPr>
        <w:t>Особо охраняемые природные территории (ООПТ)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(Федеральный закон от 14.03.1995 № 33-ФЗ «Об особо охраняемых природных территориях»).</w:t>
      </w:r>
    </w:p>
    <w:p w:rsidR="00B526E8" w:rsidRPr="004B32FA" w:rsidRDefault="00B526E8" w:rsidP="00B526E8">
      <w:pPr>
        <w:spacing w:line="240" w:lineRule="auto"/>
        <w:ind w:firstLine="1418"/>
        <w:jc w:val="right"/>
        <w:rPr>
          <w:sz w:val="28"/>
          <w:szCs w:val="28"/>
        </w:rPr>
      </w:pPr>
      <w:r w:rsidRPr="004B32FA">
        <w:rPr>
          <w:sz w:val="28"/>
          <w:szCs w:val="28"/>
        </w:rPr>
        <w:t>Таблица 43</w:t>
      </w:r>
    </w:p>
    <w:p w:rsidR="00B526E8" w:rsidRPr="004B32FA" w:rsidRDefault="00B526E8" w:rsidP="00B526E8">
      <w:pPr>
        <w:spacing w:line="240" w:lineRule="auto"/>
        <w:ind w:firstLine="709"/>
        <w:jc w:val="center"/>
        <w:rPr>
          <w:sz w:val="28"/>
          <w:szCs w:val="28"/>
        </w:rPr>
      </w:pPr>
      <w:r w:rsidRPr="004B32FA">
        <w:rPr>
          <w:sz w:val="28"/>
          <w:szCs w:val="28"/>
        </w:rPr>
        <w:t>Перечень ООПТ, расположенных на территории поселения</w:t>
      </w:r>
    </w:p>
    <w:p w:rsidR="001F729D" w:rsidRDefault="001F729D" w:rsidP="00A800ED">
      <w:pPr>
        <w:suppressAutoHyphens/>
        <w:adjustRightInd w:val="0"/>
        <w:spacing w:after="0" w:line="240" w:lineRule="auto"/>
        <w:ind w:firstLine="709"/>
        <w:jc w:val="center"/>
        <w:textAlignment w:val="baseline"/>
        <w:rPr>
          <w:rFonts w:eastAsia="Times New Roman"/>
          <w:iCs/>
          <w:kern w:val="0"/>
          <w:sz w:val="28"/>
          <w:szCs w:val="28"/>
          <w:lang w:eastAsia="ru-RU"/>
        </w:rPr>
      </w:pPr>
    </w:p>
    <w:tbl>
      <w:tblPr>
        <w:tblpPr w:leftFromText="180" w:rightFromText="180" w:vertAnchor="text" w:horzAnchor="margin" w:tblpY="189"/>
        <w:tblOverlap w:val="never"/>
        <w:tblW w:w="9072" w:type="dxa"/>
        <w:tblLayout w:type="fixed"/>
        <w:tblCellMar>
          <w:left w:w="10" w:type="dxa"/>
          <w:right w:w="10" w:type="dxa"/>
        </w:tblCellMar>
        <w:tblLook w:val="04A0" w:firstRow="1" w:lastRow="0" w:firstColumn="1" w:lastColumn="0" w:noHBand="0" w:noVBand="1"/>
      </w:tblPr>
      <w:tblGrid>
        <w:gridCol w:w="2694"/>
        <w:gridCol w:w="3402"/>
        <w:gridCol w:w="2976"/>
      </w:tblGrid>
      <w:tr w:rsidR="00A800ED" w:rsidRPr="00342058" w:rsidTr="00A800ED">
        <w:trPr>
          <w:trHeight w:val="845"/>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A800ED" w:rsidRPr="00342058" w:rsidRDefault="00A800ED" w:rsidP="00A800ED">
            <w:pPr>
              <w:jc w:val="center"/>
            </w:pPr>
            <w:r w:rsidRPr="00342058">
              <w:t>Наименование</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tcPr>
          <w:p w:rsidR="00A800ED" w:rsidRPr="00342058" w:rsidRDefault="00A800ED" w:rsidP="00A800ED">
            <w:pPr>
              <w:jc w:val="center"/>
            </w:pPr>
            <w:r w:rsidRPr="00342058">
              <w:t>Документ, регламентирующий использование территории</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A800ED" w:rsidRPr="00342058" w:rsidRDefault="00A800ED" w:rsidP="00B526E8">
            <w:pPr>
              <w:jc w:val="center"/>
            </w:pPr>
            <w:r w:rsidRPr="00342058">
              <w:t>Площад</w:t>
            </w:r>
            <w:r w:rsidR="00B526E8">
              <w:t>ь</w:t>
            </w:r>
            <w:r w:rsidRPr="00342058">
              <w:t>, местонахождение</w:t>
            </w:r>
          </w:p>
        </w:tc>
      </w:tr>
      <w:tr w:rsidR="00A800ED" w:rsidRPr="00402668" w:rsidTr="00A800ED">
        <w:trPr>
          <w:trHeight w:val="6634"/>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A800ED" w:rsidRPr="00402668" w:rsidRDefault="00B526E8" w:rsidP="00A800ED">
            <w:pPr>
              <w:spacing w:after="0" w:line="240" w:lineRule="auto"/>
              <w:jc w:val="center"/>
            </w:pPr>
            <w:r>
              <w:lastRenderedPageBreak/>
              <w:t>Г</w:t>
            </w:r>
            <w:r w:rsidR="00A800ED" w:rsidRPr="00402668">
              <w:t>осударственный природный заказник «Пижемский» (регионального значения, комплексный)</w:t>
            </w:r>
            <w:r w:rsidR="00A800ED">
              <w:t>.</w:t>
            </w:r>
            <w:r w:rsidR="00A800ED" w:rsidRPr="00402668">
              <w:t xml:space="preserve"> Сохранение и изучение уникального долинного комплекса Среднего Тимана</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tcPr>
          <w:p w:rsidR="00A800ED" w:rsidRPr="00402668" w:rsidRDefault="00A800ED" w:rsidP="00A800ED">
            <w:pPr>
              <w:spacing w:after="0" w:line="240" w:lineRule="auto"/>
              <w:jc w:val="center"/>
            </w:pPr>
            <w:r w:rsidRPr="00402668">
              <w:t>Постановление Совета Министров Коми АССР от 28.05.1990 №101 «О Правилах охоты в Республике Коми»</w:t>
            </w:r>
          </w:p>
          <w:p w:rsidR="00A800ED" w:rsidRDefault="00A800ED" w:rsidP="00A800ED">
            <w:pPr>
              <w:spacing w:after="0" w:line="240" w:lineRule="auto"/>
              <w:jc w:val="center"/>
            </w:pPr>
            <w:hyperlink r:id="rId19" w:history="1">
              <w:r w:rsidRPr="00402668">
                <w:rPr>
                  <w:rStyle w:val="ac"/>
                  <w:color w:val="auto"/>
                </w:rPr>
                <w:t xml:space="preserve">Указ </w:t>
              </w:r>
              <w:r w:rsidR="00740488">
                <w:rPr>
                  <w:rStyle w:val="ac"/>
                  <w:color w:val="auto"/>
                </w:rPr>
                <w:t>Г</w:t>
              </w:r>
              <w:r w:rsidRPr="00402668">
                <w:rPr>
                  <w:rStyle w:val="ac"/>
                  <w:color w:val="auto"/>
                </w:rPr>
                <w:t>лавы Республики Коми</w:t>
              </w:r>
            </w:hyperlink>
            <w:r w:rsidRPr="00402668">
              <w:t xml:space="preserve"> </w:t>
            </w:r>
            <w:hyperlink r:id="rId20" w:history="1">
              <w:r w:rsidRPr="00402668">
                <w:rPr>
                  <w:rStyle w:val="ac"/>
                  <w:color w:val="auto"/>
                </w:rPr>
                <w:t>от 27.08.1999 №</w:t>
              </w:r>
              <w:r w:rsidR="00740488">
                <w:rPr>
                  <w:rStyle w:val="ac"/>
                  <w:color w:val="auto"/>
                </w:rPr>
                <w:t xml:space="preserve"> </w:t>
              </w:r>
              <w:r w:rsidRPr="00402668">
                <w:rPr>
                  <w:rStyle w:val="ac"/>
                  <w:color w:val="auto"/>
                </w:rPr>
                <w:t>341</w:t>
              </w:r>
            </w:hyperlink>
            <w:r w:rsidRPr="00402668">
              <w:t xml:space="preserve"> «О внесении изменений и дополнений в постановление Совета Министров Коми АССР от 31.10.1988 №</w:t>
            </w:r>
            <w:r w:rsidR="00740488">
              <w:t xml:space="preserve"> </w:t>
            </w:r>
            <w:r w:rsidRPr="00402668">
              <w:t>222 «Об утверждении Положений о заказниках и памятниках природы республиканского (АССР) значения» Постановление правительства Республики Коми от 18.08.2009 №</w:t>
            </w:r>
            <w:r w:rsidR="00740488">
              <w:t xml:space="preserve"> 2</w:t>
            </w:r>
            <w:r w:rsidRPr="00402668">
              <w:t>50 «О внесении изменений в некоторые нормативные правовые акты Республики Коми о комплексном заказнике республиканского значения «Пижемский»</w:t>
            </w:r>
          </w:p>
          <w:p w:rsidR="00A800ED" w:rsidRPr="00402668" w:rsidRDefault="00A800ED" w:rsidP="00A800ED">
            <w:pPr>
              <w:spacing w:after="0" w:line="240" w:lineRule="auto"/>
              <w:jc w:val="cente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A800ED" w:rsidRPr="00402668" w:rsidRDefault="00A800ED" w:rsidP="00A800ED">
            <w:pPr>
              <w:spacing w:after="0" w:line="240" w:lineRule="auto"/>
              <w:jc w:val="center"/>
            </w:pPr>
            <w:r w:rsidRPr="00402668">
              <w:t>104700 га</w:t>
            </w:r>
          </w:p>
          <w:p w:rsidR="00A800ED" w:rsidRPr="00402668" w:rsidRDefault="00740488" w:rsidP="00A800ED">
            <w:pPr>
              <w:spacing w:after="0" w:line="240" w:lineRule="auto"/>
              <w:jc w:val="center"/>
            </w:pPr>
            <w:r>
              <w:t>р</w:t>
            </w:r>
            <w:r w:rsidR="00A800ED" w:rsidRPr="00402668">
              <w:t xml:space="preserve">асположен на территории Усть-Цилемского и Удорского районов и занимает долину р. Печорская Пижма от истока до устья в пределах трехкилометровых полос по обоим берегам реки и долину р. Пижма от истока до д. Скитская в пределах трехкилометровых полос по обоим берегам реки, а также долину р. Светлая от истока до устья в пределах трехкилометровой полосы </w:t>
            </w:r>
            <w:r w:rsidR="00A800ED">
              <w:t>вдоль левого берега р. Светлая.</w:t>
            </w:r>
          </w:p>
          <w:p w:rsidR="00A800ED" w:rsidRPr="00402668" w:rsidRDefault="00A800ED" w:rsidP="00A800ED">
            <w:pPr>
              <w:spacing w:after="0" w:line="240" w:lineRule="auto"/>
              <w:jc w:val="center"/>
            </w:pPr>
            <w:r w:rsidRPr="00402668">
              <w:t>*На территории поселения расположен частично - 89970 га.</w:t>
            </w:r>
          </w:p>
        </w:tc>
      </w:tr>
      <w:tr w:rsidR="00A800ED" w:rsidRPr="00402668" w:rsidTr="00A800ED">
        <w:trPr>
          <w:trHeight w:val="2770"/>
        </w:trPr>
        <w:tc>
          <w:tcPr>
            <w:tcW w:w="2694" w:type="dxa"/>
            <w:tcBorders>
              <w:top w:val="single" w:sz="4" w:space="0" w:color="auto"/>
              <w:left w:val="single" w:sz="4" w:space="0" w:color="auto"/>
              <w:bottom w:val="single" w:sz="4" w:space="0" w:color="auto"/>
            </w:tcBorders>
            <w:shd w:val="clear" w:color="auto" w:fill="FFFFFF"/>
            <w:vAlign w:val="bottom"/>
          </w:tcPr>
          <w:p w:rsidR="00740488" w:rsidRDefault="00A800ED" w:rsidP="00A800ED">
            <w:pPr>
              <w:spacing w:after="0" w:line="240" w:lineRule="auto"/>
              <w:jc w:val="center"/>
            </w:pPr>
            <w:r w:rsidRPr="00402668">
              <w:t>Государственный природный заказник «Палагинский» (регион</w:t>
            </w:r>
            <w:r w:rsidR="00740488">
              <w:t>ального значения, ботанический).</w:t>
            </w:r>
          </w:p>
          <w:p w:rsidR="00A800ED" w:rsidRPr="00402668" w:rsidRDefault="00A800ED" w:rsidP="00A800ED">
            <w:pPr>
              <w:spacing w:after="0" w:line="240" w:lineRule="auto"/>
              <w:jc w:val="center"/>
            </w:pPr>
            <w:r w:rsidRPr="00402668">
              <w:t>Сохранение участка долинного лиственничника в подзоне северной тайги</w:t>
            </w:r>
            <w:r w:rsidR="00740488">
              <w:t>.</w:t>
            </w:r>
          </w:p>
        </w:tc>
        <w:tc>
          <w:tcPr>
            <w:tcW w:w="3402" w:type="dxa"/>
            <w:vMerge w:val="restart"/>
            <w:tcBorders>
              <w:top w:val="single" w:sz="4" w:space="0" w:color="auto"/>
              <w:left w:val="single" w:sz="4" w:space="0" w:color="auto"/>
              <w:bottom w:val="single" w:sz="4" w:space="0" w:color="auto"/>
            </w:tcBorders>
            <w:shd w:val="clear" w:color="auto" w:fill="FFFFFF"/>
            <w:vAlign w:val="center"/>
          </w:tcPr>
          <w:p w:rsidR="00A800ED" w:rsidRPr="00402668" w:rsidRDefault="00A800ED" w:rsidP="00A800ED">
            <w:pPr>
              <w:spacing w:after="0" w:line="240" w:lineRule="auto"/>
              <w:jc w:val="center"/>
            </w:pPr>
            <w:r w:rsidRPr="00402668">
              <w:t>Постановление Совета Министров Коми АССР от 29.03.1984 №90 «О ходе выполнения постановлений Совета Министров Коми АССР по вопросам охраны редких растений и животных и о дополнительном объявлении заказников и памятников природы»</w:t>
            </w:r>
          </w:p>
          <w:p w:rsidR="00A800ED" w:rsidRPr="00402668" w:rsidRDefault="00A800ED" w:rsidP="00A800ED">
            <w:pPr>
              <w:spacing w:after="0" w:line="240" w:lineRule="auto"/>
              <w:jc w:val="center"/>
            </w:pPr>
            <w:r w:rsidRPr="00402668">
              <w:t xml:space="preserve">Постановление Совета Министров Коми АССР от 31.10.1988 №222 </w:t>
            </w:r>
            <w:r>
              <w:t>«</w:t>
            </w:r>
            <w:r w:rsidRPr="00402668">
              <w:t>Об утверждении Положений о заказниках и памятниках природы республиканского (АССР) значения заказник</w:t>
            </w:r>
            <w:r>
              <w:t>»</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A800ED" w:rsidRPr="00402668" w:rsidRDefault="00A800ED" w:rsidP="00A800ED">
            <w:pPr>
              <w:spacing w:after="0" w:line="240" w:lineRule="auto"/>
              <w:jc w:val="center"/>
            </w:pPr>
            <w:r w:rsidRPr="00402668">
              <w:t>500,0 га</w:t>
            </w:r>
          </w:p>
          <w:p w:rsidR="00A800ED" w:rsidRPr="00402668" w:rsidRDefault="00A800ED" w:rsidP="00A800ED">
            <w:pPr>
              <w:spacing w:after="0" w:line="240" w:lineRule="auto"/>
              <w:jc w:val="center"/>
            </w:pPr>
            <w:r w:rsidRPr="00402668">
              <w:t>Правый берег р. Пижма в пределах водоохраной полосы, в 5 км выше д. Степановская. Протяженность 1 км. На склоне северного берега оз. Палагино, в 2 км ниже д. Скитская</w:t>
            </w:r>
          </w:p>
        </w:tc>
      </w:tr>
      <w:tr w:rsidR="00A800ED" w:rsidRPr="00402668" w:rsidTr="00A800ED">
        <w:trPr>
          <w:trHeight w:val="2779"/>
        </w:trPr>
        <w:tc>
          <w:tcPr>
            <w:tcW w:w="2694" w:type="dxa"/>
            <w:tcBorders>
              <w:top w:val="single" w:sz="4" w:space="0" w:color="auto"/>
              <w:left w:val="single" w:sz="4" w:space="0" w:color="auto"/>
              <w:bottom w:val="single" w:sz="4" w:space="0" w:color="auto"/>
            </w:tcBorders>
            <w:shd w:val="clear" w:color="auto" w:fill="FFFFFF"/>
          </w:tcPr>
          <w:p w:rsidR="00740488" w:rsidRDefault="00A800ED" w:rsidP="00A800ED">
            <w:pPr>
              <w:spacing w:after="0" w:line="240" w:lineRule="auto"/>
              <w:jc w:val="center"/>
            </w:pPr>
            <w:r w:rsidRPr="00402668">
              <w:t>Государственный природный заказник «Светлый» (регион</w:t>
            </w:r>
            <w:r w:rsidR="00740488">
              <w:t>ального значения, ботанический).</w:t>
            </w:r>
          </w:p>
          <w:p w:rsidR="00A800ED" w:rsidRPr="00402668" w:rsidRDefault="00A800ED" w:rsidP="00A800ED">
            <w:pPr>
              <w:spacing w:after="0" w:line="240" w:lineRule="auto"/>
              <w:jc w:val="center"/>
            </w:pPr>
            <w:r w:rsidRPr="00402668">
              <w:t>Сохранение типичных и уникальных ландшафтов Среднего Тимана.</w:t>
            </w:r>
          </w:p>
        </w:tc>
        <w:tc>
          <w:tcPr>
            <w:tcW w:w="3402" w:type="dxa"/>
            <w:vMerge/>
            <w:tcBorders>
              <w:top w:val="single" w:sz="4" w:space="0" w:color="auto"/>
              <w:left w:val="single" w:sz="4" w:space="0" w:color="auto"/>
              <w:bottom w:val="single" w:sz="4" w:space="0" w:color="auto"/>
            </w:tcBorders>
            <w:shd w:val="clear" w:color="auto" w:fill="FFFFFF"/>
            <w:vAlign w:val="center"/>
          </w:tcPr>
          <w:p w:rsidR="00A800ED" w:rsidRPr="00402668" w:rsidRDefault="00A800ED" w:rsidP="00A800ED">
            <w:pPr>
              <w:spacing w:after="0" w:line="240" w:lineRule="auto"/>
              <w:jc w:val="cente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A800ED" w:rsidRDefault="00A800ED" w:rsidP="00A800ED">
            <w:pPr>
              <w:spacing w:after="0" w:line="240" w:lineRule="auto"/>
              <w:jc w:val="center"/>
            </w:pPr>
            <w:r w:rsidRPr="00402668">
              <w:t>Расположен на границе Удорского и Усть-Цилемского районов, в нижнем течении р. Светлая (правый приток р. Пижма), в 3 -7 км от устья.</w:t>
            </w:r>
          </w:p>
          <w:p w:rsidR="00A800ED" w:rsidRDefault="00A800ED" w:rsidP="00A800ED">
            <w:pPr>
              <w:spacing w:after="0" w:line="240" w:lineRule="auto"/>
              <w:jc w:val="center"/>
            </w:pPr>
            <w:r>
              <w:t xml:space="preserve">Площадь заказника – </w:t>
            </w:r>
            <w:r w:rsidRPr="00176142">
              <w:t>5280</w:t>
            </w:r>
            <w:r>
              <w:t xml:space="preserve"> га;</w:t>
            </w:r>
          </w:p>
          <w:p w:rsidR="00A800ED" w:rsidRDefault="00A800ED" w:rsidP="00A800ED">
            <w:pPr>
              <w:spacing w:after="0" w:line="240" w:lineRule="auto"/>
              <w:jc w:val="center"/>
            </w:pPr>
            <w:r>
              <w:t xml:space="preserve">В границах СП – </w:t>
            </w:r>
            <w:r w:rsidRPr="003C5161">
              <w:t>1050</w:t>
            </w:r>
            <w:r>
              <w:t xml:space="preserve"> га.</w:t>
            </w:r>
          </w:p>
          <w:p w:rsidR="00A800ED" w:rsidRPr="00402668" w:rsidRDefault="00A800ED" w:rsidP="00A800ED">
            <w:pPr>
              <w:spacing w:after="0" w:line="240" w:lineRule="auto"/>
              <w:jc w:val="center"/>
            </w:pPr>
          </w:p>
          <w:p w:rsidR="00A800ED" w:rsidRPr="00402668" w:rsidRDefault="00A800ED" w:rsidP="00A800ED">
            <w:pPr>
              <w:spacing w:after="0" w:line="240" w:lineRule="auto"/>
              <w:jc w:val="center"/>
            </w:pPr>
          </w:p>
        </w:tc>
      </w:tr>
    </w:tbl>
    <w:p w:rsidR="00E1192E" w:rsidRPr="002529A6" w:rsidRDefault="00E1192E" w:rsidP="00B526E8">
      <w:pPr>
        <w:spacing w:line="240" w:lineRule="auto"/>
        <w:ind w:firstLine="709"/>
      </w:pPr>
      <w:bookmarkStart w:id="237" w:name="_Toc342472339"/>
      <w:bookmarkStart w:id="238" w:name="_Toc244667636"/>
      <w:bookmarkStart w:id="239" w:name="_Toc248573864"/>
      <w:bookmarkStart w:id="240" w:name="_Toc251227801"/>
      <w:bookmarkStart w:id="241" w:name="_Toc251227953"/>
      <w:bookmarkStart w:id="242" w:name="_Toc251228155"/>
      <w:bookmarkStart w:id="243" w:name="_Toc251316438"/>
      <w:bookmarkStart w:id="244" w:name="_Toc263336529"/>
      <w:bookmarkStart w:id="245" w:name="_Toc375635629"/>
      <w:bookmarkEnd w:id="230"/>
      <w:r w:rsidRPr="002529A6">
        <w:t>*</w:t>
      </w:r>
      <w:bookmarkStart w:id="246" w:name="bookmark18"/>
      <w:r w:rsidRPr="002529A6">
        <w:t xml:space="preserve">Муниципального образования сельского поселения </w:t>
      </w:r>
      <w:r w:rsidR="00224097" w:rsidRPr="002529A6">
        <w:t>«</w:t>
      </w:r>
      <w:r w:rsidRPr="002529A6">
        <w:t>Замежная</w:t>
      </w:r>
      <w:r w:rsidR="00224097" w:rsidRPr="002529A6">
        <w:t>»</w:t>
      </w:r>
      <w:bookmarkEnd w:id="246"/>
    </w:p>
    <w:p w:rsidR="00E1192E" w:rsidRPr="004B32FA" w:rsidRDefault="00E1192E" w:rsidP="00B526E8">
      <w:pPr>
        <w:spacing w:line="240" w:lineRule="auto"/>
        <w:ind w:firstLine="709"/>
        <w:jc w:val="both"/>
        <w:rPr>
          <w:sz w:val="28"/>
          <w:szCs w:val="28"/>
        </w:rPr>
      </w:pPr>
      <w:r w:rsidRPr="004B32FA">
        <w:rPr>
          <w:sz w:val="28"/>
          <w:szCs w:val="28"/>
        </w:rPr>
        <w:t>Режим</w:t>
      </w:r>
      <w:r w:rsidR="00551B6D">
        <w:rPr>
          <w:sz w:val="28"/>
          <w:szCs w:val="28"/>
        </w:rPr>
        <w:t>ы</w:t>
      </w:r>
      <w:r w:rsidRPr="004B32FA">
        <w:rPr>
          <w:sz w:val="28"/>
          <w:szCs w:val="28"/>
        </w:rPr>
        <w:t xml:space="preserve"> использования территории </w:t>
      </w:r>
      <w:r w:rsidR="00551B6D">
        <w:rPr>
          <w:sz w:val="28"/>
          <w:szCs w:val="28"/>
        </w:rPr>
        <w:t xml:space="preserve">государственных </w:t>
      </w:r>
      <w:r w:rsidRPr="004B32FA">
        <w:rPr>
          <w:sz w:val="28"/>
          <w:szCs w:val="28"/>
        </w:rPr>
        <w:t>природн</w:t>
      </w:r>
      <w:r w:rsidR="00551B6D">
        <w:rPr>
          <w:sz w:val="28"/>
          <w:szCs w:val="28"/>
        </w:rPr>
        <w:t>ых заказников указано в постановлении Совета Министров Коми АССР от 31</w:t>
      </w:r>
      <w:r w:rsidR="00B526E8">
        <w:rPr>
          <w:sz w:val="28"/>
          <w:szCs w:val="28"/>
        </w:rPr>
        <w:t>.10.</w:t>
      </w:r>
      <w:r w:rsidR="00551B6D">
        <w:rPr>
          <w:sz w:val="28"/>
          <w:szCs w:val="28"/>
        </w:rPr>
        <w:t>1988 № 222 «Об утверждении положений о заказниках и памятниках природы республиканского (АССР) значения</w:t>
      </w:r>
      <w:r w:rsidR="00B526E8">
        <w:rPr>
          <w:sz w:val="28"/>
          <w:szCs w:val="28"/>
        </w:rPr>
        <w:t>»</w:t>
      </w:r>
      <w:r w:rsidR="00551B6D">
        <w:rPr>
          <w:sz w:val="28"/>
          <w:szCs w:val="28"/>
        </w:rPr>
        <w:t>.</w:t>
      </w:r>
    </w:p>
    <w:p w:rsidR="00F83FEE" w:rsidRPr="004B32FA" w:rsidRDefault="004E2BE7" w:rsidP="00B526E8">
      <w:pPr>
        <w:pStyle w:val="3"/>
        <w:keepNext w:val="0"/>
        <w:keepLines w:val="0"/>
        <w:tabs>
          <w:tab w:val="left" w:pos="284"/>
        </w:tabs>
        <w:suppressAutoHyphens/>
        <w:adjustRightInd w:val="0"/>
        <w:spacing w:before="360" w:after="240" w:line="240" w:lineRule="auto"/>
        <w:ind w:firstLine="709"/>
        <w:jc w:val="center"/>
        <w:textAlignment w:val="baseline"/>
        <w:rPr>
          <w:rFonts w:ascii="Times New Roman" w:hAnsi="Times New Roman"/>
          <w:b w:val="0"/>
          <w:color w:val="auto"/>
          <w:kern w:val="32"/>
          <w:sz w:val="28"/>
          <w:szCs w:val="28"/>
        </w:rPr>
      </w:pPr>
      <w:bookmarkStart w:id="247" w:name="_Toc10553558"/>
      <w:r w:rsidRPr="004B32FA">
        <w:rPr>
          <w:rFonts w:ascii="Times New Roman" w:hAnsi="Times New Roman"/>
          <w:b w:val="0"/>
          <w:color w:val="auto"/>
          <w:kern w:val="32"/>
          <w:sz w:val="28"/>
          <w:szCs w:val="28"/>
        </w:rPr>
        <w:lastRenderedPageBreak/>
        <w:t>2.1</w:t>
      </w:r>
      <w:r w:rsidR="0024161A" w:rsidRPr="004B32FA">
        <w:rPr>
          <w:rFonts w:ascii="Times New Roman" w:hAnsi="Times New Roman"/>
          <w:b w:val="0"/>
          <w:color w:val="auto"/>
          <w:kern w:val="32"/>
          <w:sz w:val="28"/>
          <w:szCs w:val="28"/>
        </w:rPr>
        <w:t>5</w:t>
      </w:r>
      <w:r w:rsidRPr="004B32FA">
        <w:rPr>
          <w:rFonts w:ascii="Times New Roman" w:hAnsi="Times New Roman"/>
          <w:b w:val="0"/>
          <w:color w:val="auto"/>
          <w:kern w:val="32"/>
          <w:sz w:val="28"/>
          <w:szCs w:val="28"/>
        </w:rPr>
        <w:t>.2</w:t>
      </w:r>
      <w:r w:rsidR="00B526E8">
        <w:rPr>
          <w:rFonts w:ascii="Times New Roman" w:hAnsi="Times New Roman"/>
          <w:b w:val="0"/>
          <w:color w:val="auto"/>
          <w:kern w:val="32"/>
          <w:sz w:val="28"/>
          <w:szCs w:val="28"/>
        </w:rPr>
        <w:t>.</w:t>
      </w:r>
      <w:r w:rsidRPr="004B32FA">
        <w:rPr>
          <w:rFonts w:ascii="Times New Roman" w:hAnsi="Times New Roman"/>
          <w:b w:val="0"/>
          <w:color w:val="auto"/>
          <w:kern w:val="32"/>
          <w:sz w:val="28"/>
          <w:szCs w:val="28"/>
        </w:rPr>
        <w:t xml:space="preserve"> </w:t>
      </w:r>
      <w:r w:rsidR="00F83FEE" w:rsidRPr="004B32FA">
        <w:rPr>
          <w:rFonts w:ascii="Times New Roman" w:hAnsi="Times New Roman"/>
          <w:b w:val="0"/>
          <w:color w:val="auto"/>
          <w:kern w:val="32"/>
          <w:sz w:val="28"/>
          <w:szCs w:val="28"/>
        </w:rPr>
        <w:t>Рекреационно-туристические зоны</w:t>
      </w:r>
      <w:bookmarkEnd w:id="238"/>
      <w:bookmarkEnd w:id="239"/>
      <w:bookmarkEnd w:id="240"/>
      <w:bookmarkEnd w:id="241"/>
      <w:bookmarkEnd w:id="242"/>
      <w:bookmarkEnd w:id="243"/>
      <w:bookmarkEnd w:id="244"/>
      <w:bookmarkEnd w:id="245"/>
      <w:bookmarkEnd w:id="247"/>
    </w:p>
    <w:p w:rsidR="009D6A1F" w:rsidRPr="004B32FA" w:rsidRDefault="009D6A1F" w:rsidP="00B526E8">
      <w:pPr>
        <w:tabs>
          <w:tab w:val="left" w:pos="567"/>
        </w:tabs>
        <w:suppressAutoHyphens/>
        <w:adjustRightInd w:val="0"/>
        <w:spacing w:after="0" w:line="240" w:lineRule="auto"/>
        <w:ind w:firstLine="709"/>
        <w:jc w:val="both"/>
        <w:textAlignment w:val="baseline"/>
        <w:rPr>
          <w:rFonts w:eastAsia="Times New Roman"/>
          <w:kern w:val="0"/>
          <w:sz w:val="28"/>
          <w:szCs w:val="28"/>
          <w:lang w:eastAsia="ru-RU"/>
        </w:rPr>
      </w:pPr>
      <w:r w:rsidRPr="004B32FA">
        <w:rPr>
          <w:rFonts w:eastAsia="Times New Roman"/>
          <w:kern w:val="0"/>
          <w:sz w:val="28"/>
          <w:szCs w:val="28"/>
          <w:lang w:eastAsia="ru-RU"/>
        </w:rPr>
        <w:t>Туризм – один из видов активного отдыха и наиболее эффективное средство удовлетворения рекреационных потребностей, составная часть здравоохранения, физической культуры, средство духовного, культурного и социального развития личности.</w:t>
      </w:r>
    </w:p>
    <w:p w:rsidR="00576D98" w:rsidRPr="004B32FA" w:rsidRDefault="00CF76D8" w:rsidP="00B526E8">
      <w:pPr>
        <w:tabs>
          <w:tab w:val="left" w:pos="567"/>
        </w:tabs>
        <w:suppressAutoHyphens/>
        <w:spacing w:after="0" w:line="240" w:lineRule="auto"/>
        <w:ind w:firstLine="709"/>
        <w:jc w:val="both"/>
        <w:rPr>
          <w:rFonts w:eastAsia="Times New Roman"/>
          <w:kern w:val="0"/>
          <w:sz w:val="28"/>
          <w:szCs w:val="28"/>
          <w:lang w:eastAsia="ar-SA"/>
        </w:rPr>
      </w:pPr>
      <w:r w:rsidRPr="004B32FA">
        <w:rPr>
          <w:rFonts w:eastAsia="Times New Roman"/>
          <w:kern w:val="0"/>
          <w:sz w:val="28"/>
          <w:szCs w:val="28"/>
          <w:lang w:eastAsia="ar-SA"/>
        </w:rPr>
        <w:t>Генеральным планом на расчетный срок предлагается строительство гостевых домов в д.</w:t>
      </w:r>
      <w:r w:rsidR="00A80829" w:rsidRPr="004B32FA">
        <w:rPr>
          <w:rFonts w:eastAsia="Times New Roman"/>
          <w:kern w:val="0"/>
          <w:sz w:val="28"/>
          <w:szCs w:val="28"/>
          <w:lang w:eastAsia="ar-SA"/>
        </w:rPr>
        <w:t xml:space="preserve"> </w:t>
      </w:r>
      <w:r w:rsidRPr="004B32FA">
        <w:rPr>
          <w:rFonts w:eastAsia="Times New Roman"/>
          <w:kern w:val="0"/>
          <w:sz w:val="28"/>
          <w:szCs w:val="28"/>
          <w:lang w:eastAsia="ar-SA"/>
        </w:rPr>
        <w:t>Скитская, строительство лыжной базы (освещенная трасса) в с. Замежная.</w:t>
      </w:r>
      <w:r w:rsidR="00576D98" w:rsidRPr="004B32FA">
        <w:rPr>
          <w:rFonts w:eastAsia="Times New Roman"/>
          <w:kern w:val="0"/>
          <w:sz w:val="28"/>
          <w:szCs w:val="28"/>
          <w:lang w:eastAsia="ar-SA"/>
        </w:rPr>
        <w:t xml:space="preserve"> </w:t>
      </w:r>
    </w:p>
    <w:p w:rsidR="00336080" w:rsidRPr="004B32FA" w:rsidRDefault="00576D98" w:rsidP="00B526E8">
      <w:pPr>
        <w:tabs>
          <w:tab w:val="left" w:pos="567"/>
        </w:tabs>
        <w:suppressAutoHyphens/>
        <w:spacing w:after="0" w:line="240" w:lineRule="auto"/>
        <w:ind w:firstLine="709"/>
        <w:jc w:val="both"/>
        <w:rPr>
          <w:rFonts w:eastAsia="Times New Roman"/>
          <w:kern w:val="0"/>
          <w:sz w:val="28"/>
          <w:szCs w:val="28"/>
          <w:lang w:eastAsia="ar-SA"/>
        </w:rPr>
      </w:pPr>
      <w:r w:rsidRPr="004B32FA">
        <w:rPr>
          <w:rFonts w:eastAsia="Times New Roman"/>
          <w:kern w:val="0"/>
          <w:sz w:val="28"/>
          <w:szCs w:val="28"/>
          <w:lang w:eastAsia="ar-SA"/>
        </w:rPr>
        <w:t xml:space="preserve">Территория </w:t>
      </w:r>
      <w:r w:rsidR="00CF76D8" w:rsidRPr="004B32FA">
        <w:rPr>
          <w:rFonts w:eastAsia="Times New Roman"/>
          <w:kern w:val="0"/>
          <w:sz w:val="28"/>
          <w:szCs w:val="28"/>
          <w:lang w:eastAsia="ar-SA"/>
        </w:rPr>
        <w:t>поселения</w:t>
      </w:r>
      <w:r w:rsidRPr="004B32FA">
        <w:rPr>
          <w:rFonts w:eastAsia="Times New Roman"/>
          <w:kern w:val="0"/>
          <w:sz w:val="28"/>
          <w:szCs w:val="28"/>
          <w:lang w:eastAsia="ar-SA"/>
        </w:rPr>
        <w:t xml:space="preserve"> характеризуется наличием сохранившихся в малоизмененном виде уникальных и ценных в экологическом плане природных территорий.</w:t>
      </w:r>
    </w:p>
    <w:p w:rsidR="001C0272" w:rsidRPr="004B32FA" w:rsidRDefault="00B526E8" w:rsidP="00B526E8">
      <w:pPr>
        <w:pStyle w:val="3"/>
        <w:keepNext w:val="0"/>
        <w:keepLines w:val="0"/>
        <w:tabs>
          <w:tab w:val="left" w:pos="284"/>
        </w:tabs>
        <w:suppressAutoHyphens/>
        <w:spacing w:before="360" w:after="120" w:line="240" w:lineRule="auto"/>
        <w:rPr>
          <w:rFonts w:ascii="Times New Roman" w:hAnsi="Times New Roman"/>
          <w:b w:val="0"/>
          <w:color w:val="auto"/>
          <w:kern w:val="32"/>
          <w:sz w:val="28"/>
          <w:szCs w:val="28"/>
          <w:lang w:eastAsia="ru-RU"/>
        </w:rPr>
      </w:pPr>
      <w:bookmarkStart w:id="248" w:name="_Toc303240072"/>
      <w:bookmarkStart w:id="249" w:name="_Toc342378327"/>
      <w:bookmarkStart w:id="250" w:name="_Toc10553559"/>
      <w:r>
        <w:rPr>
          <w:rFonts w:ascii="Times New Roman" w:hAnsi="Times New Roman"/>
          <w:b w:val="0"/>
          <w:color w:val="auto"/>
          <w:kern w:val="32"/>
          <w:sz w:val="28"/>
          <w:szCs w:val="28"/>
          <w:lang w:eastAsia="ru-RU"/>
        </w:rPr>
        <w:t xml:space="preserve">                       2.15.3. </w:t>
      </w:r>
      <w:r w:rsidR="001C0272" w:rsidRPr="004B32FA">
        <w:rPr>
          <w:rFonts w:ascii="Times New Roman" w:hAnsi="Times New Roman"/>
          <w:b w:val="0"/>
          <w:color w:val="auto"/>
          <w:kern w:val="32"/>
          <w:sz w:val="28"/>
          <w:szCs w:val="28"/>
          <w:lang w:eastAsia="ru-RU"/>
        </w:rPr>
        <w:t>Зоны охраны объектов культурного наследия</w:t>
      </w:r>
      <w:bookmarkEnd w:id="248"/>
      <w:bookmarkEnd w:id="249"/>
      <w:bookmarkEnd w:id="250"/>
    </w:p>
    <w:p w:rsidR="004A61A2" w:rsidRPr="004B32FA" w:rsidRDefault="004A61A2" w:rsidP="00B526E8">
      <w:pPr>
        <w:tabs>
          <w:tab w:val="left" w:pos="0"/>
        </w:tabs>
        <w:spacing w:line="240" w:lineRule="auto"/>
        <w:jc w:val="both"/>
        <w:rPr>
          <w:sz w:val="28"/>
          <w:szCs w:val="28"/>
        </w:rPr>
      </w:pPr>
      <w:r w:rsidRPr="004B32FA">
        <w:rPr>
          <w:sz w:val="28"/>
          <w:szCs w:val="28"/>
        </w:rPr>
        <w:t xml:space="preserve">Перечень объектов культурного наследия (памятников истории и культуры), размещающихся на территории поселения согласно приведен в </w:t>
      </w:r>
      <w:r w:rsidR="00FB657F" w:rsidRPr="004B32FA">
        <w:rPr>
          <w:sz w:val="28"/>
          <w:szCs w:val="28"/>
        </w:rPr>
        <w:t>таблице</w:t>
      </w:r>
      <w:r w:rsidR="00B526E8">
        <w:rPr>
          <w:sz w:val="28"/>
          <w:szCs w:val="28"/>
        </w:rPr>
        <w:t xml:space="preserve"> 44</w:t>
      </w:r>
      <w:r w:rsidRPr="004B32FA">
        <w:rPr>
          <w:sz w:val="28"/>
          <w:szCs w:val="28"/>
        </w:rPr>
        <w:t>.</w:t>
      </w:r>
    </w:p>
    <w:p w:rsidR="0024161A" w:rsidRPr="004B32FA" w:rsidRDefault="00FB657F" w:rsidP="00D0105D">
      <w:pPr>
        <w:tabs>
          <w:tab w:val="left" w:pos="284"/>
        </w:tabs>
        <w:spacing w:after="0" w:line="240" w:lineRule="auto"/>
        <w:ind w:firstLine="1418"/>
        <w:jc w:val="right"/>
        <w:rPr>
          <w:sz w:val="28"/>
          <w:szCs w:val="28"/>
        </w:rPr>
      </w:pPr>
      <w:r w:rsidRPr="004B32FA">
        <w:rPr>
          <w:sz w:val="28"/>
          <w:szCs w:val="28"/>
        </w:rPr>
        <w:t xml:space="preserve">Таблица </w:t>
      </w:r>
      <w:r w:rsidR="007A421E" w:rsidRPr="004B32FA">
        <w:rPr>
          <w:sz w:val="28"/>
          <w:szCs w:val="28"/>
        </w:rPr>
        <w:t>4</w:t>
      </w:r>
      <w:r w:rsidR="00CD1203" w:rsidRPr="004B32FA">
        <w:rPr>
          <w:sz w:val="28"/>
          <w:szCs w:val="28"/>
        </w:rPr>
        <w:t>4</w:t>
      </w:r>
    </w:p>
    <w:p w:rsidR="004A61A2" w:rsidRDefault="004A61A2" w:rsidP="002A3E3E">
      <w:pPr>
        <w:tabs>
          <w:tab w:val="left" w:pos="284"/>
        </w:tabs>
        <w:spacing w:after="0" w:line="240" w:lineRule="auto"/>
        <w:ind w:firstLine="709"/>
        <w:jc w:val="center"/>
        <w:rPr>
          <w:sz w:val="28"/>
          <w:szCs w:val="28"/>
        </w:rPr>
      </w:pPr>
      <w:r w:rsidRPr="004B32FA">
        <w:rPr>
          <w:sz w:val="28"/>
          <w:szCs w:val="28"/>
        </w:rPr>
        <w:t>Перечень объектов культурного наследия (памятников истории и культуры),</w:t>
      </w:r>
      <w:r w:rsidR="00FB657F" w:rsidRPr="004B32FA">
        <w:rPr>
          <w:sz w:val="28"/>
          <w:szCs w:val="28"/>
        </w:rPr>
        <w:t xml:space="preserve"> </w:t>
      </w:r>
      <w:r w:rsidRPr="004B32FA">
        <w:rPr>
          <w:sz w:val="28"/>
          <w:szCs w:val="28"/>
        </w:rPr>
        <w:t>находящихся на территории поселения</w:t>
      </w:r>
    </w:p>
    <w:p w:rsidR="00EF6511" w:rsidRPr="004B32FA" w:rsidRDefault="00EF6511" w:rsidP="002A3E3E">
      <w:pPr>
        <w:tabs>
          <w:tab w:val="left" w:pos="284"/>
        </w:tabs>
        <w:spacing w:after="0" w:line="240" w:lineRule="auto"/>
        <w:ind w:firstLine="709"/>
        <w:jc w:val="center"/>
        <w:rPr>
          <w:sz w:val="28"/>
          <w:szCs w:val="28"/>
        </w:rPr>
      </w:pPr>
    </w:p>
    <w:tbl>
      <w:tblPr>
        <w:tblOverlap w:val="never"/>
        <w:tblW w:w="9072"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410"/>
        <w:gridCol w:w="2126"/>
        <w:gridCol w:w="2802"/>
        <w:gridCol w:w="1734"/>
      </w:tblGrid>
      <w:tr w:rsidR="004A61A2" w:rsidRPr="00402668" w:rsidTr="0024161A">
        <w:trPr>
          <w:trHeight w:val="1118"/>
          <w:tblHeader/>
        </w:trPr>
        <w:tc>
          <w:tcPr>
            <w:tcW w:w="2410" w:type="dxa"/>
            <w:shd w:val="clear" w:color="auto" w:fill="FFFFFF"/>
            <w:vAlign w:val="center"/>
          </w:tcPr>
          <w:p w:rsidR="004A61A2" w:rsidRPr="00CD1203" w:rsidRDefault="004A61A2" w:rsidP="00EF6511">
            <w:pPr>
              <w:spacing w:after="0" w:line="240" w:lineRule="auto"/>
              <w:jc w:val="both"/>
            </w:pPr>
            <w:r w:rsidRPr="00CD1203">
              <w:t>Наименование</w:t>
            </w:r>
          </w:p>
        </w:tc>
        <w:tc>
          <w:tcPr>
            <w:tcW w:w="2126" w:type="dxa"/>
            <w:shd w:val="clear" w:color="auto" w:fill="FFFFFF"/>
            <w:vAlign w:val="center"/>
          </w:tcPr>
          <w:p w:rsidR="004A61A2" w:rsidRPr="00CD1203" w:rsidRDefault="004A61A2" w:rsidP="00EF6511">
            <w:pPr>
              <w:spacing w:after="0" w:line="240" w:lineRule="auto"/>
              <w:jc w:val="both"/>
            </w:pPr>
            <w:r w:rsidRPr="00CD1203">
              <w:t>Датировка</w:t>
            </w:r>
          </w:p>
        </w:tc>
        <w:tc>
          <w:tcPr>
            <w:tcW w:w="2802" w:type="dxa"/>
            <w:shd w:val="clear" w:color="auto" w:fill="FFFFFF"/>
            <w:vAlign w:val="center"/>
          </w:tcPr>
          <w:p w:rsidR="004A61A2" w:rsidRPr="00CD1203" w:rsidRDefault="004A61A2" w:rsidP="00EF6511">
            <w:pPr>
              <w:spacing w:after="0" w:line="240" w:lineRule="auto"/>
              <w:jc w:val="both"/>
            </w:pPr>
            <w:r w:rsidRPr="00CD1203">
              <w:t>Местонахождение</w:t>
            </w:r>
          </w:p>
          <w:p w:rsidR="004A61A2" w:rsidRPr="00CD1203" w:rsidRDefault="004A61A2" w:rsidP="00EF6511">
            <w:pPr>
              <w:spacing w:after="0" w:line="240" w:lineRule="auto"/>
              <w:jc w:val="both"/>
            </w:pPr>
            <w:r w:rsidRPr="00CD1203">
              <w:t>объекта</w:t>
            </w:r>
          </w:p>
        </w:tc>
        <w:tc>
          <w:tcPr>
            <w:tcW w:w="1734" w:type="dxa"/>
            <w:shd w:val="clear" w:color="auto" w:fill="FFFFFF"/>
            <w:vAlign w:val="bottom"/>
          </w:tcPr>
          <w:p w:rsidR="004A61A2" w:rsidRPr="00CD1203" w:rsidRDefault="004A61A2" w:rsidP="00EF6511">
            <w:pPr>
              <w:spacing w:after="0" w:line="240" w:lineRule="auto"/>
              <w:jc w:val="both"/>
            </w:pPr>
            <w:r w:rsidRPr="00CD1203">
              <w:t>Документ о постановке на государственный учет</w:t>
            </w:r>
          </w:p>
        </w:tc>
      </w:tr>
      <w:tr w:rsidR="004A61A2" w:rsidRPr="00402668" w:rsidTr="0024161A">
        <w:trPr>
          <w:trHeight w:val="562"/>
        </w:trPr>
        <w:tc>
          <w:tcPr>
            <w:tcW w:w="2410" w:type="dxa"/>
            <w:shd w:val="clear" w:color="auto" w:fill="FFFFFF"/>
            <w:vAlign w:val="bottom"/>
          </w:tcPr>
          <w:p w:rsidR="004A61A2" w:rsidRPr="00402668" w:rsidRDefault="004A61A2" w:rsidP="00EF6511">
            <w:pPr>
              <w:spacing w:after="0" w:line="240" w:lineRule="auto"/>
              <w:jc w:val="both"/>
            </w:pPr>
            <w:r w:rsidRPr="00402668">
              <w:t>Местонахождение</w:t>
            </w:r>
          </w:p>
          <w:p w:rsidR="004A61A2" w:rsidRPr="00402668" w:rsidRDefault="00224097" w:rsidP="00EF6511">
            <w:pPr>
              <w:spacing w:after="0" w:line="240" w:lineRule="auto"/>
              <w:jc w:val="both"/>
            </w:pPr>
            <w:r w:rsidRPr="00402668">
              <w:t>«</w:t>
            </w:r>
            <w:r w:rsidR="004A61A2" w:rsidRPr="00402668">
              <w:t>Верховская</w:t>
            </w:r>
            <w:r w:rsidRPr="00402668">
              <w:t>»</w:t>
            </w:r>
          </w:p>
        </w:tc>
        <w:tc>
          <w:tcPr>
            <w:tcW w:w="2126" w:type="dxa"/>
            <w:shd w:val="clear" w:color="auto" w:fill="FFFFFF"/>
            <w:vAlign w:val="center"/>
          </w:tcPr>
          <w:p w:rsidR="004A61A2" w:rsidRPr="00402668" w:rsidRDefault="004A61A2" w:rsidP="00EF6511">
            <w:pPr>
              <w:spacing w:after="0" w:line="240" w:lineRule="auto"/>
              <w:jc w:val="both"/>
            </w:pPr>
            <w:r w:rsidRPr="00402668">
              <w:t>Не датирована</w:t>
            </w:r>
          </w:p>
        </w:tc>
        <w:tc>
          <w:tcPr>
            <w:tcW w:w="2802" w:type="dxa"/>
            <w:shd w:val="clear" w:color="auto" w:fill="FFFFFF"/>
            <w:vAlign w:val="bottom"/>
          </w:tcPr>
          <w:p w:rsidR="004A61A2" w:rsidRPr="00402668" w:rsidRDefault="004A61A2" w:rsidP="00EF6511">
            <w:pPr>
              <w:spacing w:after="0" w:line="240" w:lineRule="auto"/>
              <w:jc w:val="both"/>
            </w:pPr>
            <w:r w:rsidRPr="00402668">
              <w:t>Левый берег р. Пижма, выше д. Верховская</w:t>
            </w:r>
          </w:p>
        </w:tc>
        <w:tc>
          <w:tcPr>
            <w:tcW w:w="1734" w:type="dxa"/>
            <w:vMerge w:val="restart"/>
            <w:shd w:val="clear" w:color="auto" w:fill="FFFFFF"/>
            <w:vAlign w:val="center"/>
          </w:tcPr>
          <w:p w:rsidR="004A61A2" w:rsidRPr="00402668" w:rsidRDefault="004A61A2" w:rsidP="00EF6511">
            <w:pPr>
              <w:spacing w:after="0" w:line="240" w:lineRule="auto"/>
              <w:jc w:val="both"/>
            </w:pPr>
            <w:r w:rsidRPr="00402668">
              <w:t>-</w:t>
            </w:r>
          </w:p>
        </w:tc>
      </w:tr>
      <w:tr w:rsidR="004A61A2" w:rsidRPr="00402668" w:rsidTr="0024161A">
        <w:trPr>
          <w:trHeight w:val="562"/>
        </w:trPr>
        <w:tc>
          <w:tcPr>
            <w:tcW w:w="2410" w:type="dxa"/>
            <w:shd w:val="clear" w:color="auto" w:fill="FFFFFF"/>
            <w:vAlign w:val="bottom"/>
          </w:tcPr>
          <w:p w:rsidR="004A61A2" w:rsidRPr="00402668" w:rsidRDefault="004A61A2" w:rsidP="00EF6511">
            <w:pPr>
              <w:spacing w:after="0" w:line="240" w:lineRule="auto"/>
              <w:jc w:val="both"/>
            </w:pPr>
            <w:r w:rsidRPr="00402668">
              <w:t xml:space="preserve">Местонахождение </w:t>
            </w:r>
            <w:r w:rsidR="00224097" w:rsidRPr="00402668">
              <w:t>«</w:t>
            </w:r>
            <w:r w:rsidRPr="00402668">
              <w:t>Урочище Крутой</w:t>
            </w:r>
            <w:r w:rsidR="00224097" w:rsidRPr="00402668">
              <w:t>»</w:t>
            </w:r>
          </w:p>
        </w:tc>
        <w:tc>
          <w:tcPr>
            <w:tcW w:w="2126" w:type="dxa"/>
            <w:shd w:val="clear" w:color="auto" w:fill="FFFFFF"/>
            <w:vAlign w:val="center"/>
          </w:tcPr>
          <w:p w:rsidR="004A61A2" w:rsidRPr="00402668" w:rsidRDefault="004A61A2" w:rsidP="00EF6511">
            <w:pPr>
              <w:spacing w:after="0" w:line="240" w:lineRule="auto"/>
              <w:jc w:val="both"/>
            </w:pPr>
            <w:r w:rsidRPr="00402668">
              <w:t>Не датирована</w:t>
            </w:r>
          </w:p>
        </w:tc>
        <w:tc>
          <w:tcPr>
            <w:tcW w:w="2802" w:type="dxa"/>
            <w:shd w:val="clear" w:color="auto" w:fill="FFFFFF"/>
            <w:vAlign w:val="bottom"/>
          </w:tcPr>
          <w:p w:rsidR="004A61A2" w:rsidRPr="00402668" w:rsidRDefault="004A61A2" w:rsidP="00EF6511">
            <w:pPr>
              <w:spacing w:after="0" w:line="240" w:lineRule="auto"/>
              <w:jc w:val="both"/>
            </w:pPr>
            <w:r w:rsidRPr="00402668">
              <w:t>Правый берег р. Пижма. 5 км ниже ск. Крутой</w:t>
            </w:r>
          </w:p>
        </w:tc>
        <w:tc>
          <w:tcPr>
            <w:tcW w:w="1734" w:type="dxa"/>
            <w:vMerge/>
            <w:shd w:val="clear" w:color="auto" w:fill="FFFFFF"/>
            <w:vAlign w:val="center"/>
          </w:tcPr>
          <w:p w:rsidR="004A61A2" w:rsidRPr="00402668" w:rsidRDefault="004A61A2" w:rsidP="00EF6511">
            <w:pPr>
              <w:spacing w:after="0" w:line="240" w:lineRule="auto"/>
              <w:jc w:val="both"/>
            </w:pPr>
          </w:p>
        </w:tc>
      </w:tr>
      <w:tr w:rsidR="004A61A2" w:rsidRPr="00402668" w:rsidTr="0024161A">
        <w:trPr>
          <w:trHeight w:val="835"/>
        </w:trPr>
        <w:tc>
          <w:tcPr>
            <w:tcW w:w="2410" w:type="dxa"/>
            <w:shd w:val="clear" w:color="auto" w:fill="FFFFFF"/>
            <w:vAlign w:val="center"/>
          </w:tcPr>
          <w:p w:rsidR="004A61A2" w:rsidRPr="00402668" w:rsidRDefault="004A61A2" w:rsidP="00EF6511">
            <w:pPr>
              <w:spacing w:after="0" w:line="240" w:lineRule="auto"/>
              <w:jc w:val="both"/>
            </w:pPr>
            <w:r w:rsidRPr="00402668">
              <w:t>Стоянка</w:t>
            </w:r>
          </w:p>
          <w:p w:rsidR="004A61A2" w:rsidRPr="00402668" w:rsidRDefault="00224097" w:rsidP="00EF6511">
            <w:pPr>
              <w:spacing w:after="0" w:line="240" w:lineRule="auto"/>
              <w:jc w:val="both"/>
            </w:pPr>
            <w:r w:rsidRPr="00402668">
              <w:t>«</w:t>
            </w:r>
            <w:r w:rsidR="004A61A2" w:rsidRPr="00402668">
              <w:t>Урочище Крутой</w:t>
            </w:r>
            <w:r w:rsidRPr="00402668">
              <w:t>»</w:t>
            </w:r>
          </w:p>
        </w:tc>
        <w:tc>
          <w:tcPr>
            <w:tcW w:w="2126" w:type="dxa"/>
            <w:shd w:val="clear" w:color="auto" w:fill="FFFFFF"/>
            <w:vAlign w:val="center"/>
          </w:tcPr>
          <w:p w:rsidR="004A61A2" w:rsidRPr="00402668" w:rsidRDefault="004A61A2" w:rsidP="00EF6511">
            <w:pPr>
              <w:spacing w:after="0" w:line="240" w:lineRule="auto"/>
              <w:jc w:val="both"/>
            </w:pPr>
            <w:r w:rsidRPr="00402668">
              <w:t>Финал эпохи бронзы - ранний железный век</w:t>
            </w:r>
          </w:p>
        </w:tc>
        <w:tc>
          <w:tcPr>
            <w:tcW w:w="2802" w:type="dxa"/>
            <w:shd w:val="clear" w:color="auto" w:fill="FFFFFF"/>
            <w:vAlign w:val="bottom"/>
          </w:tcPr>
          <w:p w:rsidR="004A61A2" w:rsidRPr="00402668" w:rsidRDefault="004A61A2" w:rsidP="00EF6511">
            <w:pPr>
              <w:spacing w:after="0" w:line="240" w:lineRule="auto"/>
              <w:jc w:val="both"/>
            </w:pPr>
            <w:r w:rsidRPr="00402668">
              <w:t>Правый берег р. Пижма, 12 км ниже устья р. Умба, ск. Крутой высотой 16 м</w:t>
            </w:r>
          </w:p>
        </w:tc>
        <w:tc>
          <w:tcPr>
            <w:tcW w:w="1734" w:type="dxa"/>
            <w:vMerge/>
            <w:shd w:val="clear" w:color="auto" w:fill="FFFFFF"/>
            <w:vAlign w:val="center"/>
          </w:tcPr>
          <w:p w:rsidR="004A61A2" w:rsidRPr="00402668" w:rsidRDefault="004A61A2" w:rsidP="00EF6511">
            <w:pPr>
              <w:spacing w:after="0" w:line="240" w:lineRule="auto"/>
              <w:jc w:val="both"/>
            </w:pPr>
          </w:p>
        </w:tc>
      </w:tr>
      <w:tr w:rsidR="004A61A2" w:rsidRPr="00402668" w:rsidTr="0024161A">
        <w:trPr>
          <w:trHeight w:val="1392"/>
        </w:trPr>
        <w:tc>
          <w:tcPr>
            <w:tcW w:w="2410" w:type="dxa"/>
            <w:shd w:val="clear" w:color="auto" w:fill="FFFFFF"/>
            <w:vAlign w:val="center"/>
          </w:tcPr>
          <w:p w:rsidR="004A61A2" w:rsidRPr="00402668" w:rsidRDefault="004A61A2" w:rsidP="00EF6511">
            <w:pPr>
              <w:spacing w:after="0" w:line="240" w:lineRule="auto"/>
              <w:jc w:val="both"/>
            </w:pPr>
            <w:r w:rsidRPr="00402668">
              <w:t>Стоянка</w:t>
            </w:r>
          </w:p>
          <w:p w:rsidR="004A61A2" w:rsidRPr="00402668" w:rsidRDefault="00224097" w:rsidP="00EF6511">
            <w:pPr>
              <w:spacing w:after="0" w:line="240" w:lineRule="auto"/>
              <w:jc w:val="both"/>
            </w:pPr>
            <w:r w:rsidRPr="00402668">
              <w:t>«</w:t>
            </w:r>
            <w:r w:rsidR="004A61A2" w:rsidRPr="00402668">
              <w:t>Золотой камень</w:t>
            </w:r>
            <w:r w:rsidRPr="00402668">
              <w:t>»</w:t>
            </w:r>
          </w:p>
        </w:tc>
        <w:tc>
          <w:tcPr>
            <w:tcW w:w="2126" w:type="dxa"/>
            <w:shd w:val="clear" w:color="auto" w:fill="FFFFFF"/>
            <w:vAlign w:val="bottom"/>
          </w:tcPr>
          <w:p w:rsidR="004A61A2" w:rsidRPr="00402668" w:rsidRDefault="004A61A2" w:rsidP="00EF6511">
            <w:pPr>
              <w:spacing w:after="0" w:line="240" w:lineRule="auto"/>
              <w:jc w:val="both"/>
            </w:pPr>
            <w:r w:rsidRPr="00402668">
              <w:t xml:space="preserve">Мезолит - ранний неолит (IX - </w:t>
            </w:r>
            <w:r w:rsidRPr="00402668">
              <w:rPr>
                <w:lang w:val="en-US" w:bidi="en-US"/>
              </w:rPr>
              <w:t>I</w:t>
            </w:r>
            <w:r w:rsidRPr="00402668">
              <w:t>-я пол. VI тыс. до н.э.), энеолит - эпоха бронзы (III нач. - I тыс. до н.э.)</w:t>
            </w:r>
          </w:p>
        </w:tc>
        <w:tc>
          <w:tcPr>
            <w:tcW w:w="2802" w:type="dxa"/>
            <w:shd w:val="clear" w:color="auto" w:fill="FFFFFF"/>
            <w:vAlign w:val="center"/>
          </w:tcPr>
          <w:p w:rsidR="004A61A2" w:rsidRPr="00402668" w:rsidRDefault="004A61A2" w:rsidP="00EF6511">
            <w:pPr>
              <w:spacing w:after="0" w:line="240" w:lineRule="auto"/>
              <w:jc w:val="both"/>
            </w:pPr>
            <w:r w:rsidRPr="00402668">
              <w:t>Правый берег р. Пижма, 12 км выше устья р. Умба, 150 м к северо-востоку от ск. Золотой камень</w:t>
            </w:r>
          </w:p>
        </w:tc>
        <w:tc>
          <w:tcPr>
            <w:tcW w:w="1734" w:type="dxa"/>
            <w:vMerge/>
            <w:shd w:val="clear" w:color="auto" w:fill="FFFFFF"/>
            <w:vAlign w:val="center"/>
          </w:tcPr>
          <w:p w:rsidR="004A61A2" w:rsidRPr="00402668" w:rsidRDefault="004A61A2" w:rsidP="00EF6511">
            <w:pPr>
              <w:spacing w:after="0" w:line="240" w:lineRule="auto"/>
              <w:jc w:val="both"/>
            </w:pPr>
          </w:p>
        </w:tc>
      </w:tr>
      <w:tr w:rsidR="004A61A2" w:rsidRPr="00402668" w:rsidTr="0024161A">
        <w:trPr>
          <w:trHeight w:val="1666"/>
        </w:trPr>
        <w:tc>
          <w:tcPr>
            <w:tcW w:w="2410" w:type="dxa"/>
            <w:shd w:val="clear" w:color="auto" w:fill="FFFFFF"/>
            <w:vAlign w:val="center"/>
          </w:tcPr>
          <w:p w:rsidR="004A61A2" w:rsidRPr="00402668" w:rsidRDefault="004A61A2" w:rsidP="00EF6511">
            <w:pPr>
              <w:spacing w:after="0" w:line="240" w:lineRule="auto"/>
              <w:jc w:val="both"/>
            </w:pPr>
            <w:r w:rsidRPr="00402668">
              <w:t xml:space="preserve">Стоянка </w:t>
            </w:r>
            <w:r w:rsidR="00224097" w:rsidRPr="00402668">
              <w:t>«</w:t>
            </w:r>
            <w:r w:rsidRPr="00402668">
              <w:t>Изба Теркина</w:t>
            </w:r>
            <w:r w:rsidR="00224097" w:rsidRPr="00402668">
              <w:t>»</w:t>
            </w:r>
          </w:p>
        </w:tc>
        <w:tc>
          <w:tcPr>
            <w:tcW w:w="2126" w:type="dxa"/>
            <w:shd w:val="clear" w:color="auto" w:fill="FFFFFF"/>
            <w:vAlign w:val="center"/>
          </w:tcPr>
          <w:p w:rsidR="004A61A2" w:rsidRPr="00402668" w:rsidRDefault="004A61A2" w:rsidP="00EF6511">
            <w:pPr>
              <w:spacing w:after="0" w:line="240" w:lineRule="auto"/>
              <w:jc w:val="both"/>
            </w:pPr>
            <w:r w:rsidRPr="00402668">
              <w:t>Бронзовый век</w:t>
            </w:r>
          </w:p>
        </w:tc>
        <w:tc>
          <w:tcPr>
            <w:tcW w:w="2802" w:type="dxa"/>
            <w:shd w:val="clear" w:color="auto" w:fill="FFFFFF"/>
            <w:vAlign w:val="center"/>
          </w:tcPr>
          <w:p w:rsidR="004A61A2" w:rsidRPr="00402668" w:rsidRDefault="004A61A2" w:rsidP="00EF6511">
            <w:pPr>
              <w:spacing w:after="0" w:line="240" w:lineRule="auto"/>
              <w:jc w:val="both"/>
            </w:pPr>
            <w:r w:rsidRPr="00402668">
              <w:t>Па правом берегу р. Пижма, вниз по течению от ск. Золотой камень</w:t>
            </w:r>
          </w:p>
        </w:tc>
        <w:tc>
          <w:tcPr>
            <w:tcW w:w="1734" w:type="dxa"/>
            <w:shd w:val="clear" w:color="auto" w:fill="FFFFFF"/>
            <w:vAlign w:val="bottom"/>
          </w:tcPr>
          <w:p w:rsidR="004A61A2" w:rsidRPr="00402668" w:rsidRDefault="004A61A2" w:rsidP="00EF6511">
            <w:pPr>
              <w:spacing w:after="0" w:line="240" w:lineRule="auto"/>
              <w:jc w:val="both"/>
            </w:pPr>
            <w:r w:rsidRPr="00402668">
              <w:t>Приказ</w:t>
            </w:r>
          </w:p>
          <w:p w:rsidR="004A61A2" w:rsidRPr="00402668" w:rsidRDefault="004A61A2" w:rsidP="00EF6511">
            <w:pPr>
              <w:spacing w:after="0" w:line="240" w:lineRule="auto"/>
              <w:jc w:val="both"/>
            </w:pPr>
            <w:r w:rsidRPr="00402668">
              <w:t>Министерства культуры Республики Коми № 370-од от 01.08.2013 г.</w:t>
            </w:r>
          </w:p>
        </w:tc>
      </w:tr>
      <w:tr w:rsidR="004A61A2" w:rsidRPr="00402668" w:rsidTr="0024161A">
        <w:trPr>
          <w:trHeight w:val="1392"/>
        </w:trPr>
        <w:tc>
          <w:tcPr>
            <w:tcW w:w="2410" w:type="dxa"/>
            <w:shd w:val="clear" w:color="auto" w:fill="FFFFFF"/>
            <w:vAlign w:val="center"/>
          </w:tcPr>
          <w:p w:rsidR="004A61A2" w:rsidRPr="00402668" w:rsidRDefault="004A61A2" w:rsidP="00EF6511">
            <w:pPr>
              <w:spacing w:after="0" w:line="240" w:lineRule="auto"/>
              <w:jc w:val="center"/>
            </w:pPr>
            <w:r w:rsidRPr="00402668">
              <w:lastRenderedPageBreak/>
              <w:t xml:space="preserve">Стоянка </w:t>
            </w:r>
            <w:r w:rsidR="00224097" w:rsidRPr="00402668">
              <w:t>«</w:t>
            </w:r>
            <w:r w:rsidRPr="00402668">
              <w:t>Кузега</w:t>
            </w:r>
            <w:r w:rsidR="00224097" w:rsidRPr="00402668">
              <w:t>»</w:t>
            </w:r>
          </w:p>
        </w:tc>
        <w:tc>
          <w:tcPr>
            <w:tcW w:w="2126" w:type="dxa"/>
            <w:shd w:val="clear" w:color="auto" w:fill="FFFFFF"/>
            <w:vAlign w:val="center"/>
          </w:tcPr>
          <w:p w:rsidR="004A61A2" w:rsidRPr="00402668" w:rsidRDefault="004A61A2" w:rsidP="00EF6511">
            <w:pPr>
              <w:spacing w:after="0" w:line="240" w:lineRule="auto"/>
              <w:jc w:val="center"/>
            </w:pPr>
            <w:r w:rsidRPr="00402668">
              <w:t>Не датирована</w:t>
            </w:r>
          </w:p>
        </w:tc>
        <w:tc>
          <w:tcPr>
            <w:tcW w:w="2802" w:type="dxa"/>
            <w:shd w:val="clear" w:color="auto" w:fill="FFFFFF"/>
          </w:tcPr>
          <w:p w:rsidR="004A61A2" w:rsidRPr="00402668" w:rsidRDefault="004A61A2" w:rsidP="00EF6511">
            <w:pPr>
              <w:spacing w:after="0" w:line="240" w:lineRule="auto"/>
              <w:jc w:val="center"/>
            </w:pPr>
            <w:r w:rsidRPr="00402668">
              <w:t>Правый берег р. Пижма и прав, берег руч. Большой Зенков. 8 км ниже по течению от ск. Золотой камень</w:t>
            </w:r>
          </w:p>
        </w:tc>
        <w:tc>
          <w:tcPr>
            <w:tcW w:w="1734" w:type="dxa"/>
            <w:vMerge w:val="restart"/>
            <w:shd w:val="clear" w:color="auto" w:fill="FFFFFF"/>
            <w:vAlign w:val="center"/>
          </w:tcPr>
          <w:p w:rsidR="004A61A2" w:rsidRPr="00402668" w:rsidRDefault="004A61A2" w:rsidP="00EF6511">
            <w:pPr>
              <w:spacing w:after="0" w:line="240" w:lineRule="auto"/>
              <w:jc w:val="center"/>
            </w:pPr>
            <w:r w:rsidRPr="00402668">
              <w:t>-</w:t>
            </w:r>
          </w:p>
        </w:tc>
      </w:tr>
      <w:tr w:rsidR="004A61A2" w:rsidRPr="00402668" w:rsidTr="0024161A">
        <w:trPr>
          <w:trHeight w:val="835"/>
        </w:trPr>
        <w:tc>
          <w:tcPr>
            <w:tcW w:w="2410" w:type="dxa"/>
            <w:shd w:val="clear" w:color="auto" w:fill="FFFFFF"/>
            <w:vAlign w:val="bottom"/>
          </w:tcPr>
          <w:p w:rsidR="004A61A2" w:rsidRPr="00402668" w:rsidRDefault="004A61A2" w:rsidP="00EF6511">
            <w:pPr>
              <w:spacing w:after="0" w:line="240" w:lineRule="auto"/>
              <w:jc w:val="center"/>
            </w:pPr>
            <w:r w:rsidRPr="00402668">
              <w:t xml:space="preserve">Местонахождение </w:t>
            </w:r>
            <w:r w:rsidR="00224097" w:rsidRPr="00402668">
              <w:t>«</w:t>
            </w:r>
            <w:r w:rsidRPr="00402668">
              <w:t>Старая курья</w:t>
            </w:r>
            <w:r w:rsidR="00224097" w:rsidRPr="00402668">
              <w:t>»</w:t>
            </w:r>
          </w:p>
        </w:tc>
        <w:tc>
          <w:tcPr>
            <w:tcW w:w="2126" w:type="dxa"/>
            <w:shd w:val="clear" w:color="auto" w:fill="FFFFFF"/>
            <w:vAlign w:val="center"/>
          </w:tcPr>
          <w:p w:rsidR="004A61A2" w:rsidRPr="00402668" w:rsidRDefault="004A61A2" w:rsidP="00EF6511">
            <w:pPr>
              <w:spacing w:after="0" w:line="240" w:lineRule="auto"/>
              <w:jc w:val="center"/>
            </w:pPr>
            <w:r w:rsidRPr="00402668">
              <w:t>Не датирована</w:t>
            </w:r>
          </w:p>
        </w:tc>
        <w:tc>
          <w:tcPr>
            <w:tcW w:w="2802" w:type="dxa"/>
            <w:shd w:val="clear" w:color="auto" w:fill="FFFFFF"/>
          </w:tcPr>
          <w:p w:rsidR="004A61A2" w:rsidRPr="00402668" w:rsidRDefault="004A61A2" w:rsidP="00EF6511">
            <w:pPr>
              <w:spacing w:after="0" w:line="240" w:lineRule="auto"/>
              <w:jc w:val="center"/>
            </w:pPr>
            <w:r w:rsidRPr="00402668">
              <w:t>Левый берег р. Пижма, 13 км выше ск. Золотой камень</w:t>
            </w:r>
          </w:p>
        </w:tc>
        <w:tc>
          <w:tcPr>
            <w:tcW w:w="1734" w:type="dxa"/>
            <w:vMerge/>
            <w:shd w:val="clear" w:color="auto" w:fill="FFFFFF"/>
            <w:vAlign w:val="center"/>
          </w:tcPr>
          <w:p w:rsidR="004A61A2" w:rsidRPr="00402668" w:rsidRDefault="004A61A2" w:rsidP="00EF6511">
            <w:pPr>
              <w:spacing w:after="0" w:line="240" w:lineRule="auto"/>
              <w:jc w:val="center"/>
            </w:pPr>
          </w:p>
        </w:tc>
      </w:tr>
      <w:tr w:rsidR="004A61A2" w:rsidRPr="00402668" w:rsidTr="0024161A">
        <w:trPr>
          <w:trHeight w:val="1114"/>
        </w:trPr>
        <w:tc>
          <w:tcPr>
            <w:tcW w:w="2410" w:type="dxa"/>
            <w:shd w:val="clear" w:color="auto" w:fill="FFFFFF"/>
            <w:vAlign w:val="center"/>
          </w:tcPr>
          <w:p w:rsidR="004A61A2" w:rsidRPr="00402668" w:rsidRDefault="004A61A2" w:rsidP="00EF6511">
            <w:pPr>
              <w:spacing w:after="0" w:line="240" w:lineRule="auto"/>
              <w:jc w:val="center"/>
            </w:pPr>
            <w:r w:rsidRPr="00402668">
              <w:t xml:space="preserve">Местонахождение </w:t>
            </w:r>
            <w:r w:rsidR="00224097" w:rsidRPr="00402668">
              <w:t>«</w:t>
            </w:r>
            <w:r w:rsidRPr="00402668">
              <w:t>Пижма IV</w:t>
            </w:r>
            <w:r w:rsidR="00224097" w:rsidRPr="00402668">
              <w:t>»</w:t>
            </w:r>
          </w:p>
        </w:tc>
        <w:tc>
          <w:tcPr>
            <w:tcW w:w="2126" w:type="dxa"/>
            <w:shd w:val="clear" w:color="auto" w:fill="FFFFFF"/>
            <w:vAlign w:val="center"/>
          </w:tcPr>
          <w:p w:rsidR="004A61A2" w:rsidRPr="00402668" w:rsidRDefault="004A61A2" w:rsidP="00EF6511">
            <w:pPr>
              <w:spacing w:after="0" w:line="240" w:lineRule="auto"/>
              <w:jc w:val="center"/>
            </w:pPr>
            <w:r w:rsidRPr="00402668">
              <w:t xml:space="preserve">Поздний железный век </w:t>
            </w:r>
          </w:p>
        </w:tc>
        <w:tc>
          <w:tcPr>
            <w:tcW w:w="2802" w:type="dxa"/>
            <w:shd w:val="clear" w:color="auto" w:fill="FFFFFF"/>
          </w:tcPr>
          <w:p w:rsidR="004A61A2" w:rsidRPr="00402668" w:rsidRDefault="004A61A2" w:rsidP="00EF6511">
            <w:pPr>
              <w:spacing w:after="0" w:line="240" w:lineRule="auto"/>
              <w:jc w:val="center"/>
            </w:pPr>
            <w:r w:rsidRPr="00402668">
              <w:t>Левый берег р. Пижма. 8 км ниже оз. Ямозеро. 42 км к ЗСЗ 01 д. Левкинская</w:t>
            </w:r>
          </w:p>
        </w:tc>
        <w:tc>
          <w:tcPr>
            <w:tcW w:w="1734" w:type="dxa"/>
            <w:vMerge/>
            <w:shd w:val="clear" w:color="auto" w:fill="FFFFFF"/>
            <w:vAlign w:val="center"/>
          </w:tcPr>
          <w:p w:rsidR="004A61A2" w:rsidRPr="00402668" w:rsidRDefault="004A61A2" w:rsidP="00EF6511">
            <w:pPr>
              <w:spacing w:after="0" w:line="240" w:lineRule="auto"/>
              <w:jc w:val="center"/>
            </w:pPr>
          </w:p>
        </w:tc>
      </w:tr>
      <w:tr w:rsidR="004A61A2" w:rsidRPr="00402668" w:rsidTr="0024161A">
        <w:trPr>
          <w:trHeight w:val="562"/>
        </w:trPr>
        <w:tc>
          <w:tcPr>
            <w:tcW w:w="2410" w:type="dxa"/>
            <w:shd w:val="clear" w:color="auto" w:fill="FFFFFF"/>
            <w:vAlign w:val="bottom"/>
          </w:tcPr>
          <w:p w:rsidR="004A61A2" w:rsidRPr="00402668" w:rsidRDefault="004A61A2" w:rsidP="00EF6511">
            <w:pPr>
              <w:spacing w:after="0" w:line="240" w:lineRule="auto"/>
              <w:jc w:val="center"/>
            </w:pPr>
            <w:r w:rsidRPr="00402668">
              <w:t xml:space="preserve">Местонахождение </w:t>
            </w:r>
            <w:r w:rsidR="00224097" w:rsidRPr="00402668">
              <w:t>«</w:t>
            </w:r>
            <w:r w:rsidRPr="00402668">
              <w:t>Гумежекое</w:t>
            </w:r>
            <w:r w:rsidR="00224097" w:rsidRPr="00402668">
              <w:t>»</w:t>
            </w:r>
          </w:p>
        </w:tc>
        <w:tc>
          <w:tcPr>
            <w:tcW w:w="2126" w:type="dxa"/>
            <w:shd w:val="clear" w:color="auto" w:fill="FFFFFF"/>
            <w:vAlign w:val="center"/>
          </w:tcPr>
          <w:p w:rsidR="004A61A2" w:rsidRPr="00402668" w:rsidRDefault="004A61A2" w:rsidP="00EF6511">
            <w:pPr>
              <w:spacing w:after="0" w:line="240" w:lineRule="auto"/>
              <w:jc w:val="center"/>
            </w:pPr>
            <w:r w:rsidRPr="00402668">
              <w:t>Поздний железный век</w:t>
            </w:r>
          </w:p>
        </w:tc>
        <w:tc>
          <w:tcPr>
            <w:tcW w:w="2802" w:type="dxa"/>
            <w:shd w:val="clear" w:color="auto" w:fill="FFFFFF"/>
            <w:vAlign w:val="bottom"/>
          </w:tcPr>
          <w:p w:rsidR="004A61A2" w:rsidRPr="00402668" w:rsidRDefault="004A61A2" w:rsidP="00EF6511">
            <w:pPr>
              <w:spacing w:after="0" w:line="240" w:lineRule="auto"/>
              <w:jc w:val="center"/>
            </w:pPr>
            <w:r w:rsidRPr="00402668">
              <w:t>Левый берег р. Пижма, 5 км ниже оз. Ямозеро</w:t>
            </w:r>
          </w:p>
        </w:tc>
        <w:tc>
          <w:tcPr>
            <w:tcW w:w="1734" w:type="dxa"/>
            <w:vMerge/>
            <w:shd w:val="clear" w:color="auto" w:fill="FFFFFF"/>
            <w:vAlign w:val="center"/>
          </w:tcPr>
          <w:p w:rsidR="004A61A2" w:rsidRPr="00402668" w:rsidRDefault="004A61A2" w:rsidP="00EF6511">
            <w:pPr>
              <w:spacing w:after="0" w:line="240" w:lineRule="auto"/>
              <w:jc w:val="center"/>
            </w:pPr>
          </w:p>
        </w:tc>
      </w:tr>
      <w:tr w:rsidR="004A61A2" w:rsidRPr="00402668" w:rsidTr="0024161A">
        <w:trPr>
          <w:trHeight w:val="562"/>
        </w:trPr>
        <w:tc>
          <w:tcPr>
            <w:tcW w:w="2410" w:type="dxa"/>
            <w:shd w:val="clear" w:color="auto" w:fill="FFFFFF"/>
            <w:vAlign w:val="bottom"/>
          </w:tcPr>
          <w:p w:rsidR="004A61A2" w:rsidRPr="00402668" w:rsidRDefault="004A61A2" w:rsidP="00EF6511">
            <w:pPr>
              <w:spacing w:after="0" w:line="240" w:lineRule="auto"/>
              <w:jc w:val="center"/>
            </w:pPr>
            <w:r w:rsidRPr="00402668">
              <w:t xml:space="preserve">Поселение </w:t>
            </w:r>
            <w:r w:rsidR="00224097" w:rsidRPr="00402668">
              <w:t>«</w:t>
            </w:r>
            <w:r w:rsidRPr="00402668">
              <w:t>Пижма I</w:t>
            </w:r>
            <w:r w:rsidR="00224097" w:rsidRPr="00402668">
              <w:t>»</w:t>
            </w:r>
          </w:p>
        </w:tc>
        <w:tc>
          <w:tcPr>
            <w:tcW w:w="2126" w:type="dxa"/>
            <w:shd w:val="clear" w:color="auto" w:fill="FFFFFF"/>
            <w:vAlign w:val="bottom"/>
          </w:tcPr>
          <w:p w:rsidR="004A61A2" w:rsidRPr="00402668" w:rsidRDefault="004A61A2" w:rsidP="00EF6511">
            <w:pPr>
              <w:spacing w:after="0" w:line="240" w:lineRule="auto"/>
              <w:jc w:val="center"/>
            </w:pPr>
            <w:r w:rsidRPr="00402668">
              <w:t>Энеолит - ранний железный век</w:t>
            </w:r>
          </w:p>
        </w:tc>
        <w:tc>
          <w:tcPr>
            <w:tcW w:w="2802" w:type="dxa"/>
            <w:shd w:val="clear" w:color="auto" w:fill="FFFFFF"/>
            <w:vAlign w:val="bottom"/>
          </w:tcPr>
          <w:p w:rsidR="004A61A2" w:rsidRPr="00402668" w:rsidRDefault="004A61A2" w:rsidP="00EF6511">
            <w:pPr>
              <w:spacing w:after="0" w:line="240" w:lineRule="auto"/>
              <w:jc w:val="center"/>
            </w:pPr>
            <w:r w:rsidRPr="00402668">
              <w:t>На левом берегу р. Пижма, ниже оз. Ямозеро</w:t>
            </w:r>
          </w:p>
        </w:tc>
        <w:tc>
          <w:tcPr>
            <w:tcW w:w="1734" w:type="dxa"/>
            <w:vMerge w:val="restart"/>
            <w:shd w:val="clear" w:color="auto" w:fill="FFFFFF"/>
          </w:tcPr>
          <w:p w:rsidR="004A61A2" w:rsidRPr="00402668" w:rsidRDefault="004A61A2" w:rsidP="00EF6511">
            <w:pPr>
              <w:spacing w:after="0" w:line="240" w:lineRule="auto"/>
              <w:jc w:val="center"/>
            </w:pPr>
            <w:r w:rsidRPr="00402668">
              <w:t>Приказ</w:t>
            </w:r>
          </w:p>
          <w:p w:rsidR="004A61A2" w:rsidRPr="00402668" w:rsidRDefault="004A61A2" w:rsidP="00EF6511">
            <w:pPr>
              <w:spacing w:after="0" w:line="240" w:lineRule="auto"/>
              <w:jc w:val="center"/>
            </w:pPr>
            <w:r w:rsidRPr="00402668">
              <w:t>Министерства культуры Республики Коми № 370-од от 01.08.2013 г.</w:t>
            </w:r>
          </w:p>
        </w:tc>
      </w:tr>
      <w:tr w:rsidR="004A61A2" w:rsidRPr="00402668" w:rsidTr="0024161A">
        <w:trPr>
          <w:trHeight w:val="566"/>
        </w:trPr>
        <w:tc>
          <w:tcPr>
            <w:tcW w:w="2410" w:type="dxa"/>
            <w:shd w:val="clear" w:color="auto" w:fill="FFFFFF"/>
            <w:vAlign w:val="bottom"/>
          </w:tcPr>
          <w:p w:rsidR="004A61A2" w:rsidRPr="00402668" w:rsidRDefault="004A61A2" w:rsidP="00EF6511">
            <w:pPr>
              <w:spacing w:after="0" w:line="240" w:lineRule="auto"/>
              <w:jc w:val="center"/>
            </w:pPr>
            <w:r w:rsidRPr="00402668">
              <w:t xml:space="preserve">Поселение </w:t>
            </w:r>
            <w:r w:rsidR="00224097" w:rsidRPr="00402668">
              <w:t>«</w:t>
            </w:r>
            <w:r w:rsidRPr="00402668">
              <w:t>Пижма II</w:t>
            </w:r>
            <w:r w:rsidR="00224097" w:rsidRPr="00402668">
              <w:t>»</w:t>
            </w:r>
          </w:p>
        </w:tc>
        <w:tc>
          <w:tcPr>
            <w:tcW w:w="2126" w:type="dxa"/>
            <w:shd w:val="clear" w:color="auto" w:fill="FFFFFF"/>
            <w:vAlign w:val="bottom"/>
          </w:tcPr>
          <w:p w:rsidR="004A61A2" w:rsidRPr="00402668" w:rsidRDefault="004A61A2" w:rsidP="00EF6511">
            <w:pPr>
              <w:spacing w:after="0" w:line="240" w:lineRule="auto"/>
              <w:jc w:val="center"/>
            </w:pPr>
            <w:r w:rsidRPr="00402668">
              <w:t>Неолит - средневековье</w:t>
            </w:r>
          </w:p>
        </w:tc>
        <w:tc>
          <w:tcPr>
            <w:tcW w:w="2802" w:type="dxa"/>
            <w:shd w:val="clear" w:color="auto" w:fill="FFFFFF"/>
            <w:vAlign w:val="bottom"/>
          </w:tcPr>
          <w:p w:rsidR="004A61A2" w:rsidRPr="00402668" w:rsidRDefault="004A61A2" w:rsidP="00EF6511">
            <w:pPr>
              <w:spacing w:after="0" w:line="240" w:lineRule="auto"/>
              <w:jc w:val="center"/>
            </w:pPr>
            <w:r w:rsidRPr="00402668">
              <w:t>На левом берегу р. Пижма, ниже оз. Ямозеро</w:t>
            </w:r>
          </w:p>
        </w:tc>
        <w:tc>
          <w:tcPr>
            <w:tcW w:w="1734" w:type="dxa"/>
            <w:vMerge/>
            <w:shd w:val="clear" w:color="auto" w:fill="FFFFFF"/>
          </w:tcPr>
          <w:p w:rsidR="004A61A2" w:rsidRPr="00402668" w:rsidRDefault="004A61A2" w:rsidP="00EF6511">
            <w:pPr>
              <w:spacing w:after="0" w:line="240" w:lineRule="auto"/>
              <w:jc w:val="center"/>
            </w:pPr>
          </w:p>
        </w:tc>
      </w:tr>
      <w:tr w:rsidR="004A61A2" w:rsidRPr="00402668" w:rsidTr="0024161A">
        <w:trPr>
          <w:trHeight w:val="571"/>
        </w:trPr>
        <w:tc>
          <w:tcPr>
            <w:tcW w:w="2410" w:type="dxa"/>
            <w:shd w:val="clear" w:color="auto" w:fill="FFFFFF"/>
            <w:vAlign w:val="bottom"/>
          </w:tcPr>
          <w:p w:rsidR="004A61A2" w:rsidRPr="00402668" w:rsidRDefault="004A61A2" w:rsidP="00EF6511">
            <w:pPr>
              <w:spacing w:after="0" w:line="240" w:lineRule="auto"/>
              <w:jc w:val="center"/>
            </w:pPr>
            <w:r w:rsidRPr="00402668">
              <w:t xml:space="preserve">Стоянка </w:t>
            </w:r>
            <w:r w:rsidR="00224097" w:rsidRPr="00402668">
              <w:t>«</w:t>
            </w:r>
            <w:r w:rsidRPr="00402668">
              <w:t>Пижма III</w:t>
            </w:r>
            <w:r w:rsidR="00224097" w:rsidRPr="00402668">
              <w:t>»</w:t>
            </w:r>
          </w:p>
        </w:tc>
        <w:tc>
          <w:tcPr>
            <w:tcW w:w="2126" w:type="dxa"/>
            <w:shd w:val="clear" w:color="auto" w:fill="FFFFFF"/>
            <w:vAlign w:val="bottom"/>
          </w:tcPr>
          <w:p w:rsidR="004A61A2" w:rsidRPr="00402668" w:rsidRDefault="00DB3B96" w:rsidP="00EF6511">
            <w:pPr>
              <w:spacing w:after="0" w:line="240" w:lineRule="auto"/>
              <w:jc w:val="center"/>
            </w:pPr>
            <w:r>
              <w:t>Б</w:t>
            </w:r>
            <w:r w:rsidR="004A61A2" w:rsidRPr="00402668">
              <w:t>ронзовый век - ранний железный век</w:t>
            </w:r>
          </w:p>
        </w:tc>
        <w:tc>
          <w:tcPr>
            <w:tcW w:w="2802" w:type="dxa"/>
            <w:shd w:val="clear" w:color="auto" w:fill="FFFFFF"/>
            <w:vAlign w:val="bottom"/>
          </w:tcPr>
          <w:p w:rsidR="004A61A2" w:rsidRPr="00402668" w:rsidRDefault="004A61A2" w:rsidP="00EF6511">
            <w:pPr>
              <w:spacing w:after="0" w:line="240" w:lineRule="auto"/>
              <w:jc w:val="center"/>
            </w:pPr>
            <w:r w:rsidRPr="00402668">
              <w:t>На левом берегу р. Пижма, ниже оз. Ямозеро</w:t>
            </w:r>
          </w:p>
        </w:tc>
        <w:tc>
          <w:tcPr>
            <w:tcW w:w="1734" w:type="dxa"/>
            <w:vMerge/>
            <w:shd w:val="clear" w:color="auto" w:fill="FFFFFF"/>
          </w:tcPr>
          <w:p w:rsidR="004A61A2" w:rsidRPr="00402668" w:rsidRDefault="004A61A2" w:rsidP="00EF6511">
            <w:pPr>
              <w:spacing w:after="0" w:line="240" w:lineRule="auto"/>
              <w:jc w:val="center"/>
            </w:pPr>
          </w:p>
        </w:tc>
      </w:tr>
      <w:tr w:rsidR="004A61A2" w:rsidRPr="00402668" w:rsidTr="0024161A">
        <w:trPr>
          <w:trHeight w:val="845"/>
        </w:trPr>
        <w:tc>
          <w:tcPr>
            <w:tcW w:w="2410" w:type="dxa"/>
            <w:shd w:val="clear" w:color="auto" w:fill="FFFFFF"/>
            <w:vAlign w:val="center"/>
          </w:tcPr>
          <w:p w:rsidR="004A61A2" w:rsidRPr="00402668" w:rsidRDefault="004A61A2" w:rsidP="00EF6511">
            <w:pPr>
              <w:spacing w:after="0" w:line="240" w:lineRule="auto"/>
              <w:jc w:val="center"/>
            </w:pPr>
            <w:r w:rsidRPr="00402668">
              <w:t xml:space="preserve">Стоянка </w:t>
            </w:r>
            <w:r w:rsidR="00224097" w:rsidRPr="00402668">
              <w:t>«</w:t>
            </w:r>
            <w:r w:rsidRPr="00402668">
              <w:t>Черная I</w:t>
            </w:r>
            <w:r w:rsidR="00224097" w:rsidRPr="00402668">
              <w:t>»</w:t>
            </w:r>
          </w:p>
        </w:tc>
        <w:tc>
          <w:tcPr>
            <w:tcW w:w="2126" w:type="dxa"/>
            <w:shd w:val="clear" w:color="auto" w:fill="FFFFFF"/>
            <w:vAlign w:val="center"/>
          </w:tcPr>
          <w:p w:rsidR="004A61A2" w:rsidRPr="00402668" w:rsidRDefault="004A61A2" w:rsidP="00EF6511">
            <w:pPr>
              <w:spacing w:after="0" w:line="240" w:lineRule="auto"/>
              <w:jc w:val="center"/>
            </w:pPr>
            <w:r w:rsidRPr="00402668">
              <w:t>Эпоха бронзы (II - нач. I тыс. до н.э.)</w:t>
            </w:r>
          </w:p>
        </w:tc>
        <w:tc>
          <w:tcPr>
            <w:tcW w:w="2802" w:type="dxa"/>
            <w:shd w:val="clear" w:color="auto" w:fill="FFFFFF"/>
            <w:vAlign w:val="bottom"/>
          </w:tcPr>
          <w:p w:rsidR="004A61A2" w:rsidRPr="00402668" w:rsidRDefault="004A61A2" w:rsidP="00EF6511">
            <w:pPr>
              <w:spacing w:after="0" w:line="240" w:lineRule="auto"/>
              <w:jc w:val="center"/>
            </w:pPr>
            <w:r w:rsidRPr="00402668">
              <w:t>Левый берег р. Черная и западный берег оз. Ямозеро</w:t>
            </w:r>
          </w:p>
        </w:tc>
        <w:tc>
          <w:tcPr>
            <w:tcW w:w="1734" w:type="dxa"/>
            <w:shd w:val="clear" w:color="auto" w:fill="FFFFFF"/>
            <w:vAlign w:val="center"/>
          </w:tcPr>
          <w:p w:rsidR="004A61A2" w:rsidRPr="00402668" w:rsidRDefault="004A61A2" w:rsidP="00EF6511">
            <w:pPr>
              <w:spacing w:after="0" w:line="240" w:lineRule="auto"/>
              <w:jc w:val="center"/>
            </w:pPr>
            <w:r w:rsidRPr="00402668">
              <w:t>-</w:t>
            </w:r>
          </w:p>
        </w:tc>
      </w:tr>
      <w:tr w:rsidR="004A61A2" w:rsidRPr="00402668" w:rsidTr="0024161A">
        <w:trPr>
          <w:trHeight w:val="1675"/>
        </w:trPr>
        <w:tc>
          <w:tcPr>
            <w:tcW w:w="2410" w:type="dxa"/>
            <w:shd w:val="clear" w:color="auto" w:fill="FFFFFF"/>
            <w:vAlign w:val="center"/>
          </w:tcPr>
          <w:p w:rsidR="004A61A2" w:rsidRPr="00402668" w:rsidRDefault="004A61A2" w:rsidP="00EF6511">
            <w:pPr>
              <w:spacing w:after="0" w:line="240" w:lineRule="auto"/>
              <w:jc w:val="center"/>
            </w:pPr>
            <w:r w:rsidRPr="00402668">
              <w:t xml:space="preserve">Стоянка </w:t>
            </w:r>
            <w:r w:rsidR="00224097" w:rsidRPr="00402668">
              <w:t>«</w:t>
            </w:r>
            <w:r w:rsidRPr="00402668">
              <w:t>Черная II</w:t>
            </w:r>
            <w:r w:rsidR="00224097" w:rsidRPr="00402668">
              <w:t>»</w:t>
            </w:r>
          </w:p>
        </w:tc>
        <w:tc>
          <w:tcPr>
            <w:tcW w:w="2126" w:type="dxa"/>
            <w:shd w:val="clear" w:color="auto" w:fill="FFFFFF"/>
            <w:vAlign w:val="center"/>
          </w:tcPr>
          <w:p w:rsidR="004A61A2" w:rsidRPr="00402668" w:rsidRDefault="004A61A2" w:rsidP="00EF6511">
            <w:pPr>
              <w:spacing w:after="0" w:line="240" w:lineRule="auto"/>
              <w:jc w:val="center"/>
            </w:pPr>
            <w:r w:rsidRPr="00402668">
              <w:t>Не датирована</w:t>
            </w:r>
          </w:p>
        </w:tc>
        <w:tc>
          <w:tcPr>
            <w:tcW w:w="2802" w:type="dxa"/>
            <w:shd w:val="clear" w:color="auto" w:fill="FFFFFF"/>
            <w:vAlign w:val="center"/>
          </w:tcPr>
          <w:p w:rsidR="004A61A2" w:rsidRPr="00402668" w:rsidRDefault="004A61A2" w:rsidP="00EF6511">
            <w:pPr>
              <w:spacing w:after="0" w:line="240" w:lineRule="auto"/>
              <w:jc w:val="center"/>
            </w:pPr>
            <w:r w:rsidRPr="00402668">
              <w:t>На левом берегу р. Черная, впадающими в оз. Ямозеро</w:t>
            </w:r>
          </w:p>
        </w:tc>
        <w:tc>
          <w:tcPr>
            <w:tcW w:w="1734" w:type="dxa"/>
            <w:shd w:val="clear" w:color="auto" w:fill="FFFFFF"/>
          </w:tcPr>
          <w:p w:rsidR="004A61A2" w:rsidRPr="00402668" w:rsidRDefault="004A61A2" w:rsidP="00EF6511">
            <w:pPr>
              <w:spacing w:after="0" w:line="240" w:lineRule="auto"/>
              <w:jc w:val="center"/>
            </w:pPr>
            <w:r w:rsidRPr="00402668">
              <w:t>Приказ</w:t>
            </w:r>
          </w:p>
          <w:p w:rsidR="004A61A2" w:rsidRPr="00402668" w:rsidRDefault="004A61A2" w:rsidP="00EF6511">
            <w:pPr>
              <w:spacing w:after="0" w:line="240" w:lineRule="auto"/>
              <w:jc w:val="center"/>
            </w:pPr>
            <w:r w:rsidRPr="00402668">
              <w:t>Министерства культуры Республики Коми № 370-од от 01.08.2013 г.</w:t>
            </w:r>
          </w:p>
        </w:tc>
      </w:tr>
    </w:tbl>
    <w:p w:rsidR="004A61A2" w:rsidRPr="00402668" w:rsidRDefault="004A61A2" w:rsidP="00D0105D">
      <w:pPr>
        <w:keepLines/>
        <w:widowControl w:val="0"/>
        <w:suppressAutoHyphens/>
        <w:adjustRightInd w:val="0"/>
        <w:spacing w:after="0"/>
        <w:ind w:firstLine="1418"/>
        <w:jc w:val="both"/>
        <w:textAlignment w:val="baseline"/>
        <w:rPr>
          <w:rFonts w:eastAsia="Times New Roman"/>
          <w:kern w:val="0"/>
          <w:lang w:eastAsia="ru-RU"/>
        </w:rPr>
      </w:pPr>
    </w:p>
    <w:p w:rsidR="00842AC5" w:rsidRPr="004B32FA" w:rsidRDefault="00842AC5" w:rsidP="00EF6511">
      <w:pPr>
        <w:keepLines/>
        <w:widowControl w:val="0"/>
        <w:suppressAutoHyphens/>
        <w:adjustRightInd w:val="0"/>
        <w:spacing w:after="0" w:line="240" w:lineRule="auto"/>
        <w:ind w:firstLine="567"/>
        <w:jc w:val="both"/>
        <w:textAlignment w:val="baseline"/>
        <w:rPr>
          <w:rFonts w:eastAsia="Times New Roman"/>
          <w:kern w:val="0"/>
          <w:sz w:val="28"/>
          <w:szCs w:val="28"/>
          <w:lang w:eastAsia="ru-RU"/>
        </w:rPr>
      </w:pPr>
      <w:r w:rsidRPr="004B32FA">
        <w:rPr>
          <w:rFonts w:eastAsia="Times New Roman"/>
          <w:kern w:val="0"/>
          <w:sz w:val="28"/>
          <w:szCs w:val="28"/>
          <w:lang w:eastAsia="ru-RU"/>
        </w:rPr>
        <w:t>Модель управления культурным наследием состоит из следующих видов использования объектов культурного наследия:</w:t>
      </w:r>
    </w:p>
    <w:p w:rsidR="00842AC5" w:rsidRPr="004B32FA" w:rsidRDefault="00842AC5" w:rsidP="00EF6511">
      <w:pPr>
        <w:keepLines/>
        <w:widowControl w:val="0"/>
        <w:numPr>
          <w:ilvl w:val="0"/>
          <w:numId w:val="24"/>
        </w:numPr>
        <w:suppressAutoHyphens/>
        <w:adjustRightInd w:val="0"/>
        <w:spacing w:after="0" w:line="240" w:lineRule="auto"/>
        <w:ind w:left="0" w:firstLine="567"/>
        <w:jc w:val="both"/>
        <w:textAlignment w:val="baseline"/>
        <w:rPr>
          <w:rFonts w:eastAsia="Times New Roman"/>
          <w:kern w:val="0"/>
          <w:sz w:val="28"/>
          <w:szCs w:val="28"/>
          <w:lang w:eastAsia="ru-RU"/>
        </w:rPr>
      </w:pPr>
      <w:r w:rsidRPr="004B32FA">
        <w:rPr>
          <w:rFonts w:eastAsia="Times New Roman"/>
          <w:kern w:val="0"/>
          <w:sz w:val="28"/>
          <w:szCs w:val="28"/>
          <w:lang w:eastAsia="ru-RU"/>
        </w:rPr>
        <w:t>использование объектов культурного наследия как туристические ресурсы в целях сохранения памятников, а также экономической целесообразности (как источник дохода местного бюджета района);</w:t>
      </w:r>
    </w:p>
    <w:p w:rsidR="00842AC5" w:rsidRPr="004B32FA" w:rsidRDefault="00842AC5" w:rsidP="00EF6511">
      <w:pPr>
        <w:keepLines/>
        <w:widowControl w:val="0"/>
        <w:numPr>
          <w:ilvl w:val="0"/>
          <w:numId w:val="24"/>
        </w:numPr>
        <w:suppressAutoHyphens/>
        <w:adjustRightInd w:val="0"/>
        <w:spacing w:after="0" w:line="240" w:lineRule="auto"/>
        <w:ind w:left="0" w:firstLine="567"/>
        <w:jc w:val="both"/>
        <w:textAlignment w:val="baseline"/>
        <w:rPr>
          <w:rFonts w:eastAsia="Times New Roman"/>
          <w:kern w:val="0"/>
          <w:sz w:val="28"/>
          <w:szCs w:val="28"/>
          <w:lang w:eastAsia="ru-RU"/>
        </w:rPr>
      </w:pPr>
      <w:r w:rsidRPr="004B32FA">
        <w:rPr>
          <w:rFonts w:eastAsia="Times New Roman"/>
          <w:kern w:val="0"/>
          <w:sz w:val="28"/>
          <w:szCs w:val="28"/>
          <w:lang w:eastAsia="ru-RU"/>
        </w:rPr>
        <w:t>популяризация объектов культурного наследия;</w:t>
      </w:r>
    </w:p>
    <w:p w:rsidR="00842AC5" w:rsidRPr="004B32FA" w:rsidRDefault="00842AC5" w:rsidP="00EF6511">
      <w:pPr>
        <w:keepLines/>
        <w:widowControl w:val="0"/>
        <w:numPr>
          <w:ilvl w:val="0"/>
          <w:numId w:val="24"/>
        </w:numPr>
        <w:suppressAutoHyphens/>
        <w:adjustRightInd w:val="0"/>
        <w:spacing w:after="0" w:line="240" w:lineRule="auto"/>
        <w:ind w:left="0" w:firstLine="567"/>
        <w:jc w:val="both"/>
        <w:textAlignment w:val="baseline"/>
        <w:rPr>
          <w:rFonts w:eastAsia="Times New Roman"/>
          <w:kern w:val="0"/>
          <w:sz w:val="28"/>
          <w:szCs w:val="28"/>
          <w:lang w:eastAsia="ru-RU"/>
        </w:rPr>
      </w:pPr>
      <w:r w:rsidRPr="004B32FA">
        <w:rPr>
          <w:rFonts w:eastAsia="Times New Roman"/>
          <w:kern w:val="0"/>
          <w:sz w:val="28"/>
          <w:szCs w:val="28"/>
          <w:lang w:eastAsia="ru-RU"/>
        </w:rPr>
        <w:t>создание системы мониторинга объектов культурного наследия;</w:t>
      </w:r>
    </w:p>
    <w:p w:rsidR="00842AC5" w:rsidRPr="004B32FA" w:rsidRDefault="00842AC5" w:rsidP="00EF6511">
      <w:pPr>
        <w:keepLines/>
        <w:widowControl w:val="0"/>
        <w:numPr>
          <w:ilvl w:val="0"/>
          <w:numId w:val="24"/>
        </w:numPr>
        <w:suppressAutoHyphens/>
        <w:adjustRightInd w:val="0"/>
        <w:spacing w:after="0" w:line="240" w:lineRule="auto"/>
        <w:ind w:left="0" w:firstLine="567"/>
        <w:jc w:val="both"/>
        <w:textAlignment w:val="baseline"/>
        <w:rPr>
          <w:rFonts w:eastAsia="Times New Roman"/>
          <w:kern w:val="0"/>
          <w:sz w:val="28"/>
          <w:szCs w:val="28"/>
          <w:lang w:eastAsia="ru-RU"/>
        </w:rPr>
      </w:pPr>
      <w:r w:rsidRPr="004B32FA">
        <w:rPr>
          <w:rFonts w:eastAsia="Times New Roman"/>
          <w:kern w:val="0"/>
          <w:sz w:val="28"/>
          <w:szCs w:val="28"/>
          <w:lang w:eastAsia="ru-RU"/>
        </w:rPr>
        <w:t>выявление исторически ценной застройки на территории района, и с целью ее сохранения придать статус памятника культуры с дальнейшим постановлением на учет;</w:t>
      </w:r>
    </w:p>
    <w:p w:rsidR="00842AC5" w:rsidRPr="004B32FA" w:rsidRDefault="00842AC5" w:rsidP="00EF6511">
      <w:pPr>
        <w:keepLines/>
        <w:widowControl w:val="0"/>
        <w:numPr>
          <w:ilvl w:val="0"/>
          <w:numId w:val="24"/>
        </w:numPr>
        <w:suppressAutoHyphens/>
        <w:adjustRightInd w:val="0"/>
        <w:spacing w:after="0" w:line="240" w:lineRule="auto"/>
        <w:ind w:left="0" w:firstLine="567"/>
        <w:jc w:val="both"/>
        <w:textAlignment w:val="baseline"/>
        <w:rPr>
          <w:rFonts w:eastAsia="Times New Roman"/>
          <w:kern w:val="0"/>
          <w:sz w:val="28"/>
          <w:szCs w:val="28"/>
          <w:lang w:eastAsia="ru-RU"/>
        </w:rPr>
      </w:pPr>
      <w:r w:rsidRPr="004B32FA">
        <w:rPr>
          <w:rFonts w:eastAsia="Times New Roman"/>
          <w:kern w:val="0"/>
          <w:sz w:val="28"/>
          <w:szCs w:val="28"/>
          <w:lang w:eastAsia="ru-RU"/>
        </w:rPr>
        <w:t>создание охранных зон объектов культуры.</w:t>
      </w:r>
    </w:p>
    <w:p w:rsidR="00AA5EC6" w:rsidRPr="004B32FA" w:rsidRDefault="00AA5EC6" w:rsidP="00EF6511">
      <w:pPr>
        <w:keepLines/>
        <w:widowControl w:val="0"/>
        <w:suppressAutoHyphens/>
        <w:adjustRightInd w:val="0"/>
        <w:spacing w:after="0" w:line="240" w:lineRule="auto"/>
        <w:ind w:firstLine="567"/>
        <w:jc w:val="both"/>
        <w:textAlignment w:val="baseline"/>
        <w:rPr>
          <w:rFonts w:eastAsia="Times New Roman"/>
          <w:kern w:val="0"/>
          <w:sz w:val="28"/>
          <w:szCs w:val="28"/>
          <w:lang w:eastAsia="ru-RU"/>
        </w:rPr>
      </w:pPr>
      <w:r w:rsidRPr="004B32FA">
        <w:rPr>
          <w:rFonts w:eastAsia="Times New Roman"/>
          <w:kern w:val="0"/>
          <w:sz w:val="28"/>
          <w:szCs w:val="28"/>
          <w:lang w:eastAsia="ru-RU"/>
        </w:rPr>
        <w:lastRenderedPageBreak/>
        <w:t xml:space="preserve">В соответствии с требованиями Федерального Закона </w:t>
      </w:r>
      <w:r w:rsidR="00224097" w:rsidRPr="004B32FA">
        <w:rPr>
          <w:rFonts w:eastAsia="Times New Roman"/>
          <w:kern w:val="0"/>
          <w:sz w:val="28"/>
          <w:szCs w:val="28"/>
          <w:lang w:eastAsia="ru-RU"/>
        </w:rPr>
        <w:t>«</w:t>
      </w:r>
      <w:r w:rsidRPr="004B32FA">
        <w:rPr>
          <w:rFonts w:eastAsia="Times New Roman"/>
          <w:kern w:val="0"/>
          <w:sz w:val="28"/>
          <w:szCs w:val="28"/>
          <w:lang w:eastAsia="ru-RU"/>
        </w:rPr>
        <w:t>Об объектах культурного наследия (памятниках истории и культуры) народов Российской Федерации</w:t>
      </w:r>
      <w:r w:rsidR="00224097" w:rsidRPr="004B32FA">
        <w:rPr>
          <w:rFonts w:eastAsia="Times New Roman"/>
          <w:kern w:val="0"/>
          <w:sz w:val="28"/>
          <w:szCs w:val="28"/>
          <w:lang w:eastAsia="ru-RU"/>
        </w:rPr>
        <w:t>»</w:t>
      </w:r>
      <w:r w:rsidRPr="004B32FA">
        <w:rPr>
          <w:rFonts w:eastAsia="Times New Roman"/>
          <w:kern w:val="0"/>
          <w:sz w:val="28"/>
          <w:szCs w:val="28"/>
          <w:lang w:eastAsia="ru-RU"/>
        </w:rPr>
        <w:t>,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AA5EC6" w:rsidRPr="004B32FA" w:rsidRDefault="00AA5EC6" w:rsidP="00EF6511">
      <w:pPr>
        <w:keepLines/>
        <w:widowControl w:val="0"/>
        <w:suppressAutoHyphens/>
        <w:adjustRightInd w:val="0"/>
        <w:spacing w:after="0" w:line="240" w:lineRule="auto"/>
        <w:ind w:firstLine="567"/>
        <w:jc w:val="both"/>
        <w:textAlignment w:val="baseline"/>
        <w:rPr>
          <w:rFonts w:eastAsia="Times New Roman"/>
          <w:kern w:val="0"/>
          <w:sz w:val="28"/>
          <w:szCs w:val="28"/>
          <w:lang w:eastAsia="ru-RU"/>
        </w:rPr>
      </w:pPr>
      <w:r w:rsidRPr="004B32FA">
        <w:rPr>
          <w:rFonts w:eastAsia="Times New Roman"/>
          <w:kern w:val="0"/>
          <w:sz w:val="28"/>
          <w:szCs w:val="28"/>
          <w:lang w:eastAsia="ru-RU"/>
        </w:rPr>
        <w:t>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AA5EC6" w:rsidRPr="004B32FA" w:rsidRDefault="00AA5EC6" w:rsidP="00EF6511">
      <w:pPr>
        <w:keepLines/>
        <w:widowControl w:val="0"/>
        <w:suppressAutoHyphens/>
        <w:adjustRightInd w:val="0"/>
        <w:spacing w:after="0" w:line="240" w:lineRule="auto"/>
        <w:ind w:firstLine="567"/>
        <w:jc w:val="both"/>
        <w:textAlignment w:val="baseline"/>
        <w:rPr>
          <w:rFonts w:eastAsia="Times New Roman"/>
          <w:kern w:val="0"/>
          <w:sz w:val="28"/>
          <w:szCs w:val="28"/>
          <w:lang w:eastAsia="ru-RU"/>
        </w:rPr>
      </w:pPr>
      <w:r w:rsidRPr="004B32FA">
        <w:rPr>
          <w:rFonts w:eastAsia="Times New Roman"/>
          <w:kern w:val="0"/>
          <w:sz w:val="28"/>
          <w:szCs w:val="28"/>
          <w:lang w:eastAsia="ru-RU"/>
        </w:rPr>
        <w:t>Защитными зонами объектов культурного наследия являются территории, которые прилегают к включенным в реестр памятникам и ансамблям (за ис</w:t>
      </w:r>
      <w:r w:rsidR="00DB3B96" w:rsidRPr="004B32FA">
        <w:rPr>
          <w:rFonts w:eastAsia="Times New Roman"/>
          <w:kern w:val="0"/>
          <w:sz w:val="28"/>
          <w:szCs w:val="28"/>
          <w:lang w:eastAsia="ru-RU"/>
        </w:rPr>
        <w:t xml:space="preserve">ключением указанных в пункте 2 </w:t>
      </w:r>
      <w:r w:rsidRPr="004B32FA">
        <w:rPr>
          <w:rFonts w:eastAsia="Times New Roman"/>
          <w:kern w:val="0"/>
          <w:sz w:val="28"/>
          <w:szCs w:val="28"/>
          <w:lang w:eastAsia="ru-RU"/>
        </w:rPr>
        <w:t xml:space="preserve">статьи 34 закона </w:t>
      </w:r>
      <w:r w:rsidR="00224097" w:rsidRPr="004B32FA">
        <w:rPr>
          <w:rFonts w:eastAsia="Times New Roman"/>
          <w:kern w:val="0"/>
          <w:sz w:val="28"/>
          <w:szCs w:val="28"/>
          <w:lang w:eastAsia="ru-RU"/>
        </w:rPr>
        <w:t>«</w:t>
      </w:r>
      <w:r w:rsidRPr="004B32FA">
        <w:rPr>
          <w:rFonts w:eastAsia="Times New Roman"/>
          <w:kern w:val="0"/>
          <w:sz w:val="28"/>
          <w:szCs w:val="28"/>
          <w:lang w:eastAsia="ru-RU"/>
        </w:rPr>
        <w:t>Об</w:t>
      </w:r>
      <w:r w:rsidR="00DB3B96" w:rsidRPr="004B32FA">
        <w:rPr>
          <w:rFonts w:eastAsia="Times New Roman"/>
          <w:kern w:val="0"/>
          <w:sz w:val="28"/>
          <w:szCs w:val="28"/>
          <w:lang w:eastAsia="ru-RU"/>
        </w:rPr>
        <w:t xml:space="preserve"> объектах культурного наследия (памятниках истории и культуры) народов Российской Федерации</w:t>
      </w:r>
      <w:r w:rsidR="00224097" w:rsidRPr="004B32FA">
        <w:rPr>
          <w:rFonts w:eastAsia="Times New Roman"/>
          <w:kern w:val="0"/>
          <w:sz w:val="28"/>
          <w:szCs w:val="28"/>
          <w:lang w:eastAsia="ru-RU"/>
        </w:rPr>
        <w:t>»</w:t>
      </w:r>
      <w:r w:rsidRPr="004B32FA">
        <w:rPr>
          <w:rFonts w:eastAsia="Times New Roman"/>
          <w:kern w:val="0"/>
          <w:sz w:val="28"/>
          <w:szCs w:val="28"/>
          <w:lang w:eastAsia="ru-RU"/>
        </w:rPr>
        <w:t xml:space="preserve">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AA5EC6" w:rsidRPr="004B32FA" w:rsidRDefault="00AA5EC6" w:rsidP="00EF6511">
      <w:pPr>
        <w:keepLines/>
        <w:widowControl w:val="0"/>
        <w:suppressAutoHyphens/>
        <w:adjustRightInd w:val="0"/>
        <w:spacing w:after="0" w:line="240" w:lineRule="auto"/>
        <w:ind w:firstLine="567"/>
        <w:jc w:val="both"/>
        <w:textAlignment w:val="baseline"/>
        <w:rPr>
          <w:rFonts w:eastAsia="Times New Roman"/>
          <w:kern w:val="0"/>
          <w:sz w:val="28"/>
          <w:szCs w:val="28"/>
          <w:lang w:eastAsia="ru-RU"/>
        </w:rPr>
      </w:pPr>
      <w:r w:rsidRPr="004B32FA">
        <w:rPr>
          <w:rFonts w:eastAsia="Times New Roman"/>
          <w:kern w:val="0"/>
          <w:sz w:val="28"/>
          <w:szCs w:val="28"/>
          <w:lang w:eastAsia="ru-RU"/>
        </w:rPr>
        <w:t xml:space="preserve">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статьей 56.4 закона </w:t>
      </w:r>
      <w:r w:rsidR="00DB3B96" w:rsidRPr="004B32FA">
        <w:rPr>
          <w:rFonts w:eastAsia="Times New Roman"/>
          <w:kern w:val="0"/>
          <w:sz w:val="28"/>
          <w:szCs w:val="28"/>
          <w:lang w:eastAsia="ru-RU"/>
        </w:rPr>
        <w:t>«Об объектах культурного наследия (памятниках истории и культуры) народов Российской Федерации»</w:t>
      </w:r>
      <w:r w:rsidRPr="004B32FA">
        <w:rPr>
          <w:rFonts w:eastAsia="Times New Roman"/>
          <w:kern w:val="0"/>
          <w:sz w:val="28"/>
          <w:szCs w:val="28"/>
          <w:lang w:eastAsia="ru-RU"/>
        </w:rPr>
        <w:t xml:space="preserve"> требования и ограничения.</w:t>
      </w:r>
    </w:p>
    <w:p w:rsidR="00AA5EC6" w:rsidRPr="004B32FA" w:rsidRDefault="00AA5EC6" w:rsidP="00EF6511">
      <w:pPr>
        <w:keepLines/>
        <w:widowControl w:val="0"/>
        <w:suppressAutoHyphens/>
        <w:adjustRightInd w:val="0"/>
        <w:spacing w:after="0" w:line="240" w:lineRule="auto"/>
        <w:ind w:firstLine="567"/>
        <w:jc w:val="both"/>
        <w:textAlignment w:val="baseline"/>
        <w:rPr>
          <w:rFonts w:eastAsia="Times New Roman"/>
          <w:kern w:val="0"/>
          <w:sz w:val="28"/>
          <w:szCs w:val="28"/>
          <w:lang w:eastAsia="ru-RU"/>
        </w:rPr>
      </w:pPr>
      <w:r w:rsidRPr="004B32FA">
        <w:rPr>
          <w:rFonts w:eastAsia="Times New Roman"/>
          <w:kern w:val="0"/>
          <w:sz w:val="28"/>
          <w:szCs w:val="28"/>
          <w:lang w:eastAsia="ru-RU"/>
        </w:rPr>
        <w:t xml:space="preserve"> Границы защитной зоны объекта культурного наследия устанавливаются:</w:t>
      </w:r>
    </w:p>
    <w:p w:rsidR="00AA5EC6" w:rsidRPr="004B32FA" w:rsidRDefault="00AA5EC6" w:rsidP="00EF6511">
      <w:pPr>
        <w:keepLines/>
        <w:widowControl w:val="0"/>
        <w:suppressAutoHyphens/>
        <w:adjustRightInd w:val="0"/>
        <w:spacing w:after="0" w:line="240" w:lineRule="auto"/>
        <w:ind w:firstLine="567"/>
        <w:jc w:val="both"/>
        <w:textAlignment w:val="baseline"/>
        <w:rPr>
          <w:rFonts w:eastAsia="Times New Roman"/>
          <w:kern w:val="0"/>
          <w:sz w:val="28"/>
          <w:szCs w:val="28"/>
          <w:lang w:eastAsia="ru-RU"/>
        </w:rPr>
      </w:pPr>
      <w:r w:rsidRPr="004B32FA">
        <w:rPr>
          <w:rFonts w:eastAsia="Times New Roman"/>
          <w:kern w:val="0"/>
          <w:sz w:val="28"/>
          <w:szCs w:val="28"/>
          <w:lang w:eastAsia="ru-RU"/>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AA5EC6" w:rsidRPr="004B32FA" w:rsidRDefault="00AA5EC6" w:rsidP="00EF6511">
      <w:pPr>
        <w:widowControl w:val="0"/>
        <w:suppressAutoHyphens/>
        <w:adjustRightInd w:val="0"/>
        <w:spacing w:after="0" w:line="240" w:lineRule="auto"/>
        <w:ind w:firstLine="567"/>
        <w:jc w:val="both"/>
        <w:textAlignment w:val="baseline"/>
        <w:rPr>
          <w:rFonts w:eastAsia="Times New Roman"/>
          <w:kern w:val="0"/>
          <w:sz w:val="28"/>
          <w:szCs w:val="28"/>
          <w:lang w:eastAsia="ru-RU"/>
        </w:rPr>
      </w:pPr>
      <w:r w:rsidRPr="004B32FA">
        <w:rPr>
          <w:rFonts w:eastAsia="Times New Roman"/>
          <w:kern w:val="0"/>
          <w:sz w:val="28"/>
          <w:szCs w:val="28"/>
          <w:lang w:eastAsia="ru-RU"/>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355063" w:rsidRPr="004B32FA" w:rsidRDefault="00AA5EC6" w:rsidP="00EF6511">
      <w:pPr>
        <w:widowControl w:val="0"/>
        <w:suppressAutoHyphens/>
        <w:adjustRightInd w:val="0"/>
        <w:spacing w:after="0" w:line="240" w:lineRule="auto"/>
        <w:ind w:firstLine="567"/>
        <w:jc w:val="both"/>
        <w:textAlignment w:val="baseline"/>
        <w:rPr>
          <w:rFonts w:eastAsia="Times New Roman"/>
          <w:kern w:val="0"/>
          <w:sz w:val="28"/>
          <w:szCs w:val="28"/>
          <w:lang w:eastAsia="ru-RU"/>
        </w:rPr>
      </w:pPr>
      <w:r w:rsidRPr="004B32FA">
        <w:rPr>
          <w:rFonts w:eastAsia="Times New Roman"/>
          <w:kern w:val="0"/>
          <w:sz w:val="28"/>
          <w:szCs w:val="28"/>
          <w:lang w:eastAsia="ru-RU"/>
        </w:rPr>
        <w:t xml:space="preserve">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w:t>
      </w:r>
      <w:smartTag w:uri="urn:schemas-microsoft-com:office:smarttags" w:element="metricconverter">
        <w:smartTagPr>
          <w:attr w:name="ProductID" w:val="200 метров"/>
        </w:smartTagPr>
        <w:r w:rsidRPr="004B32FA">
          <w:rPr>
            <w:rFonts w:eastAsia="Times New Roman"/>
            <w:kern w:val="0"/>
            <w:sz w:val="28"/>
            <w:szCs w:val="28"/>
            <w:lang w:eastAsia="ru-RU"/>
          </w:rPr>
          <w:t xml:space="preserve">200 </w:t>
        </w:r>
        <w:r w:rsidRPr="004B32FA">
          <w:rPr>
            <w:rFonts w:eastAsia="Times New Roman"/>
            <w:kern w:val="0"/>
            <w:sz w:val="28"/>
            <w:szCs w:val="28"/>
            <w:lang w:eastAsia="ru-RU"/>
          </w:rPr>
          <w:lastRenderedPageBreak/>
          <w:t>метров</w:t>
        </w:r>
      </w:smartTag>
      <w:r w:rsidRPr="004B32FA">
        <w:rPr>
          <w:rFonts w:eastAsia="Times New Roman"/>
          <w:kern w:val="0"/>
          <w:sz w:val="28"/>
          <w:szCs w:val="28"/>
          <w:lang w:eastAsia="ru-RU"/>
        </w:rPr>
        <w:t xml:space="preserve">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w:t>
      </w:r>
      <w:smartTag w:uri="urn:schemas-microsoft-com:office:smarttags" w:element="metricconverter">
        <w:smartTagPr>
          <w:attr w:name="ProductID" w:val="300 метров"/>
        </w:smartTagPr>
        <w:r w:rsidRPr="004B32FA">
          <w:rPr>
            <w:rFonts w:eastAsia="Times New Roman"/>
            <w:kern w:val="0"/>
            <w:sz w:val="28"/>
            <w:szCs w:val="28"/>
            <w:lang w:eastAsia="ru-RU"/>
          </w:rPr>
          <w:t>300 метров</w:t>
        </w:r>
      </w:smartTag>
      <w:r w:rsidRPr="004B32FA">
        <w:rPr>
          <w:rFonts w:eastAsia="Times New Roman"/>
          <w:kern w:val="0"/>
          <w:sz w:val="28"/>
          <w:szCs w:val="28"/>
          <w:lang w:eastAsia="ru-RU"/>
        </w:rPr>
        <w:t xml:space="preserve">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1C0272" w:rsidRPr="004B32FA" w:rsidRDefault="004E2BE7" w:rsidP="002A3E3E">
      <w:pPr>
        <w:pStyle w:val="3"/>
        <w:keepLines w:val="0"/>
        <w:suppressAutoHyphens/>
        <w:spacing w:before="360" w:after="240" w:line="240" w:lineRule="auto"/>
        <w:ind w:firstLine="709"/>
        <w:jc w:val="center"/>
        <w:rPr>
          <w:rFonts w:ascii="Times New Roman" w:hAnsi="Times New Roman"/>
          <w:b w:val="0"/>
          <w:color w:val="auto"/>
          <w:kern w:val="32"/>
          <w:sz w:val="28"/>
          <w:szCs w:val="28"/>
          <w:lang w:eastAsia="ru-RU"/>
        </w:rPr>
      </w:pPr>
      <w:bookmarkStart w:id="251" w:name="_Toc247965295"/>
      <w:bookmarkStart w:id="252" w:name="_Toc268263663"/>
      <w:bookmarkStart w:id="253" w:name="_Toc342378328"/>
      <w:bookmarkStart w:id="254" w:name="_Toc10553560"/>
      <w:r w:rsidRPr="004B32FA">
        <w:rPr>
          <w:rFonts w:ascii="Times New Roman" w:hAnsi="Times New Roman"/>
          <w:b w:val="0"/>
          <w:color w:val="auto"/>
          <w:kern w:val="32"/>
          <w:sz w:val="28"/>
          <w:szCs w:val="28"/>
          <w:lang w:eastAsia="ru-RU"/>
        </w:rPr>
        <w:t>2.1</w:t>
      </w:r>
      <w:r w:rsidR="0024161A" w:rsidRPr="004B32FA">
        <w:rPr>
          <w:rFonts w:ascii="Times New Roman" w:hAnsi="Times New Roman"/>
          <w:b w:val="0"/>
          <w:color w:val="auto"/>
          <w:kern w:val="32"/>
          <w:sz w:val="28"/>
          <w:szCs w:val="28"/>
          <w:lang w:eastAsia="ru-RU"/>
        </w:rPr>
        <w:t>5</w:t>
      </w:r>
      <w:r w:rsidRPr="004B32FA">
        <w:rPr>
          <w:rFonts w:ascii="Times New Roman" w:hAnsi="Times New Roman"/>
          <w:b w:val="0"/>
          <w:color w:val="auto"/>
          <w:kern w:val="32"/>
          <w:sz w:val="28"/>
          <w:szCs w:val="28"/>
          <w:lang w:eastAsia="ru-RU"/>
        </w:rPr>
        <w:t>.4</w:t>
      </w:r>
      <w:r w:rsidR="00003F97" w:rsidRPr="004B32FA">
        <w:rPr>
          <w:rFonts w:ascii="Times New Roman" w:hAnsi="Times New Roman"/>
          <w:b w:val="0"/>
          <w:color w:val="auto"/>
          <w:kern w:val="32"/>
          <w:sz w:val="28"/>
          <w:szCs w:val="28"/>
          <w:lang w:eastAsia="ru-RU"/>
        </w:rPr>
        <w:t xml:space="preserve"> </w:t>
      </w:r>
      <w:r w:rsidR="001C0272" w:rsidRPr="004B32FA">
        <w:rPr>
          <w:rFonts w:ascii="Times New Roman" w:hAnsi="Times New Roman"/>
          <w:b w:val="0"/>
          <w:color w:val="auto"/>
          <w:kern w:val="32"/>
          <w:sz w:val="28"/>
          <w:szCs w:val="28"/>
          <w:lang w:eastAsia="ru-RU"/>
        </w:rPr>
        <w:t>Водоохранные зоны и прибрежные защитные полосы</w:t>
      </w:r>
      <w:bookmarkEnd w:id="251"/>
      <w:bookmarkEnd w:id="252"/>
      <w:bookmarkEnd w:id="253"/>
      <w:bookmarkEnd w:id="254"/>
    </w:p>
    <w:p w:rsidR="003735B3" w:rsidRPr="004B32FA" w:rsidRDefault="003735B3" w:rsidP="002A3E3E">
      <w:pPr>
        <w:keepNext/>
        <w:widowControl w:val="0"/>
        <w:suppressAutoHyphens/>
        <w:adjustRightInd w:val="0"/>
        <w:spacing w:after="0" w:line="240" w:lineRule="auto"/>
        <w:ind w:firstLine="709"/>
        <w:jc w:val="both"/>
        <w:textAlignment w:val="baseline"/>
        <w:rPr>
          <w:rFonts w:eastAsia="Times New Roman"/>
          <w:kern w:val="0"/>
          <w:sz w:val="28"/>
          <w:szCs w:val="28"/>
          <w:lang w:eastAsia="ru-RU"/>
        </w:rPr>
      </w:pPr>
      <w:r w:rsidRPr="004B32FA">
        <w:rPr>
          <w:rFonts w:eastAsia="Times New Roman"/>
          <w:kern w:val="0"/>
          <w:sz w:val="28"/>
          <w:szCs w:val="28"/>
          <w:lang w:eastAsia="ru-RU"/>
        </w:rPr>
        <w:t>В соответствии со статьей 65 Водного кодекса Р</w:t>
      </w:r>
      <w:r w:rsidR="0070220E">
        <w:rPr>
          <w:rFonts w:eastAsia="Times New Roman"/>
          <w:kern w:val="0"/>
          <w:sz w:val="28"/>
          <w:szCs w:val="28"/>
          <w:lang w:eastAsia="ru-RU"/>
        </w:rPr>
        <w:t xml:space="preserve">оссийской </w:t>
      </w:r>
      <w:r w:rsidRPr="004B32FA">
        <w:rPr>
          <w:rFonts w:eastAsia="Times New Roman"/>
          <w:kern w:val="0"/>
          <w:sz w:val="28"/>
          <w:szCs w:val="28"/>
          <w:lang w:eastAsia="ru-RU"/>
        </w:rPr>
        <w:t>Ф</w:t>
      </w:r>
      <w:r w:rsidR="0070220E">
        <w:rPr>
          <w:rFonts w:eastAsia="Times New Roman"/>
          <w:kern w:val="0"/>
          <w:sz w:val="28"/>
          <w:szCs w:val="28"/>
          <w:lang w:eastAsia="ru-RU"/>
        </w:rPr>
        <w:t>едрации</w:t>
      </w:r>
      <w:r w:rsidRPr="004B32FA">
        <w:rPr>
          <w:rFonts w:eastAsia="Times New Roman"/>
          <w:kern w:val="0"/>
          <w:sz w:val="28"/>
          <w:szCs w:val="28"/>
          <w:lang w:eastAsia="ru-RU"/>
        </w:rPr>
        <w:t>, водоохранными зонами (</w:t>
      </w:r>
      <w:r w:rsidR="0070220E">
        <w:rPr>
          <w:rFonts w:eastAsia="Times New Roman"/>
          <w:kern w:val="0"/>
          <w:sz w:val="28"/>
          <w:szCs w:val="28"/>
          <w:lang w:eastAsia="ru-RU"/>
        </w:rPr>
        <w:t xml:space="preserve">далее - </w:t>
      </w:r>
      <w:r w:rsidRPr="004B32FA">
        <w:rPr>
          <w:rFonts w:eastAsia="Times New Roman"/>
          <w:kern w:val="0"/>
          <w:sz w:val="28"/>
          <w:szCs w:val="28"/>
          <w:lang w:eastAsia="ru-RU"/>
        </w:rPr>
        <w:t>ВЗ)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3735B3" w:rsidRPr="004B32FA" w:rsidRDefault="003735B3" w:rsidP="002A3E3E">
      <w:pPr>
        <w:keepNext/>
        <w:widowControl w:val="0"/>
        <w:suppressAutoHyphens/>
        <w:adjustRightInd w:val="0"/>
        <w:spacing w:after="0" w:line="240" w:lineRule="auto"/>
        <w:ind w:firstLine="709"/>
        <w:jc w:val="both"/>
        <w:textAlignment w:val="baseline"/>
        <w:rPr>
          <w:rFonts w:eastAsia="Times New Roman"/>
          <w:kern w:val="0"/>
          <w:sz w:val="28"/>
          <w:szCs w:val="28"/>
          <w:lang w:eastAsia="ru-RU"/>
        </w:rPr>
      </w:pPr>
      <w:r w:rsidRPr="004B32FA">
        <w:rPr>
          <w:rFonts w:eastAsia="Times New Roman"/>
          <w:kern w:val="0"/>
          <w:sz w:val="28"/>
          <w:szCs w:val="28"/>
          <w:lang w:eastAsia="ru-RU"/>
        </w:rPr>
        <w:t xml:space="preserve">В границах водоохранных зон устанавливаются прибрежные защитные полосы </w:t>
      </w:r>
      <w:r w:rsidR="0070220E">
        <w:rPr>
          <w:rFonts w:eastAsia="Times New Roman"/>
          <w:kern w:val="0"/>
          <w:sz w:val="28"/>
          <w:szCs w:val="28"/>
          <w:lang w:eastAsia="ru-RU"/>
        </w:rPr>
        <w:t xml:space="preserve">(далее - </w:t>
      </w:r>
      <w:r w:rsidRPr="004B32FA">
        <w:rPr>
          <w:rFonts w:eastAsia="Times New Roman"/>
          <w:kern w:val="0"/>
          <w:sz w:val="28"/>
          <w:szCs w:val="28"/>
          <w:lang w:eastAsia="ru-RU"/>
        </w:rPr>
        <w:t>ПЗП), на территориях которых вводятся дополнительные ограничения хозяйственной и иной деятельности.</w:t>
      </w:r>
    </w:p>
    <w:p w:rsidR="003735B3" w:rsidRPr="004B32FA" w:rsidRDefault="003735B3" w:rsidP="002A3E3E">
      <w:pPr>
        <w:keepNext/>
        <w:widowControl w:val="0"/>
        <w:suppressAutoHyphens/>
        <w:adjustRightInd w:val="0"/>
        <w:spacing w:after="0" w:line="240" w:lineRule="auto"/>
        <w:ind w:firstLine="709"/>
        <w:jc w:val="both"/>
        <w:textAlignment w:val="baseline"/>
        <w:rPr>
          <w:rFonts w:eastAsia="Times New Roman"/>
          <w:kern w:val="0"/>
          <w:sz w:val="28"/>
          <w:szCs w:val="28"/>
          <w:lang w:eastAsia="ru-RU"/>
        </w:rPr>
      </w:pPr>
      <w:r w:rsidRPr="004B32FA">
        <w:rPr>
          <w:rFonts w:eastAsia="Times New Roman"/>
          <w:kern w:val="0"/>
          <w:sz w:val="28"/>
          <w:szCs w:val="28"/>
          <w:lang w:eastAsia="ru-RU"/>
        </w:rPr>
        <w:t>Размеры и границы водоохранных зон, а также режим их использования утверждены статьей 65 Водного кодекса Р</w:t>
      </w:r>
      <w:r w:rsidR="0070220E">
        <w:rPr>
          <w:rFonts w:eastAsia="Times New Roman"/>
          <w:kern w:val="0"/>
          <w:sz w:val="28"/>
          <w:szCs w:val="28"/>
          <w:lang w:eastAsia="ru-RU"/>
        </w:rPr>
        <w:t>оссийской Федерации</w:t>
      </w:r>
      <w:r w:rsidRPr="004B32FA">
        <w:rPr>
          <w:rFonts w:eastAsia="Times New Roman"/>
          <w:kern w:val="0"/>
          <w:sz w:val="28"/>
          <w:szCs w:val="28"/>
          <w:lang w:eastAsia="ru-RU"/>
        </w:rPr>
        <w:t xml:space="preserve">. </w:t>
      </w:r>
    </w:p>
    <w:p w:rsidR="003735B3" w:rsidRPr="004B32FA" w:rsidRDefault="003735B3" w:rsidP="002A3E3E">
      <w:pPr>
        <w:keepLines/>
        <w:widowControl w:val="0"/>
        <w:suppressAutoHyphens/>
        <w:adjustRightInd w:val="0"/>
        <w:spacing w:after="0" w:line="240" w:lineRule="auto"/>
        <w:ind w:firstLine="709"/>
        <w:jc w:val="both"/>
        <w:textAlignment w:val="baseline"/>
        <w:rPr>
          <w:rFonts w:eastAsia="Times New Roman"/>
          <w:kern w:val="0"/>
          <w:sz w:val="28"/>
          <w:szCs w:val="28"/>
          <w:lang w:eastAsia="ru-RU"/>
        </w:rPr>
      </w:pPr>
      <w:r w:rsidRPr="004B32FA">
        <w:rPr>
          <w:rFonts w:eastAsia="Times New Roman"/>
          <w:kern w:val="0"/>
          <w:sz w:val="28"/>
          <w:szCs w:val="28"/>
          <w:lang w:eastAsia="ru-RU"/>
        </w:rPr>
        <w:t>Ширина водоохраной зоны рек или ручьев устанавливается от их истока для рек или ручьев протяженностью:</w:t>
      </w:r>
    </w:p>
    <w:p w:rsidR="003735B3" w:rsidRPr="004B32FA" w:rsidRDefault="003735B3" w:rsidP="002A3E3E">
      <w:pPr>
        <w:keepLines/>
        <w:suppressAutoHyphens/>
        <w:spacing w:after="0" w:line="240" w:lineRule="auto"/>
        <w:ind w:firstLine="709"/>
        <w:jc w:val="both"/>
        <w:rPr>
          <w:rFonts w:eastAsia="Times New Roman"/>
          <w:sz w:val="28"/>
          <w:szCs w:val="28"/>
          <w:lang w:eastAsia="ru-RU"/>
        </w:rPr>
      </w:pPr>
      <w:r w:rsidRPr="004B32FA">
        <w:rPr>
          <w:rFonts w:eastAsia="Times New Roman"/>
          <w:sz w:val="28"/>
          <w:szCs w:val="28"/>
          <w:lang w:eastAsia="ru-RU"/>
        </w:rPr>
        <w:t>1) до десяти километров – в размере пятидесяти метров;</w:t>
      </w:r>
    </w:p>
    <w:p w:rsidR="003735B3" w:rsidRPr="004B32FA" w:rsidRDefault="003735B3" w:rsidP="002A3E3E">
      <w:pPr>
        <w:keepLines/>
        <w:suppressAutoHyphens/>
        <w:spacing w:after="0" w:line="240" w:lineRule="auto"/>
        <w:ind w:firstLine="709"/>
        <w:jc w:val="both"/>
        <w:rPr>
          <w:rFonts w:eastAsia="Times New Roman"/>
          <w:sz w:val="28"/>
          <w:szCs w:val="28"/>
          <w:lang w:eastAsia="ru-RU"/>
        </w:rPr>
      </w:pPr>
      <w:r w:rsidRPr="004B32FA">
        <w:rPr>
          <w:rFonts w:eastAsia="Times New Roman"/>
          <w:sz w:val="28"/>
          <w:szCs w:val="28"/>
          <w:lang w:eastAsia="ru-RU"/>
        </w:rPr>
        <w:t>2) от десяти до пятидесяти километров – в размере ста метров;</w:t>
      </w:r>
    </w:p>
    <w:p w:rsidR="003735B3" w:rsidRPr="004B32FA" w:rsidRDefault="003735B3" w:rsidP="002A3E3E">
      <w:pPr>
        <w:keepLines/>
        <w:suppressAutoHyphens/>
        <w:spacing w:after="0" w:line="240" w:lineRule="auto"/>
        <w:ind w:firstLine="709"/>
        <w:jc w:val="both"/>
        <w:rPr>
          <w:rFonts w:eastAsia="Times New Roman"/>
          <w:sz w:val="28"/>
          <w:szCs w:val="28"/>
          <w:lang w:eastAsia="ru-RU"/>
        </w:rPr>
      </w:pPr>
      <w:r w:rsidRPr="004B32FA">
        <w:rPr>
          <w:rFonts w:eastAsia="Times New Roman"/>
          <w:sz w:val="28"/>
          <w:szCs w:val="28"/>
          <w:lang w:eastAsia="ru-RU"/>
        </w:rPr>
        <w:t>3) от пятидесяти километров и более – в размере двухсот метров.</w:t>
      </w:r>
    </w:p>
    <w:p w:rsidR="003735B3" w:rsidRPr="004B32FA" w:rsidRDefault="003735B3" w:rsidP="002A3E3E">
      <w:pPr>
        <w:keepLines/>
        <w:widowControl w:val="0"/>
        <w:suppressAutoHyphens/>
        <w:adjustRightInd w:val="0"/>
        <w:spacing w:after="0" w:line="240" w:lineRule="auto"/>
        <w:ind w:firstLine="709"/>
        <w:jc w:val="both"/>
        <w:textAlignment w:val="baseline"/>
        <w:rPr>
          <w:rFonts w:eastAsia="Times New Roman"/>
          <w:kern w:val="0"/>
          <w:sz w:val="28"/>
          <w:szCs w:val="28"/>
          <w:lang w:eastAsia="ru-RU"/>
        </w:rPr>
      </w:pPr>
      <w:r w:rsidRPr="004B32FA">
        <w:rPr>
          <w:rFonts w:eastAsia="Times New Roman"/>
          <w:kern w:val="0"/>
          <w:sz w:val="28"/>
          <w:szCs w:val="28"/>
          <w:lang w:eastAsia="ru-RU"/>
        </w:rPr>
        <w:t>Радиус водоохранной зоны для истоков реки, ручья устанавливается в размере пятидесяти метров.</w:t>
      </w:r>
    </w:p>
    <w:p w:rsidR="003735B3" w:rsidRPr="004B32FA" w:rsidRDefault="003735B3" w:rsidP="002A3E3E">
      <w:pPr>
        <w:keepLines/>
        <w:widowControl w:val="0"/>
        <w:suppressAutoHyphens/>
        <w:adjustRightInd w:val="0"/>
        <w:spacing w:after="0" w:line="240" w:lineRule="auto"/>
        <w:ind w:firstLine="709"/>
        <w:jc w:val="both"/>
        <w:textAlignment w:val="baseline"/>
        <w:rPr>
          <w:rFonts w:eastAsia="Times New Roman"/>
          <w:kern w:val="0"/>
          <w:sz w:val="28"/>
          <w:szCs w:val="28"/>
          <w:lang w:eastAsia="ru-RU"/>
        </w:rPr>
      </w:pPr>
      <w:r w:rsidRPr="004B32FA">
        <w:rPr>
          <w:rFonts w:eastAsia="Times New Roman"/>
          <w:kern w:val="0"/>
          <w:sz w:val="28"/>
          <w:szCs w:val="28"/>
          <w:lang w:eastAsia="ru-RU"/>
        </w:rPr>
        <w:t xml:space="preserve">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 </w:t>
      </w:r>
    </w:p>
    <w:p w:rsidR="00153B43" w:rsidRPr="004B32FA" w:rsidRDefault="003735B3" w:rsidP="002A3E3E">
      <w:pPr>
        <w:keepLines/>
        <w:widowControl w:val="0"/>
        <w:suppressAutoHyphens/>
        <w:adjustRightInd w:val="0"/>
        <w:spacing w:after="0" w:line="240" w:lineRule="auto"/>
        <w:ind w:firstLine="709"/>
        <w:jc w:val="both"/>
        <w:textAlignment w:val="baseline"/>
        <w:rPr>
          <w:rFonts w:eastAsia="Times New Roman"/>
          <w:kern w:val="0"/>
          <w:sz w:val="28"/>
          <w:szCs w:val="28"/>
          <w:lang w:eastAsia="ru-RU"/>
        </w:rPr>
      </w:pPr>
      <w:r w:rsidRPr="004B32FA">
        <w:rPr>
          <w:rFonts w:eastAsia="Times New Roman"/>
          <w:kern w:val="0"/>
          <w:sz w:val="28"/>
          <w:szCs w:val="28"/>
          <w:lang w:eastAsia="ru-RU"/>
        </w:rPr>
        <w:t>Водоохранные зоны магистральных или межхозяйственных каналов совпадают по ширине с полосами отводов таких каналов.</w:t>
      </w:r>
    </w:p>
    <w:p w:rsidR="00153B43" w:rsidRPr="004B32FA" w:rsidRDefault="00153B43" w:rsidP="002A3E3E">
      <w:pPr>
        <w:keepLines/>
        <w:widowControl w:val="0"/>
        <w:suppressAutoHyphens/>
        <w:adjustRightInd w:val="0"/>
        <w:spacing w:after="0" w:line="240" w:lineRule="auto"/>
        <w:ind w:firstLine="709"/>
        <w:jc w:val="both"/>
        <w:textAlignment w:val="baseline"/>
        <w:rPr>
          <w:rFonts w:eastAsia="Times New Roman"/>
          <w:kern w:val="0"/>
          <w:sz w:val="28"/>
          <w:szCs w:val="28"/>
          <w:lang w:eastAsia="ru-RU"/>
        </w:rPr>
      </w:pPr>
    </w:p>
    <w:p w:rsidR="003735B3" w:rsidRDefault="003735B3" w:rsidP="002A3E3E">
      <w:pPr>
        <w:keepNext/>
        <w:keepLines/>
        <w:suppressAutoHyphens/>
        <w:spacing w:after="0" w:line="240" w:lineRule="auto"/>
        <w:ind w:firstLine="709"/>
        <w:jc w:val="center"/>
        <w:rPr>
          <w:rFonts w:eastAsia="Times New Roman"/>
          <w:sz w:val="28"/>
          <w:szCs w:val="28"/>
          <w:lang w:eastAsia="ru-RU"/>
        </w:rPr>
      </w:pPr>
      <w:r w:rsidRPr="004B32FA">
        <w:rPr>
          <w:rFonts w:eastAsia="Times New Roman"/>
          <w:sz w:val="28"/>
          <w:szCs w:val="28"/>
          <w:lang w:eastAsia="ru-RU"/>
        </w:rPr>
        <w:t>Местоположение границ водоохранных зон (ВЗ)</w:t>
      </w:r>
    </w:p>
    <w:p w:rsidR="0070220E" w:rsidRPr="004B32FA" w:rsidRDefault="0070220E" w:rsidP="002A3E3E">
      <w:pPr>
        <w:keepNext/>
        <w:keepLines/>
        <w:suppressAutoHyphens/>
        <w:spacing w:after="0" w:line="240" w:lineRule="auto"/>
        <w:ind w:firstLine="709"/>
        <w:jc w:val="center"/>
        <w:rPr>
          <w:rFonts w:eastAsia="Times New Roman"/>
          <w:sz w:val="28"/>
          <w:szCs w:val="28"/>
          <w:lang w:eastAsia="ru-RU"/>
        </w:rPr>
      </w:pPr>
    </w:p>
    <w:p w:rsidR="003735B3" w:rsidRPr="004B32FA" w:rsidRDefault="003735B3" w:rsidP="002A3E3E">
      <w:pPr>
        <w:keepLines/>
        <w:widowControl w:val="0"/>
        <w:suppressAutoHyphens/>
        <w:adjustRightInd w:val="0"/>
        <w:spacing w:after="0" w:line="240" w:lineRule="auto"/>
        <w:ind w:firstLine="709"/>
        <w:jc w:val="both"/>
        <w:textAlignment w:val="baseline"/>
        <w:rPr>
          <w:rFonts w:eastAsia="Times New Roman"/>
          <w:kern w:val="0"/>
          <w:sz w:val="28"/>
          <w:szCs w:val="28"/>
          <w:lang w:eastAsia="ru-RU"/>
        </w:rPr>
      </w:pPr>
      <w:r w:rsidRPr="004B32FA">
        <w:rPr>
          <w:rFonts w:eastAsia="Times New Roman"/>
          <w:kern w:val="0"/>
          <w:sz w:val="28"/>
          <w:szCs w:val="28"/>
          <w:lang w:eastAsia="ru-RU"/>
        </w:rPr>
        <w:t>В границах водоохранных зон запрещаются:</w:t>
      </w:r>
    </w:p>
    <w:p w:rsidR="003735B3" w:rsidRPr="004B32FA" w:rsidRDefault="003735B3" w:rsidP="002A3E3E">
      <w:pPr>
        <w:keepLines/>
        <w:suppressAutoHyphens/>
        <w:spacing w:after="0" w:line="240" w:lineRule="auto"/>
        <w:ind w:firstLine="709"/>
        <w:jc w:val="both"/>
        <w:rPr>
          <w:rFonts w:eastAsia="Times New Roman"/>
          <w:sz w:val="28"/>
          <w:szCs w:val="28"/>
          <w:lang w:eastAsia="ru-RU"/>
        </w:rPr>
      </w:pPr>
      <w:r w:rsidRPr="004B32FA">
        <w:rPr>
          <w:rFonts w:eastAsia="Times New Roman"/>
          <w:sz w:val="28"/>
          <w:szCs w:val="28"/>
          <w:lang w:eastAsia="ru-RU"/>
        </w:rPr>
        <w:t xml:space="preserve">1) использование сточных вод </w:t>
      </w:r>
      <w:r w:rsidR="00D913B4">
        <w:rPr>
          <w:rFonts w:eastAsia="Times New Roman"/>
          <w:sz w:val="28"/>
          <w:szCs w:val="28"/>
          <w:lang w:eastAsia="ru-RU"/>
        </w:rPr>
        <w:t>в целях регулирования плодородия</w:t>
      </w:r>
      <w:r w:rsidRPr="004B32FA">
        <w:rPr>
          <w:rFonts w:eastAsia="Times New Roman"/>
          <w:sz w:val="28"/>
          <w:szCs w:val="28"/>
          <w:lang w:eastAsia="ru-RU"/>
        </w:rPr>
        <w:t xml:space="preserve"> почв;</w:t>
      </w:r>
    </w:p>
    <w:p w:rsidR="003735B3" w:rsidRPr="004B32FA" w:rsidRDefault="003735B3" w:rsidP="002A3E3E">
      <w:pPr>
        <w:keepLines/>
        <w:suppressAutoHyphens/>
        <w:spacing w:after="0" w:line="240" w:lineRule="auto"/>
        <w:ind w:firstLine="709"/>
        <w:jc w:val="both"/>
        <w:rPr>
          <w:rFonts w:eastAsia="Times New Roman"/>
          <w:sz w:val="28"/>
          <w:szCs w:val="28"/>
          <w:lang w:eastAsia="ru-RU"/>
        </w:rPr>
      </w:pPr>
      <w:r w:rsidRPr="004B32FA">
        <w:rPr>
          <w:rFonts w:eastAsia="Times New Roman"/>
          <w:sz w:val="28"/>
          <w:szCs w:val="28"/>
          <w:lang w:eastAsia="ru-RU"/>
        </w:rPr>
        <w:lastRenderedPageBreak/>
        <w:t xml:space="preserve">2) размещение кладбищ, скотомогильников, </w:t>
      </w:r>
      <w:r w:rsidR="00D913B4">
        <w:rPr>
          <w:rFonts w:eastAsia="Times New Roman"/>
          <w:sz w:val="28"/>
          <w:szCs w:val="28"/>
          <w:lang w:eastAsia="ru-RU"/>
        </w:rPr>
        <w:t xml:space="preserve">объектов размещения отходов </w:t>
      </w:r>
      <w:r w:rsidRPr="004B32FA">
        <w:rPr>
          <w:rFonts w:eastAsia="Times New Roman"/>
          <w:sz w:val="28"/>
          <w:szCs w:val="28"/>
          <w:lang w:eastAsia="ru-RU"/>
        </w:rPr>
        <w:t>производства и потребления, химических, взрывчатых, токсичных, отравляющих и ядовитых веществ, пунктов захоронения радиоактивных отходов;</w:t>
      </w:r>
    </w:p>
    <w:p w:rsidR="003735B3" w:rsidRPr="004B32FA" w:rsidRDefault="003735B3" w:rsidP="002A3E3E">
      <w:pPr>
        <w:keepLines/>
        <w:suppressAutoHyphens/>
        <w:spacing w:after="0" w:line="240" w:lineRule="auto"/>
        <w:ind w:firstLine="709"/>
        <w:jc w:val="both"/>
        <w:rPr>
          <w:rFonts w:eastAsia="Times New Roman"/>
          <w:sz w:val="28"/>
          <w:szCs w:val="28"/>
          <w:lang w:eastAsia="ru-RU"/>
        </w:rPr>
      </w:pPr>
      <w:r w:rsidRPr="004B32FA">
        <w:rPr>
          <w:rFonts w:eastAsia="Times New Roman"/>
          <w:sz w:val="28"/>
          <w:szCs w:val="28"/>
          <w:lang w:eastAsia="ru-RU"/>
        </w:rPr>
        <w:t>3) осуществление авиационных мер по борьбе с вред</w:t>
      </w:r>
      <w:r w:rsidR="00D913B4">
        <w:rPr>
          <w:rFonts w:eastAsia="Times New Roman"/>
          <w:sz w:val="28"/>
          <w:szCs w:val="28"/>
          <w:lang w:eastAsia="ru-RU"/>
        </w:rPr>
        <w:t>ными организмами</w:t>
      </w:r>
      <w:r w:rsidRPr="004B32FA">
        <w:rPr>
          <w:rFonts w:eastAsia="Times New Roman"/>
          <w:sz w:val="28"/>
          <w:szCs w:val="28"/>
          <w:lang w:eastAsia="ru-RU"/>
        </w:rPr>
        <w:t>;</w:t>
      </w:r>
    </w:p>
    <w:p w:rsidR="00D913B4" w:rsidRDefault="003735B3" w:rsidP="002A3E3E">
      <w:pPr>
        <w:suppressAutoHyphens/>
        <w:spacing w:after="0" w:line="240" w:lineRule="auto"/>
        <w:ind w:firstLine="709"/>
        <w:jc w:val="both"/>
        <w:rPr>
          <w:rFonts w:eastAsia="Times New Roman"/>
          <w:sz w:val="28"/>
          <w:szCs w:val="28"/>
          <w:lang w:eastAsia="ru-RU"/>
        </w:rPr>
      </w:pPr>
      <w:r w:rsidRPr="004B32FA">
        <w:rPr>
          <w:rFonts w:eastAsia="Times New Roman"/>
          <w:sz w:val="28"/>
          <w:szCs w:val="28"/>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00D913B4">
        <w:rPr>
          <w:rFonts w:eastAsia="Times New Roman"/>
          <w:sz w:val="28"/>
          <w:szCs w:val="28"/>
          <w:lang w:eastAsia="ru-RU"/>
        </w:rPr>
        <w:t>;</w:t>
      </w:r>
    </w:p>
    <w:p w:rsidR="00D913B4" w:rsidRDefault="00D913B4" w:rsidP="002A3E3E">
      <w:pPr>
        <w:autoSpaceDE w:val="0"/>
        <w:autoSpaceDN w:val="0"/>
        <w:adjustRightInd w:val="0"/>
        <w:spacing w:after="0" w:line="240" w:lineRule="auto"/>
        <w:ind w:firstLine="709"/>
        <w:jc w:val="both"/>
        <w:rPr>
          <w:kern w:val="0"/>
          <w:sz w:val="28"/>
          <w:szCs w:val="28"/>
          <w:lang w:eastAsia="ru-RU"/>
        </w:rPr>
      </w:pPr>
      <w:r>
        <w:rPr>
          <w:rFonts w:eastAsia="Times New Roman"/>
          <w:sz w:val="28"/>
          <w:szCs w:val="28"/>
          <w:lang w:eastAsia="ru-RU"/>
        </w:rPr>
        <w:t xml:space="preserve">5) </w:t>
      </w:r>
      <w:r>
        <w:rPr>
          <w:kern w:val="0"/>
          <w:sz w:val="28"/>
          <w:szCs w:val="28"/>
          <w:lang w:eastAsia="ru-RU"/>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D913B4" w:rsidRPr="00D913B4" w:rsidRDefault="00D913B4" w:rsidP="002A3E3E">
      <w:pPr>
        <w:autoSpaceDE w:val="0"/>
        <w:autoSpaceDN w:val="0"/>
        <w:adjustRightInd w:val="0"/>
        <w:spacing w:after="0" w:line="240" w:lineRule="auto"/>
        <w:ind w:firstLine="709"/>
        <w:jc w:val="both"/>
        <w:rPr>
          <w:kern w:val="0"/>
          <w:sz w:val="28"/>
          <w:szCs w:val="28"/>
          <w:lang w:eastAsia="ru-RU"/>
        </w:rPr>
      </w:pPr>
      <w:r w:rsidRPr="00D913B4">
        <w:rPr>
          <w:kern w:val="0"/>
          <w:sz w:val="28"/>
          <w:szCs w:val="28"/>
          <w:lang w:eastAsia="ru-RU"/>
        </w:rPr>
        <w:t>6) размещение специализированных хранилищ пестицидов и агрохимикатов, применение пестицидов и агрохимикатов;</w:t>
      </w:r>
    </w:p>
    <w:p w:rsidR="00D913B4" w:rsidRPr="00D913B4" w:rsidRDefault="00D913B4" w:rsidP="002A3E3E">
      <w:pPr>
        <w:autoSpaceDE w:val="0"/>
        <w:autoSpaceDN w:val="0"/>
        <w:adjustRightInd w:val="0"/>
        <w:spacing w:after="0" w:line="240" w:lineRule="auto"/>
        <w:ind w:firstLine="709"/>
        <w:jc w:val="both"/>
        <w:rPr>
          <w:kern w:val="0"/>
          <w:sz w:val="28"/>
          <w:szCs w:val="28"/>
          <w:lang w:eastAsia="ru-RU"/>
        </w:rPr>
      </w:pPr>
      <w:r w:rsidRPr="00D913B4">
        <w:rPr>
          <w:kern w:val="0"/>
          <w:sz w:val="28"/>
          <w:szCs w:val="28"/>
          <w:lang w:eastAsia="ru-RU"/>
        </w:rPr>
        <w:t>7) сброс сточных, в том числе дренажных, вод;</w:t>
      </w:r>
    </w:p>
    <w:p w:rsidR="00D913B4" w:rsidRPr="00D913B4" w:rsidRDefault="00D913B4" w:rsidP="002A3E3E">
      <w:pPr>
        <w:autoSpaceDE w:val="0"/>
        <w:autoSpaceDN w:val="0"/>
        <w:adjustRightInd w:val="0"/>
        <w:spacing w:after="0" w:line="240" w:lineRule="auto"/>
        <w:ind w:firstLine="709"/>
        <w:jc w:val="both"/>
        <w:rPr>
          <w:kern w:val="0"/>
          <w:sz w:val="28"/>
          <w:szCs w:val="28"/>
          <w:lang w:eastAsia="ru-RU"/>
        </w:rPr>
      </w:pPr>
      <w:r w:rsidRPr="00D913B4">
        <w:rPr>
          <w:kern w:val="0"/>
          <w:sz w:val="28"/>
          <w:szCs w:val="28"/>
          <w:lang w:eastAsia="ru-RU"/>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1" w:history="1">
        <w:r w:rsidRPr="002A3E3E">
          <w:rPr>
            <w:rStyle w:val="ac"/>
            <w:color w:val="auto"/>
            <w:kern w:val="0"/>
            <w:sz w:val="28"/>
            <w:szCs w:val="28"/>
            <w:u w:val="none"/>
            <w:lang w:eastAsia="ru-RU"/>
          </w:rPr>
          <w:t>статьей 19.1</w:t>
        </w:r>
      </w:hyperlink>
      <w:r w:rsidRPr="00D913B4">
        <w:rPr>
          <w:kern w:val="0"/>
          <w:sz w:val="28"/>
          <w:szCs w:val="28"/>
          <w:lang w:eastAsia="ru-RU"/>
        </w:rPr>
        <w:t xml:space="preserve"> Закона Российской Федерации от 21 февраля 1992 года </w:t>
      </w:r>
      <w:r>
        <w:rPr>
          <w:kern w:val="0"/>
          <w:sz w:val="28"/>
          <w:szCs w:val="28"/>
          <w:lang w:eastAsia="ru-RU"/>
        </w:rPr>
        <w:t>№ 2395-1 «О недрах»</w:t>
      </w:r>
      <w:r w:rsidRPr="00D913B4">
        <w:rPr>
          <w:kern w:val="0"/>
          <w:sz w:val="28"/>
          <w:szCs w:val="28"/>
          <w:lang w:eastAsia="ru-RU"/>
        </w:rPr>
        <w:t>).</w:t>
      </w:r>
    </w:p>
    <w:p w:rsidR="00941E7F" w:rsidRPr="00941E7F" w:rsidRDefault="00941E7F" w:rsidP="002A3E3E">
      <w:pPr>
        <w:keepLines/>
        <w:suppressAutoHyphens/>
        <w:spacing w:after="0" w:line="240" w:lineRule="auto"/>
        <w:ind w:firstLine="709"/>
        <w:jc w:val="both"/>
        <w:rPr>
          <w:rFonts w:eastAsia="Times New Roman"/>
          <w:sz w:val="28"/>
          <w:szCs w:val="28"/>
          <w:lang w:eastAsia="ru-RU"/>
        </w:rPr>
      </w:pPr>
      <w:r w:rsidRPr="00941E7F">
        <w:rPr>
          <w:rFonts w:eastAsia="Times New Roman"/>
          <w:sz w:val="28"/>
          <w:szCs w:val="28"/>
          <w:lang w:eastAsia="ru-RU"/>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941E7F" w:rsidRPr="00941E7F" w:rsidRDefault="00941E7F" w:rsidP="002A3E3E">
      <w:pPr>
        <w:keepLines/>
        <w:suppressAutoHyphens/>
        <w:spacing w:after="0" w:line="240" w:lineRule="auto"/>
        <w:ind w:firstLine="709"/>
        <w:jc w:val="both"/>
        <w:rPr>
          <w:rFonts w:eastAsia="Times New Roman"/>
          <w:sz w:val="28"/>
          <w:szCs w:val="28"/>
          <w:lang w:eastAsia="ru-RU"/>
        </w:rPr>
      </w:pPr>
      <w:r w:rsidRPr="00941E7F">
        <w:rPr>
          <w:rFonts w:eastAsia="Times New Roman"/>
          <w:sz w:val="28"/>
          <w:szCs w:val="28"/>
          <w:lang w:eastAsia="ru-RU"/>
        </w:rPr>
        <w:t>1) централизованные системы водоотведения (канализации), централизованные ливневые системы водоотведения;</w:t>
      </w:r>
    </w:p>
    <w:p w:rsidR="00941E7F" w:rsidRPr="00941E7F" w:rsidRDefault="00941E7F" w:rsidP="002A3E3E">
      <w:pPr>
        <w:keepLines/>
        <w:suppressAutoHyphens/>
        <w:spacing w:after="0" w:line="240" w:lineRule="auto"/>
        <w:ind w:firstLine="709"/>
        <w:jc w:val="both"/>
        <w:rPr>
          <w:rFonts w:eastAsia="Times New Roman"/>
          <w:sz w:val="28"/>
          <w:szCs w:val="28"/>
          <w:lang w:eastAsia="ru-RU"/>
        </w:rPr>
      </w:pPr>
      <w:r w:rsidRPr="00941E7F">
        <w:rPr>
          <w:rFonts w:eastAsia="Times New Roman"/>
          <w:sz w:val="28"/>
          <w:szCs w:val="28"/>
          <w:lang w:eastAsia="ru-RU"/>
        </w:rPr>
        <w:lastRenderedPageBreak/>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941E7F" w:rsidRPr="00941E7F" w:rsidRDefault="00941E7F" w:rsidP="002A3E3E">
      <w:pPr>
        <w:keepLines/>
        <w:suppressAutoHyphens/>
        <w:spacing w:after="0" w:line="240" w:lineRule="auto"/>
        <w:ind w:firstLine="709"/>
        <w:jc w:val="both"/>
        <w:rPr>
          <w:rFonts w:eastAsia="Times New Roman"/>
          <w:sz w:val="28"/>
          <w:szCs w:val="28"/>
          <w:lang w:eastAsia="ru-RU"/>
        </w:rPr>
      </w:pPr>
      <w:r w:rsidRPr="00941E7F">
        <w:rPr>
          <w:rFonts w:eastAsia="Times New Roman"/>
          <w:sz w:val="28"/>
          <w:szCs w:val="28"/>
          <w:lang w:eastAsia="ru-RU"/>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941E7F" w:rsidRPr="00941E7F" w:rsidRDefault="00941E7F" w:rsidP="002A3E3E">
      <w:pPr>
        <w:keepLines/>
        <w:suppressAutoHyphens/>
        <w:spacing w:after="0" w:line="240" w:lineRule="auto"/>
        <w:ind w:firstLine="709"/>
        <w:jc w:val="both"/>
        <w:rPr>
          <w:rFonts w:eastAsia="Times New Roman"/>
          <w:sz w:val="28"/>
          <w:szCs w:val="28"/>
          <w:lang w:eastAsia="ru-RU"/>
        </w:rPr>
      </w:pPr>
      <w:r w:rsidRPr="00941E7F">
        <w:rPr>
          <w:rFonts w:eastAsia="Times New Roman"/>
          <w:sz w:val="28"/>
          <w:szCs w:val="28"/>
          <w:lang w:eastAsia="ru-RU"/>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941E7F" w:rsidRPr="00941E7F" w:rsidRDefault="00941E7F" w:rsidP="002A3E3E">
      <w:pPr>
        <w:keepLines/>
        <w:suppressAutoHyphens/>
        <w:spacing w:after="0" w:line="240" w:lineRule="auto"/>
        <w:ind w:firstLine="709"/>
        <w:jc w:val="both"/>
        <w:rPr>
          <w:rFonts w:eastAsia="Times New Roman"/>
          <w:sz w:val="28"/>
          <w:szCs w:val="28"/>
          <w:lang w:eastAsia="ru-RU"/>
        </w:rPr>
      </w:pPr>
      <w:r w:rsidRPr="00941E7F">
        <w:rPr>
          <w:rFonts w:eastAsia="Times New Roman"/>
          <w:sz w:val="28"/>
          <w:szCs w:val="28"/>
          <w:lang w:eastAsia="ru-RU"/>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8C41CC" w:rsidRDefault="008C41CC" w:rsidP="002A3E3E">
      <w:pPr>
        <w:keepNext/>
        <w:keepLines/>
        <w:suppressAutoHyphens/>
        <w:spacing w:after="0" w:line="240" w:lineRule="auto"/>
        <w:ind w:firstLine="709"/>
        <w:jc w:val="center"/>
        <w:rPr>
          <w:rFonts w:eastAsia="Times New Roman"/>
          <w:sz w:val="28"/>
          <w:szCs w:val="28"/>
          <w:lang w:eastAsia="ru-RU"/>
        </w:rPr>
      </w:pPr>
    </w:p>
    <w:p w:rsidR="003735B3" w:rsidRDefault="003735B3" w:rsidP="002A3E3E">
      <w:pPr>
        <w:keepNext/>
        <w:keepLines/>
        <w:suppressAutoHyphens/>
        <w:spacing w:after="0" w:line="240" w:lineRule="auto"/>
        <w:ind w:firstLine="709"/>
        <w:jc w:val="center"/>
        <w:rPr>
          <w:rFonts w:eastAsia="Times New Roman"/>
          <w:sz w:val="28"/>
          <w:szCs w:val="28"/>
          <w:lang w:eastAsia="ru-RU"/>
        </w:rPr>
      </w:pPr>
      <w:r w:rsidRPr="004B32FA">
        <w:rPr>
          <w:rFonts w:eastAsia="Times New Roman"/>
          <w:sz w:val="28"/>
          <w:szCs w:val="28"/>
          <w:lang w:eastAsia="ru-RU"/>
        </w:rPr>
        <w:t>Границы прибрежных защитных полос (ПЗП)</w:t>
      </w:r>
    </w:p>
    <w:p w:rsidR="0070220E" w:rsidRPr="004B32FA" w:rsidRDefault="0070220E" w:rsidP="002A3E3E">
      <w:pPr>
        <w:keepNext/>
        <w:keepLines/>
        <w:suppressAutoHyphens/>
        <w:spacing w:after="0" w:line="240" w:lineRule="auto"/>
        <w:ind w:firstLine="709"/>
        <w:jc w:val="center"/>
        <w:rPr>
          <w:rFonts w:eastAsia="Times New Roman"/>
          <w:sz w:val="28"/>
          <w:szCs w:val="28"/>
          <w:lang w:eastAsia="ru-RU"/>
        </w:rPr>
      </w:pPr>
    </w:p>
    <w:p w:rsidR="003735B3" w:rsidRPr="004B32FA" w:rsidRDefault="003735B3" w:rsidP="002A3E3E">
      <w:pPr>
        <w:keepLines/>
        <w:widowControl w:val="0"/>
        <w:suppressAutoHyphens/>
        <w:adjustRightInd w:val="0"/>
        <w:spacing w:after="0" w:line="240" w:lineRule="auto"/>
        <w:ind w:firstLine="709"/>
        <w:jc w:val="both"/>
        <w:textAlignment w:val="baseline"/>
        <w:rPr>
          <w:rFonts w:eastAsia="Times New Roman"/>
          <w:kern w:val="0"/>
          <w:sz w:val="28"/>
          <w:szCs w:val="28"/>
          <w:lang w:eastAsia="ru-RU"/>
        </w:rPr>
      </w:pPr>
      <w:r w:rsidRPr="004B32FA">
        <w:rPr>
          <w:rFonts w:eastAsia="Times New Roman"/>
          <w:kern w:val="0"/>
          <w:sz w:val="28"/>
          <w:szCs w:val="28"/>
          <w:lang w:eastAsia="ru-RU"/>
        </w:rPr>
        <w:t>Для реки, ручья протяженностью менее десяти километров от истока до устья водоохранная зона совпадает с прибрежной защитной полосой.</w:t>
      </w:r>
    </w:p>
    <w:p w:rsidR="003735B3" w:rsidRPr="004B32FA" w:rsidRDefault="003735B3" w:rsidP="002A3E3E">
      <w:pPr>
        <w:keepLines/>
        <w:widowControl w:val="0"/>
        <w:suppressAutoHyphens/>
        <w:adjustRightInd w:val="0"/>
        <w:spacing w:after="0" w:line="240" w:lineRule="auto"/>
        <w:ind w:firstLine="709"/>
        <w:jc w:val="both"/>
        <w:textAlignment w:val="baseline"/>
        <w:rPr>
          <w:rFonts w:eastAsia="Times New Roman"/>
          <w:kern w:val="0"/>
          <w:sz w:val="28"/>
          <w:szCs w:val="28"/>
          <w:lang w:eastAsia="ru-RU"/>
        </w:rPr>
      </w:pPr>
      <w:r w:rsidRPr="004B32FA">
        <w:rPr>
          <w:rFonts w:eastAsia="Times New Roman"/>
          <w:kern w:val="0"/>
          <w:sz w:val="28"/>
          <w:szCs w:val="28"/>
          <w:lang w:eastAsia="ru-RU"/>
        </w:rPr>
        <w:t xml:space="preserve">Прибрежную защитную полосу водных объектов муниципального образования необходимо установить шириной от 30 до </w:t>
      </w:r>
      <w:smartTag w:uri="urn:schemas-microsoft-com:office:smarttags" w:element="metricconverter">
        <w:smartTagPr>
          <w:attr w:name="ProductID" w:val="50 м"/>
        </w:smartTagPr>
        <w:r w:rsidRPr="004B32FA">
          <w:rPr>
            <w:rFonts w:eastAsia="Times New Roman"/>
            <w:kern w:val="0"/>
            <w:sz w:val="28"/>
            <w:szCs w:val="28"/>
            <w:lang w:eastAsia="ru-RU"/>
          </w:rPr>
          <w:t>50 м</w:t>
        </w:r>
      </w:smartTag>
      <w:r w:rsidRPr="004B32FA">
        <w:rPr>
          <w:rFonts w:eastAsia="Times New Roman"/>
          <w:kern w:val="0"/>
          <w:sz w:val="28"/>
          <w:szCs w:val="28"/>
          <w:lang w:eastAsia="ru-RU"/>
        </w:rPr>
        <w:t xml:space="preserve"> в зависимости от угла уклона берега водного объекта (тридцать метров для обратного или нулевого уклона, сорок метров для уклона до трех градусов и пятьдесят метров для уклона три и более градуса).</w:t>
      </w:r>
    </w:p>
    <w:p w:rsidR="003735B3" w:rsidRPr="004B32FA" w:rsidRDefault="003735B3" w:rsidP="002A3E3E">
      <w:pPr>
        <w:keepLines/>
        <w:widowControl w:val="0"/>
        <w:suppressAutoHyphens/>
        <w:adjustRightInd w:val="0"/>
        <w:spacing w:after="0" w:line="240" w:lineRule="auto"/>
        <w:ind w:firstLine="709"/>
        <w:jc w:val="both"/>
        <w:textAlignment w:val="baseline"/>
        <w:rPr>
          <w:rFonts w:eastAsia="Times New Roman"/>
          <w:kern w:val="0"/>
          <w:sz w:val="28"/>
          <w:szCs w:val="28"/>
          <w:lang w:eastAsia="ru-RU"/>
        </w:rPr>
      </w:pPr>
      <w:r w:rsidRPr="004B32FA">
        <w:rPr>
          <w:rFonts w:eastAsia="Times New Roman"/>
          <w:kern w:val="0"/>
          <w:sz w:val="28"/>
          <w:szCs w:val="28"/>
          <w:lang w:eastAsia="ru-RU"/>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3735B3" w:rsidRPr="004B32FA" w:rsidRDefault="003735B3" w:rsidP="002A3E3E">
      <w:pPr>
        <w:keepLines/>
        <w:suppressAutoHyphens/>
        <w:spacing w:after="0" w:line="240" w:lineRule="auto"/>
        <w:ind w:firstLine="709"/>
        <w:jc w:val="both"/>
        <w:rPr>
          <w:rFonts w:eastAsia="Times New Roman"/>
          <w:sz w:val="28"/>
          <w:szCs w:val="28"/>
          <w:lang w:eastAsia="ru-RU"/>
        </w:rPr>
      </w:pPr>
      <w:r w:rsidRPr="004B32FA">
        <w:rPr>
          <w:rFonts w:eastAsia="Times New Roman"/>
          <w:sz w:val="28"/>
          <w:szCs w:val="28"/>
          <w:lang w:eastAsia="ru-RU"/>
        </w:rPr>
        <w:t>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3735B3" w:rsidRPr="004B32FA" w:rsidRDefault="003735B3" w:rsidP="002A3E3E">
      <w:pPr>
        <w:keepLines/>
        <w:suppressAutoHyphens/>
        <w:spacing w:after="0" w:line="240" w:lineRule="auto"/>
        <w:ind w:firstLine="709"/>
        <w:jc w:val="both"/>
        <w:rPr>
          <w:rFonts w:eastAsia="Times New Roman"/>
          <w:sz w:val="28"/>
          <w:szCs w:val="28"/>
          <w:lang w:eastAsia="ru-RU"/>
        </w:rPr>
      </w:pPr>
      <w:r w:rsidRPr="004B32FA">
        <w:rPr>
          <w:rFonts w:eastAsia="Times New Roman"/>
          <w:sz w:val="28"/>
          <w:szCs w:val="28"/>
          <w:lang w:eastAsia="ru-RU"/>
        </w:rPr>
        <w:t>В границах прибрежных защитных полос наряду с установленными для водоохранных зон ограничениями запрещаются:</w:t>
      </w:r>
    </w:p>
    <w:p w:rsidR="003735B3" w:rsidRPr="004B32FA" w:rsidRDefault="003735B3" w:rsidP="002A3E3E">
      <w:pPr>
        <w:keepLines/>
        <w:suppressAutoHyphens/>
        <w:spacing w:after="0" w:line="240" w:lineRule="auto"/>
        <w:ind w:firstLine="709"/>
        <w:jc w:val="both"/>
        <w:rPr>
          <w:rFonts w:eastAsia="Times New Roman"/>
          <w:sz w:val="28"/>
          <w:szCs w:val="28"/>
          <w:lang w:eastAsia="ru-RU"/>
        </w:rPr>
      </w:pPr>
      <w:r w:rsidRPr="004B32FA">
        <w:rPr>
          <w:rFonts w:eastAsia="Times New Roman"/>
          <w:sz w:val="28"/>
          <w:szCs w:val="28"/>
          <w:lang w:eastAsia="ru-RU"/>
        </w:rPr>
        <w:t>1) распашка земель;</w:t>
      </w:r>
    </w:p>
    <w:p w:rsidR="003735B3" w:rsidRPr="004B32FA" w:rsidRDefault="003735B3" w:rsidP="002A3E3E">
      <w:pPr>
        <w:keepLines/>
        <w:suppressAutoHyphens/>
        <w:spacing w:after="0" w:line="240" w:lineRule="auto"/>
        <w:ind w:firstLine="709"/>
        <w:jc w:val="both"/>
        <w:rPr>
          <w:rFonts w:eastAsia="Times New Roman"/>
          <w:sz w:val="28"/>
          <w:szCs w:val="28"/>
          <w:lang w:eastAsia="ru-RU"/>
        </w:rPr>
      </w:pPr>
      <w:r w:rsidRPr="004B32FA">
        <w:rPr>
          <w:rFonts w:eastAsia="Times New Roman"/>
          <w:sz w:val="28"/>
          <w:szCs w:val="28"/>
          <w:lang w:eastAsia="ru-RU"/>
        </w:rPr>
        <w:t>2) размещение отвалов размываемых грунтов;</w:t>
      </w:r>
    </w:p>
    <w:p w:rsidR="003735B3" w:rsidRPr="004B32FA" w:rsidRDefault="003735B3" w:rsidP="002A3E3E">
      <w:pPr>
        <w:keepLines/>
        <w:suppressAutoHyphens/>
        <w:spacing w:after="0" w:line="240" w:lineRule="auto"/>
        <w:ind w:firstLine="709"/>
        <w:jc w:val="both"/>
        <w:rPr>
          <w:rFonts w:eastAsia="Times New Roman"/>
          <w:sz w:val="28"/>
          <w:szCs w:val="28"/>
          <w:lang w:eastAsia="ru-RU"/>
        </w:rPr>
      </w:pPr>
      <w:r w:rsidRPr="004B32FA">
        <w:rPr>
          <w:rFonts w:eastAsia="Times New Roman"/>
          <w:sz w:val="28"/>
          <w:szCs w:val="28"/>
          <w:lang w:eastAsia="ru-RU"/>
        </w:rPr>
        <w:t>3) выпас сельскохозяйственных животных и организация для них летних лагерей, ванн.</w:t>
      </w:r>
    </w:p>
    <w:p w:rsidR="000D5E1F" w:rsidRPr="004B32FA" w:rsidRDefault="000D5E1F" w:rsidP="002A3E3E">
      <w:pPr>
        <w:keepLines/>
        <w:widowControl w:val="0"/>
        <w:suppressAutoHyphens/>
        <w:adjustRightInd w:val="0"/>
        <w:spacing w:after="0" w:line="240" w:lineRule="auto"/>
        <w:ind w:firstLine="709"/>
        <w:jc w:val="both"/>
        <w:textAlignment w:val="baseline"/>
        <w:rPr>
          <w:rFonts w:eastAsia="Times New Roman"/>
          <w:kern w:val="0"/>
          <w:sz w:val="28"/>
          <w:szCs w:val="28"/>
          <w:lang w:eastAsia="ru-RU"/>
        </w:rPr>
      </w:pPr>
      <w:r w:rsidRPr="004B32FA">
        <w:rPr>
          <w:rFonts w:eastAsia="Times New Roman"/>
          <w:kern w:val="0"/>
          <w:sz w:val="28"/>
          <w:szCs w:val="28"/>
          <w:lang w:eastAsia="ru-RU"/>
        </w:rPr>
        <w:t xml:space="preserve">Ширина водоохранных зон и прибрежных защитных полос водных объектов, расположенных на территории </w:t>
      </w:r>
      <w:r w:rsidR="00964536" w:rsidRPr="004B32FA">
        <w:rPr>
          <w:rFonts w:eastAsia="Times New Roman"/>
          <w:kern w:val="0"/>
          <w:sz w:val="28"/>
          <w:szCs w:val="28"/>
          <w:lang w:eastAsia="ru-RU"/>
        </w:rPr>
        <w:t>сельского поселения</w:t>
      </w:r>
      <w:r w:rsidRPr="004B32FA">
        <w:rPr>
          <w:rFonts w:eastAsia="Times New Roman"/>
          <w:kern w:val="0"/>
          <w:sz w:val="28"/>
          <w:szCs w:val="28"/>
          <w:lang w:eastAsia="ru-RU"/>
        </w:rPr>
        <w:t xml:space="preserve"> </w:t>
      </w:r>
      <w:r w:rsidR="00224097" w:rsidRPr="004B32FA">
        <w:rPr>
          <w:rFonts w:eastAsia="Times New Roman"/>
          <w:kern w:val="0"/>
          <w:sz w:val="28"/>
          <w:szCs w:val="28"/>
          <w:lang w:eastAsia="ru-RU"/>
        </w:rPr>
        <w:t>«</w:t>
      </w:r>
      <w:r w:rsidR="00E50C9E" w:rsidRPr="004B32FA">
        <w:rPr>
          <w:rFonts w:eastAsia="Times New Roman"/>
          <w:kern w:val="0"/>
          <w:sz w:val="28"/>
          <w:szCs w:val="28"/>
          <w:lang w:eastAsia="ru-RU"/>
        </w:rPr>
        <w:t>Замежная</w:t>
      </w:r>
      <w:r w:rsidR="00224097" w:rsidRPr="004B32FA">
        <w:rPr>
          <w:rFonts w:eastAsia="Times New Roman"/>
          <w:kern w:val="0"/>
          <w:sz w:val="28"/>
          <w:szCs w:val="28"/>
          <w:lang w:eastAsia="ru-RU"/>
        </w:rPr>
        <w:t>»</w:t>
      </w:r>
      <w:r w:rsidRPr="004B32FA">
        <w:rPr>
          <w:rFonts w:eastAsia="Times New Roman"/>
          <w:kern w:val="0"/>
          <w:sz w:val="28"/>
          <w:szCs w:val="28"/>
          <w:lang w:eastAsia="ru-RU"/>
        </w:rPr>
        <w:t>, приведена в таблице</w:t>
      </w:r>
      <w:r w:rsidR="002A3E3E">
        <w:rPr>
          <w:rFonts w:eastAsia="Times New Roman"/>
          <w:kern w:val="0"/>
          <w:sz w:val="28"/>
          <w:szCs w:val="28"/>
          <w:lang w:eastAsia="ru-RU"/>
        </w:rPr>
        <w:t xml:space="preserve"> 45</w:t>
      </w:r>
      <w:r w:rsidRPr="004B32FA">
        <w:rPr>
          <w:rFonts w:eastAsia="Times New Roman"/>
          <w:kern w:val="0"/>
          <w:sz w:val="28"/>
          <w:szCs w:val="28"/>
          <w:lang w:eastAsia="ru-RU"/>
        </w:rPr>
        <w:t>.</w:t>
      </w:r>
    </w:p>
    <w:p w:rsidR="00153B43" w:rsidRPr="004B32FA" w:rsidRDefault="00153B43" w:rsidP="00D0105D">
      <w:pPr>
        <w:spacing w:after="0" w:line="240" w:lineRule="auto"/>
        <w:ind w:firstLine="1418"/>
        <w:jc w:val="both"/>
        <w:rPr>
          <w:b/>
          <w:sz w:val="28"/>
          <w:szCs w:val="28"/>
        </w:rPr>
      </w:pPr>
    </w:p>
    <w:p w:rsidR="008C41CC" w:rsidRDefault="008C41CC" w:rsidP="00D0105D">
      <w:pPr>
        <w:spacing w:after="0" w:line="240" w:lineRule="auto"/>
        <w:ind w:firstLine="1418"/>
        <w:jc w:val="right"/>
        <w:rPr>
          <w:sz w:val="28"/>
          <w:szCs w:val="28"/>
        </w:rPr>
      </w:pPr>
    </w:p>
    <w:p w:rsidR="0024161A" w:rsidRPr="004B32FA" w:rsidRDefault="00964536" w:rsidP="00D0105D">
      <w:pPr>
        <w:spacing w:after="0" w:line="240" w:lineRule="auto"/>
        <w:ind w:firstLine="1418"/>
        <w:jc w:val="right"/>
        <w:rPr>
          <w:sz w:val="28"/>
          <w:szCs w:val="28"/>
        </w:rPr>
      </w:pPr>
      <w:r w:rsidRPr="004B32FA">
        <w:rPr>
          <w:sz w:val="28"/>
          <w:szCs w:val="28"/>
        </w:rPr>
        <w:t xml:space="preserve">Таблица </w:t>
      </w:r>
      <w:r w:rsidR="007A421E" w:rsidRPr="004B32FA">
        <w:rPr>
          <w:sz w:val="28"/>
          <w:szCs w:val="28"/>
        </w:rPr>
        <w:t>4</w:t>
      </w:r>
      <w:r w:rsidR="00153B43" w:rsidRPr="004B32FA">
        <w:rPr>
          <w:sz w:val="28"/>
          <w:szCs w:val="28"/>
        </w:rPr>
        <w:t>5</w:t>
      </w:r>
    </w:p>
    <w:p w:rsidR="00964536" w:rsidRPr="004B32FA" w:rsidRDefault="00964536" w:rsidP="002A3E3E">
      <w:pPr>
        <w:spacing w:after="0" w:line="240" w:lineRule="auto"/>
        <w:jc w:val="center"/>
        <w:rPr>
          <w:sz w:val="28"/>
          <w:szCs w:val="28"/>
        </w:rPr>
      </w:pPr>
      <w:r w:rsidRPr="004B32FA">
        <w:rPr>
          <w:sz w:val="28"/>
          <w:szCs w:val="28"/>
        </w:rPr>
        <w:t>Водные объекты, для которых установлены водоохранные и рыбоохранные зоны, прибрежные защитные и береговые полосы</w:t>
      </w:r>
    </w:p>
    <w:tbl>
      <w:tblPr>
        <w:tblOverlap w:val="never"/>
        <w:tblW w:w="9072"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3"/>
        <w:gridCol w:w="1253"/>
        <w:gridCol w:w="1854"/>
        <w:gridCol w:w="1559"/>
        <w:gridCol w:w="1701"/>
        <w:gridCol w:w="992"/>
      </w:tblGrid>
      <w:tr w:rsidR="00964536" w:rsidRPr="00402668" w:rsidTr="00DF2667">
        <w:trPr>
          <w:trHeight w:val="1118"/>
          <w:tblHeader/>
        </w:trPr>
        <w:tc>
          <w:tcPr>
            <w:tcW w:w="1713" w:type="dxa"/>
            <w:shd w:val="clear" w:color="auto" w:fill="FFFFFF"/>
            <w:vAlign w:val="center"/>
          </w:tcPr>
          <w:p w:rsidR="00964536" w:rsidRPr="00153B43" w:rsidRDefault="00964536" w:rsidP="002A3E3E">
            <w:pPr>
              <w:spacing w:after="0" w:line="240" w:lineRule="auto"/>
              <w:jc w:val="center"/>
            </w:pPr>
            <w:r w:rsidRPr="00153B43">
              <w:t>Наименование водного объекта</w:t>
            </w:r>
          </w:p>
        </w:tc>
        <w:tc>
          <w:tcPr>
            <w:tcW w:w="1253" w:type="dxa"/>
            <w:shd w:val="clear" w:color="auto" w:fill="FFFFFF"/>
            <w:vAlign w:val="center"/>
          </w:tcPr>
          <w:p w:rsidR="00964536" w:rsidRPr="00153B43" w:rsidRDefault="00964536" w:rsidP="002A3E3E">
            <w:pPr>
              <w:spacing w:after="0" w:line="240" w:lineRule="auto"/>
              <w:jc w:val="center"/>
            </w:pPr>
            <w:r w:rsidRPr="00153B43">
              <w:t>Протя-</w:t>
            </w:r>
          </w:p>
          <w:p w:rsidR="00964536" w:rsidRPr="00153B43" w:rsidRDefault="00964536" w:rsidP="002A3E3E">
            <w:pPr>
              <w:spacing w:after="0" w:line="240" w:lineRule="auto"/>
              <w:jc w:val="center"/>
            </w:pPr>
            <w:r w:rsidRPr="00153B43">
              <w:t>женность</w:t>
            </w:r>
          </w:p>
        </w:tc>
        <w:tc>
          <w:tcPr>
            <w:tcW w:w="1854" w:type="dxa"/>
            <w:shd w:val="clear" w:color="auto" w:fill="FFFFFF"/>
            <w:vAlign w:val="center"/>
          </w:tcPr>
          <w:p w:rsidR="00964536" w:rsidRPr="00153B43" w:rsidRDefault="00964536" w:rsidP="002A3E3E">
            <w:pPr>
              <w:spacing w:after="0" w:line="240" w:lineRule="auto"/>
              <w:jc w:val="center"/>
            </w:pPr>
            <w:r w:rsidRPr="00153B43">
              <w:t>Приравненный</w:t>
            </w:r>
          </w:p>
          <w:p w:rsidR="00964536" w:rsidRPr="00153B43" w:rsidRDefault="00964536" w:rsidP="002A3E3E">
            <w:pPr>
              <w:spacing w:after="0" w:line="240" w:lineRule="auto"/>
              <w:jc w:val="center"/>
            </w:pPr>
            <w:r w:rsidRPr="00153B43">
              <w:t>объект</w:t>
            </w:r>
          </w:p>
        </w:tc>
        <w:tc>
          <w:tcPr>
            <w:tcW w:w="1559" w:type="dxa"/>
            <w:shd w:val="clear" w:color="auto" w:fill="FFFFFF"/>
            <w:vAlign w:val="bottom"/>
          </w:tcPr>
          <w:p w:rsidR="00964536" w:rsidRPr="00153B43" w:rsidRDefault="00964536" w:rsidP="002A3E3E">
            <w:pPr>
              <w:spacing w:after="0" w:line="240" w:lineRule="auto"/>
              <w:jc w:val="center"/>
            </w:pPr>
            <w:r w:rsidRPr="00153B43">
              <w:t>Водоохранная и рыбоохранная зоны</w:t>
            </w:r>
          </w:p>
        </w:tc>
        <w:tc>
          <w:tcPr>
            <w:tcW w:w="1701" w:type="dxa"/>
            <w:shd w:val="clear" w:color="auto" w:fill="FFFFFF"/>
            <w:vAlign w:val="center"/>
          </w:tcPr>
          <w:p w:rsidR="00964536" w:rsidRPr="00153B43" w:rsidRDefault="00964536" w:rsidP="002A3E3E">
            <w:pPr>
              <w:spacing w:after="0" w:line="240" w:lineRule="auto"/>
              <w:jc w:val="center"/>
            </w:pPr>
            <w:r w:rsidRPr="00153B43">
              <w:t>Прибрежная</w:t>
            </w:r>
          </w:p>
          <w:p w:rsidR="00964536" w:rsidRPr="00153B43" w:rsidRDefault="00964536" w:rsidP="002A3E3E">
            <w:pPr>
              <w:spacing w:after="0" w:line="240" w:lineRule="auto"/>
              <w:jc w:val="center"/>
            </w:pPr>
            <w:r w:rsidRPr="00153B43">
              <w:t>защитная</w:t>
            </w:r>
          </w:p>
          <w:p w:rsidR="00964536" w:rsidRPr="00153B43" w:rsidRDefault="00964536" w:rsidP="002A3E3E">
            <w:pPr>
              <w:spacing w:after="0" w:line="240" w:lineRule="auto"/>
              <w:jc w:val="center"/>
            </w:pPr>
            <w:r w:rsidRPr="00153B43">
              <w:t>полоса</w:t>
            </w:r>
          </w:p>
        </w:tc>
        <w:tc>
          <w:tcPr>
            <w:tcW w:w="992" w:type="dxa"/>
            <w:shd w:val="clear" w:color="auto" w:fill="FFFFFF"/>
            <w:vAlign w:val="center"/>
          </w:tcPr>
          <w:p w:rsidR="00964536" w:rsidRPr="00153B43" w:rsidRDefault="00964536" w:rsidP="002A3E3E">
            <w:pPr>
              <w:spacing w:after="0" w:line="240" w:lineRule="auto"/>
              <w:jc w:val="center"/>
            </w:pPr>
            <w:r w:rsidRPr="00153B43">
              <w:t>Берего-</w:t>
            </w:r>
          </w:p>
          <w:p w:rsidR="00964536" w:rsidRPr="00153B43" w:rsidRDefault="00964536" w:rsidP="002A3E3E">
            <w:pPr>
              <w:spacing w:after="0" w:line="240" w:lineRule="auto"/>
              <w:jc w:val="center"/>
            </w:pPr>
            <w:r w:rsidRPr="00153B43">
              <w:t>вая</w:t>
            </w:r>
          </w:p>
          <w:p w:rsidR="00964536" w:rsidRPr="00153B43" w:rsidRDefault="00964536" w:rsidP="002A3E3E">
            <w:pPr>
              <w:spacing w:after="0" w:line="240" w:lineRule="auto"/>
              <w:jc w:val="center"/>
            </w:pPr>
            <w:r w:rsidRPr="00153B43">
              <w:t>полоса</w:t>
            </w:r>
          </w:p>
        </w:tc>
      </w:tr>
      <w:tr w:rsidR="00964536" w:rsidRPr="00402668" w:rsidTr="00DF2667">
        <w:trPr>
          <w:trHeight w:val="288"/>
        </w:trPr>
        <w:tc>
          <w:tcPr>
            <w:tcW w:w="1713" w:type="dxa"/>
            <w:shd w:val="clear" w:color="auto" w:fill="FFFFFF"/>
            <w:vAlign w:val="bottom"/>
          </w:tcPr>
          <w:p w:rsidR="00964536" w:rsidRPr="00402668" w:rsidRDefault="00964536" w:rsidP="002A3E3E">
            <w:pPr>
              <w:spacing w:after="0" w:line="240" w:lineRule="auto"/>
            </w:pPr>
            <w:r w:rsidRPr="00402668">
              <w:t>*р. Пижма</w:t>
            </w:r>
          </w:p>
        </w:tc>
        <w:tc>
          <w:tcPr>
            <w:tcW w:w="1253" w:type="dxa"/>
            <w:shd w:val="clear" w:color="auto" w:fill="FFFFFF"/>
            <w:vAlign w:val="bottom"/>
          </w:tcPr>
          <w:p w:rsidR="00964536" w:rsidRPr="00402668" w:rsidRDefault="00964536" w:rsidP="002A3E3E">
            <w:pPr>
              <w:spacing w:after="0" w:line="240" w:lineRule="auto"/>
              <w:jc w:val="center"/>
            </w:pPr>
            <w:r w:rsidRPr="00402668">
              <w:t>283 км</w:t>
            </w:r>
          </w:p>
        </w:tc>
        <w:tc>
          <w:tcPr>
            <w:tcW w:w="1854" w:type="dxa"/>
            <w:vMerge w:val="restart"/>
            <w:shd w:val="clear" w:color="auto" w:fill="FFFFFF"/>
            <w:vAlign w:val="center"/>
          </w:tcPr>
          <w:p w:rsidR="00964536" w:rsidRPr="00402668" w:rsidRDefault="00964536" w:rsidP="002A3E3E">
            <w:pPr>
              <w:spacing w:after="0" w:line="240" w:lineRule="auto"/>
              <w:jc w:val="center"/>
            </w:pPr>
            <w:r w:rsidRPr="00402668">
              <w:t>Река от 50 км</w:t>
            </w:r>
          </w:p>
        </w:tc>
        <w:tc>
          <w:tcPr>
            <w:tcW w:w="1559" w:type="dxa"/>
            <w:vMerge w:val="restart"/>
            <w:shd w:val="clear" w:color="auto" w:fill="FFFFFF"/>
            <w:vAlign w:val="center"/>
          </w:tcPr>
          <w:p w:rsidR="00964536" w:rsidRPr="00402668" w:rsidRDefault="00964536" w:rsidP="002A3E3E">
            <w:pPr>
              <w:spacing w:after="0" w:line="240" w:lineRule="auto"/>
              <w:jc w:val="center"/>
            </w:pPr>
            <w:r w:rsidRPr="00402668">
              <w:t>200 м</w:t>
            </w:r>
          </w:p>
        </w:tc>
        <w:tc>
          <w:tcPr>
            <w:tcW w:w="1701" w:type="dxa"/>
            <w:vMerge w:val="restart"/>
            <w:shd w:val="clear" w:color="auto" w:fill="FFFFFF"/>
            <w:vAlign w:val="center"/>
          </w:tcPr>
          <w:p w:rsidR="00964536" w:rsidRPr="00402668" w:rsidRDefault="00964536" w:rsidP="002A3E3E">
            <w:pPr>
              <w:spacing w:after="0" w:line="240" w:lineRule="auto"/>
              <w:jc w:val="center"/>
            </w:pPr>
            <w:r w:rsidRPr="00402668">
              <w:t>*200 м</w:t>
            </w:r>
          </w:p>
        </w:tc>
        <w:tc>
          <w:tcPr>
            <w:tcW w:w="992" w:type="dxa"/>
            <w:vMerge w:val="restart"/>
            <w:shd w:val="clear" w:color="auto" w:fill="FFFFFF"/>
            <w:vAlign w:val="center"/>
          </w:tcPr>
          <w:p w:rsidR="00964536" w:rsidRPr="00402668" w:rsidRDefault="00964536" w:rsidP="002A3E3E">
            <w:pPr>
              <w:spacing w:after="0" w:line="240" w:lineRule="auto"/>
              <w:jc w:val="center"/>
            </w:pPr>
            <w:r w:rsidRPr="00402668">
              <w:t>20 м</w:t>
            </w:r>
          </w:p>
        </w:tc>
      </w:tr>
      <w:tr w:rsidR="00964536" w:rsidRPr="00402668" w:rsidTr="00DF2667">
        <w:trPr>
          <w:trHeight w:val="288"/>
        </w:trPr>
        <w:tc>
          <w:tcPr>
            <w:tcW w:w="1713" w:type="dxa"/>
            <w:shd w:val="clear" w:color="auto" w:fill="FFFFFF"/>
            <w:vAlign w:val="bottom"/>
          </w:tcPr>
          <w:p w:rsidR="00964536" w:rsidRPr="00402668" w:rsidRDefault="00964536" w:rsidP="002A3E3E">
            <w:pPr>
              <w:spacing w:after="0" w:line="240" w:lineRule="auto"/>
            </w:pPr>
            <w:r w:rsidRPr="00402668">
              <w:t>*р. Мыла</w:t>
            </w:r>
          </w:p>
        </w:tc>
        <w:tc>
          <w:tcPr>
            <w:tcW w:w="1253" w:type="dxa"/>
            <w:shd w:val="clear" w:color="auto" w:fill="FFFFFF"/>
            <w:vAlign w:val="bottom"/>
          </w:tcPr>
          <w:p w:rsidR="00964536" w:rsidRPr="00402668" w:rsidRDefault="00964536" w:rsidP="002A3E3E">
            <w:pPr>
              <w:spacing w:after="0" w:line="240" w:lineRule="auto"/>
              <w:jc w:val="center"/>
            </w:pPr>
            <w:r w:rsidRPr="00402668">
              <w:t>186 км</w:t>
            </w:r>
          </w:p>
        </w:tc>
        <w:tc>
          <w:tcPr>
            <w:tcW w:w="1854" w:type="dxa"/>
            <w:vMerge/>
            <w:shd w:val="clear" w:color="auto" w:fill="FFFFFF"/>
            <w:vAlign w:val="center"/>
          </w:tcPr>
          <w:p w:rsidR="00964536" w:rsidRPr="00402668" w:rsidRDefault="00964536" w:rsidP="002A3E3E">
            <w:pPr>
              <w:spacing w:after="0" w:line="240" w:lineRule="auto"/>
            </w:pPr>
          </w:p>
        </w:tc>
        <w:tc>
          <w:tcPr>
            <w:tcW w:w="1559" w:type="dxa"/>
            <w:vMerge/>
            <w:shd w:val="clear" w:color="auto" w:fill="FFFFFF"/>
            <w:vAlign w:val="center"/>
          </w:tcPr>
          <w:p w:rsidR="00964536" w:rsidRPr="00402668" w:rsidRDefault="00964536" w:rsidP="002A3E3E">
            <w:pPr>
              <w:spacing w:after="0" w:line="240" w:lineRule="auto"/>
            </w:pPr>
          </w:p>
        </w:tc>
        <w:tc>
          <w:tcPr>
            <w:tcW w:w="1701" w:type="dxa"/>
            <w:vMerge/>
            <w:shd w:val="clear" w:color="auto" w:fill="FFFFFF"/>
            <w:vAlign w:val="center"/>
          </w:tcPr>
          <w:p w:rsidR="00964536" w:rsidRPr="00402668" w:rsidRDefault="00964536" w:rsidP="002A3E3E">
            <w:pPr>
              <w:spacing w:after="0" w:line="240" w:lineRule="auto"/>
            </w:pPr>
          </w:p>
        </w:tc>
        <w:tc>
          <w:tcPr>
            <w:tcW w:w="992" w:type="dxa"/>
            <w:vMerge/>
            <w:shd w:val="clear" w:color="auto" w:fill="FFFFFF"/>
            <w:vAlign w:val="center"/>
          </w:tcPr>
          <w:p w:rsidR="00964536" w:rsidRPr="00402668" w:rsidRDefault="00964536" w:rsidP="002A3E3E">
            <w:pPr>
              <w:spacing w:after="0" w:line="240" w:lineRule="auto"/>
            </w:pPr>
          </w:p>
        </w:tc>
      </w:tr>
      <w:tr w:rsidR="00964536" w:rsidRPr="00402668" w:rsidTr="00DF2667">
        <w:trPr>
          <w:trHeight w:val="283"/>
        </w:trPr>
        <w:tc>
          <w:tcPr>
            <w:tcW w:w="1713" w:type="dxa"/>
            <w:shd w:val="clear" w:color="auto" w:fill="FFFFFF"/>
            <w:vAlign w:val="bottom"/>
          </w:tcPr>
          <w:p w:rsidR="00964536" w:rsidRPr="00402668" w:rsidRDefault="00964536" w:rsidP="002A3E3E">
            <w:pPr>
              <w:spacing w:after="0" w:line="240" w:lineRule="auto"/>
            </w:pPr>
            <w:r w:rsidRPr="00402668">
              <w:t>*р. Нерица</w:t>
            </w:r>
          </w:p>
        </w:tc>
        <w:tc>
          <w:tcPr>
            <w:tcW w:w="1253" w:type="dxa"/>
            <w:shd w:val="clear" w:color="auto" w:fill="FFFFFF"/>
            <w:vAlign w:val="bottom"/>
          </w:tcPr>
          <w:p w:rsidR="00964536" w:rsidRPr="00402668" w:rsidRDefault="00964536" w:rsidP="002A3E3E">
            <w:pPr>
              <w:spacing w:after="0" w:line="240" w:lineRule="auto"/>
              <w:jc w:val="center"/>
            </w:pPr>
            <w:r w:rsidRPr="00402668">
              <w:t>203 км</w:t>
            </w:r>
          </w:p>
        </w:tc>
        <w:tc>
          <w:tcPr>
            <w:tcW w:w="1854" w:type="dxa"/>
            <w:vMerge/>
            <w:shd w:val="clear" w:color="auto" w:fill="FFFFFF"/>
            <w:vAlign w:val="center"/>
          </w:tcPr>
          <w:p w:rsidR="00964536" w:rsidRPr="00402668" w:rsidRDefault="00964536" w:rsidP="002A3E3E">
            <w:pPr>
              <w:spacing w:after="0" w:line="240" w:lineRule="auto"/>
            </w:pPr>
          </w:p>
        </w:tc>
        <w:tc>
          <w:tcPr>
            <w:tcW w:w="1559" w:type="dxa"/>
            <w:vMerge/>
            <w:shd w:val="clear" w:color="auto" w:fill="FFFFFF"/>
            <w:vAlign w:val="center"/>
          </w:tcPr>
          <w:p w:rsidR="00964536" w:rsidRPr="00402668" w:rsidRDefault="00964536" w:rsidP="002A3E3E">
            <w:pPr>
              <w:spacing w:after="0" w:line="240" w:lineRule="auto"/>
            </w:pPr>
          </w:p>
        </w:tc>
        <w:tc>
          <w:tcPr>
            <w:tcW w:w="1701" w:type="dxa"/>
            <w:vMerge/>
            <w:shd w:val="clear" w:color="auto" w:fill="FFFFFF"/>
            <w:vAlign w:val="center"/>
          </w:tcPr>
          <w:p w:rsidR="00964536" w:rsidRPr="00402668" w:rsidRDefault="00964536" w:rsidP="002A3E3E">
            <w:pPr>
              <w:spacing w:after="0" w:line="240" w:lineRule="auto"/>
            </w:pPr>
          </w:p>
        </w:tc>
        <w:tc>
          <w:tcPr>
            <w:tcW w:w="992" w:type="dxa"/>
            <w:vMerge/>
            <w:shd w:val="clear" w:color="auto" w:fill="FFFFFF"/>
            <w:vAlign w:val="center"/>
          </w:tcPr>
          <w:p w:rsidR="00964536" w:rsidRPr="00402668" w:rsidRDefault="00964536" w:rsidP="002A3E3E">
            <w:pPr>
              <w:spacing w:after="0" w:line="240" w:lineRule="auto"/>
            </w:pPr>
          </w:p>
        </w:tc>
      </w:tr>
      <w:tr w:rsidR="00964536" w:rsidRPr="00402668" w:rsidTr="00DF2667">
        <w:trPr>
          <w:trHeight w:val="288"/>
        </w:trPr>
        <w:tc>
          <w:tcPr>
            <w:tcW w:w="1713" w:type="dxa"/>
            <w:shd w:val="clear" w:color="auto" w:fill="FFFFFF"/>
            <w:vAlign w:val="bottom"/>
          </w:tcPr>
          <w:p w:rsidR="00964536" w:rsidRPr="00402668" w:rsidRDefault="00964536" w:rsidP="002A3E3E">
            <w:pPr>
              <w:spacing w:after="0" w:line="240" w:lineRule="auto"/>
            </w:pPr>
            <w:r w:rsidRPr="00402668">
              <w:t>р. Вяткина</w:t>
            </w:r>
          </w:p>
        </w:tc>
        <w:tc>
          <w:tcPr>
            <w:tcW w:w="1253" w:type="dxa"/>
            <w:shd w:val="clear" w:color="auto" w:fill="FFFFFF"/>
            <w:vAlign w:val="bottom"/>
          </w:tcPr>
          <w:p w:rsidR="00964536" w:rsidRPr="00402668" w:rsidRDefault="00964536" w:rsidP="002A3E3E">
            <w:pPr>
              <w:spacing w:after="0" w:line="240" w:lineRule="auto"/>
              <w:jc w:val="center"/>
            </w:pPr>
            <w:r w:rsidRPr="00402668">
              <w:t>60 км</w:t>
            </w:r>
          </w:p>
        </w:tc>
        <w:tc>
          <w:tcPr>
            <w:tcW w:w="1854" w:type="dxa"/>
            <w:vMerge/>
            <w:shd w:val="clear" w:color="auto" w:fill="FFFFFF"/>
            <w:vAlign w:val="center"/>
          </w:tcPr>
          <w:p w:rsidR="00964536" w:rsidRPr="00402668" w:rsidRDefault="00964536" w:rsidP="002A3E3E">
            <w:pPr>
              <w:spacing w:after="0" w:line="240" w:lineRule="auto"/>
            </w:pPr>
          </w:p>
        </w:tc>
        <w:tc>
          <w:tcPr>
            <w:tcW w:w="1559" w:type="dxa"/>
            <w:vMerge/>
            <w:shd w:val="clear" w:color="auto" w:fill="FFFFFF"/>
            <w:vAlign w:val="center"/>
          </w:tcPr>
          <w:p w:rsidR="00964536" w:rsidRPr="00402668" w:rsidRDefault="00964536" w:rsidP="002A3E3E">
            <w:pPr>
              <w:spacing w:after="0" w:line="240" w:lineRule="auto"/>
            </w:pPr>
          </w:p>
        </w:tc>
        <w:tc>
          <w:tcPr>
            <w:tcW w:w="1701" w:type="dxa"/>
            <w:vMerge w:val="restart"/>
            <w:shd w:val="clear" w:color="auto" w:fill="FFFFFF"/>
          </w:tcPr>
          <w:p w:rsidR="00964536" w:rsidRPr="00402668" w:rsidRDefault="00964536" w:rsidP="002A3E3E">
            <w:pPr>
              <w:spacing w:after="0" w:line="240" w:lineRule="auto"/>
            </w:pPr>
            <w:r w:rsidRPr="00402668">
              <w:t>В границах водоохранных зон в зависимости от уклона</w:t>
            </w:r>
          </w:p>
          <w:p w:rsidR="00964536" w:rsidRPr="00402668" w:rsidRDefault="00964536" w:rsidP="002A3E3E">
            <w:pPr>
              <w:spacing w:after="0" w:line="240" w:lineRule="auto"/>
            </w:pPr>
            <w:r w:rsidRPr="00402668">
              <w:t>берега</w:t>
            </w:r>
          </w:p>
          <w:p w:rsidR="00964536" w:rsidRPr="00402668" w:rsidRDefault="00964536" w:rsidP="002A3E3E">
            <w:pPr>
              <w:spacing w:after="0" w:line="240" w:lineRule="auto"/>
            </w:pPr>
            <w:r w:rsidRPr="00402668">
              <w:t>водного</w:t>
            </w:r>
          </w:p>
          <w:p w:rsidR="00964536" w:rsidRPr="00402668" w:rsidRDefault="00964536" w:rsidP="002A3E3E">
            <w:pPr>
              <w:spacing w:after="0" w:line="240" w:lineRule="auto"/>
            </w:pPr>
            <w:r w:rsidRPr="00402668">
              <w:t>объекта:</w:t>
            </w:r>
          </w:p>
          <w:p w:rsidR="00964536" w:rsidRPr="00402668" w:rsidRDefault="00964536" w:rsidP="002A3E3E">
            <w:pPr>
              <w:spacing w:after="0" w:line="240" w:lineRule="auto"/>
            </w:pPr>
            <w:r w:rsidRPr="00402668">
              <w:t>- 30 м для</w:t>
            </w:r>
          </w:p>
          <w:p w:rsidR="00964536" w:rsidRPr="00402668" w:rsidRDefault="00964536" w:rsidP="002A3E3E">
            <w:pPr>
              <w:spacing w:after="0" w:line="240" w:lineRule="auto"/>
            </w:pPr>
            <w:r w:rsidRPr="00402668">
              <w:t>обратного</w:t>
            </w:r>
          </w:p>
          <w:p w:rsidR="00964536" w:rsidRPr="00402668" w:rsidRDefault="00964536" w:rsidP="002A3E3E">
            <w:pPr>
              <w:spacing w:after="0" w:line="240" w:lineRule="auto"/>
            </w:pPr>
            <w:r w:rsidRPr="00402668">
              <w:t>или нулевого</w:t>
            </w:r>
          </w:p>
          <w:p w:rsidR="00964536" w:rsidRPr="00402668" w:rsidRDefault="00964536" w:rsidP="002A3E3E">
            <w:pPr>
              <w:spacing w:after="0" w:line="240" w:lineRule="auto"/>
            </w:pPr>
            <w:r w:rsidRPr="00402668">
              <w:t>уклона;</w:t>
            </w:r>
          </w:p>
          <w:p w:rsidR="00964536" w:rsidRPr="00402668" w:rsidRDefault="00964536" w:rsidP="002A3E3E">
            <w:pPr>
              <w:spacing w:after="0" w:line="240" w:lineRule="auto"/>
            </w:pPr>
            <w:r w:rsidRPr="00402668">
              <w:t>- 40 м для</w:t>
            </w:r>
          </w:p>
          <w:p w:rsidR="00964536" w:rsidRPr="00402668" w:rsidRDefault="00964536" w:rsidP="002A3E3E">
            <w:pPr>
              <w:spacing w:after="0" w:line="240" w:lineRule="auto"/>
            </w:pPr>
            <w:r w:rsidRPr="00402668">
              <w:t>уклона до 3°;</w:t>
            </w:r>
          </w:p>
          <w:p w:rsidR="00964536" w:rsidRPr="00402668" w:rsidRDefault="00964536" w:rsidP="002A3E3E">
            <w:pPr>
              <w:spacing w:after="0" w:line="240" w:lineRule="auto"/>
            </w:pPr>
            <w:r w:rsidRPr="00402668">
              <w:t>-50 м для</w:t>
            </w:r>
          </w:p>
          <w:p w:rsidR="00964536" w:rsidRPr="00402668" w:rsidRDefault="00964536" w:rsidP="002A3E3E">
            <w:pPr>
              <w:spacing w:after="0" w:line="240" w:lineRule="auto"/>
            </w:pPr>
            <w:r w:rsidRPr="00402668">
              <w:t>уклона более</w:t>
            </w:r>
          </w:p>
          <w:p w:rsidR="00964536" w:rsidRPr="00402668" w:rsidRDefault="00964536" w:rsidP="002A3E3E">
            <w:pPr>
              <w:spacing w:after="0" w:line="240" w:lineRule="auto"/>
            </w:pPr>
            <w:r w:rsidRPr="00402668">
              <w:t>3°</w:t>
            </w:r>
          </w:p>
        </w:tc>
        <w:tc>
          <w:tcPr>
            <w:tcW w:w="992" w:type="dxa"/>
            <w:vMerge/>
            <w:shd w:val="clear" w:color="auto" w:fill="FFFFFF"/>
            <w:vAlign w:val="center"/>
          </w:tcPr>
          <w:p w:rsidR="00964536" w:rsidRPr="00402668" w:rsidRDefault="00964536" w:rsidP="002A3E3E">
            <w:pPr>
              <w:spacing w:after="0" w:line="240" w:lineRule="auto"/>
            </w:pPr>
          </w:p>
        </w:tc>
      </w:tr>
      <w:tr w:rsidR="00964536" w:rsidRPr="00402668" w:rsidTr="00DF2667">
        <w:trPr>
          <w:trHeight w:val="283"/>
        </w:trPr>
        <w:tc>
          <w:tcPr>
            <w:tcW w:w="1713" w:type="dxa"/>
            <w:shd w:val="clear" w:color="auto" w:fill="FFFFFF"/>
            <w:vAlign w:val="bottom"/>
          </w:tcPr>
          <w:p w:rsidR="00964536" w:rsidRPr="00402668" w:rsidRDefault="00964536" w:rsidP="002A3E3E">
            <w:pPr>
              <w:spacing w:after="0" w:line="240" w:lineRule="auto"/>
            </w:pPr>
            <w:r w:rsidRPr="00402668">
              <w:t>р. Средняя</w:t>
            </w:r>
          </w:p>
        </w:tc>
        <w:tc>
          <w:tcPr>
            <w:tcW w:w="1253" w:type="dxa"/>
            <w:shd w:val="clear" w:color="auto" w:fill="FFFFFF"/>
            <w:vAlign w:val="bottom"/>
          </w:tcPr>
          <w:p w:rsidR="00964536" w:rsidRPr="00402668" w:rsidRDefault="00964536" w:rsidP="002A3E3E">
            <w:pPr>
              <w:spacing w:after="0" w:line="240" w:lineRule="auto"/>
              <w:jc w:val="center"/>
            </w:pPr>
            <w:r w:rsidRPr="00402668">
              <w:t>54 км</w:t>
            </w:r>
          </w:p>
        </w:tc>
        <w:tc>
          <w:tcPr>
            <w:tcW w:w="1854" w:type="dxa"/>
            <w:vMerge/>
            <w:shd w:val="clear" w:color="auto" w:fill="FFFFFF"/>
            <w:vAlign w:val="center"/>
          </w:tcPr>
          <w:p w:rsidR="00964536" w:rsidRPr="00402668" w:rsidRDefault="00964536" w:rsidP="002A3E3E">
            <w:pPr>
              <w:spacing w:after="0" w:line="240" w:lineRule="auto"/>
            </w:pPr>
          </w:p>
        </w:tc>
        <w:tc>
          <w:tcPr>
            <w:tcW w:w="1559" w:type="dxa"/>
            <w:vMerge/>
            <w:shd w:val="clear" w:color="auto" w:fill="FFFFFF"/>
            <w:vAlign w:val="center"/>
          </w:tcPr>
          <w:p w:rsidR="00964536" w:rsidRPr="00402668" w:rsidRDefault="00964536" w:rsidP="002A3E3E">
            <w:pPr>
              <w:spacing w:after="0" w:line="240" w:lineRule="auto"/>
            </w:pPr>
          </w:p>
        </w:tc>
        <w:tc>
          <w:tcPr>
            <w:tcW w:w="1701" w:type="dxa"/>
            <w:vMerge/>
            <w:shd w:val="clear" w:color="auto" w:fill="FFFFFF"/>
          </w:tcPr>
          <w:p w:rsidR="00964536" w:rsidRPr="00402668" w:rsidRDefault="00964536" w:rsidP="002A3E3E">
            <w:pPr>
              <w:spacing w:after="0" w:line="240" w:lineRule="auto"/>
            </w:pPr>
          </w:p>
        </w:tc>
        <w:tc>
          <w:tcPr>
            <w:tcW w:w="992" w:type="dxa"/>
            <w:vMerge/>
            <w:shd w:val="clear" w:color="auto" w:fill="FFFFFF"/>
            <w:vAlign w:val="center"/>
          </w:tcPr>
          <w:p w:rsidR="00964536" w:rsidRPr="00402668" w:rsidRDefault="00964536" w:rsidP="002A3E3E">
            <w:pPr>
              <w:spacing w:after="0" w:line="240" w:lineRule="auto"/>
            </w:pPr>
          </w:p>
        </w:tc>
      </w:tr>
      <w:tr w:rsidR="00964536" w:rsidRPr="00402668" w:rsidTr="00DF2667">
        <w:trPr>
          <w:trHeight w:val="288"/>
        </w:trPr>
        <w:tc>
          <w:tcPr>
            <w:tcW w:w="1713" w:type="dxa"/>
            <w:shd w:val="clear" w:color="auto" w:fill="FFFFFF"/>
            <w:vAlign w:val="bottom"/>
          </w:tcPr>
          <w:p w:rsidR="00964536" w:rsidRPr="00402668" w:rsidRDefault="00964536" w:rsidP="002A3E3E">
            <w:pPr>
              <w:spacing w:after="0" w:line="240" w:lineRule="auto"/>
            </w:pPr>
            <w:r w:rsidRPr="00402668">
              <w:t>р. Умба</w:t>
            </w:r>
          </w:p>
        </w:tc>
        <w:tc>
          <w:tcPr>
            <w:tcW w:w="1253" w:type="dxa"/>
            <w:shd w:val="clear" w:color="auto" w:fill="FFFFFF"/>
            <w:vAlign w:val="bottom"/>
          </w:tcPr>
          <w:p w:rsidR="00964536" w:rsidRPr="00402668" w:rsidRDefault="00964536" w:rsidP="002A3E3E">
            <w:pPr>
              <w:spacing w:after="0" w:line="240" w:lineRule="auto"/>
              <w:jc w:val="center"/>
            </w:pPr>
            <w:r w:rsidRPr="00402668">
              <w:t>76 км</w:t>
            </w:r>
          </w:p>
        </w:tc>
        <w:tc>
          <w:tcPr>
            <w:tcW w:w="1854" w:type="dxa"/>
            <w:vMerge/>
            <w:shd w:val="clear" w:color="auto" w:fill="FFFFFF"/>
            <w:vAlign w:val="center"/>
          </w:tcPr>
          <w:p w:rsidR="00964536" w:rsidRPr="00402668" w:rsidRDefault="00964536" w:rsidP="002A3E3E">
            <w:pPr>
              <w:spacing w:after="0" w:line="240" w:lineRule="auto"/>
            </w:pPr>
          </w:p>
        </w:tc>
        <w:tc>
          <w:tcPr>
            <w:tcW w:w="1559" w:type="dxa"/>
            <w:vMerge/>
            <w:shd w:val="clear" w:color="auto" w:fill="FFFFFF"/>
            <w:vAlign w:val="center"/>
          </w:tcPr>
          <w:p w:rsidR="00964536" w:rsidRPr="00402668" w:rsidRDefault="00964536" w:rsidP="002A3E3E">
            <w:pPr>
              <w:spacing w:after="0" w:line="240" w:lineRule="auto"/>
            </w:pPr>
          </w:p>
        </w:tc>
        <w:tc>
          <w:tcPr>
            <w:tcW w:w="1701" w:type="dxa"/>
            <w:vMerge/>
            <w:shd w:val="clear" w:color="auto" w:fill="FFFFFF"/>
          </w:tcPr>
          <w:p w:rsidR="00964536" w:rsidRPr="00402668" w:rsidRDefault="00964536" w:rsidP="002A3E3E">
            <w:pPr>
              <w:spacing w:after="0" w:line="240" w:lineRule="auto"/>
            </w:pPr>
          </w:p>
        </w:tc>
        <w:tc>
          <w:tcPr>
            <w:tcW w:w="992" w:type="dxa"/>
            <w:vMerge/>
            <w:shd w:val="clear" w:color="auto" w:fill="FFFFFF"/>
            <w:vAlign w:val="center"/>
          </w:tcPr>
          <w:p w:rsidR="00964536" w:rsidRPr="00402668" w:rsidRDefault="00964536" w:rsidP="002A3E3E">
            <w:pPr>
              <w:spacing w:after="0" w:line="240" w:lineRule="auto"/>
            </w:pPr>
          </w:p>
        </w:tc>
      </w:tr>
      <w:tr w:rsidR="00964536" w:rsidRPr="00402668" w:rsidTr="00DF2667">
        <w:trPr>
          <w:trHeight w:val="638"/>
        </w:trPr>
        <w:tc>
          <w:tcPr>
            <w:tcW w:w="1713" w:type="dxa"/>
            <w:shd w:val="clear" w:color="auto" w:fill="FFFFFF"/>
          </w:tcPr>
          <w:p w:rsidR="00964536" w:rsidRPr="00402668" w:rsidRDefault="00964536" w:rsidP="002A3E3E">
            <w:pPr>
              <w:spacing w:after="0" w:line="240" w:lineRule="auto"/>
            </w:pPr>
            <w:r w:rsidRPr="00402668">
              <w:t>р. Печорская Пижма</w:t>
            </w:r>
          </w:p>
        </w:tc>
        <w:tc>
          <w:tcPr>
            <w:tcW w:w="1253" w:type="dxa"/>
            <w:shd w:val="clear" w:color="auto" w:fill="FFFFFF"/>
            <w:vAlign w:val="center"/>
          </w:tcPr>
          <w:p w:rsidR="00964536" w:rsidRPr="00402668" w:rsidRDefault="00964536" w:rsidP="002A3E3E">
            <w:pPr>
              <w:spacing w:after="0" w:line="240" w:lineRule="auto"/>
              <w:jc w:val="center"/>
            </w:pPr>
            <w:r w:rsidRPr="00402668">
              <w:t>78 км</w:t>
            </w:r>
          </w:p>
        </w:tc>
        <w:tc>
          <w:tcPr>
            <w:tcW w:w="1854" w:type="dxa"/>
            <w:vMerge/>
            <w:shd w:val="clear" w:color="auto" w:fill="FFFFFF"/>
            <w:vAlign w:val="center"/>
          </w:tcPr>
          <w:p w:rsidR="00964536" w:rsidRPr="00402668" w:rsidRDefault="00964536" w:rsidP="002A3E3E">
            <w:pPr>
              <w:spacing w:after="0" w:line="240" w:lineRule="auto"/>
            </w:pPr>
          </w:p>
        </w:tc>
        <w:tc>
          <w:tcPr>
            <w:tcW w:w="1559" w:type="dxa"/>
            <w:vMerge/>
            <w:shd w:val="clear" w:color="auto" w:fill="FFFFFF"/>
            <w:vAlign w:val="center"/>
          </w:tcPr>
          <w:p w:rsidR="00964536" w:rsidRPr="00402668" w:rsidRDefault="00964536" w:rsidP="002A3E3E">
            <w:pPr>
              <w:spacing w:after="0" w:line="240" w:lineRule="auto"/>
            </w:pPr>
          </w:p>
        </w:tc>
        <w:tc>
          <w:tcPr>
            <w:tcW w:w="1701" w:type="dxa"/>
            <w:vMerge/>
            <w:shd w:val="clear" w:color="auto" w:fill="FFFFFF"/>
          </w:tcPr>
          <w:p w:rsidR="00964536" w:rsidRPr="00402668" w:rsidRDefault="00964536" w:rsidP="002A3E3E">
            <w:pPr>
              <w:spacing w:after="0" w:line="240" w:lineRule="auto"/>
            </w:pPr>
          </w:p>
        </w:tc>
        <w:tc>
          <w:tcPr>
            <w:tcW w:w="992" w:type="dxa"/>
            <w:vMerge/>
            <w:shd w:val="clear" w:color="auto" w:fill="FFFFFF"/>
            <w:vAlign w:val="center"/>
          </w:tcPr>
          <w:p w:rsidR="00964536" w:rsidRPr="00402668" w:rsidRDefault="00964536" w:rsidP="002A3E3E">
            <w:pPr>
              <w:spacing w:after="0" w:line="240" w:lineRule="auto"/>
            </w:pPr>
          </w:p>
        </w:tc>
      </w:tr>
      <w:tr w:rsidR="00964536" w:rsidRPr="00402668" w:rsidTr="00DF2667">
        <w:trPr>
          <w:trHeight w:val="566"/>
        </w:trPr>
        <w:tc>
          <w:tcPr>
            <w:tcW w:w="1713" w:type="dxa"/>
            <w:shd w:val="clear" w:color="auto" w:fill="FFFFFF"/>
            <w:vAlign w:val="bottom"/>
          </w:tcPr>
          <w:p w:rsidR="00964536" w:rsidRPr="00402668" w:rsidRDefault="00964536" w:rsidP="002A3E3E">
            <w:pPr>
              <w:spacing w:after="0" w:line="240" w:lineRule="auto"/>
            </w:pPr>
            <w:r w:rsidRPr="00402668">
              <w:t>р. Зоижемская (Заижемская)</w:t>
            </w:r>
          </w:p>
        </w:tc>
        <w:tc>
          <w:tcPr>
            <w:tcW w:w="1253" w:type="dxa"/>
            <w:shd w:val="clear" w:color="auto" w:fill="FFFFFF"/>
            <w:vAlign w:val="center"/>
          </w:tcPr>
          <w:p w:rsidR="00964536" w:rsidRPr="00402668" w:rsidRDefault="00964536" w:rsidP="002A3E3E">
            <w:pPr>
              <w:spacing w:after="0" w:line="240" w:lineRule="auto"/>
              <w:jc w:val="center"/>
            </w:pPr>
            <w:r w:rsidRPr="00402668">
              <w:t>90 км</w:t>
            </w:r>
          </w:p>
        </w:tc>
        <w:tc>
          <w:tcPr>
            <w:tcW w:w="1854" w:type="dxa"/>
            <w:shd w:val="clear" w:color="auto" w:fill="FFFFFF"/>
          </w:tcPr>
          <w:p w:rsidR="00964536" w:rsidRPr="00402668" w:rsidRDefault="00964536" w:rsidP="002A3E3E">
            <w:pPr>
              <w:spacing w:after="0" w:line="240" w:lineRule="auto"/>
            </w:pPr>
          </w:p>
        </w:tc>
        <w:tc>
          <w:tcPr>
            <w:tcW w:w="1559" w:type="dxa"/>
            <w:shd w:val="clear" w:color="auto" w:fill="FFFFFF"/>
          </w:tcPr>
          <w:p w:rsidR="00964536" w:rsidRPr="00402668" w:rsidRDefault="00964536" w:rsidP="002A3E3E">
            <w:pPr>
              <w:spacing w:after="0" w:line="240" w:lineRule="auto"/>
            </w:pPr>
          </w:p>
        </w:tc>
        <w:tc>
          <w:tcPr>
            <w:tcW w:w="1701" w:type="dxa"/>
            <w:vMerge/>
            <w:shd w:val="clear" w:color="auto" w:fill="FFFFFF"/>
            <w:vAlign w:val="bottom"/>
          </w:tcPr>
          <w:p w:rsidR="00964536" w:rsidRPr="00402668" w:rsidRDefault="00964536" w:rsidP="002A3E3E">
            <w:pPr>
              <w:spacing w:after="0" w:line="240" w:lineRule="auto"/>
            </w:pPr>
          </w:p>
        </w:tc>
        <w:tc>
          <w:tcPr>
            <w:tcW w:w="992" w:type="dxa"/>
            <w:shd w:val="clear" w:color="auto" w:fill="FFFFFF"/>
          </w:tcPr>
          <w:p w:rsidR="00964536" w:rsidRPr="00402668" w:rsidRDefault="00964536" w:rsidP="002A3E3E">
            <w:pPr>
              <w:spacing w:after="0" w:line="240" w:lineRule="auto"/>
            </w:pPr>
          </w:p>
        </w:tc>
      </w:tr>
      <w:tr w:rsidR="00964536" w:rsidRPr="00402668" w:rsidTr="00DF2667">
        <w:trPr>
          <w:trHeight w:val="288"/>
        </w:trPr>
        <w:tc>
          <w:tcPr>
            <w:tcW w:w="1713" w:type="dxa"/>
            <w:shd w:val="clear" w:color="auto" w:fill="FFFFFF"/>
            <w:vAlign w:val="bottom"/>
          </w:tcPr>
          <w:p w:rsidR="00964536" w:rsidRPr="00402668" w:rsidRDefault="00964536" w:rsidP="002A3E3E">
            <w:pPr>
              <w:spacing w:after="0" w:line="240" w:lineRule="auto"/>
            </w:pPr>
            <w:r w:rsidRPr="00402668">
              <w:t>р. Максара</w:t>
            </w:r>
          </w:p>
        </w:tc>
        <w:tc>
          <w:tcPr>
            <w:tcW w:w="1253" w:type="dxa"/>
            <w:shd w:val="clear" w:color="auto" w:fill="FFFFFF"/>
            <w:vAlign w:val="bottom"/>
          </w:tcPr>
          <w:p w:rsidR="00964536" w:rsidRPr="00402668" w:rsidRDefault="00964536" w:rsidP="002A3E3E">
            <w:pPr>
              <w:spacing w:after="0" w:line="240" w:lineRule="auto"/>
              <w:jc w:val="center"/>
            </w:pPr>
            <w:r w:rsidRPr="00402668">
              <w:t>69 км</w:t>
            </w:r>
          </w:p>
        </w:tc>
        <w:tc>
          <w:tcPr>
            <w:tcW w:w="1854" w:type="dxa"/>
            <w:shd w:val="clear" w:color="auto" w:fill="FFFFFF"/>
          </w:tcPr>
          <w:p w:rsidR="00964536" w:rsidRPr="00402668" w:rsidRDefault="00964536" w:rsidP="002A3E3E">
            <w:pPr>
              <w:spacing w:after="0" w:line="240" w:lineRule="auto"/>
            </w:pPr>
          </w:p>
        </w:tc>
        <w:tc>
          <w:tcPr>
            <w:tcW w:w="1559" w:type="dxa"/>
            <w:shd w:val="clear" w:color="auto" w:fill="FFFFFF"/>
          </w:tcPr>
          <w:p w:rsidR="00964536" w:rsidRPr="00402668" w:rsidRDefault="00964536" w:rsidP="002A3E3E">
            <w:pPr>
              <w:spacing w:after="0" w:line="240" w:lineRule="auto"/>
            </w:pPr>
          </w:p>
        </w:tc>
        <w:tc>
          <w:tcPr>
            <w:tcW w:w="1701" w:type="dxa"/>
            <w:vMerge/>
            <w:shd w:val="clear" w:color="auto" w:fill="FFFFFF"/>
            <w:vAlign w:val="bottom"/>
          </w:tcPr>
          <w:p w:rsidR="00964536" w:rsidRPr="00402668" w:rsidRDefault="00964536" w:rsidP="002A3E3E">
            <w:pPr>
              <w:spacing w:after="0" w:line="240" w:lineRule="auto"/>
            </w:pPr>
          </w:p>
        </w:tc>
        <w:tc>
          <w:tcPr>
            <w:tcW w:w="992" w:type="dxa"/>
            <w:shd w:val="clear" w:color="auto" w:fill="FFFFFF"/>
          </w:tcPr>
          <w:p w:rsidR="00964536" w:rsidRPr="00402668" w:rsidRDefault="00964536" w:rsidP="002A3E3E">
            <w:pPr>
              <w:spacing w:after="0" w:line="240" w:lineRule="auto"/>
            </w:pPr>
          </w:p>
        </w:tc>
      </w:tr>
      <w:tr w:rsidR="00964536" w:rsidRPr="00402668" w:rsidTr="00DF2667">
        <w:trPr>
          <w:trHeight w:val="283"/>
        </w:trPr>
        <w:tc>
          <w:tcPr>
            <w:tcW w:w="1713" w:type="dxa"/>
            <w:shd w:val="clear" w:color="auto" w:fill="FFFFFF"/>
            <w:vAlign w:val="bottom"/>
          </w:tcPr>
          <w:p w:rsidR="00964536" w:rsidRPr="00402668" w:rsidRDefault="00964536" w:rsidP="002A3E3E">
            <w:pPr>
              <w:spacing w:after="0" w:line="240" w:lineRule="auto"/>
            </w:pPr>
            <w:r w:rsidRPr="00402668">
              <w:t>р. Уса</w:t>
            </w:r>
          </w:p>
        </w:tc>
        <w:tc>
          <w:tcPr>
            <w:tcW w:w="1253" w:type="dxa"/>
            <w:shd w:val="clear" w:color="auto" w:fill="FFFFFF"/>
            <w:vAlign w:val="bottom"/>
          </w:tcPr>
          <w:p w:rsidR="00964536" w:rsidRPr="00402668" w:rsidRDefault="00964536" w:rsidP="002A3E3E">
            <w:pPr>
              <w:spacing w:after="0" w:line="240" w:lineRule="auto"/>
              <w:jc w:val="center"/>
            </w:pPr>
            <w:r w:rsidRPr="00402668">
              <w:t>132 км</w:t>
            </w:r>
          </w:p>
        </w:tc>
        <w:tc>
          <w:tcPr>
            <w:tcW w:w="1854" w:type="dxa"/>
            <w:shd w:val="clear" w:color="auto" w:fill="FFFFFF"/>
          </w:tcPr>
          <w:p w:rsidR="00964536" w:rsidRPr="00402668" w:rsidRDefault="00964536" w:rsidP="002A3E3E">
            <w:pPr>
              <w:spacing w:after="0" w:line="240" w:lineRule="auto"/>
            </w:pPr>
          </w:p>
        </w:tc>
        <w:tc>
          <w:tcPr>
            <w:tcW w:w="1559" w:type="dxa"/>
            <w:shd w:val="clear" w:color="auto" w:fill="FFFFFF"/>
          </w:tcPr>
          <w:p w:rsidR="00964536" w:rsidRPr="00402668" w:rsidRDefault="00964536" w:rsidP="002A3E3E">
            <w:pPr>
              <w:spacing w:after="0" w:line="240" w:lineRule="auto"/>
            </w:pPr>
          </w:p>
        </w:tc>
        <w:tc>
          <w:tcPr>
            <w:tcW w:w="1701" w:type="dxa"/>
            <w:vMerge/>
            <w:shd w:val="clear" w:color="auto" w:fill="FFFFFF"/>
            <w:vAlign w:val="bottom"/>
          </w:tcPr>
          <w:p w:rsidR="00964536" w:rsidRPr="00402668" w:rsidRDefault="00964536" w:rsidP="002A3E3E">
            <w:pPr>
              <w:spacing w:after="0" w:line="240" w:lineRule="auto"/>
            </w:pPr>
          </w:p>
        </w:tc>
        <w:tc>
          <w:tcPr>
            <w:tcW w:w="992" w:type="dxa"/>
            <w:shd w:val="clear" w:color="auto" w:fill="FFFFFF"/>
          </w:tcPr>
          <w:p w:rsidR="00964536" w:rsidRPr="00402668" w:rsidRDefault="00964536" w:rsidP="002A3E3E">
            <w:pPr>
              <w:spacing w:after="0" w:line="240" w:lineRule="auto"/>
            </w:pPr>
          </w:p>
        </w:tc>
      </w:tr>
      <w:tr w:rsidR="00964536" w:rsidRPr="00402668" w:rsidTr="00DF2667">
        <w:trPr>
          <w:trHeight w:val="302"/>
        </w:trPr>
        <w:tc>
          <w:tcPr>
            <w:tcW w:w="1713" w:type="dxa"/>
            <w:shd w:val="clear" w:color="auto" w:fill="FFFFFF"/>
            <w:vAlign w:val="bottom"/>
          </w:tcPr>
          <w:p w:rsidR="00964536" w:rsidRPr="00402668" w:rsidRDefault="00964536" w:rsidP="002A3E3E">
            <w:pPr>
              <w:spacing w:after="0" w:line="240" w:lineRule="auto"/>
            </w:pPr>
            <w:r w:rsidRPr="00402668">
              <w:t>р. Верхняя Валса</w:t>
            </w:r>
          </w:p>
        </w:tc>
        <w:tc>
          <w:tcPr>
            <w:tcW w:w="1253" w:type="dxa"/>
            <w:shd w:val="clear" w:color="auto" w:fill="FFFFFF"/>
            <w:vAlign w:val="bottom"/>
          </w:tcPr>
          <w:p w:rsidR="00964536" w:rsidRPr="00402668" w:rsidRDefault="00964536" w:rsidP="002A3E3E">
            <w:pPr>
              <w:spacing w:after="0" w:line="240" w:lineRule="auto"/>
              <w:jc w:val="center"/>
            </w:pPr>
            <w:r w:rsidRPr="00402668">
              <w:t>61 км</w:t>
            </w:r>
          </w:p>
        </w:tc>
        <w:tc>
          <w:tcPr>
            <w:tcW w:w="1854" w:type="dxa"/>
            <w:shd w:val="clear" w:color="auto" w:fill="FFFFFF"/>
          </w:tcPr>
          <w:p w:rsidR="00964536" w:rsidRPr="00402668" w:rsidRDefault="00964536" w:rsidP="002A3E3E">
            <w:pPr>
              <w:spacing w:after="0" w:line="240" w:lineRule="auto"/>
            </w:pPr>
          </w:p>
        </w:tc>
        <w:tc>
          <w:tcPr>
            <w:tcW w:w="1559" w:type="dxa"/>
            <w:shd w:val="clear" w:color="auto" w:fill="FFFFFF"/>
          </w:tcPr>
          <w:p w:rsidR="00964536" w:rsidRPr="00402668" w:rsidRDefault="00964536" w:rsidP="002A3E3E">
            <w:pPr>
              <w:spacing w:after="0" w:line="240" w:lineRule="auto"/>
            </w:pPr>
          </w:p>
        </w:tc>
        <w:tc>
          <w:tcPr>
            <w:tcW w:w="1701" w:type="dxa"/>
            <w:vMerge/>
            <w:shd w:val="clear" w:color="auto" w:fill="FFFFFF"/>
            <w:vAlign w:val="bottom"/>
          </w:tcPr>
          <w:p w:rsidR="00964536" w:rsidRPr="00402668" w:rsidRDefault="00964536" w:rsidP="002A3E3E">
            <w:pPr>
              <w:spacing w:after="0" w:line="240" w:lineRule="auto"/>
            </w:pPr>
          </w:p>
        </w:tc>
        <w:tc>
          <w:tcPr>
            <w:tcW w:w="992" w:type="dxa"/>
            <w:shd w:val="clear" w:color="auto" w:fill="FFFFFF"/>
          </w:tcPr>
          <w:p w:rsidR="00964536" w:rsidRPr="00402668" w:rsidRDefault="00964536" w:rsidP="002A3E3E">
            <w:pPr>
              <w:spacing w:after="0" w:line="240" w:lineRule="auto"/>
            </w:pPr>
          </w:p>
        </w:tc>
      </w:tr>
      <w:tr w:rsidR="00964536" w:rsidRPr="00402668" w:rsidTr="00DF2667">
        <w:trPr>
          <w:trHeight w:val="264"/>
        </w:trPr>
        <w:tc>
          <w:tcPr>
            <w:tcW w:w="1713" w:type="dxa"/>
            <w:shd w:val="clear" w:color="auto" w:fill="FFFFFF"/>
            <w:vAlign w:val="bottom"/>
          </w:tcPr>
          <w:p w:rsidR="00964536" w:rsidRPr="00402668" w:rsidRDefault="00964536" w:rsidP="002A3E3E">
            <w:pPr>
              <w:spacing w:after="0" w:line="240" w:lineRule="auto"/>
            </w:pPr>
            <w:r w:rsidRPr="00402668">
              <w:t>(Верхняя Вале)</w:t>
            </w:r>
          </w:p>
        </w:tc>
        <w:tc>
          <w:tcPr>
            <w:tcW w:w="1253" w:type="dxa"/>
            <w:shd w:val="clear" w:color="auto" w:fill="FFFFFF"/>
          </w:tcPr>
          <w:p w:rsidR="00964536" w:rsidRPr="00402668" w:rsidRDefault="00964536" w:rsidP="002A3E3E">
            <w:pPr>
              <w:spacing w:after="0" w:line="240" w:lineRule="auto"/>
              <w:jc w:val="center"/>
            </w:pPr>
          </w:p>
        </w:tc>
        <w:tc>
          <w:tcPr>
            <w:tcW w:w="1854" w:type="dxa"/>
            <w:shd w:val="clear" w:color="auto" w:fill="FFFFFF"/>
          </w:tcPr>
          <w:p w:rsidR="00964536" w:rsidRPr="00402668" w:rsidRDefault="00964536" w:rsidP="002A3E3E">
            <w:pPr>
              <w:spacing w:after="0" w:line="240" w:lineRule="auto"/>
            </w:pPr>
          </w:p>
        </w:tc>
        <w:tc>
          <w:tcPr>
            <w:tcW w:w="1559" w:type="dxa"/>
            <w:shd w:val="clear" w:color="auto" w:fill="FFFFFF"/>
          </w:tcPr>
          <w:p w:rsidR="00964536" w:rsidRPr="00402668" w:rsidRDefault="00964536" w:rsidP="002A3E3E">
            <w:pPr>
              <w:spacing w:after="0" w:line="240" w:lineRule="auto"/>
            </w:pPr>
          </w:p>
        </w:tc>
        <w:tc>
          <w:tcPr>
            <w:tcW w:w="1701" w:type="dxa"/>
            <w:vMerge/>
            <w:shd w:val="clear" w:color="auto" w:fill="FFFFFF"/>
            <w:vAlign w:val="bottom"/>
          </w:tcPr>
          <w:p w:rsidR="00964536" w:rsidRPr="00402668" w:rsidRDefault="00964536" w:rsidP="002A3E3E">
            <w:pPr>
              <w:spacing w:after="0" w:line="240" w:lineRule="auto"/>
            </w:pPr>
          </w:p>
        </w:tc>
        <w:tc>
          <w:tcPr>
            <w:tcW w:w="992" w:type="dxa"/>
            <w:shd w:val="clear" w:color="auto" w:fill="FFFFFF"/>
          </w:tcPr>
          <w:p w:rsidR="00964536" w:rsidRPr="00402668" w:rsidRDefault="00964536" w:rsidP="002A3E3E">
            <w:pPr>
              <w:spacing w:after="0" w:line="240" w:lineRule="auto"/>
            </w:pPr>
          </w:p>
        </w:tc>
      </w:tr>
      <w:tr w:rsidR="00964536" w:rsidRPr="00402668" w:rsidTr="00DF2667">
        <w:trPr>
          <w:trHeight w:val="283"/>
        </w:trPr>
        <w:tc>
          <w:tcPr>
            <w:tcW w:w="1713" w:type="dxa"/>
            <w:shd w:val="clear" w:color="auto" w:fill="FFFFFF"/>
            <w:vAlign w:val="bottom"/>
          </w:tcPr>
          <w:p w:rsidR="00964536" w:rsidRPr="00402668" w:rsidRDefault="00964536" w:rsidP="002A3E3E">
            <w:pPr>
              <w:spacing w:after="0" w:line="240" w:lineRule="auto"/>
            </w:pPr>
            <w:r w:rsidRPr="00402668">
              <w:t>р. Белая</w:t>
            </w:r>
          </w:p>
        </w:tc>
        <w:tc>
          <w:tcPr>
            <w:tcW w:w="1253" w:type="dxa"/>
            <w:shd w:val="clear" w:color="auto" w:fill="FFFFFF"/>
            <w:vAlign w:val="bottom"/>
          </w:tcPr>
          <w:p w:rsidR="00964536" w:rsidRPr="00402668" w:rsidRDefault="00964536" w:rsidP="002A3E3E">
            <w:pPr>
              <w:spacing w:after="0" w:line="240" w:lineRule="auto"/>
              <w:jc w:val="center"/>
            </w:pPr>
            <w:r w:rsidRPr="00402668">
              <w:t>31 км</w:t>
            </w:r>
          </w:p>
        </w:tc>
        <w:tc>
          <w:tcPr>
            <w:tcW w:w="1854" w:type="dxa"/>
            <w:shd w:val="clear" w:color="auto" w:fill="FFFFFF"/>
          </w:tcPr>
          <w:p w:rsidR="00964536" w:rsidRPr="00402668" w:rsidRDefault="00964536" w:rsidP="002A3E3E">
            <w:pPr>
              <w:spacing w:after="0" w:line="240" w:lineRule="auto"/>
            </w:pPr>
          </w:p>
        </w:tc>
        <w:tc>
          <w:tcPr>
            <w:tcW w:w="1559" w:type="dxa"/>
            <w:shd w:val="clear" w:color="auto" w:fill="FFFFFF"/>
          </w:tcPr>
          <w:p w:rsidR="00964536" w:rsidRPr="00402668" w:rsidRDefault="00964536" w:rsidP="002A3E3E">
            <w:pPr>
              <w:spacing w:after="0" w:line="240" w:lineRule="auto"/>
            </w:pPr>
          </w:p>
        </w:tc>
        <w:tc>
          <w:tcPr>
            <w:tcW w:w="1701" w:type="dxa"/>
            <w:vMerge/>
            <w:shd w:val="clear" w:color="auto" w:fill="FFFFFF"/>
            <w:vAlign w:val="bottom"/>
          </w:tcPr>
          <w:p w:rsidR="00964536" w:rsidRPr="00402668" w:rsidRDefault="00964536" w:rsidP="002A3E3E">
            <w:pPr>
              <w:spacing w:after="0" w:line="240" w:lineRule="auto"/>
            </w:pPr>
          </w:p>
        </w:tc>
        <w:tc>
          <w:tcPr>
            <w:tcW w:w="992" w:type="dxa"/>
            <w:shd w:val="clear" w:color="auto" w:fill="FFFFFF"/>
          </w:tcPr>
          <w:p w:rsidR="00964536" w:rsidRPr="00402668" w:rsidRDefault="00964536" w:rsidP="002A3E3E">
            <w:pPr>
              <w:spacing w:after="0" w:line="240" w:lineRule="auto"/>
            </w:pPr>
          </w:p>
        </w:tc>
      </w:tr>
      <w:tr w:rsidR="00964536" w:rsidRPr="00402668" w:rsidTr="00DF2667">
        <w:trPr>
          <w:trHeight w:val="288"/>
        </w:trPr>
        <w:tc>
          <w:tcPr>
            <w:tcW w:w="1713" w:type="dxa"/>
            <w:shd w:val="clear" w:color="auto" w:fill="FFFFFF"/>
          </w:tcPr>
          <w:p w:rsidR="00964536" w:rsidRPr="00402668" w:rsidRDefault="00964536" w:rsidP="002A3E3E">
            <w:pPr>
              <w:spacing w:after="0" w:line="240" w:lineRule="auto"/>
            </w:pPr>
            <w:r w:rsidRPr="00402668">
              <w:t>р. Сугов (Сычев)</w:t>
            </w:r>
          </w:p>
        </w:tc>
        <w:tc>
          <w:tcPr>
            <w:tcW w:w="1253" w:type="dxa"/>
            <w:shd w:val="clear" w:color="auto" w:fill="FFFFFF"/>
          </w:tcPr>
          <w:p w:rsidR="00964536" w:rsidRPr="00402668" w:rsidRDefault="00964536" w:rsidP="002A3E3E">
            <w:pPr>
              <w:spacing w:after="0" w:line="240" w:lineRule="auto"/>
              <w:jc w:val="center"/>
            </w:pPr>
            <w:r w:rsidRPr="00402668">
              <w:t>19 км</w:t>
            </w:r>
          </w:p>
        </w:tc>
        <w:tc>
          <w:tcPr>
            <w:tcW w:w="1854" w:type="dxa"/>
            <w:shd w:val="clear" w:color="auto" w:fill="FFFFFF"/>
          </w:tcPr>
          <w:p w:rsidR="00964536" w:rsidRPr="00402668" w:rsidRDefault="00964536" w:rsidP="002A3E3E">
            <w:pPr>
              <w:spacing w:after="0" w:line="240" w:lineRule="auto"/>
            </w:pPr>
          </w:p>
        </w:tc>
        <w:tc>
          <w:tcPr>
            <w:tcW w:w="1559" w:type="dxa"/>
            <w:shd w:val="clear" w:color="auto" w:fill="FFFFFF"/>
          </w:tcPr>
          <w:p w:rsidR="00964536" w:rsidRPr="00402668" w:rsidRDefault="00964536" w:rsidP="002A3E3E">
            <w:pPr>
              <w:spacing w:after="0" w:line="240" w:lineRule="auto"/>
            </w:pPr>
          </w:p>
        </w:tc>
        <w:tc>
          <w:tcPr>
            <w:tcW w:w="1701" w:type="dxa"/>
            <w:vMerge/>
            <w:shd w:val="clear" w:color="auto" w:fill="FFFFFF"/>
          </w:tcPr>
          <w:p w:rsidR="00964536" w:rsidRPr="00402668" w:rsidRDefault="00964536" w:rsidP="002A3E3E">
            <w:pPr>
              <w:spacing w:after="0" w:line="240" w:lineRule="auto"/>
            </w:pPr>
          </w:p>
        </w:tc>
        <w:tc>
          <w:tcPr>
            <w:tcW w:w="992" w:type="dxa"/>
            <w:shd w:val="clear" w:color="auto" w:fill="FFFFFF"/>
          </w:tcPr>
          <w:p w:rsidR="00964536" w:rsidRPr="00402668" w:rsidRDefault="00964536" w:rsidP="002A3E3E">
            <w:pPr>
              <w:spacing w:after="0" w:line="240" w:lineRule="auto"/>
            </w:pPr>
          </w:p>
        </w:tc>
      </w:tr>
      <w:tr w:rsidR="00964536" w:rsidRPr="00402668" w:rsidTr="00DF2667">
        <w:trPr>
          <w:trHeight w:val="283"/>
        </w:trPr>
        <w:tc>
          <w:tcPr>
            <w:tcW w:w="1713" w:type="dxa"/>
            <w:shd w:val="clear" w:color="auto" w:fill="FFFFFF"/>
            <w:vAlign w:val="bottom"/>
          </w:tcPr>
          <w:p w:rsidR="00964536" w:rsidRPr="00402668" w:rsidRDefault="00964536" w:rsidP="002A3E3E">
            <w:pPr>
              <w:spacing w:after="0" w:line="240" w:lineRule="auto"/>
            </w:pPr>
            <w:r w:rsidRPr="00402668">
              <w:t>р. Бол</w:t>
            </w:r>
            <w:r w:rsidR="001821B6">
              <w:t>ьшой</w:t>
            </w:r>
            <w:r w:rsidRPr="00402668">
              <w:t xml:space="preserve"> Язовец</w:t>
            </w:r>
          </w:p>
        </w:tc>
        <w:tc>
          <w:tcPr>
            <w:tcW w:w="1253" w:type="dxa"/>
            <w:shd w:val="clear" w:color="auto" w:fill="FFFFFF"/>
            <w:vAlign w:val="bottom"/>
          </w:tcPr>
          <w:p w:rsidR="00964536" w:rsidRPr="00402668" w:rsidRDefault="00964536" w:rsidP="002A3E3E">
            <w:pPr>
              <w:spacing w:after="0" w:line="240" w:lineRule="auto"/>
              <w:jc w:val="center"/>
            </w:pPr>
            <w:r w:rsidRPr="00402668">
              <w:t>21 км</w:t>
            </w:r>
          </w:p>
        </w:tc>
        <w:tc>
          <w:tcPr>
            <w:tcW w:w="1854" w:type="dxa"/>
            <w:shd w:val="clear" w:color="auto" w:fill="FFFFFF"/>
          </w:tcPr>
          <w:p w:rsidR="00964536" w:rsidRPr="00402668" w:rsidRDefault="00964536" w:rsidP="002A3E3E">
            <w:pPr>
              <w:spacing w:after="0" w:line="240" w:lineRule="auto"/>
            </w:pPr>
          </w:p>
        </w:tc>
        <w:tc>
          <w:tcPr>
            <w:tcW w:w="1559" w:type="dxa"/>
            <w:shd w:val="clear" w:color="auto" w:fill="FFFFFF"/>
          </w:tcPr>
          <w:p w:rsidR="00964536" w:rsidRPr="00402668" w:rsidRDefault="00964536" w:rsidP="002A3E3E">
            <w:pPr>
              <w:spacing w:after="0" w:line="240" w:lineRule="auto"/>
            </w:pPr>
          </w:p>
        </w:tc>
        <w:tc>
          <w:tcPr>
            <w:tcW w:w="1701" w:type="dxa"/>
            <w:vMerge/>
            <w:shd w:val="clear" w:color="auto" w:fill="FFFFFF"/>
            <w:vAlign w:val="bottom"/>
          </w:tcPr>
          <w:p w:rsidR="00964536" w:rsidRPr="00402668" w:rsidRDefault="00964536" w:rsidP="002A3E3E">
            <w:pPr>
              <w:spacing w:after="0" w:line="240" w:lineRule="auto"/>
            </w:pPr>
          </w:p>
        </w:tc>
        <w:tc>
          <w:tcPr>
            <w:tcW w:w="992" w:type="dxa"/>
            <w:shd w:val="clear" w:color="auto" w:fill="FFFFFF"/>
          </w:tcPr>
          <w:p w:rsidR="00964536" w:rsidRPr="00402668" w:rsidRDefault="00964536" w:rsidP="002A3E3E">
            <w:pPr>
              <w:spacing w:after="0" w:line="240" w:lineRule="auto"/>
            </w:pPr>
          </w:p>
        </w:tc>
      </w:tr>
      <w:tr w:rsidR="00964536" w:rsidRPr="00402668" w:rsidTr="00DF2667">
        <w:trPr>
          <w:trHeight w:val="288"/>
        </w:trPr>
        <w:tc>
          <w:tcPr>
            <w:tcW w:w="1713" w:type="dxa"/>
            <w:shd w:val="clear" w:color="auto" w:fill="FFFFFF"/>
          </w:tcPr>
          <w:p w:rsidR="00964536" w:rsidRPr="00402668" w:rsidRDefault="00964536" w:rsidP="002A3E3E">
            <w:pPr>
              <w:spacing w:after="0" w:line="240" w:lineRule="auto"/>
            </w:pPr>
            <w:r w:rsidRPr="00402668">
              <w:t>р. Ниж</w:t>
            </w:r>
            <w:r w:rsidR="00C538C7">
              <w:t>ний</w:t>
            </w:r>
            <w:r w:rsidRPr="00402668">
              <w:t xml:space="preserve"> Боровой</w:t>
            </w:r>
          </w:p>
        </w:tc>
        <w:tc>
          <w:tcPr>
            <w:tcW w:w="1253" w:type="dxa"/>
            <w:shd w:val="clear" w:color="auto" w:fill="FFFFFF"/>
            <w:vAlign w:val="bottom"/>
          </w:tcPr>
          <w:p w:rsidR="00964536" w:rsidRPr="00402668" w:rsidRDefault="00964536" w:rsidP="002A3E3E">
            <w:pPr>
              <w:spacing w:after="0" w:line="240" w:lineRule="auto"/>
              <w:jc w:val="center"/>
            </w:pPr>
            <w:r w:rsidRPr="00402668">
              <w:t>12 км</w:t>
            </w:r>
          </w:p>
        </w:tc>
        <w:tc>
          <w:tcPr>
            <w:tcW w:w="1854" w:type="dxa"/>
            <w:shd w:val="clear" w:color="auto" w:fill="FFFFFF"/>
          </w:tcPr>
          <w:p w:rsidR="00964536" w:rsidRPr="00402668" w:rsidRDefault="00964536" w:rsidP="002A3E3E">
            <w:pPr>
              <w:spacing w:after="0" w:line="240" w:lineRule="auto"/>
            </w:pPr>
          </w:p>
        </w:tc>
        <w:tc>
          <w:tcPr>
            <w:tcW w:w="1559" w:type="dxa"/>
            <w:shd w:val="clear" w:color="auto" w:fill="FFFFFF"/>
          </w:tcPr>
          <w:p w:rsidR="00964536" w:rsidRPr="00402668" w:rsidRDefault="00964536" w:rsidP="002A3E3E">
            <w:pPr>
              <w:spacing w:after="0" w:line="240" w:lineRule="auto"/>
            </w:pPr>
          </w:p>
        </w:tc>
        <w:tc>
          <w:tcPr>
            <w:tcW w:w="1701" w:type="dxa"/>
            <w:vMerge/>
            <w:shd w:val="clear" w:color="auto" w:fill="FFFFFF"/>
          </w:tcPr>
          <w:p w:rsidR="00964536" w:rsidRPr="00402668" w:rsidRDefault="00964536" w:rsidP="002A3E3E">
            <w:pPr>
              <w:spacing w:after="0" w:line="240" w:lineRule="auto"/>
            </w:pPr>
          </w:p>
        </w:tc>
        <w:tc>
          <w:tcPr>
            <w:tcW w:w="992" w:type="dxa"/>
            <w:shd w:val="clear" w:color="auto" w:fill="FFFFFF"/>
          </w:tcPr>
          <w:p w:rsidR="00964536" w:rsidRPr="00402668" w:rsidRDefault="00964536" w:rsidP="002A3E3E">
            <w:pPr>
              <w:spacing w:after="0" w:line="240" w:lineRule="auto"/>
            </w:pPr>
          </w:p>
        </w:tc>
      </w:tr>
      <w:tr w:rsidR="00964536" w:rsidRPr="00402668" w:rsidTr="00DF2667">
        <w:trPr>
          <w:trHeight w:val="283"/>
        </w:trPr>
        <w:tc>
          <w:tcPr>
            <w:tcW w:w="1713" w:type="dxa"/>
            <w:shd w:val="clear" w:color="auto" w:fill="FFFFFF"/>
          </w:tcPr>
          <w:p w:rsidR="00964536" w:rsidRPr="00402668" w:rsidRDefault="00C538C7" w:rsidP="002A3E3E">
            <w:pPr>
              <w:spacing w:after="0" w:line="240" w:lineRule="auto"/>
            </w:pPr>
            <w:r>
              <w:t xml:space="preserve">р. Большой </w:t>
            </w:r>
            <w:r w:rsidR="00964536" w:rsidRPr="00402668">
              <w:t>Боровой</w:t>
            </w:r>
          </w:p>
        </w:tc>
        <w:tc>
          <w:tcPr>
            <w:tcW w:w="1253" w:type="dxa"/>
            <w:shd w:val="clear" w:color="auto" w:fill="FFFFFF"/>
            <w:vAlign w:val="bottom"/>
          </w:tcPr>
          <w:p w:rsidR="00964536" w:rsidRPr="00402668" w:rsidRDefault="00964536" w:rsidP="002A3E3E">
            <w:pPr>
              <w:spacing w:after="0" w:line="240" w:lineRule="auto"/>
              <w:jc w:val="center"/>
            </w:pPr>
            <w:r w:rsidRPr="00402668">
              <w:t>16 км</w:t>
            </w:r>
          </w:p>
        </w:tc>
        <w:tc>
          <w:tcPr>
            <w:tcW w:w="1854" w:type="dxa"/>
            <w:shd w:val="clear" w:color="auto" w:fill="FFFFFF"/>
          </w:tcPr>
          <w:p w:rsidR="00964536" w:rsidRPr="00402668" w:rsidRDefault="00964536" w:rsidP="002A3E3E">
            <w:pPr>
              <w:spacing w:after="0" w:line="240" w:lineRule="auto"/>
            </w:pPr>
          </w:p>
        </w:tc>
        <w:tc>
          <w:tcPr>
            <w:tcW w:w="1559" w:type="dxa"/>
            <w:shd w:val="clear" w:color="auto" w:fill="FFFFFF"/>
          </w:tcPr>
          <w:p w:rsidR="00964536" w:rsidRPr="00402668" w:rsidRDefault="00964536" w:rsidP="002A3E3E">
            <w:pPr>
              <w:spacing w:after="0" w:line="240" w:lineRule="auto"/>
            </w:pPr>
          </w:p>
        </w:tc>
        <w:tc>
          <w:tcPr>
            <w:tcW w:w="1701" w:type="dxa"/>
            <w:vMerge/>
            <w:shd w:val="clear" w:color="auto" w:fill="FFFFFF"/>
          </w:tcPr>
          <w:p w:rsidR="00964536" w:rsidRPr="00402668" w:rsidRDefault="00964536" w:rsidP="002A3E3E">
            <w:pPr>
              <w:spacing w:after="0" w:line="240" w:lineRule="auto"/>
            </w:pPr>
          </w:p>
        </w:tc>
        <w:tc>
          <w:tcPr>
            <w:tcW w:w="992" w:type="dxa"/>
            <w:shd w:val="clear" w:color="auto" w:fill="FFFFFF"/>
          </w:tcPr>
          <w:p w:rsidR="00964536" w:rsidRPr="00402668" w:rsidRDefault="00964536" w:rsidP="002A3E3E">
            <w:pPr>
              <w:spacing w:after="0" w:line="240" w:lineRule="auto"/>
            </w:pPr>
          </w:p>
        </w:tc>
      </w:tr>
      <w:tr w:rsidR="00964536" w:rsidRPr="00402668" w:rsidTr="00DF2667">
        <w:trPr>
          <w:trHeight w:val="566"/>
        </w:trPr>
        <w:tc>
          <w:tcPr>
            <w:tcW w:w="1713" w:type="dxa"/>
            <w:shd w:val="clear" w:color="auto" w:fill="FFFFFF"/>
          </w:tcPr>
          <w:p w:rsidR="00964536" w:rsidRPr="00402668" w:rsidRDefault="00964536" w:rsidP="002A3E3E">
            <w:pPr>
              <w:spacing w:after="0" w:line="240" w:lineRule="auto"/>
            </w:pPr>
            <w:r w:rsidRPr="00402668">
              <w:t>р. Андреева Рассоха</w:t>
            </w:r>
          </w:p>
        </w:tc>
        <w:tc>
          <w:tcPr>
            <w:tcW w:w="1253" w:type="dxa"/>
            <w:shd w:val="clear" w:color="auto" w:fill="FFFFFF"/>
            <w:vAlign w:val="center"/>
          </w:tcPr>
          <w:p w:rsidR="00964536" w:rsidRPr="00402668" w:rsidRDefault="00964536" w:rsidP="002A3E3E">
            <w:pPr>
              <w:spacing w:after="0" w:line="240" w:lineRule="auto"/>
              <w:jc w:val="center"/>
            </w:pPr>
            <w:r w:rsidRPr="00402668">
              <w:t>24 км</w:t>
            </w:r>
          </w:p>
        </w:tc>
        <w:tc>
          <w:tcPr>
            <w:tcW w:w="1854" w:type="dxa"/>
            <w:shd w:val="clear" w:color="auto" w:fill="FFFFFF"/>
          </w:tcPr>
          <w:p w:rsidR="00964536" w:rsidRPr="00402668" w:rsidRDefault="00964536" w:rsidP="002A3E3E">
            <w:pPr>
              <w:spacing w:after="0" w:line="240" w:lineRule="auto"/>
            </w:pPr>
          </w:p>
        </w:tc>
        <w:tc>
          <w:tcPr>
            <w:tcW w:w="1559" w:type="dxa"/>
            <w:shd w:val="clear" w:color="auto" w:fill="FFFFFF"/>
          </w:tcPr>
          <w:p w:rsidR="00964536" w:rsidRPr="00402668" w:rsidRDefault="00964536" w:rsidP="002A3E3E">
            <w:pPr>
              <w:spacing w:after="0" w:line="240" w:lineRule="auto"/>
            </w:pPr>
          </w:p>
        </w:tc>
        <w:tc>
          <w:tcPr>
            <w:tcW w:w="1701" w:type="dxa"/>
            <w:vMerge/>
            <w:shd w:val="clear" w:color="auto" w:fill="FFFFFF"/>
          </w:tcPr>
          <w:p w:rsidR="00964536" w:rsidRPr="00402668" w:rsidRDefault="00964536" w:rsidP="002A3E3E">
            <w:pPr>
              <w:spacing w:after="0" w:line="240" w:lineRule="auto"/>
            </w:pPr>
          </w:p>
        </w:tc>
        <w:tc>
          <w:tcPr>
            <w:tcW w:w="992" w:type="dxa"/>
            <w:shd w:val="clear" w:color="auto" w:fill="FFFFFF"/>
          </w:tcPr>
          <w:p w:rsidR="00964536" w:rsidRPr="00402668" w:rsidRDefault="00964536" w:rsidP="002A3E3E">
            <w:pPr>
              <w:spacing w:after="0" w:line="240" w:lineRule="auto"/>
            </w:pPr>
          </w:p>
        </w:tc>
      </w:tr>
      <w:tr w:rsidR="00964536" w:rsidRPr="00402668" w:rsidTr="00DF2667">
        <w:trPr>
          <w:trHeight w:val="283"/>
        </w:trPr>
        <w:tc>
          <w:tcPr>
            <w:tcW w:w="1713" w:type="dxa"/>
            <w:shd w:val="clear" w:color="auto" w:fill="FFFFFF"/>
            <w:vAlign w:val="bottom"/>
          </w:tcPr>
          <w:p w:rsidR="00964536" w:rsidRPr="00402668" w:rsidRDefault="00964536" w:rsidP="002A3E3E">
            <w:pPr>
              <w:spacing w:after="0" w:line="240" w:lineRule="auto"/>
            </w:pPr>
            <w:r w:rsidRPr="00402668">
              <w:t>р. Кислая</w:t>
            </w:r>
          </w:p>
        </w:tc>
        <w:tc>
          <w:tcPr>
            <w:tcW w:w="1253" w:type="dxa"/>
            <w:shd w:val="clear" w:color="auto" w:fill="FFFFFF"/>
            <w:vAlign w:val="bottom"/>
          </w:tcPr>
          <w:p w:rsidR="00964536" w:rsidRPr="00402668" w:rsidRDefault="00964536" w:rsidP="002A3E3E">
            <w:pPr>
              <w:spacing w:after="0" w:line="240" w:lineRule="auto"/>
              <w:jc w:val="center"/>
            </w:pPr>
            <w:r w:rsidRPr="00402668">
              <w:t>15 км</w:t>
            </w:r>
          </w:p>
        </w:tc>
        <w:tc>
          <w:tcPr>
            <w:tcW w:w="1854" w:type="dxa"/>
            <w:shd w:val="clear" w:color="auto" w:fill="FFFFFF"/>
          </w:tcPr>
          <w:p w:rsidR="00964536" w:rsidRPr="00402668" w:rsidRDefault="00964536" w:rsidP="002A3E3E">
            <w:pPr>
              <w:spacing w:after="0" w:line="240" w:lineRule="auto"/>
            </w:pPr>
          </w:p>
        </w:tc>
        <w:tc>
          <w:tcPr>
            <w:tcW w:w="1559" w:type="dxa"/>
            <w:shd w:val="clear" w:color="auto" w:fill="FFFFFF"/>
          </w:tcPr>
          <w:p w:rsidR="00964536" w:rsidRPr="00402668" w:rsidRDefault="00964536" w:rsidP="002A3E3E">
            <w:pPr>
              <w:spacing w:after="0" w:line="240" w:lineRule="auto"/>
            </w:pPr>
          </w:p>
        </w:tc>
        <w:tc>
          <w:tcPr>
            <w:tcW w:w="1701" w:type="dxa"/>
            <w:vMerge/>
            <w:shd w:val="clear" w:color="auto" w:fill="FFFFFF"/>
          </w:tcPr>
          <w:p w:rsidR="00964536" w:rsidRPr="00402668" w:rsidRDefault="00964536" w:rsidP="002A3E3E">
            <w:pPr>
              <w:spacing w:after="0" w:line="240" w:lineRule="auto"/>
            </w:pPr>
          </w:p>
        </w:tc>
        <w:tc>
          <w:tcPr>
            <w:tcW w:w="992" w:type="dxa"/>
            <w:shd w:val="clear" w:color="auto" w:fill="FFFFFF"/>
          </w:tcPr>
          <w:p w:rsidR="00964536" w:rsidRPr="00402668" w:rsidRDefault="00964536" w:rsidP="002A3E3E">
            <w:pPr>
              <w:spacing w:after="0" w:line="240" w:lineRule="auto"/>
            </w:pPr>
          </w:p>
        </w:tc>
      </w:tr>
      <w:tr w:rsidR="00964536" w:rsidRPr="00402668" w:rsidTr="00DF2667">
        <w:trPr>
          <w:trHeight w:val="288"/>
        </w:trPr>
        <w:tc>
          <w:tcPr>
            <w:tcW w:w="1713" w:type="dxa"/>
            <w:shd w:val="clear" w:color="auto" w:fill="FFFFFF"/>
            <w:vAlign w:val="bottom"/>
          </w:tcPr>
          <w:p w:rsidR="00964536" w:rsidRPr="00402668" w:rsidRDefault="00964536" w:rsidP="002A3E3E">
            <w:pPr>
              <w:spacing w:after="0" w:line="240" w:lineRule="auto"/>
            </w:pPr>
            <w:r w:rsidRPr="00402668">
              <w:t>р. Речка</w:t>
            </w:r>
          </w:p>
        </w:tc>
        <w:tc>
          <w:tcPr>
            <w:tcW w:w="1253" w:type="dxa"/>
            <w:shd w:val="clear" w:color="auto" w:fill="FFFFFF"/>
            <w:vAlign w:val="bottom"/>
          </w:tcPr>
          <w:p w:rsidR="00964536" w:rsidRPr="00402668" w:rsidRDefault="00964536" w:rsidP="002A3E3E">
            <w:pPr>
              <w:spacing w:after="0" w:line="240" w:lineRule="auto"/>
              <w:jc w:val="center"/>
            </w:pPr>
            <w:r w:rsidRPr="00402668">
              <w:t>11 км</w:t>
            </w:r>
          </w:p>
        </w:tc>
        <w:tc>
          <w:tcPr>
            <w:tcW w:w="1854" w:type="dxa"/>
            <w:shd w:val="clear" w:color="auto" w:fill="FFFFFF"/>
          </w:tcPr>
          <w:p w:rsidR="00964536" w:rsidRPr="00402668" w:rsidRDefault="00964536" w:rsidP="002A3E3E">
            <w:pPr>
              <w:spacing w:after="0" w:line="240" w:lineRule="auto"/>
            </w:pPr>
          </w:p>
        </w:tc>
        <w:tc>
          <w:tcPr>
            <w:tcW w:w="1559" w:type="dxa"/>
            <w:shd w:val="clear" w:color="auto" w:fill="FFFFFF"/>
          </w:tcPr>
          <w:p w:rsidR="00964536" w:rsidRPr="00402668" w:rsidRDefault="00964536" w:rsidP="002A3E3E">
            <w:pPr>
              <w:spacing w:after="0" w:line="240" w:lineRule="auto"/>
            </w:pPr>
          </w:p>
        </w:tc>
        <w:tc>
          <w:tcPr>
            <w:tcW w:w="1701" w:type="dxa"/>
            <w:vMerge/>
            <w:shd w:val="clear" w:color="auto" w:fill="FFFFFF"/>
          </w:tcPr>
          <w:p w:rsidR="00964536" w:rsidRPr="00402668" w:rsidRDefault="00964536" w:rsidP="002A3E3E">
            <w:pPr>
              <w:spacing w:after="0" w:line="240" w:lineRule="auto"/>
            </w:pPr>
          </w:p>
        </w:tc>
        <w:tc>
          <w:tcPr>
            <w:tcW w:w="992" w:type="dxa"/>
            <w:shd w:val="clear" w:color="auto" w:fill="FFFFFF"/>
          </w:tcPr>
          <w:p w:rsidR="00964536" w:rsidRPr="00402668" w:rsidRDefault="00964536" w:rsidP="002A3E3E">
            <w:pPr>
              <w:spacing w:after="0" w:line="240" w:lineRule="auto"/>
            </w:pPr>
          </w:p>
        </w:tc>
      </w:tr>
      <w:tr w:rsidR="00964536" w:rsidRPr="00402668" w:rsidTr="00DF2667">
        <w:trPr>
          <w:trHeight w:val="283"/>
        </w:trPr>
        <w:tc>
          <w:tcPr>
            <w:tcW w:w="1713" w:type="dxa"/>
            <w:shd w:val="clear" w:color="auto" w:fill="FFFFFF"/>
            <w:vAlign w:val="bottom"/>
          </w:tcPr>
          <w:p w:rsidR="00964536" w:rsidRPr="00402668" w:rsidRDefault="00964536" w:rsidP="002A3E3E">
            <w:pPr>
              <w:spacing w:after="0" w:line="240" w:lineRule="auto"/>
            </w:pPr>
            <w:r w:rsidRPr="00402668">
              <w:t>р. Ниж</w:t>
            </w:r>
            <w:r w:rsidR="00C538C7">
              <w:t>ний</w:t>
            </w:r>
            <w:r w:rsidRPr="00402668">
              <w:t xml:space="preserve"> Великий</w:t>
            </w:r>
          </w:p>
        </w:tc>
        <w:tc>
          <w:tcPr>
            <w:tcW w:w="1253" w:type="dxa"/>
            <w:shd w:val="clear" w:color="auto" w:fill="FFFFFF"/>
            <w:vAlign w:val="bottom"/>
          </w:tcPr>
          <w:p w:rsidR="00964536" w:rsidRPr="00402668" w:rsidRDefault="00964536" w:rsidP="002A3E3E">
            <w:pPr>
              <w:spacing w:after="0" w:line="240" w:lineRule="auto"/>
              <w:jc w:val="center"/>
            </w:pPr>
            <w:r w:rsidRPr="00402668">
              <w:t>14 км</w:t>
            </w:r>
          </w:p>
        </w:tc>
        <w:tc>
          <w:tcPr>
            <w:tcW w:w="1854" w:type="dxa"/>
            <w:shd w:val="clear" w:color="auto" w:fill="FFFFFF"/>
          </w:tcPr>
          <w:p w:rsidR="00964536" w:rsidRPr="00402668" w:rsidRDefault="00964536" w:rsidP="002A3E3E">
            <w:pPr>
              <w:spacing w:after="0" w:line="240" w:lineRule="auto"/>
            </w:pPr>
          </w:p>
        </w:tc>
        <w:tc>
          <w:tcPr>
            <w:tcW w:w="1559" w:type="dxa"/>
            <w:shd w:val="clear" w:color="auto" w:fill="FFFFFF"/>
          </w:tcPr>
          <w:p w:rsidR="00964536" w:rsidRPr="00402668" w:rsidRDefault="00964536" w:rsidP="002A3E3E">
            <w:pPr>
              <w:spacing w:after="0" w:line="240" w:lineRule="auto"/>
            </w:pPr>
          </w:p>
        </w:tc>
        <w:tc>
          <w:tcPr>
            <w:tcW w:w="1701" w:type="dxa"/>
            <w:vMerge/>
            <w:shd w:val="clear" w:color="auto" w:fill="FFFFFF"/>
          </w:tcPr>
          <w:p w:rsidR="00964536" w:rsidRPr="00402668" w:rsidRDefault="00964536" w:rsidP="002A3E3E">
            <w:pPr>
              <w:spacing w:after="0" w:line="240" w:lineRule="auto"/>
            </w:pPr>
          </w:p>
        </w:tc>
        <w:tc>
          <w:tcPr>
            <w:tcW w:w="992" w:type="dxa"/>
            <w:shd w:val="clear" w:color="auto" w:fill="FFFFFF"/>
          </w:tcPr>
          <w:p w:rsidR="00964536" w:rsidRPr="00402668" w:rsidRDefault="00964536" w:rsidP="002A3E3E">
            <w:pPr>
              <w:spacing w:after="0" w:line="240" w:lineRule="auto"/>
            </w:pPr>
          </w:p>
        </w:tc>
      </w:tr>
      <w:tr w:rsidR="00964536" w:rsidRPr="00402668" w:rsidTr="00DF2667">
        <w:trPr>
          <w:trHeight w:val="288"/>
        </w:trPr>
        <w:tc>
          <w:tcPr>
            <w:tcW w:w="1713" w:type="dxa"/>
            <w:shd w:val="clear" w:color="auto" w:fill="FFFFFF"/>
            <w:vAlign w:val="bottom"/>
          </w:tcPr>
          <w:p w:rsidR="00964536" w:rsidRPr="00402668" w:rsidRDefault="00964536" w:rsidP="002A3E3E">
            <w:pPr>
              <w:spacing w:after="0" w:line="240" w:lineRule="auto"/>
            </w:pPr>
            <w:r w:rsidRPr="00402668">
              <w:t>р. Бедвож</w:t>
            </w:r>
          </w:p>
        </w:tc>
        <w:tc>
          <w:tcPr>
            <w:tcW w:w="1253" w:type="dxa"/>
            <w:shd w:val="clear" w:color="auto" w:fill="FFFFFF"/>
            <w:vAlign w:val="bottom"/>
          </w:tcPr>
          <w:p w:rsidR="00964536" w:rsidRPr="00402668" w:rsidRDefault="00964536" w:rsidP="002A3E3E">
            <w:pPr>
              <w:spacing w:after="0" w:line="240" w:lineRule="auto"/>
              <w:jc w:val="center"/>
            </w:pPr>
            <w:r w:rsidRPr="00402668">
              <w:t>37 км</w:t>
            </w:r>
          </w:p>
        </w:tc>
        <w:tc>
          <w:tcPr>
            <w:tcW w:w="1854" w:type="dxa"/>
            <w:shd w:val="clear" w:color="auto" w:fill="FFFFFF"/>
          </w:tcPr>
          <w:p w:rsidR="00964536" w:rsidRPr="00402668" w:rsidRDefault="00964536" w:rsidP="002A3E3E">
            <w:pPr>
              <w:spacing w:after="0" w:line="240" w:lineRule="auto"/>
            </w:pPr>
          </w:p>
        </w:tc>
        <w:tc>
          <w:tcPr>
            <w:tcW w:w="1559" w:type="dxa"/>
            <w:shd w:val="clear" w:color="auto" w:fill="FFFFFF"/>
          </w:tcPr>
          <w:p w:rsidR="00964536" w:rsidRPr="00402668" w:rsidRDefault="00964536" w:rsidP="002A3E3E">
            <w:pPr>
              <w:spacing w:after="0" w:line="240" w:lineRule="auto"/>
            </w:pPr>
          </w:p>
        </w:tc>
        <w:tc>
          <w:tcPr>
            <w:tcW w:w="1701" w:type="dxa"/>
            <w:vMerge/>
            <w:shd w:val="clear" w:color="auto" w:fill="FFFFFF"/>
          </w:tcPr>
          <w:p w:rsidR="00964536" w:rsidRPr="00402668" w:rsidRDefault="00964536" w:rsidP="002A3E3E">
            <w:pPr>
              <w:spacing w:after="0" w:line="240" w:lineRule="auto"/>
            </w:pPr>
          </w:p>
        </w:tc>
        <w:tc>
          <w:tcPr>
            <w:tcW w:w="992" w:type="dxa"/>
            <w:shd w:val="clear" w:color="auto" w:fill="FFFFFF"/>
          </w:tcPr>
          <w:p w:rsidR="00964536" w:rsidRPr="00402668" w:rsidRDefault="00964536" w:rsidP="002A3E3E">
            <w:pPr>
              <w:spacing w:after="0" w:line="240" w:lineRule="auto"/>
            </w:pPr>
          </w:p>
        </w:tc>
      </w:tr>
      <w:tr w:rsidR="00964536" w:rsidRPr="00402668" w:rsidTr="00DF2667">
        <w:trPr>
          <w:trHeight w:val="283"/>
        </w:trPr>
        <w:tc>
          <w:tcPr>
            <w:tcW w:w="1713" w:type="dxa"/>
            <w:shd w:val="clear" w:color="auto" w:fill="FFFFFF"/>
            <w:vAlign w:val="bottom"/>
          </w:tcPr>
          <w:p w:rsidR="00964536" w:rsidRPr="00402668" w:rsidRDefault="00964536" w:rsidP="002A3E3E">
            <w:pPr>
              <w:spacing w:after="0" w:line="240" w:lineRule="auto"/>
            </w:pPr>
            <w:r w:rsidRPr="00402668">
              <w:t>р. Умбинский</w:t>
            </w:r>
          </w:p>
        </w:tc>
        <w:tc>
          <w:tcPr>
            <w:tcW w:w="1253" w:type="dxa"/>
            <w:shd w:val="clear" w:color="auto" w:fill="FFFFFF"/>
            <w:vAlign w:val="bottom"/>
          </w:tcPr>
          <w:p w:rsidR="00964536" w:rsidRPr="00402668" w:rsidRDefault="00964536" w:rsidP="002A3E3E">
            <w:pPr>
              <w:spacing w:after="0" w:line="240" w:lineRule="auto"/>
              <w:jc w:val="center"/>
            </w:pPr>
            <w:r w:rsidRPr="00402668">
              <w:t>18 км</w:t>
            </w:r>
          </w:p>
        </w:tc>
        <w:tc>
          <w:tcPr>
            <w:tcW w:w="1854" w:type="dxa"/>
            <w:shd w:val="clear" w:color="auto" w:fill="FFFFFF"/>
          </w:tcPr>
          <w:p w:rsidR="00964536" w:rsidRPr="00402668" w:rsidRDefault="00964536" w:rsidP="002A3E3E">
            <w:pPr>
              <w:spacing w:after="0" w:line="240" w:lineRule="auto"/>
            </w:pPr>
          </w:p>
        </w:tc>
        <w:tc>
          <w:tcPr>
            <w:tcW w:w="1559" w:type="dxa"/>
            <w:shd w:val="clear" w:color="auto" w:fill="FFFFFF"/>
          </w:tcPr>
          <w:p w:rsidR="00964536" w:rsidRPr="00402668" w:rsidRDefault="00964536" w:rsidP="002A3E3E">
            <w:pPr>
              <w:spacing w:after="0" w:line="240" w:lineRule="auto"/>
            </w:pPr>
          </w:p>
        </w:tc>
        <w:tc>
          <w:tcPr>
            <w:tcW w:w="1701" w:type="dxa"/>
            <w:vMerge/>
            <w:shd w:val="clear" w:color="auto" w:fill="FFFFFF"/>
          </w:tcPr>
          <w:p w:rsidR="00964536" w:rsidRPr="00402668" w:rsidRDefault="00964536" w:rsidP="002A3E3E">
            <w:pPr>
              <w:spacing w:after="0" w:line="240" w:lineRule="auto"/>
            </w:pPr>
          </w:p>
        </w:tc>
        <w:tc>
          <w:tcPr>
            <w:tcW w:w="992" w:type="dxa"/>
            <w:shd w:val="clear" w:color="auto" w:fill="FFFFFF"/>
          </w:tcPr>
          <w:p w:rsidR="00964536" w:rsidRPr="00402668" w:rsidRDefault="00964536" w:rsidP="002A3E3E">
            <w:pPr>
              <w:spacing w:after="0" w:line="240" w:lineRule="auto"/>
            </w:pPr>
          </w:p>
        </w:tc>
      </w:tr>
      <w:tr w:rsidR="00964536" w:rsidRPr="00402668" w:rsidTr="00DF2667">
        <w:trPr>
          <w:trHeight w:val="288"/>
        </w:trPr>
        <w:tc>
          <w:tcPr>
            <w:tcW w:w="1713" w:type="dxa"/>
            <w:shd w:val="clear" w:color="auto" w:fill="FFFFFF"/>
            <w:vAlign w:val="bottom"/>
          </w:tcPr>
          <w:p w:rsidR="00964536" w:rsidRPr="00402668" w:rsidRDefault="00C538C7" w:rsidP="002A3E3E">
            <w:pPr>
              <w:spacing w:after="0" w:line="240" w:lineRule="auto"/>
            </w:pPr>
            <w:r>
              <w:t>р. Нижний</w:t>
            </w:r>
            <w:r w:rsidR="00964536" w:rsidRPr="00402668">
              <w:t xml:space="preserve"> Тючкой</w:t>
            </w:r>
          </w:p>
        </w:tc>
        <w:tc>
          <w:tcPr>
            <w:tcW w:w="1253" w:type="dxa"/>
            <w:shd w:val="clear" w:color="auto" w:fill="FFFFFF"/>
            <w:vAlign w:val="bottom"/>
          </w:tcPr>
          <w:p w:rsidR="00964536" w:rsidRPr="00402668" w:rsidRDefault="00964536" w:rsidP="002A3E3E">
            <w:pPr>
              <w:spacing w:after="0" w:line="240" w:lineRule="auto"/>
            </w:pPr>
            <w:r w:rsidRPr="00402668">
              <w:t>19 км</w:t>
            </w:r>
          </w:p>
        </w:tc>
        <w:tc>
          <w:tcPr>
            <w:tcW w:w="1854" w:type="dxa"/>
            <w:shd w:val="clear" w:color="auto" w:fill="FFFFFF"/>
          </w:tcPr>
          <w:p w:rsidR="00964536" w:rsidRPr="00402668" w:rsidRDefault="00964536" w:rsidP="002A3E3E">
            <w:pPr>
              <w:spacing w:after="0" w:line="240" w:lineRule="auto"/>
            </w:pPr>
          </w:p>
        </w:tc>
        <w:tc>
          <w:tcPr>
            <w:tcW w:w="1559" w:type="dxa"/>
            <w:shd w:val="clear" w:color="auto" w:fill="FFFFFF"/>
          </w:tcPr>
          <w:p w:rsidR="00964536" w:rsidRPr="00402668" w:rsidRDefault="00964536" w:rsidP="002A3E3E">
            <w:pPr>
              <w:spacing w:after="0" w:line="240" w:lineRule="auto"/>
            </w:pPr>
          </w:p>
        </w:tc>
        <w:tc>
          <w:tcPr>
            <w:tcW w:w="1701" w:type="dxa"/>
            <w:vMerge/>
            <w:shd w:val="clear" w:color="auto" w:fill="FFFFFF"/>
          </w:tcPr>
          <w:p w:rsidR="00964536" w:rsidRPr="00402668" w:rsidRDefault="00964536" w:rsidP="002A3E3E">
            <w:pPr>
              <w:spacing w:after="0" w:line="240" w:lineRule="auto"/>
            </w:pPr>
          </w:p>
        </w:tc>
        <w:tc>
          <w:tcPr>
            <w:tcW w:w="992" w:type="dxa"/>
            <w:shd w:val="clear" w:color="auto" w:fill="FFFFFF"/>
          </w:tcPr>
          <w:p w:rsidR="00964536" w:rsidRPr="00402668" w:rsidRDefault="00964536" w:rsidP="002A3E3E">
            <w:pPr>
              <w:spacing w:after="0" w:line="240" w:lineRule="auto"/>
            </w:pPr>
          </w:p>
        </w:tc>
      </w:tr>
      <w:tr w:rsidR="00964536" w:rsidRPr="00402668" w:rsidTr="00DF2667">
        <w:trPr>
          <w:trHeight w:val="288"/>
        </w:trPr>
        <w:tc>
          <w:tcPr>
            <w:tcW w:w="1713" w:type="dxa"/>
            <w:shd w:val="clear" w:color="auto" w:fill="FFFFFF"/>
            <w:vAlign w:val="bottom"/>
          </w:tcPr>
          <w:p w:rsidR="00964536" w:rsidRPr="00402668" w:rsidRDefault="00964536" w:rsidP="002A3E3E">
            <w:pPr>
              <w:spacing w:after="0" w:line="240" w:lineRule="auto"/>
            </w:pPr>
            <w:r w:rsidRPr="00402668">
              <w:t>р. б/н</w:t>
            </w:r>
          </w:p>
        </w:tc>
        <w:tc>
          <w:tcPr>
            <w:tcW w:w="1253" w:type="dxa"/>
            <w:shd w:val="clear" w:color="auto" w:fill="FFFFFF"/>
            <w:vAlign w:val="bottom"/>
          </w:tcPr>
          <w:p w:rsidR="00964536" w:rsidRPr="00402668" w:rsidRDefault="00964536" w:rsidP="002A3E3E">
            <w:pPr>
              <w:spacing w:after="0" w:line="240" w:lineRule="auto"/>
            </w:pPr>
            <w:r w:rsidRPr="00402668">
              <w:t>13 км</w:t>
            </w:r>
          </w:p>
        </w:tc>
        <w:tc>
          <w:tcPr>
            <w:tcW w:w="1854" w:type="dxa"/>
            <w:shd w:val="clear" w:color="auto" w:fill="FFFFFF"/>
          </w:tcPr>
          <w:p w:rsidR="00964536" w:rsidRPr="00402668" w:rsidRDefault="00964536" w:rsidP="002A3E3E">
            <w:pPr>
              <w:spacing w:after="0" w:line="240" w:lineRule="auto"/>
            </w:pPr>
          </w:p>
        </w:tc>
        <w:tc>
          <w:tcPr>
            <w:tcW w:w="1559" w:type="dxa"/>
            <w:shd w:val="clear" w:color="auto" w:fill="FFFFFF"/>
          </w:tcPr>
          <w:p w:rsidR="00964536" w:rsidRPr="00402668" w:rsidRDefault="00964536" w:rsidP="002A3E3E">
            <w:pPr>
              <w:spacing w:after="0" w:line="240" w:lineRule="auto"/>
            </w:pPr>
          </w:p>
        </w:tc>
        <w:tc>
          <w:tcPr>
            <w:tcW w:w="1701" w:type="dxa"/>
            <w:vMerge/>
            <w:shd w:val="clear" w:color="auto" w:fill="FFFFFF"/>
          </w:tcPr>
          <w:p w:rsidR="00964536" w:rsidRPr="00402668" w:rsidRDefault="00964536" w:rsidP="002A3E3E">
            <w:pPr>
              <w:spacing w:after="0" w:line="240" w:lineRule="auto"/>
            </w:pPr>
          </w:p>
        </w:tc>
        <w:tc>
          <w:tcPr>
            <w:tcW w:w="992" w:type="dxa"/>
            <w:shd w:val="clear" w:color="auto" w:fill="FFFFFF"/>
          </w:tcPr>
          <w:p w:rsidR="00964536" w:rsidRPr="00402668" w:rsidRDefault="00964536" w:rsidP="002A3E3E">
            <w:pPr>
              <w:spacing w:after="0" w:line="240" w:lineRule="auto"/>
            </w:pPr>
          </w:p>
        </w:tc>
      </w:tr>
      <w:tr w:rsidR="00964536" w:rsidRPr="00402668" w:rsidTr="00DF2667">
        <w:trPr>
          <w:trHeight w:val="283"/>
        </w:trPr>
        <w:tc>
          <w:tcPr>
            <w:tcW w:w="1713" w:type="dxa"/>
            <w:shd w:val="clear" w:color="auto" w:fill="FFFFFF"/>
            <w:vAlign w:val="bottom"/>
          </w:tcPr>
          <w:p w:rsidR="00964536" w:rsidRPr="00402668" w:rsidRDefault="00964536" w:rsidP="002A3E3E">
            <w:pPr>
              <w:spacing w:after="0" w:line="240" w:lineRule="auto"/>
            </w:pPr>
            <w:r w:rsidRPr="00402668">
              <w:t>р. Куйнский</w:t>
            </w:r>
          </w:p>
        </w:tc>
        <w:tc>
          <w:tcPr>
            <w:tcW w:w="1253" w:type="dxa"/>
            <w:shd w:val="clear" w:color="auto" w:fill="FFFFFF"/>
            <w:vAlign w:val="bottom"/>
          </w:tcPr>
          <w:p w:rsidR="00964536" w:rsidRPr="00402668" w:rsidRDefault="00964536" w:rsidP="002A3E3E">
            <w:pPr>
              <w:spacing w:after="0" w:line="240" w:lineRule="auto"/>
            </w:pPr>
            <w:r w:rsidRPr="00402668">
              <w:t>18 км</w:t>
            </w:r>
          </w:p>
        </w:tc>
        <w:tc>
          <w:tcPr>
            <w:tcW w:w="1854" w:type="dxa"/>
            <w:shd w:val="clear" w:color="auto" w:fill="FFFFFF"/>
          </w:tcPr>
          <w:p w:rsidR="00964536" w:rsidRPr="00402668" w:rsidRDefault="00964536" w:rsidP="002A3E3E">
            <w:pPr>
              <w:spacing w:after="0" w:line="240" w:lineRule="auto"/>
            </w:pPr>
          </w:p>
        </w:tc>
        <w:tc>
          <w:tcPr>
            <w:tcW w:w="1559" w:type="dxa"/>
            <w:shd w:val="clear" w:color="auto" w:fill="FFFFFF"/>
          </w:tcPr>
          <w:p w:rsidR="00964536" w:rsidRPr="00402668" w:rsidRDefault="00964536" w:rsidP="002A3E3E">
            <w:pPr>
              <w:spacing w:after="0" w:line="240" w:lineRule="auto"/>
            </w:pPr>
          </w:p>
        </w:tc>
        <w:tc>
          <w:tcPr>
            <w:tcW w:w="1701" w:type="dxa"/>
            <w:vMerge/>
            <w:shd w:val="clear" w:color="auto" w:fill="FFFFFF"/>
          </w:tcPr>
          <w:p w:rsidR="00964536" w:rsidRPr="00402668" w:rsidRDefault="00964536" w:rsidP="002A3E3E">
            <w:pPr>
              <w:spacing w:after="0" w:line="240" w:lineRule="auto"/>
            </w:pPr>
          </w:p>
        </w:tc>
        <w:tc>
          <w:tcPr>
            <w:tcW w:w="992" w:type="dxa"/>
            <w:shd w:val="clear" w:color="auto" w:fill="FFFFFF"/>
          </w:tcPr>
          <w:p w:rsidR="00964536" w:rsidRPr="00402668" w:rsidRDefault="00964536" w:rsidP="002A3E3E">
            <w:pPr>
              <w:spacing w:after="0" w:line="240" w:lineRule="auto"/>
            </w:pPr>
          </w:p>
        </w:tc>
      </w:tr>
      <w:tr w:rsidR="00964536" w:rsidRPr="00402668" w:rsidTr="00DF2667">
        <w:trPr>
          <w:trHeight w:val="288"/>
        </w:trPr>
        <w:tc>
          <w:tcPr>
            <w:tcW w:w="1713" w:type="dxa"/>
            <w:shd w:val="clear" w:color="auto" w:fill="FFFFFF"/>
            <w:vAlign w:val="bottom"/>
          </w:tcPr>
          <w:p w:rsidR="00964536" w:rsidRPr="00402668" w:rsidRDefault="00964536" w:rsidP="002A3E3E">
            <w:pPr>
              <w:spacing w:after="0" w:line="240" w:lineRule="auto"/>
            </w:pPr>
            <w:r w:rsidRPr="00402668">
              <w:t>р. Нов</w:t>
            </w:r>
            <w:r w:rsidR="00C538C7">
              <w:t>ая</w:t>
            </w:r>
            <w:r w:rsidRPr="00402668">
              <w:t xml:space="preserve"> Кузега</w:t>
            </w:r>
          </w:p>
        </w:tc>
        <w:tc>
          <w:tcPr>
            <w:tcW w:w="1253" w:type="dxa"/>
            <w:shd w:val="clear" w:color="auto" w:fill="FFFFFF"/>
            <w:vAlign w:val="bottom"/>
          </w:tcPr>
          <w:p w:rsidR="00964536" w:rsidRPr="00402668" w:rsidRDefault="00964536" w:rsidP="002A3E3E">
            <w:pPr>
              <w:spacing w:after="0" w:line="240" w:lineRule="auto"/>
            </w:pPr>
            <w:r w:rsidRPr="00402668">
              <w:t>27 км</w:t>
            </w:r>
          </w:p>
        </w:tc>
        <w:tc>
          <w:tcPr>
            <w:tcW w:w="1854" w:type="dxa"/>
            <w:shd w:val="clear" w:color="auto" w:fill="FFFFFF"/>
            <w:vAlign w:val="bottom"/>
          </w:tcPr>
          <w:p w:rsidR="00964536" w:rsidRPr="00402668" w:rsidRDefault="00964536" w:rsidP="002A3E3E">
            <w:pPr>
              <w:spacing w:after="0" w:line="240" w:lineRule="auto"/>
            </w:pPr>
            <w:r w:rsidRPr="00402668">
              <w:t>Река от 10 км до</w:t>
            </w:r>
          </w:p>
        </w:tc>
        <w:tc>
          <w:tcPr>
            <w:tcW w:w="1559" w:type="dxa"/>
            <w:vMerge w:val="restart"/>
            <w:shd w:val="clear" w:color="auto" w:fill="FFFFFF"/>
            <w:vAlign w:val="center"/>
          </w:tcPr>
          <w:p w:rsidR="00964536" w:rsidRPr="00402668" w:rsidRDefault="00964536" w:rsidP="002A3E3E">
            <w:pPr>
              <w:spacing w:after="0" w:line="240" w:lineRule="auto"/>
            </w:pPr>
            <w:r w:rsidRPr="00402668">
              <w:t>100 м</w:t>
            </w:r>
          </w:p>
        </w:tc>
        <w:tc>
          <w:tcPr>
            <w:tcW w:w="1701" w:type="dxa"/>
            <w:vMerge/>
            <w:shd w:val="clear" w:color="auto" w:fill="FFFFFF"/>
          </w:tcPr>
          <w:p w:rsidR="00964536" w:rsidRPr="00402668" w:rsidRDefault="00964536" w:rsidP="002A3E3E">
            <w:pPr>
              <w:spacing w:after="0" w:line="240" w:lineRule="auto"/>
            </w:pPr>
          </w:p>
        </w:tc>
        <w:tc>
          <w:tcPr>
            <w:tcW w:w="992" w:type="dxa"/>
            <w:shd w:val="clear" w:color="auto" w:fill="FFFFFF"/>
          </w:tcPr>
          <w:p w:rsidR="00964536" w:rsidRPr="00402668" w:rsidRDefault="00964536" w:rsidP="002A3E3E">
            <w:pPr>
              <w:spacing w:after="0" w:line="240" w:lineRule="auto"/>
            </w:pPr>
          </w:p>
        </w:tc>
      </w:tr>
      <w:tr w:rsidR="00964536" w:rsidRPr="00402668" w:rsidTr="00DF2667">
        <w:trPr>
          <w:trHeight w:val="283"/>
        </w:trPr>
        <w:tc>
          <w:tcPr>
            <w:tcW w:w="1713" w:type="dxa"/>
            <w:shd w:val="clear" w:color="auto" w:fill="FFFFFF"/>
            <w:vAlign w:val="bottom"/>
          </w:tcPr>
          <w:p w:rsidR="00964536" w:rsidRPr="00402668" w:rsidRDefault="00964536" w:rsidP="002A3E3E">
            <w:pPr>
              <w:spacing w:after="0" w:line="240" w:lineRule="auto"/>
            </w:pPr>
            <w:r w:rsidRPr="00402668">
              <w:t>р. Самоедский</w:t>
            </w:r>
          </w:p>
        </w:tc>
        <w:tc>
          <w:tcPr>
            <w:tcW w:w="1253" w:type="dxa"/>
            <w:shd w:val="clear" w:color="auto" w:fill="FFFFFF"/>
            <w:vAlign w:val="bottom"/>
          </w:tcPr>
          <w:p w:rsidR="00964536" w:rsidRPr="00402668" w:rsidRDefault="00964536" w:rsidP="002A3E3E">
            <w:pPr>
              <w:spacing w:after="0" w:line="240" w:lineRule="auto"/>
            </w:pPr>
            <w:r w:rsidRPr="00402668">
              <w:t>11 км</w:t>
            </w:r>
          </w:p>
        </w:tc>
        <w:tc>
          <w:tcPr>
            <w:tcW w:w="1854" w:type="dxa"/>
            <w:shd w:val="clear" w:color="auto" w:fill="FFFFFF"/>
            <w:vAlign w:val="bottom"/>
          </w:tcPr>
          <w:p w:rsidR="00964536" w:rsidRPr="00402668" w:rsidRDefault="00964536" w:rsidP="002A3E3E">
            <w:pPr>
              <w:spacing w:after="0" w:line="240" w:lineRule="auto"/>
            </w:pPr>
            <w:r w:rsidRPr="00402668">
              <w:t>50 км</w:t>
            </w:r>
          </w:p>
        </w:tc>
        <w:tc>
          <w:tcPr>
            <w:tcW w:w="1559" w:type="dxa"/>
            <w:vMerge/>
            <w:shd w:val="clear" w:color="auto" w:fill="FFFFFF"/>
            <w:vAlign w:val="center"/>
          </w:tcPr>
          <w:p w:rsidR="00964536" w:rsidRPr="00402668" w:rsidRDefault="00964536" w:rsidP="002A3E3E">
            <w:pPr>
              <w:spacing w:after="0" w:line="240" w:lineRule="auto"/>
            </w:pPr>
          </w:p>
        </w:tc>
        <w:tc>
          <w:tcPr>
            <w:tcW w:w="1701" w:type="dxa"/>
            <w:vMerge/>
            <w:shd w:val="clear" w:color="auto" w:fill="FFFFFF"/>
          </w:tcPr>
          <w:p w:rsidR="00964536" w:rsidRPr="00402668" w:rsidRDefault="00964536" w:rsidP="002A3E3E">
            <w:pPr>
              <w:spacing w:after="0" w:line="240" w:lineRule="auto"/>
            </w:pPr>
          </w:p>
        </w:tc>
        <w:tc>
          <w:tcPr>
            <w:tcW w:w="992" w:type="dxa"/>
            <w:shd w:val="clear" w:color="auto" w:fill="FFFFFF"/>
          </w:tcPr>
          <w:p w:rsidR="00964536" w:rsidRPr="00402668" w:rsidRDefault="00964536" w:rsidP="002A3E3E">
            <w:pPr>
              <w:spacing w:after="0" w:line="240" w:lineRule="auto"/>
            </w:pPr>
          </w:p>
        </w:tc>
      </w:tr>
      <w:tr w:rsidR="00964536" w:rsidRPr="00402668" w:rsidTr="00DF2667">
        <w:trPr>
          <w:trHeight w:val="288"/>
        </w:trPr>
        <w:tc>
          <w:tcPr>
            <w:tcW w:w="1713" w:type="dxa"/>
            <w:shd w:val="clear" w:color="auto" w:fill="FFFFFF"/>
            <w:vAlign w:val="bottom"/>
          </w:tcPr>
          <w:p w:rsidR="00964536" w:rsidRPr="00402668" w:rsidRDefault="00964536" w:rsidP="002A3E3E">
            <w:pPr>
              <w:spacing w:after="0" w:line="240" w:lineRule="auto"/>
            </w:pPr>
            <w:r w:rsidRPr="00402668">
              <w:t>р. Гнилая</w:t>
            </w:r>
          </w:p>
        </w:tc>
        <w:tc>
          <w:tcPr>
            <w:tcW w:w="1253" w:type="dxa"/>
            <w:shd w:val="clear" w:color="auto" w:fill="FFFFFF"/>
            <w:vAlign w:val="bottom"/>
          </w:tcPr>
          <w:p w:rsidR="00964536" w:rsidRPr="00402668" w:rsidRDefault="00964536" w:rsidP="002A3E3E">
            <w:pPr>
              <w:spacing w:after="0" w:line="240" w:lineRule="auto"/>
            </w:pPr>
            <w:r w:rsidRPr="00402668">
              <w:t>46 км</w:t>
            </w:r>
          </w:p>
        </w:tc>
        <w:tc>
          <w:tcPr>
            <w:tcW w:w="1854" w:type="dxa"/>
            <w:shd w:val="clear" w:color="auto" w:fill="FFFFFF"/>
          </w:tcPr>
          <w:p w:rsidR="00964536" w:rsidRPr="00402668" w:rsidRDefault="00964536" w:rsidP="002A3E3E">
            <w:pPr>
              <w:spacing w:after="0" w:line="240" w:lineRule="auto"/>
            </w:pPr>
          </w:p>
        </w:tc>
        <w:tc>
          <w:tcPr>
            <w:tcW w:w="1559" w:type="dxa"/>
            <w:shd w:val="clear" w:color="auto" w:fill="FFFFFF"/>
          </w:tcPr>
          <w:p w:rsidR="00964536" w:rsidRPr="00402668" w:rsidRDefault="00964536" w:rsidP="002A3E3E">
            <w:pPr>
              <w:spacing w:after="0" w:line="240" w:lineRule="auto"/>
            </w:pPr>
          </w:p>
        </w:tc>
        <w:tc>
          <w:tcPr>
            <w:tcW w:w="1701" w:type="dxa"/>
            <w:vMerge/>
            <w:shd w:val="clear" w:color="auto" w:fill="FFFFFF"/>
          </w:tcPr>
          <w:p w:rsidR="00964536" w:rsidRPr="00402668" w:rsidRDefault="00964536" w:rsidP="002A3E3E">
            <w:pPr>
              <w:spacing w:after="0" w:line="240" w:lineRule="auto"/>
            </w:pPr>
          </w:p>
        </w:tc>
        <w:tc>
          <w:tcPr>
            <w:tcW w:w="992" w:type="dxa"/>
            <w:shd w:val="clear" w:color="auto" w:fill="FFFFFF"/>
          </w:tcPr>
          <w:p w:rsidR="00964536" w:rsidRPr="00402668" w:rsidRDefault="00964536" w:rsidP="002A3E3E">
            <w:pPr>
              <w:spacing w:after="0" w:line="240" w:lineRule="auto"/>
            </w:pPr>
          </w:p>
        </w:tc>
      </w:tr>
      <w:tr w:rsidR="00964536" w:rsidRPr="00402668" w:rsidTr="00DF2667">
        <w:trPr>
          <w:trHeight w:val="562"/>
        </w:trPr>
        <w:tc>
          <w:tcPr>
            <w:tcW w:w="1713" w:type="dxa"/>
            <w:shd w:val="clear" w:color="auto" w:fill="FFFFFF"/>
            <w:vAlign w:val="bottom"/>
          </w:tcPr>
          <w:p w:rsidR="00964536" w:rsidRPr="00402668" w:rsidRDefault="00964536" w:rsidP="002A3E3E">
            <w:pPr>
              <w:spacing w:after="0" w:line="240" w:lineRule="auto"/>
            </w:pPr>
            <w:r w:rsidRPr="00402668">
              <w:t>р. Максара (Мохсара)</w:t>
            </w:r>
          </w:p>
        </w:tc>
        <w:tc>
          <w:tcPr>
            <w:tcW w:w="1253" w:type="dxa"/>
            <w:shd w:val="clear" w:color="auto" w:fill="FFFFFF"/>
            <w:vAlign w:val="center"/>
          </w:tcPr>
          <w:p w:rsidR="00964536" w:rsidRPr="00402668" w:rsidRDefault="00964536" w:rsidP="002A3E3E">
            <w:pPr>
              <w:spacing w:after="0" w:line="240" w:lineRule="auto"/>
            </w:pPr>
            <w:r w:rsidRPr="00402668">
              <w:t>15 км</w:t>
            </w:r>
          </w:p>
        </w:tc>
        <w:tc>
          <w:tcPr>
            <w:tcW w:w="1854" w:type="dxa"/>
            <w:shd w:val="clear" w:color="auto" w:fill="FFFFFF"/>
          </w:tcPr>
          <w:p w:rsidR="00964536" w:rsidRPr="00402668" w:rsidRDefault="00964536" w:rsidP="002A3E3E">
            <w:pPr>
              <w:spacing w:after="0" w:line="240" w:lineRule="auto"/>
            </w:pPr>
          </w:p>
        </w:tc>
        <w:tc>
          <w:tcPr>
            <w:tcW w:w="1559" w:type="dxa"/>
            <w:shd w:val="clear" w:color="auto" w:fill="FFFFFF"/>
          </w:tcPr>
          <w:p w:rsidR="00964536" w:rsidRPr="00402668" w:rsidRDefault="00964536" w:rsidP="002A3E3E">
            <w:pPr>
              <w:spacing w:after="0" w:line="240" w:lineRule="auto"/>
            </w:pPr>
          </w:p>
        </w:tc>
        <w:tc>
          <w:tcPr>
            <w:tcW w:w="1701" w:type="dxa"/>
            <w:vMerge/>
            <w:shd w:val="clear" w:color="auto" w:fill="FFFFFF"/>
          </w:tcPr>
          <w:p w:rsidR="00964536" w:rsidRPr="00402668" w:rsidRDefault="00964536" w:rsidP="002A3E3E">
            <w:pPr>
              <w:spacing w:after="0" w:line="240" w:lineRule="auto"/>
            </w:pPr>
          </w:p>
        </w:tc>
        <w:tc>
          <w:tcPr>
            <w:tcW w:w="992" w:type="dxa"/>
            <w:shd w:val="clear" w:color="auto" w:fill="FFFFFF"/>
          </w:tcPr>
          <w:p w:rsidR="00964536" w:rsidRPr="00402668" w:rsidRDefault="00964536" w:rsidP="002A3E3E">
            <w:pPr>
              <w:spacing w:after="0" w:line="240" w:lineRule="auto"/>
            </w:pPr>
          </w:p>
        </w:tc>
      </w:tr>
      <w:tr w:rsidR="00964536" w:rsidRPr="00402668" w:rsidTr="00DF2667">
        <w:trPr>
          <w:trHeight w:val="288"/>
        </w:trPr>
        <w:tc>
          <w:tcPr>
            <w:tcW w:w="1713" w:type="dxa"/>
            <w:shd w:val="clear" w:color="auto" w:fill="FFFFFF"/>
            <w:vAlign w:val="bottom"/>
          </w:tcPr>
          <w:p w:rsidR="00964536" w:rsidRPr="00402668" w:rsidRDefault="00964536" w:rsidP="002A3E3E">
            <w:pPr>
              <w:spacing w:after="0" w:line="240" w:lineRule="auto"/>
            </w:pPr>
            <w:r w:rsidRPr="00402668">
              <w:lastRenderedPageBreak/>
              <w:t>р. Кривая</w:t>
            </w:r>
          </w:p>
        </w:tc>
        <w:tc>
          <w:tcPr>
            <w:tcW w:w="1253" w:type="dxa"/>
            <w:shd w:val="clear" w:color="auto" w:fill="FFFFFF"/>
            <w:vAlign w:val="bottom"/>
          </w:tcPr>
          <w:p w:rsidR="00964536" w:rsidRPr="00402668" w:rsidRDefault="00964536" w:rsidP="002A3E3E">
            <w:pPr>
              <w:spacing w:after="0" w:line="240" w:lineRule="auto"/>
            </w:pPr>
            <w:r w:rsidRPr="00402668">
              <w:t>14 км</w:t>
            </w:r>
          </w:p>
        </w:tc>
        <w:tc>
          <w:tcPr>
            <w:tcW w:w="1854" w:type="dxa"/>
            <w:shd w:val="clear" w:color="auto" w:fill="FFFFFF"/>
          </w:tcPr>
          <w:p w:rsidR="00964536" w:rsidRPr="00402668" w:rsidRDefault="00964536" w:rsidP="002A3E3E">
            <w:pPr>
              <w:spacing w:after="0" w:line="240" w:lineRule="auto"/>
            </w:pPr>
          </w:p>
        </w:tc>
        <w:tc>
          <w:tcPr>
            <w:tcW w:w="1559" w:type="dxa"/>
            <w:shd w:val="clear" w:color="auto" w:fill="FFFFFF"/>
          </w:tcPr>
          <w:p w:rsidR="00964536" w:rsidRPr="00402668" w:rsidRDefault="00964536" w:rsidP="002A3E3E">
            <w:pPr>
              <w:spacing w:after="0" w:line="240" w:lineRule="auto"/>
            </w:pPr>
          </w:p>
        </w:tc>
        <w:tc>
          <w:tcPr>
            <w:tcW w:w="1701" w:type="dxa"/>
            <w:vMerge/>
            <w:shd w:val="clear" w:color="auto" w:fill="FFFFFF"/>
          </w:tcPr>
          <w:p w:rsidR="00964536" w:rsidRPr="00402668" w:rsidRDefault="00964536" w:rsidP="002A3E3E">
            <w:pPr>
              <w:spacing w:after="0" w:line="240" w:lineRule="auto"/>
            </w:pPr>
          </w:p>
        </w:tc>
        <w:tc>
          <w:tcPr>
            <w:tcW w:w="992" w:type="dxa"/>
            <w:shd w:val="clear" w:color="auto" w:fill="FFFFFF"/>
          </w:tcPr>
          <w:p w:rsidR="00964536" w:rsidRPr="00402668" w:rsidRDefault="00964536" w:rsidP="002A3E3E">
            <w:pPr>
              <w:spacing w:after="0" w:line="240" w:lineRule="auto"/>
            </w:pPr>
          </w:p>
        </w:tc>
      </w:tr>
      <w:tr w:rsidR="00964536" w:rsidRPr="00402668" w:rsidTr="00DF2667">
        <w:trPr>
          <w:trHeight w:val="283"/>
        </w:trPr>
        <w:tc>
          <w:tcPr>
            <w:tcW w:w="1713" w:type="dxa"/>
            <w:shd w:val="clear" w:color="auto" w:fill="FFFFFF"/>
            <w:vAlign w:val="bottom"/>
          </w:tcPr>
          <w:p w:rsidR="00964536" w:rsidRPr="00402668" w:rsidRDefault="00964536" w:rsidP="002A3E3E">
            <w:pPr>
              <w:spacing w:after="0" w:line="240" w:lineRule="auto"/>
            </w:pPr>
            <w:r w:rsidRPr="00402668">
              <w:lastRenderedPageBreak/>
              <w:t>р. Боровой</w:t>
            </w:r>
          </w:p>
        </w:tc>
        <w:tc>
          <w:tcPr>
            <w:tcW w:w="1253" w:type="dxa"/>
            <w:shd w:val="clear" w:color="auto" w:fill="FFFFFF"/>
            <w:vAlign w:val="bottom"/>
          </w:tcPr>
          <w:p w:rsidR="00964536" w:rsidRPr="00402668" w:rsidRDefault="00964536" w:rsidP="002A3E3E">
            <w:pPr>
              <w:spacing w:after="0" w:line="240" w:lineRule="auto"/>
            </w:pPr>
            <w:r w:rsidRPr="00402668">
              <w:t>13 км</w:t>
            </w:r>
          </w:p>
        </w:tc>
        <w:tc>
          <w:tcPr>
            <w:tcW w:w="1854" w:type="dxa"/>
            <w:shd w:val="clear" w:color="auto" w:fill="FFFFFF"/>
          </w:tcPr>
          <w:p w:rsidR="00964536" w:rsidRPr="00402668" w:rsidRDefault="00964536" w:rsidP="002A3E3E">
            <w:pPr>
              <w:spacing w:after="0" w:line="240" w:lineRule="auto"/>
            </w:pPr>
          </w:p>
        </w:tc>
        <w:tc>
          <w:tcPr>
            <w:tcW w:w="1559" w:type="dxa"/>
            <w:shd w:val="clear" w:color="auto" w:fill="FFFFFF"/>
          </w:tcPr>
          <w:p w:rsidR="00964536" w:rsidRPr="00402668" w:rsidRDefault="00964536" w:rsidP="002A3E3E">
            <w:pPr>
              <w:spacing w:after="0" w:line="240" w:lineRule="auto"/>
            </w:pPr>
          </w:p>
        </w:tc>
        <w:tc>
          <w:tcPr>
            <w:tcW w:w="1701" w:type="dxa"/>
            <w:vMerge/>
            <w:shd w:val="clear" w:color="auto" w:fill="FFFFFF"/>
          </w:tcPr>
          <w:p w:rsidR="00964536" w:rsidRPr="00402668" w:rsidRDefault="00964536" w:rsidP="002A3E3E">
            <w:pPr>
              <w:spacing w:after="0" w:line="240" w:lineRule="auto"/>
            </w:pPr>
          </w:p>
        </w:tc>
        <w:tc>
          <w:tcPr>
            <w:tcW w:w="992" w:type="dxa"/>
            <w:shd w:val="clear" w:color="auto" w:fill="FFFFFF"/>
          </w:tcPr>
          <w:p w:rsidR="00964536" w:rsidRPr="00402668" w:rsidRDefault="00964536" w:rsidP="002A3E3E">
            <w:pPr>
              <w:spacing w:after="0" w:line="240" w:lineRule="auto"/>
            </w:pPr>
          </w:p>
        </w:tc>
      </w:tr>
      <w:tr w:rsidR="00964536" w:rsidRPr="00402668" w:rsidTr="00DF2667">
        <w:trPr>
          <w:trHeight w:val="288"/>
        </w:trPr>
        <w:tc>
          <w:tcPr>
            <w:tcW w:w="1713" w:type="dxa"/>
            <w:shd w:val="clear" w:color="auto" w:fill="FFFFFF"/>
            <w:vAlign w:val="bottom"/>
          </w:tcPr>
          <w:p w:rsidR="00964536" w:rsidRPr="00402668" w:rsidRDefault="00964536" w:rsidP="002A3E3E">
            <w:pPr>
              <w:spacing w:after="0" w:line="240" w:lineRule="auto"/>
            </w:pPr>
            <w:r w:rsidRPr="00402668">
              <w:t>р. Кыжим</w:t>
            </w:r>
          </w:p>
        </w:tc>
        <w:tc>
          <w:tcPr>
            <w:tcW w:w="1253" w:type="dxa"/>
            <w:shd w:val="clear" w:color="auto" w:fill="FFFFFF"/>
            <w:vAlign w:val="bottom"/>
          </w:tcPr>
          <w:p w:rsidR="00964536" w:rsidRPr="00402668" w:rsidRDefault="00964536" w:rsidP="002A3E3E">
            <w:pPr>
              <w:spacing w:after="0" w:line="240" w:lineRule="auto"/>
            </w:pPr>
            <w:r w:rsidRPr="00402668">
              <w:t>13 км</w:t>
            </w:r>
          </w:p>
        </w:tc>
        <w:tc>
          <w:tcPr>
            <w:tcW w:w="1854" w:type="dxa"/>
            <w:shd w:val="clear" w:color="auto" w:fill="FFFFFF"/>
          </w:tcPr>
          <w:p w:rsidR="00964536" w:rsidRPr="00402668" w:rsidRDefault="00964536" w:rsidP="002A3E3E">
            <w:pPr>
              <w:spacing w:after="0" w:line="240" w:lineRule="auto"/>
            </w:pPr>
          </w:p>
        </w:tc>
        <w:tc>
          <w:tcPr>
            <w:tcW w:w="1559" w:type="dxa"/>
            <w:shd w:val="clear" w:color="auto" w:fill="FFFFFF"/>
          </w:tcPr>
          <w:p w:rsidR="00964536" w:rsidRPr="00402668" w:rsidRDefault="00964536" w:rsidP="002A3E3E">
            <w:pPr>
              <w:spacing w:after="0" w:line="240" w:lineRule="auto"/>
            </w:pPr>
          </w:p>
        </w:tc>
        <w:tc>
          <w:tcPr>
            <w:tcW w:w="1701" w:type="dxa"/>
            <w:vMerge/>
            <w:shd w:val="clear" w:color="auto" w:fill="FFFFFF"/>
          </w:tcPr>
          <w:p w:rsidR="00964536" w:rsidRPr="00402668" w:rsidRDefault="00964536" w:rsidP="002A3E3E">
            <w:pPr>
              <w:spacing w:after="0" w:line="240" w:lineRule="auto"/>
            </w:pPr>
          </w:p>
        </w:tc>
        <w:tc>
          <w:tcPr>
            <w:tcW w:w="992" w:type="dxa"/>
            <w:shd w:val="clear" w:color="auto" w:fill="FFFFFF"/>
          </w:tcPr>
          <w:p w:rsidR="00964536" w:rsidRPr="00402668" w:rsidRDefault="00964536" w:rsidP="002A3E3E">
            <w:pPr>
              <w:spacing w:after="0" w:line="240" w:lineRule="auto"/>
            </w:pPr>
          </w:p>
        </w:tc>
      </w:tr>
      <w:tr w:rsidR="00964536" w:rsidRPr="00402668" w:rsidTr="00DF2667">
        <w:trPr>
          <w:trHeight w:val="283"/>
        </w:trPr>
        <w:tc>
          <w:tcPr>
            <w:tcW w:w="1713" w:type="dxa"/>
            <w:shd w:val="clear" w:color="auto" w:fill="FFFFFF"/>
            <w:vAlign w:val="bottom"/>
          </w:tcPr>
          <w:p w:rsidR="00964536" w:rsidRPr="00402668" w:rsidRDefault="00964536" w:rsidP="002A3E3E">
            <w:pPr>
              <w:spacing w:after="0" w:line="240" w:lineRule="auto"/>
            </w:pPr>
            <w:r w:rsidRPr="00402668">
              <w:t>р. Ануфриева</w:t>
            </w:r>
          </w:p>
        </w:tc>
        <w:tc>
          <w:tcPr>
            <w:tcW w:w="1253" w:type="dxa"/>
            <w:shd w:val="clear" w:color="auto" w:fill="FFFFFF"/>
            <w:vAlign w:val="bottom"/>
          </w:tcPr>
          <w:p w:rsidR="00964536" w:rsidRPr="00402668" w:rsidRDefault="00964536" w:rsidP="002A3E3E">
            <w:pPr>
              <w:spacing w:after="0" w:line="240" w:lineRule="auto"/>
            </w:pPr>
            <w:r w:rsidRPr="00402668">
              <w:t>16 км</w:t>
            </w:r>
          </w:p>
        </w:tc>
        <w:tc>
          <w:tcPr>
            <w:tcW w:w="1854" w:type="dxa"/>
            <w:shd w:val="clear" w:color="auto" w:fill="FFFFFF"/>
          </w:tcPr>
          <w:p w:rsidR="00964536" w:rsidRPr="00402668" w:rsidRDefault="00964536" w:rsidP="002A3E3E">
            <w:pPr>
              <w:spacing w:after="0" w:line="240" w:lineRule="auto"/>
            </w:pPr>
          </w:p>
        </w:tc>
        <w:tc>
          <w:tcPr>
            <w:tcW w:w="1559" w:type="dxa"/>
            <w:shd w:val="clear" w:color="auto" w:fill="FFFFFF"/>
          </w:tcPr>
          <w:p w:rsidR="00964536" w:rsidRPr="00402668" w:rsidRDefault="00964536" w:rsidP="002A3E3E">
            <w:pPr>
              <w:spacing w:after="0" w:line="240" w:lineRule="auto"/>
            </w:pPr>
          </w:p>
        </w:tc>
        <w:tc>
          <w:tcPr>
            <w:tcW w:w="1701" w:type="dxa"/>
            <w:vMerge/>
            <w:shd w:val="clear" w:color="auto" w:fill="FFFFFF"/>
          </w:tcPr>
          <w:p w:rsidR="00964536" w:rsidRPr="00402668" w:rsidRDefault="00964536" w:rsidP="002A3E3E">
            <w:pPr>
              <w:spacing w:after="0" w:line="240" w:lineRule="auto"/>
            </w:pPr>
          </w:p>
        </w:tc>
        <w:tc>
          <w:tcPr>
            <w:tcW w:w="992" w:type="dxa"/>
            <w:shd w:val="clear" w:color="auto" w:fill="FFFFFF"/>
          </w:tcPr>
          <w:p w:rsidR="00964536" w:rsidRPr="00402668" w:rsidRDefault="00964536" w:rsidP="002A3E3E">
            <w:pPr>
              <w:spacing w:after="0" w:line="240" w:lineRule="auto"/>
            </w:pPr>
          </w:p>
        </w:tc>
      </w:tr>
      <w:tr w:rsidR="00964536" w:rsidRPr="00402668" w:rsidTr="00DF2667">
        <w:trPr>
          <w:trHeight w:val="288"/>
        </w:trPr>
        <w:tc>
          <w:tcPr>
            <w:tcW w:w="1713" w:type="dxa"/>
            <w:shd w:val="clear" w:color="auto" w:fill="FFFFFF"/>
            <w:vAlign w:val="bottom"/>
          </w:tcPr>
          <w:p w:rsidR="00964536" w:rsidRPr="00402668" w:rsidRDefault="00964536" w:rsidP="002A3E3E">
            <w:pPr>
              <w:spacing w:after="0" w:line="240" w:lineRule="auto"/>
            </w:pPr>
            <w:r w:rsidRPr="00402668">
              <w:t>р. Кюфелда</w:t>
            </w:r>
          </w:p>
        </w:tc>
        <w:tc>
          <w:tcPr>
            <w:tcW w:w="1253" w:type="dxa"/>
            <w:shd w:val="clear" w:color="auto" w:fill="FFFFFF"/>
            <w:vAlign w:val="bottom"/>
          </w:tcPr>
          <w:p w:rsidR="00964536" w:rsidRPr="00402668" w:rsidRDefault="00964536" w:rsidP="002A3E3E">
            <w:pPr>
              <w:spacing w:after="0" w:line="240" w:lineRule="auto"/>
            </w:pPr>
            <w:r w:rsidRPr="00402668">
              <w:t>29 км</w:t>
            </w:r>
          </w:p>
        </w:tc>
        <w:tc>
          <w:tcPr>
            <w:tcW w:w="1854" w:type="dxa"/>
            <w:shd w:val="clear" w:color="auto" w:fill="FFFFFF"/>
          </w:tcPr>
          <w:p w:rsidR="00964536" w:rsidRPr="00402668" w:rsidRDefault="00964536" w:rsidP="002A3E3E">
            <w:pPr>
              <w:spacing w:after="0" w:line="240" w:lineRule="auto"/>
            </w:pPr>
          </w:p>
        </w:tc>
        <w:tc>
          <w:tcPr>
            <w:tcW w:w="1559" w:type="dxa"/>
            <w:shd w:val="clear" w:color="auto" w:fill="FFFFFF"/>
          </w:tcPr>
          <w:p w:rsidR="00964536" w:rsidRPr="00402668" w:rsidRDefault="00964536" w:rsidP="002A3E3E">
            <w:pPr>
              <w:spacing w:after="0" w:line="240" w:lineRule="auto"/>
            </w:pPr>
          </w:p>
        </w:tc>
        <w:tc>
          <w:tcPr>
            <w:tcW w:w="1701" w:type="dxa"/>
            <w:vMerge/>
            <w:shd w:val="clear" w:color="auto" w:fill="FFFFFF"/>
          </w:tcPr>
          <w:p w:rsidR="00964536" w:rsidRPr="00402668" w:rsidRDefault="00964536" w:rsidP="002A3E3E">
            <w:pPr>
              <w:spacing w:after="0" w:line="240" w:lineRule="auto"/>
            </w:pPr>
          </w:p>
        </w:tc>
        <w:tc>
          <w:tcPr>
            <w:tcW w:w="992" w:type="dxa"/>
            <w:shd w:val="clear" w:color="auto" w:fill="FFFFFF"/>
          </w:tcPr>
          <w:p w:rsidR="00964536" w:rsidRPr="00402668" w:rsidRDefault="00964536" w:rsidP="002A3E3E">
            <w:pPr>
              <w:spacing w:after="0" w:line="240" w:lineRule="auto"/>
            </w:pPr>
          </w:p>
        </w:tc>
      </w:tr>
      <w:tr w:rsidR="00964536" w:rsidRPr="00402668" w:rsidTr="00DF2667">
        <w:trPr>
          <w:trHeight w:val="283"/>
        </w:trPr>
        <w:tc>
          <w:tcPr>
            <w:tcW w:w="1713" w:type="dxa"/>
            <w:shd w:val="clear" w:color="auto" w:fill="FFFFFF"/>
            <w:vAlign w:val="bottom"/>
          </w:tcPr>
          <w:p w:rsidR="00964536" w:rsidRPr="00402668" w:rsidRDefault="00964536" w:rsidP="002A3E3E">
            <w:pPr>
              <w:spacing w:after="0" w:line="240" w:lineRule="auto"/>
            </w:pPr>
            <w:r w:rsidRPr="00402668">
              <w:t>р. Быструха</w:t>
            </w:r>
          </w:p>
        </w:tc>
        <w:tc>
          <w:tcPr>
            <w:tcW w:w="1253" w:type="dxa"/>
            <w:shd w:val="clear" w:color="auto" w:fill="FFFFFF"/>
            <w:vAlign w:val="bottom"/>
          </w:tcPr>
          <w:p w:rsidR="00964536" w:rsidRPr="00402668" w:rsidRDefault="00964536" w:rsidP="002A3E3E">
            <w:pPr>
              <w:spacing w:after="0" w:line="240" w:lineRule="auto"/>
            </w:pPr>
            <w:r w:rsidRPr="00402668">
              <w:t>19 км</w:t>
            </w:r>
          </w:p>
        </w:tc>
        <w:tc>
          <w:tcPr>
            <w:tcW w:w="1854" w:type="dxa"/>
            <w:shd w:val="clear" w:color="auto" w:fill="FFFFFF"/>
          </w:tcPr>
          <w:p w:rsidR="00964536" w:rsidRPr="00402668" w:rsidRDefault="00964536" w:rsidP="002A3E3E">
            <w:pPr>
              <w:spacing w:after="0" w:line="240" w:lineRule="auto"/>
            </w:pPr>
          </w:p>
        </w:tc>
        <w:tc>
          <w:tcPr>
            <w:tcW w:w="1559" w:type="dxa"/>
            <w:shd w:val="clear" w:color="auto" w:fill="FFFFFF"/>
          </w:tcPr>
          <w:p w:rsidR="00964536" w:rsidRPr="00402668" w:rsidRDefault="00964536" w:rsidP="002A3E3E">
            <w:pPr>
              <w:spacing w:after="0" w:line="240" w:lineRule="auto"/>
            </w:pPr>
          </w:p>
        </w:tc>
        <w:tc>
          <w:tcPr>
            <w:tcW w:w="1701" w:type="dxa"/>
            <w:vMerge/>
            <w:shd w:val="clear" w:color="auto" w:fill="FFFFFF"/>
          </w:tcPr>
          <w:p w:rsidR="00964536" w:rsidRPr="00402668" w:rsidRDefault="00964536" w:rsidP="002A3E3E">
            <w:pPr>
              <w:spacing w:after="0" w:line="240" w:lineRule="auto"/>
            </w:pPr>
          </w:p>
        </w:tc>
        <w:tc>
          <w:tcPr>
            <w:tcW w:w="992" w:type="dxa"/>
            <w:shd w:val="clear" w:color="auto" w:fill="FFFFFF"/>
          </w:tcPr>
          <w:p w:rsidR="00964536" w:rsidRPr="00402668" w:rsidRDefault="00964536" w:rsidP="002A3E3E">
            <w:pPr>
              <w:spacing w:after="0" w:line="240" w:lineRule="auto"/>
            </w:pPr>
          </w:p>
        </w:tc>
      </w:tr>
      <w:tr w:rsidR="00964536" w:rsidRPr="00402668" w:rsidTr="00DF2667">
        <w:trPr>
          <w:trHeight w:val="288"/>
        </w:trPr>
        <w:tc>
          <w:tcPr>
            <w:tcW w:w="1713" w:type="dxa"/>
            <w:shd w:val="clear" w:color="auto" w:fill="FFFFFF"/>
            <w:vAlign w:val="bottom"/>
          </w:tcPr>
          <w:p w:rsidR="00964536" w:rsidRPr="00402668" w:rsidRDefault="00964536" w:rsidP="002A3E3E">
            <w:pPr>
              <w:spacing w:after="0" w:line="240" w:lineRule="auto"/>
            </w:pPr>
            <w:r w:rsidRPr="00402668">
              <w:t>р. Савосара</w:t>
            </w:r>
          </w:p>
        </w:tc>
        <w:tc>
          <w:tcPr>
            <w:tcW w:w="1253" w:type="dxa"/>
            <w:shd w:val="clear" w:color="auto" w:fill="FFFFFF"/>
            <w:vAlign w:val="bottom"/>
          </w:tcPr>
          <w:p w:rsidR="00964536" w:rsidRPr="00402668" w:rsidRDefault="00964536" w:rsidP="002A3E3E">
            <w:pPr>
              <w:spacing w:after="0" w:line="240" w:lineRule="auto"/>
            </w:pPr>
            <w:r w:rsidRPr="00402668">
              <w:t>35 км</w:t>
            </w:r>
          </w:p>
        </w:tc>
        <w:tc>
          <w:tcPr>
            <w:tcW w:w="1854" w:type="dxa"/>
            <w:shd w:val="clear" w:color="auto" w:fill="FFFFFF"/>
          </w:tcPr>
          <w:p w:rsidR="00964536" w:rsidRPr="00402668" w:rsidRDefault="00964536" w:rsidP="002A3E3E">
            <w:pPr>
              <w:spacing w:after="0" w:line="240" w:lineRule="auto"/>
            </w:pPr>
          </w:p>
        </w:tc>
        <w:tc>
          <w:tcPr>
            <w:tcW w:w="1559" w:type="dxa"/>
            <w:shd w:val="clear" w:color="auto" w:fill="FFFFFF"/>
          </w:tcPr>
          <w:p w:rsidR="00964536" w:rsidRPr="00402668" w:rsidRDefault="00964536" w:rsidP="002A3E3E">
            <w:pPr>
              <w:spacing w:after="0" w:line="240" w:lineRule="auto"/>
            </w:pPr>
          </w:p>
        </w:tc>
        <w:tc>
          <w:tcPr>
            <w:tcW w:w="1701" w:type="dxa"/>
            <w:vMerge/>
            <w:shd w:val="clear" w:color="auto" w:fill="FFFFFF"/>
          </w:tcPr>
          <w:p w:rsidR="00964536" w:rsidRPr="00402668" w:rsidRDefault="00964536" w:rsidP="002A3E3E">
            <w:pPr>
              <w:spacing w:after="0" w:line="240" w:lineRule="auto"/>
            </w:pPr>
          </w:p>
        </w:tc>
        <w:tc>
          <w:tcPr>
            <w:tcW w:w="992" w:type="dxa"/>
            <w:shd w:val="clear" w:color="auto" w:fill="FFFFFF"/>
          </w:tcPr>
          <w:p w:rsidR="00964536" w:rsidRPr="00402668" w:rsidRDefault="00964536" w:rsidP="002A3E3E">
            <w:pPr>
              <w:spacing w:after="0" w:line="240" w:lineRule="auto"/>
            </w:pPr>
          </w:p>
        </w:tc>
      </w:tr>
      <w:tr w:rsidR="00964536" w:rsidRPr="00402668" w:rsidTr="00DF2667">
        <w:trPr>
          <w:trHeight w:val="288"/>
        </w:trPr>
        <w:tc>
          <w:tcPr>
            <w:tcW w:w="1713" w:type="dxa"/>
            <w:shd w:val="clear" w:color="auto" w:fill="FFFFFF"/>
            <w:vAlign w:val="bottom"/>
          </w:tcPr>
          <w:p w:rsidR="00964536" w:rsidRPr="00402668" w:rsidRDefault="00964536" w:rsidP="002A3E3E">
            <w:pPr>
              <w:spacing w:after="0" w:line="240" w:lineRule="auto"/>
            </w:pPr>
            <w:r w:rsidRPr="00402668">
              <w:t>р. Максимов</w:t>
            </w:r>
          </w:p>
        </w:tc>
        <w:tc>
          <w:tcPr>
            <w:tcW w:w="1253" w:type="dxa"/>
            <w:shd w:val="clear" w:color="auto" w:fill="FFFFFF"/>
            <w:vAlign w:val="bottom"/>
          </w:tcPr>
          <w:p w:rsidR="00964536" w:rsidRPr="00402668" w:rsidRDefault="00964536" w:rsidP="002A3E3E">
            <w:pPr>
              <w:spacing w:after="0" w:line="240" w:lineRule="auto"/>
            </w:pPr>
            <w:r w:rsidRPr="00402668">
              <w:t>11 км</w:t>
            </w:r>
          </w:p>
        </w:tc>
        <w:tc>
          <w:tcPr>
            <w:tcW w:w="1854" w:type="dxa"/>
            <w:shd w:val="clear" w:color="auto" w:fill="FFFFFF"/>
          </w:tcPr>
          <w:p w:rsidR="00964536" w:rsidRPr="00402668" w:rsidRDefault="00964536" w:rsidP="002A3E3E">
            <w:pPr>
              <w:spacing w:after="0" w:line="240" w:lineRule="auto"/>
            </w:pPr>
          </w:p>
        </w:tc>
        <w:tc>
          <w:tcPr>
            <w:tcW w:w="1559" w:type="dxa"/>
            <w:shd w:val="clear" w:color="auto" w:fill="FFFFFF"/>
          </w:tcPr>
          <w:p w:rsidR="00964536" w:rsidRPr="00402668" w:rsidRDefault="00964536" w:rsidP="002A3E3E">
            <w:pPr>
              <w:spacing w:after="0" w:line="240" w:lineRule="auto"/>
            </w:pPr>
          </w:p>
        </w:tc>
        <w:tc>
          <w:tcPr>
            <w:tcW w:w="1701" w:type="dxa"/>
            <w:vMerge/>
            <w:shd w:val="clear" w:color="auto" w:fill="FFFFFF"/>
          </w:tcPr>
          <w:p w:rsidR="00964536" w:rsidRPr="00402668" w:rsidRDefault="00964536" w:rsidP="002A3E3E">
            <w:pPr>
              <w:spacing w:after="0" w:line="240" w:lineRule="auto"/>
            </w:pPr>
          </w:p>
        </w:tc>
        <w:tc>
          <w:tcPr>
            <w:tcW w:w="992" w:type="dxa"/>
            <w:shd w:val="clear" w:color="auto" w:fill="FFFFFF"/>
          </w:tcPr>
          <w:p w:rsidR="00964536" w:rsidRPr="00402668" w:rsidRDefault="00964536" w:rsidP="002A3E3E">
            <w:pPr>
              <w:spacing w:after="0" w:line="240" w:lineRule="auto"/>
            </w:pPr>
          </w:p>
        </w:tc>
      </w:tr>
      <w:tr w:rsidR="00964536" w:rsidRPr="00402668" w:rsidTr="00DF2667">
        <w:trPr>
          <w:trHeight w:val="302"/>
        </w:trPr>
        <w:tc>
          <w:tcPr>
            <w:tcW w:w="1713" w:type="dxa"/>
            <w:shd w:val="clear" w:color="auto" w:fill="FFFFFF"/>
            <w:vAlign w:val="bottom"/>
          </w:tcPr>
          <w:p w:rsidR="00964536" w:rsidRPr="00402668" w:rsidRDefault="00964536" w:rsidP="002A3E3E">
            <w:pPr>
              <w:spacing w:after="0" w:line="240" w:lineRule="auto"/>
            </w:pPr>
            <w:r w:rsidRPr="00402668">
              <w:t>р. Монастырская</w:t>
            </w:r>
          </w:p>
        </w:tc>
        <w:tc>
          <w:tcPr>
            <w:tcW w:w="1253" w:type="dxa"/>
            <w:shd w:val="clear" w:color="auto" w:fill="FFFFFF"/>
            <w:vAlign w:val="bottom"/>
          </w:tcPr>
          <w:p w:rsidR="00964536" w:rsidRPr="00402668" w:rsidRDefault="00964536" w:rsidP="002A3E3E">
            <w:pPr>
              <w:spacing w:after="0" w:line="240" w:lineRule="auto"/>
            </w:pPr>
            <w:r w:rsidRPr="00402668">
              <w:t>22 км</w:t>
            </w:r>
          </w:p>
        </w:tc>
        <w:tc>
          <w:tcPr>
            <w:tcW w:w="1854" w:type="dxa"/>
            <w:shd w:val="clear" w:color="auto" w:fill="FFFFFF"/>
          </w:tcPr>
          <w:p w:rsidR="00964536" w:rsidRPr="00402668" w:rsidRDefault="00964536" w:rsidP="002A3E3E">
            <w:pPr>
              <w:spacing w:after="0" w:line="240" w:lineRule="auto"/>
            </w:pPr>
          </w:p>
        </w:tc>
        <w:tc>
          <w:tcPr>
            <w:tcW w:w="1559" w:type="dxa"/>
            <w:shd w:val="clear" w:color="auto" w:fill="FFFFFF"/>
          </w:tcPr>
          <w:p w:rsidR="00964536" w:rsidRPr="00402668" w:rsidRDefault="00964536" w:rsidP="002A3E3E">
            <w:pPr>
              <w:spacing w:after="0" w:line="240" w:lineRule="auto"/>
            </w:pPr>
          </w:p>
        </w:tc>
        <w:tc>
          <w:tcPr>
            <w:tcW w:w="1701" w:type="dxa"/>
            <w:vMerge/>
            <w:shd w:val="clear" w:color="auto" w:fill="FFFFFF"/>
          </w:tcPr>
          <w:p w:rsidR="00964536" w:rsidRPr="00402668" w:rsidRDefault="00964536" w:rsidP="002A3E3E">
            <w:pPr>
              <w:spacing w:after="0" w:line="240" w:lineRule="auto"/>
            </w:pPr>
          </w:p>
        </w:tc>
        <w:tc>
          <w:tcPr>
            <w:tcW w:w="992" w:type="dxa"/>
            <w:shd w:val="clear" w:color="auto" w:fill="FFFFFF"/>
          </w:tcPr>
          <w:p w:rsidR="00964536" w:rsidRPr="00402668" w:rsidRDefault="00964536" w:rsidP="002A3E3E">
            <w:pPr>
              <w:spacing w:after="0" w:line="240" w:lineRule="auto"/>
            </w:pPr>
          </w:p>
        </w:tc>
      </w:tr>
      <w:tr w:rsidR="00964536" w:rsidRPr="00402668" w:rsidTr="00DF2667">
        <w:trPr>
          <w:trHeight w:val="259"/>
        </w:trPr>
        <w:tc>
          <w:tcPr>
            <w:tcW w:w="1713" w:type="dxa"/>
            <w:shd w:val="clear" w:color="auto" w:fill="FFFFFF"/>
          </w:tcPr>
          <w:p w:rsidR="00964536" w:rsidRPr="00402668" w:rsidRDefault="00964536" w:rsidP="002A3E3E">
            <w:pPr>
              <w:spacing w:after="0" w:line="240" w:lineRule="auto"/>
            </w:pPr>
            <w:r w:rsidRPr="00402668">
              <w:t>Виска</w:t>
            </w:r>
          </w:p>
        </w:tc>
        <w:tc>
          <w:tcPr>
            <w:tcW w:w="1253" w:type="dxa"/>
            <w:shd w:val="clear" w:color="auto" w:fill="FFFFFF"/>
          </w:tcPr>
          <w:p w:rsidR="00964536" w:rsidRPr="00402668" w:rsidRDefault="00964536" w:rsidP="002A3E3E">
            <w:pPr>
              <w:spacing w:after="0" w:line="240" w:lineRule="auto"/>
            </w:pPr>
          </w:p>
        </w:tc>
        <w:tc>
          <w:tcPr>
            <w:tcW w:w="1854" w:type="dxa"/>
            <w:shd w:val="clear" w:color="auto" w:fill="FFFFFF"/>
          </w:tcPr>
          <w:p w:rsidR="00964536" w:rsidRPr="00402668" w:rsidRDefault="00964536" w:rsidP="002A3E3E">
            <w:pPr>
              <w:spacing w:after="0" w:line="240" w:lineRule="auto"/>
            </w:pPr>
          </w:p>
        </w:tc>
        <w:tc>
          <w:tcPr>
            <w:tcW w:w="1559" w:type="dxa"/>
            <w:shd w:val="clear" w:color="auto" w:fill="FFFFFF"/>
          </w:tcPr>
          <w:p w:rsidR="00964536" w:rsidRPr="00402668" w:rsidRDefault="00964536" w:rsidP="002A3E3E">
            <w:pPr>
              <w:spacing w:after="0" w:line="240" w:lineRule="auto"/>
            </w:pPr>
          </w:p>
        </w:tc>
        <w:tc>
          <w:tcPr>
            <w:tcW w:w="1701" w:type="dxa"/>
            <w:vMerge/>
            <w:shd w:val="clear" w:color="auto" w:fill="FFFFFF"/>
          </w:tcPr>
          <w:p w:rsidR="00964536" w:rsidRPr="00402668" w:rsidRDefault="00964536" w:rsidP="002A3E3E">
            <w:pPr>
              <w:spacing w:after="0" w:line="240" w:lineRule="auto"/>
            </w:pPr>
          </w:p>
        </w:tc>
        <w:tc>
          <w:tcPr>
            <w:tcW w:w="992" w:type="dxa"/>
            <w:shd w:val="clear" w:color="auto" w:fill="FFFFFF"/>
          </w:tcPr>
          <w:p w:rsidR="00964536" w:rsidRPr="00402668" w:rsidRDefault="00964536" w:rsidP="002A3E3E">
            <w:pPr>
              <w:spacing w:after="0" w:line="240" w:lineRule="auto"/>
            </w:pPr>
          </w:p>
        </w:tc>
      </w:tr>
      <w:tr w:rsidR="00964536" w:rsidRPr="00402668" w:rsidTr="00DF2667">
        <w:trPr>
          <w:trHeight w:val="283"/>
        </w:trPr>
        <w:tc>
          <w:tcPr>
            <w:tcW w:w="1713" w:type="dxa"/>
            <w:shd w:val="clear" w:color="auto" w:fill="FFFFFF"/>
            <w:vAlign w:val="bottom"/>
          </w:tcPr>
          <w:p w:rsidR="00964536" w:rsidRPr="00402668" w:rsidRDefault="00964536" w:rsidP="002A3E3E">
            <w:pPr>
              <w:spacing w:after="0" w:line="240" w:lineRule="auto"/>
            </w:pPr>
            <w:r w:rsidRPr="00402668">
              <w:t>р. Ледяная Рассоха</w:t>
            </w:r>
          </w:p>
        </w:tc>
        <w:tc>
          <w:tcPr>
            <w:tcW w:w="1253" w:type="dxa"/>
            <w:shd w:val="clear" w:color="auto" w:fill="FFFFFF"/>
            <w:vAlign w:val="bottom"/>
          </w:tcPr>
          <w:p w:rsidR="00964536" w:rsidRPr="00402668" w:rsidRDefault="00964536" w:rsidP="002A3E3E">
            <w:pPr>
              <w:spacing w:after="0" w:line="240" w:lineRule="auto"/>
            </w:pPr>
            <w:r w:rsidRPr="00402668">
              <w:t>16 км</w:t>
            </w:r>
          </w:p>
        </w:tc>
        <w:tc>
          <w:tcPr>
            <w:tcW w:w="1854" w:type="dxa"/>
            <w:shd w:val="clear" w:color="auto" w:fill="FFFFFF"/>
          </w:tcPr>
          <w:p w:rsidR="00964536" w:rsidRPr="00402668" w:rsidRDefault="00964536" w:rsidP="002A3E3E">
            <w:pPr>
              <w:spacing w:after="0" w:line="240" w:lineRule="auto"/>
            </w:pPr>
          </w:p>
        </w:tc>
        <w:tc>
          <w:tcPr>
            <w:tcW w:w="1559" w:type="dxa"/>
            <w:shd w:val="clear" w:color="auto" w:fill="FFFFFF"/>
          </w:tcPr>
          <w:p w:rsidR="00964536" w:rsidRPr="00402668" w:rsidRDefault="00964536" w:rsidP="002A3E3E">
            <w:pPr>
              <w:spacing w:after="0" w:line="240" w:lineRule="auto"/>
            </w:pPr>
          </w:p>
        </w:tc>
        <w:tc>
          <w:tcPr>
            <w:tcW w:w="1701" w:type="dxa"/>
            <w:vMerge/>
            <w:shd w:val="clear" w:color="auto" w:fill="FFFFFF"/>
          </w:tcPr>
          <w:p w:rsidR="00964536" w:rsidRPr="00402668" w:rsidRDefault="00964536" w:rsidP="002A3E3E">
            <w:pPr>
              <w:spacing w:after="0" w:line="240" w:lineRule="auto"/>
            </w:pPr>
          </w:p>
        </w:tc>
        <w:tc>
          <w:tcPr>
            <w:tcW w:w="992" w:type="dxa"/>
            <w:shd w:val="clear" w:color="auto" w:fill="FFFFFF"/>
          </w:tcPr>
          <w:p w:rsidR="00964536" w:rsidRPr="00402668" w:rsidRDefault="00964536" w:rsidP="002A3E3E">
            <w:pPr>
              <w:spacing w:after="0" w:line="240" w:lineRule="auto"/>
            </w:pPr>
          </w:p>
        </w:tc>
      </w:tr>
      <w:tr w:rsidR="00964536" w:rsidRPr="00402668" w:rsidTr="00DF2667">
        <w:trPr>
          <w:trHeight w:val="288"/>
        </w:trPr>
        <w:tc>
          <w:tcPr>
            <w:tcW w:w="1713" w:type="dxa"/>
            <w:shd w:val="clear" w:color="auto" w:fill="FFFFFF"/>
            <w:vAlign w:val="bottom"/>
          </w:tcPr>
          <w:p w:rsidR="00964536" w:rsidRPr="00402668" w:rsidRDefault="00964536" w:rsidP="002A3E3E">
            <w:pPr>
              <w:spacing w:after="0" w:line="240" w:lineRule="auto"/>
            </w:pPr>
            <w:r w:rsidRPr="00402668">
              <w:t>р. б/н</w:t>
            </w:r>
          </w:p>
        </w:tc>
        <w:tc>
          <w:tcPr>
            <w:tcW w:w="1253" w:type="dxa"/>
            <w:shd w:val="clear" w:color="auto" w:fill="FFFFFF"/>
            <w:vAlign w:val="bottom"/>
          </w:tcPr>
          <w:p w:rsidR="00964536" w:rsidRPr="00402668" w:rsidRDefault="00964536" w:rsidP="002A3E3E">
            <w:pPr>
              <w:spacing w:after="0" w:line="240" w:lineRule="auto"/>
            </w:pPr>
            <w:r w:rsidRPr="00402668">
              <w:t>10 км</w:t>
            </w:r>
          </w:p>
        </w:tc>
        <w:tc>
          <w:tcPr>
            <w:tcW w:w="1854" w:type="dxa"/>
            <w:shd w:val="clear" w:color="auto" w:fill="FFFFFF"/>
          </w:tcPr>
          <w:p w:rsidR="00964536" w:rsidRPr="00402668" w:rsidRDefault="00964536" w:rsidP="002A3E3E">
            <w:pPr>
              <w:spacing w:after="0" w:line="240" w:lineRule="auto"/>
            </w:pPr>
          </w:p>
        </w:tc>
        <w:tc>
          <w:tcPr>
            <w:tcW w:w="1559" w:type="dxa"/>
            <w:shd w:val="clear" w:color="auto" w:fill="FFFFFF"/>
          </w:tcPr>
          <w:p w:rsidR="00964536" w:rsidRPr="00402668" w:rsidRDefault="00964536" w:rsidP="002A3E3E">
            <w:pPr>
              <w:spacing w:after="0" w:line="240" w:lineRule="auto"/>
            </w:pPr>
          </w:p>
        </w:tc>
        <w:tc>
          <w:tcPr>
            <w:tcW w:w="1701" w:type="dxa"/>
            <w:vMerge/>
            <w:shd w:val="clear" w:color="auto" w:fill="FFFFFF"/>
          </w:tcPr>
          <w:p w:rsidR="00964536" w:rsidRPr="00402668" w:rsidRDefault="00964536" w:rsidP="002A3E3E">
            <w:pPr>
              <w:spacing w:after="0" w:line="240" w:lineRule="auto"/>
            </w:pPr>
          </w:p>
        </w:tc>
        <w:tc>
          <w:tcPr>
            <w:tcW w:w="992" w:type="dxa"/>
            <w:shd w:val="clear" w:color="auto" w:fill="FFFFFF"/>
          </w:tcPr>
          <w:p w:rsidR="00964536" w:rsidRPr="00402668" w:rsidRDefault="00964536" w:rsidP="002A3E3E">
            <w:pPr>
              <w:spacing w:after="0" w:line="240" w:lineRule="auto"/>
            </w:pPr>
          </w:p>
        </w:tc>
      </w:tr>
    </w:tbl>
    <w:p w:rsidR="000D5E1F" w:rsidRPr="00402668" w:rsidRDefault="000D5E1F" w:rsidP="002A3E3E">
      <w:pPr>
        <w:keepLines/>
        <w:suppressAutoHyphens/>
        <w:spacing w:after="0" w:line="240" w:lineRule="auto"/>
        <w:jc w:val="both"/>
        <w:rPr>
          <w:rFonts w:eastAsia="Times New Roman"/>
          <w:lang w:eastAsia="ru-RU"/>
        </w:rPr>
      </w:pPr>
    </w:p>
    <w:p w:rsidR="003735B3" w:rsidRPr="004B32FA" w:rsidRDefault="003735B3" w:rsidP="002A3E3E">
      <w:pPr>
        <w:widowControl w:val="0"/>
        <w:tabs>
          <w:tab w:val="left" w:pos="426"/>
        </w:tabs>
        <w:suppressAutoHyphens/>
        <w:spacing w:after="0" w:line="240" w:lineRule="auto"/>
        <w:ind w:firstLine="709"/>
        <w:jc w:val="both"/>
        <w:rPr>
          <w:rFonts w:eastAsia="Times New Roman"/>
          <w:sz w:val="28"/>
          <w:szCs w:val="28"/>
          <w:lang w:eastAsia="ru-RU"/>
        </w:rPr>
      </w:pPr>
      <w:r w:rsidRPr="004B32FA">
        <w:rPr>
          <w:rFonts w:eastAsia="Times New Roman"/>
          <w:sz w:val="28"/>
          <w:szCs w:val="28"/>
          <w:lang w:eastAsia="ru-RU"/>
        </w:rPr>
        <w:t xml:space="preserve">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w:t>
      </w:r>
      <w:hyperlink r:id="rId22" w:history="1">
        <w:r w:rsidRPr="004B32FA">
          <w:rPr>
            <w:rFonts w:eastAsia="Times New Roman"/>
            <w:sz w:val="28"/>
            <w:szCs w:val="28"/>
            <w:lang w:eastAsia="ru-RU"/>
          </w:rPr>
          <w:t>порядке</w:t>
        </w:r>
      </w:hyperlink>
      <w:r w:rsidRPr="004B32FA">
        <w:rPr>
          <w:rFonts w:eastAsia="Times New Roman"/>
          <w:sz w:val="28"/>
          <w:szCs w:val="28"/>
          <w:lang w:eastAsia="ru-RU"/>
        </w:rPr>
        <w:t>, установленном Правительством Российской Федерации.</w:t>
      </w:r>
    </w:p>
    <w:p w:rsidR="00F55E01" w:rsidRPr="004B32FA" w:rsidRDefault="003735B3" w:rsidP="002A3E3E">
      <w:pPr>
        <w:keepLines/>
        <w:suppressAutoHyphens/>
        <w:spacing w:after="0" w:line="240" w:lineRule="auto"/>
        <w:ind w:firstLine="709"/>
        <w:jc w:val="both"/>
        <w:rPr>
          <w:rFonts w:eastAsia="Times New Roman"/>
          <w:sz w:val="28"/>
          <w:szCs w:val="28"/>
          <w:lang w:eastAsia="ru-RU"/>
        </w:rPr>
      </w:pPr>
      <w:r w:rsidRPr="004B32FA">
        <w:rPr>
          <w:rFonts w:eastAsia="Times New Roman"/>
          <w:sz w:val="28"/>
          <w:szCs w:val="28"/>
          <w:lang w:eastAsia="ru-RU"/>
        </w:rPr>
        <w:t>Поддержание в надлежащем состоянии водоохранных зон и прибрежных защитных полос возлагается на водопользователей. Собственники земель, землевладельцы и землепользователи, на землях которых находятся водоохранные зоны и прибрежные защитные полосы, обязаны соблюдать установленный режим использования этих зон и полос.</w:t>
      </w:r>
    </w:p>
    <w:p w:rsidR="001C0272" w:rsidRPr="004B32FA" w:rsidRDefault="004E2BE7" w:rsidP="00D0105D">
      <w:pPr>
        <w:pStyle w:val="3"/>
        <w:suppressAutoHyphens/>
        <w:spacing w:before="360" w:after="240" w:line="240" w:lineRule="auto"/>
        <w:ind w:firstLine="1418"/>
        <w:jc w:val="center"/>
        <w:rPr>
          <w:rFonts w:ascii="Times New Roman" w:hAnsi="Times New Roman"/>
          <w:b w:val="0"/>
          <w:color w:val="auto"/>
          <w:kern w:val="32"/>
          <w:sz w:val="28"/>
          <w:szCs w:val="28"/>
          <w:lang w:eastAsia="ru-RU"/>
        </w:rPr>
      </w:pPr>
      <w:bookmarkStart w:id="255" w:name="_Toc353437956"/>
      <w:bookmarkStart w:id="256" w:name="_Toc10553561"/>
      <w:r w:rsidRPr="004B32FA">
        <w:rPr>
          <w:rFonts w:ascii="Times New Roman" w:hAnsi="Times New Roman"/>
          <w:b w:val="0"/>
          <w:color w:val="auto"/>
          <w:kern w:val="32"/>
          <w:sz w:val="28"/>
          <w:szCs w:val="28"/>
          <w:lang w:eastAsia="ru-RU"/>
        </w:rPr>
        <w:t>2.1</w:t>
      </w:r>
      <w:r w:rsidR="00DF2667" w:rsidRPr="004B32FA">
        <w:rPr>
          <w:rFonts w:ascii="Times New Roman" w:hAnsi="Times New Roman"/>
          <w:b w:val="0"/>
          <w:color w:val="auto"/>
          <w:kern w:val="32"/>
          <w:sz w:val="28"/>
          <w:szCs w:val="28"/>
          <w:lang w:eastAsia="ru-RU"/>
        </w:rPr>
        <w:t>5</w:t>
      </w:r>
      <w:r w:rsidRPr="004B32FA">
        <w:rPr>
          <w:rFonts w:ascii="Times New Roman" w:hAnsi="Times New Roman"/>
          <w:b w:val="0"/>
          <w:color w:val="auto"/>
          <w:kern w:val="32"/>
          <w:sz w:val="28"/>
          <w:szCs w:val="28"/>
          <w:lang w:eastAsia="ru-RU"/>
        </w:rPr>
        <w:t>.5</w:t>
      </w:r>
      <w:r w:rsidR="002A3E3E">
        <w:rPr>
          <w:rFonts w:ascii="Times New Roman" w:hAnsi="Times New Roman"/>
          <w:b w:val="0"/>
          <w:color w:val="auto"/>
          <w:kern w:val="32"/>
          <w:sz w:val="28"/>
          <w:szCs w:val="28"/>
          <w:lang w:eastAsia="ru-RU"/>
        </w:rPr>
        <w:t>.</w:t>
      </w:r>
      <w:r w:rsidR="00B000CD" w:rsidRPr="004B32FA">
        <w:rPr>
          <w:rFonts w:ascii="Times New Roman" w:hAnsi="Times New Roman"/>
          <w:b w:val="0"/>
          <w:color w:val="auto"/>
          <w:kern w:val="32"/>
          <w:sz w:val="28"/>
          <w:szCs w:val="28"/>
          <w:lang w:eastAsia="ru-RU"/>
        </w:rPr>
        <w:t xml:space="preserve"> </w:t>
      </w:r>
      <w:r w:rsidR="001C0272" w:rsidRPr="004B32FA">
        <w:rPr>
          <w:rFonts w:ascii="Times New Roman" w:hAnsi="Times New Roman"/>
          <w:b w:val="0"/>
          <w:color w:val="auto"/>
          <w:kern w:val="32"/>
          <w:sz w:val="28"/>
          <w:szCs w:val="28"/>
          <w:lang w:eastAsia="ru-RU"/>
        </w:rPr>
        <w:t>Зоны санитарной охраны источников питьевого водоснабжения</w:t>
      </w:r>
      <w:bookmarkEnd w:id="255"/>
      <w:bookmarkEnd w:id="256"/>
    </w:p>
    <w:p w:rsidR="003735B3" w:rsidRPr="004B32FA" w:rsidRDefault="003735B3" w:rsidP="002A3E3E">
      <w:pPr>
        <w:keepLines/>
        <w:suppressAutoHyphens/>
        <w:spacing w:after="0" w:line="240" w:lineRule="auto"/>
        <w:ind w:firstLine="709"/>
        <w:jc w:val="both"/>
        <w:rPr>
          <w:rFonts w:eastAsia="Times New Roman"/>
          <w:bCs/>
          <w:kern w:val="0"/>
          <w:sz w:val="28"/>
          <w:szCs w:val="28"/>
          <w:lang w:eastAsia="ru-RU"/>
        </w:rPr>
      </w:pPr>
      <w:bookmarkStart w:id="257" w:name="_Toc315701258"/>
      <w:bookmarkStart w:id="258" w:name="_Toc315701259"/>
      <w:bookmarkStart w:id="259" w:name="_Toc315701260"/>
      <w:bookmarkStart w:id="260" w:name="_Toc315701261"/>
      <w:bookmarkStart w:id="261" w:name="_Toc315701262"/>
      <w:bookmarkStart w:id="262" w:name="_Toc315701263"/>
      <w:bookmarkStart w:id="263" w:name="_Toc315701264"/>
      <w:bookmarkStart w:id="264" w:name="_Toc315701265"/>
      <w:bookmarkStart w:id="265" w:name="_Toc315701266"/>
      <w:bookmarkStart w:id="266" w:name="_Toc315701267"/>
      <w:bookmarkStart w:id="267" w:name="_Toc315701268"/>
      <w:bookmarkStart w:id="268" w:name="_Toc315701269"/>
      <w:bookmarkStart w:id="269" w:name="_Toc315701270"/>
      <w:bookmarkEnd w:id="257"/>
      <w:bookmarkEnd w:id="258"/>
      <w:bookmarkEnd w:id="259"/>
      <w:bookmarkEnd w:id="260"/>
      <w:bookmarkEnd w:id="261"/>
      <w:bookmarkEnd w:id="262"/>
      <w:bookmarkEnd w:id="263"/>
      <w:bookmarkEnd w:id="264"/>
      <w:bookmarkEnd w:id="265"/>
      <w:bookmarkEnd w:id="266"/>
      <w:bookmarkEnd w:id="267"/>
      <w:bookmarkEnd w:id="268"/>
      <w:bookmarkEnd w:id="269"/>
      <w:r w:rsidRPr="004B32FA">
        <w:rPr>
          <w:rFonts w:eastAsia="Times New Roman"/>
          <w:bCs/>
          <w:kern w:val="0"/>
          <w:sz w:val="28"/>
          <w:szCs w:val="28"/>
          <w:lang w:eastAsia="ru-RU"/>
        </w:rPr>
        <w:t xml:space="preserve">В соответствии с СанПиН 2.1.4.1110-02 </w:t>
      </w:r>
      <w:r w:rsidR="00224097" w:rsidRPr="004B32FA">
        <w:rPr>
          <w:rFonts w:eastAsia="Times New Roman"/>
          <w:bCs/>
          <w:kern w:val="0"/>
          <w:sz w:val="28"/>
          <w:szCs w:val="28"/>
          <w:lang w:eastAsia="ru-RU"/>
        </w:rPr>
        <w:t>«</w:t>
      </w:r>
      <w:r w:rsidRPr="004B32FA">
        <w:rPr>
          <w:rFonts w:eastAsia="Times New Roman"/>
          <w:bCs/>
          <w:kern w:val="0"/>
          <w:sz w:val="28"/>
          <w:szCs w:val="28"/>
          <w:lang w:eastAsia="ru-RU"/>
        </w:rPr>
        <w:t>Зоны санитарной охраны источников водоснабжения и водопроводов питьевого назначения</w:t>
      </w:r>
      <w:r w:rsidR="00224097" w:rsidRPr="004B32FA">
        <w:rPr>
          <w:rFonts w:eastAsia="Times New Roman"/>
          <w:bCs/>
          <w:kern w:val="0"/>
          <w:sz w:val="28"/>
          <w:szCs w:val="28"/>
          <w:lang w:eastAsia="ru-RU"/>
        </w:rPr>
        <w:t>»</w:t>
      </w:r>
      <w:r w:rsidRPr="004B32FA">
        <w:rPr>
          <w:rFonts w:eastAsia="Times New Roman"/>
          <w:bCs/>
          <w:kern w:val="0"/>
          <w:sz w:val="28"/>
          <w:szCs w:val="28"/>
          <w:lang w:eastAsia="ru-RU"/>
        </w:rPr>
        <w:t xml:space="preserve"> и СНиП 2.04.02-84 </w:t>
      </w:r>
      <w:r w:rsidR="00224097" w:rsidRPr="004B32FA">
        <w:rPr>
          <w:rFonts w:eastAsia="Times New Roman"/>
          <w:bCs/>
          <w:kern w:val="0"/>
          <w:sz w:val="28"/>
          <w:szCs w:val="28"/>
          <w:lang w:eastAsia="ru-RU"/>
        </w:rPr>
        <w:t>«</w:t>
      </w:r>
      <w:r w:rsidRPr="004B32FA">
        <w:rPr>
          <w:rFonts w:eastAsia="Times New Roman"/>
          <w:bCs/>
          <w:kern w:val="0"/>
          <w:sz w:val="28"/>
          <w:szCs w:val="28"/>
          <w:lang w:eastAsia="ru-RU"/>
        </w:rPr>
        <w:t>Водоснабжение. Наружные сети и сооружения</w:t>
      </w:r>
      <w:r w:rsidR="00224097" w:rsidRPr="004B32FA">
        <w:rPr>
          <w:rFonts w:eastAsia="Times New Roman"/>
          <w:bCs/>
          <w:kern w:val="0"/>
          <w:sz w:val="28"/>
          <w:szCs w:val="28"/>
          <w:lang w:eastAsia="ru-RU"/>
        </w:rPr>
        <w:t>»</w:t>
      </w:r>
      <w:r w:rsidRPr="004B32FA">
        <w:rPr>
          <w:rFonts w:eastAsia="Times New Roman"/>
          <w:bCs/>
          <w:kern w:val="0"/>
          <w:sz w:val="28"/>
          <w:szCs w:val="28"/>
          <w:lang w:eastAsia="ru-RU"/>
        </w:rPr>
        <w:t>, каждый конкретный источник хозяйственно-питьевого водоснабжения должен иметь проекты зон санитарной охраны (</w:t>
      </w:r>
      <w:r w:rsidR="0070220E">
        <w:rPr>
          <w:rFonts w:eastAsia="Times New Roman"/>
          <w:bCs/>
          <w:kern w:val="0"/>
          <w:sz w:val="28"/>
          <w:szCs w:val="28"/>
          <w:lang w:eastAsia="ru-RU"/>
        </w:rPr>
        <w:t xml:space="preserve">далее - </w:t>
      </w:r>
      <w:r w:rsidRPr="004B32FA">
        <w:rPr>
          <w:rFonts w:eastAsia="Times New Roman"/>
          <w:bCs/>
          <w:kern w:val="0"/>
          <w:sz w:val="28"/>
          <w:szCs w:val="28"/>
          <w:lang w:eastAsia="ru-RU"/>
        </w:rPr>
        <w:t>ЗСО).</w:t>
      </w:r>
    </w:p>
    <w:p w:rsidR="003735B3" w:rsidRPr="004B32FA" w:rsidRDefault="003735B3" w:rsidP="002A3E3E">
      <w:pPr>
        <w:keepLines/>
        <w:suppressAutoHyphens/>
        <w:spacing w:after="0" w:line="240" w:lineRule="auto"/>
        <w:ind w:firstLine="709"/>
        <w:jc w:val="both"/>
        <w:rPr>
          <w:rFonts w:eastAsia="Times New Roman"/>
          <w:bCs/>
          <w:kern w:val="0"/>
          <w:sz w:val="28"/>
          <w:szCs w:val="28"/>
          <w:lang w:eastAsia="ru-RU"/>
        </w:rPr>
      </w:pPr>
      <w:r w:rsidRPr="004B32FA">
        <w:rPr>
          <w:rFonts w:eastAsia="Times New Roman"/>
          <w:bCs/>
          <w:kern w:val="0"/>
          <w:sz w:val="28"/>
          <w:szCs w:val="28"/>
          <w:lang w:eastAsia="ru-RU"/>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3735B3" w:rsidRPr="004B32FA" w:rsidRDefault="003735B3" w:rsidP="002A3E3E">
      <w:pPr>
        <w:keepLines/>
        <w:suppressAutoHyphens/>
        <w:spacing w:after="0" w:line="240" w:lineRule="auto"/>
        <w:ind w:firstLine="709"/>
        <w:jc w:val="both"/>
        <w:rPr>
          <w:rFonts w:eastAsia="Times New Roman"/>
          <w:bCs/>
          <w:kern w:val="0"/>
          <w:sz w:val="28"/>
          <w:szCs w:val="28"/>
          <w:lang w:eastAsia="ru-RU"/>
        </w:rPr>
      </w:pPr>
      <w:r w:rsidRPr="004B32FA">
        <w:rPr>
          <w:rFonts w:eastAsia="Times New Roman"/>
          <w:bCs/>
          <w:kern w:val="0"/>
          <w:sz w:val="28"/>
          <w:szCs w:val="28"/>
          <w:lang w:eastAsia="ru-RU"/>
        </w:rPr>
        <w:lastRenderedPageBreak/>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3735B3" w:rsidRPr="004B32FA" w:rsidRDefault="003735B3" w:rsidP="002A3E3E">
      <w:pPr>
        <w:keepLines/>
        <w:suppressAutoHyphens/>
        <w:spacing w:after="0" w:line="240" w:lineRule="auto"/>
        <w:ind w:firstLine="709"/>
        <w:jc w:val="both"/>
        <w:rPr>
          <w:rFonts w:eastAsia="Times New Roman"/>
          <w:bCs/>
          <w:kern w:val="0"/>
          <w:sz w:val="28"/>
          <w:szCs w:val="28"/>
          <w:lang w:eastAsia="ru-RU"/>
        </w:rPr>
      </w:pPr>
      <w:r w:rsidRPr="004B32FA">
        <w:rPr>
          <w:rFonts w:eastAsia="Times New Roman"/>
          <w:bCs/>
          <w:kern w:val="0"/>
          <w:sz w:val="28"/>
          <w:szCs w:val="28"/>
          <w:lang w:eastAsia="ru-RU"/>
        </w:rPr>
        <w:t>Санитарная охрана водоводов обеспечивается санитарно-защитной полосой.</w:t>
      </w:r>
    </w:p>
    <w:p w:rsidR="003735B3" w:rsidRPr="004B32FA" w:rsidRDefault="003735B3" w:rsidP="002A3E3E">
      <w:pPr>
        <w:keepLines/>
        <w:suppressAutoHyphens/>
        <w:spacing w:after="0" w:line="240" w:lineRule="auto"/>
        <w:ind w:firstLine="709"/>
        <w:jc w:val="both"/>
        <w:rPr>
          <w:rFonts w:eastAsia="Times New Roman"/>
          <w:bCs/>
          <w:kern w:val="0"/>
          <w:sz w:val="28"/>
          <w:szCs w:val="28"/>
          <w:lang w:eastAsia="ru-RU"/>
        </w:rPr>
      </w:pPr>
      <w:r w:rsidRPr="004B32FA">
        <w:rPr>
          <w:rFonts w:eastAsia="Times New Roman"/>
          <w:bCs/>
          <w:kern w:val="0"/>
          <w:sz w:val="28"/>
          <w:szCs w:val="28"/>
          <w:lang w:eastAsia="ru-RU"/>
        </w:rPr>
        <w:t xml:space="preserve">Проектом предлагается установить зоны санитарной охраны для всех существующих и планируемых объектов и сетей водоснабжения муниципального образования. Все действующие объекты водоснабжения в обязательном порядке должны иметь проекты организации ЗСО. Размеры ЗСО должны устанавливаться в соответствии с СанПиН 2.1.4.1110-02 </w:t>
      </w:r>
      <w:r w:rsidR="00224097" w:rsidRPr="004B32FA">
        <w:rPr>
          <w:rFonts w:eastAsia="Times New Roman"/>
          <w:bCs/>
          <w:kern w:val="0"/>
          <w:sz w:val="28"/>
          <w:szCs w:val="28"/>
          <w:lang w:eastAsia="ru-RU"/>
        </w:rPr>
        <w:t>«</w:t>
      </w:r>
      <w:r w:rsidRPr="004B32FA">
        <w:rPr>
          <w:rFonts w:eastAsia="Times New Roman"/>
          <w:bCs/>
          <w:kern w:val="0"/>
          <w:sz w:val="28"/>
          <w:szCs w:val="28"/>
          <w:lang w:eastAsia="ru-RU"/>
        </w:rPr>
        <w:t>Зоны санитарной охраны источников водоснабжения и водопроводов питьевог</w:t>
      </w:r>
      <w:r w:rsidR="001A1905" w:rsidRPr="004B32FA">
        <w:rPr>
          <w:rFonts w:eastAsia="Times New Roman"/>
          <w:bCs/>
          <w:kern w:val="0"/>
          <w:sz w:val="28"/>
          <w:szCs w:val="28"/>
          <w:lang w:eastAsia="ru-RU"/>
        </w:rPr>
        <w:t>о назначения</w:t>
      </w:r>
      <w:r w:rsidR="00224097" w:rsidRPr="004B32FA">
        <w:rPr>
          <w:rFonts w:eastAsia="Times New Roman"/>
          <w:bCs/>
          <w:kern w:val="0"/>
          <w:sz w:val="28"/>
          <w:szCs w:val="28"/>
          <w:lang w:eastAsia="ru-RU"/>
        </w:rPr>
        <w:t>»</w:t>
      </w:r>
      <w:r w:rsidR="001A1905" w:rsidRPr="004B32FA">
        <w:rPr>
          <w:rFonts w:eastAsia="Times New Roman"/>
          <w:bCs/>
          <w:kern w:val="0"/>
          <w:sz w:val="28"/>
          <w:szCs w:val="28"/>
          <w:lang w:eastAsia="ru-RU"/>
        </w:rPr>
        <w:t xml:space="preserve"> и СНиП 2.04.02-84</w:t>
      </w:r>
      <w:r w:rsidRPr="004B32FA">
        <w:rPr>
          <w:rFonts w:eastAsia="Times New Roman"/>
          <w:bCs/>
          <w:kern w:val="0"/>
          <w:sz w:val="28"/>
          <w:szCs w:val="28"/>
          <w:lang w:eastAsia="ru-RU"/>
        </w:rPr>
        <w:t xml:space="preserve"> </w:t>
      </w:r>
      <w:r w:rsidR="00224097" w:rsidRPr="004B32FA">
        <w:rPr>
          <w:rFonts w:eastAsia="Times New Roman"/>
          <w:bCs/>
          <w:kern w:val="0"/>
          <w:sz w:val="28"/>
          <w:szCs w:val="28"/>
          <w:lang w:eastAsia="ru-RU"/>
        </w:rPr>
        <w:t>«</w:t>
      </w:r>
      <w:r w:rsidRPr="004B32FA">
        <w:rPr>
          <w:rFonts w:eastAsia="Times New Roman"/>
          <w:bCs/>
          <w:kern w:val="0"/>
          <w:sz w:val="28"/>
          <w:szCs w:val="28"/>
          <w:lang w:eastAsia="ru-RU"/>
        </w:rPr>
        <w:t>Водоснабжение. Наружные сети и сооружения</w:t>
      </w:r>
      <w:r w:rsidR="00224097" w:rsidRPr="004B32FA">
        <w:rPr>
          <w:rFonts w:eastAsia="Times New Roman"/>
          <w:bCs/>
          <w:kern w:val="0"/>
          <w:sz w:val="28"/>
          <w:szCs w:val="28"/>
          <w:lang w:eastAsia="ru-RU"/>
        </w:rPr>
        <w:t>»</w:t>
      </w:r>
      <w:r w:rsidRPr="004B32FA">
        <w:rPr>
          <w:rFonts w:eastAsia="Times New Roman"/>
          <w:bCs/>
          <w:kern w:val="0"/>
          <w:sz w:val="28"/>
          <w:szCs w:val="28"/>
          <w:lang w:eastAsia="ru-RU"/>
        </w:rPr>
        <w:t>.</w:t>
      </w:r>
    </w:p>
    <w:p w:rsidR="008C41CC" w:rsidRDefault="008C41CC" w:rsidP="00D0105D">
      <w:pPr>
        <w:keepLines/>
        <w:suppressAutoHyphens/>
        <w:spacing w:after="0" w:line="240" w:lineRule="auto"/>
        <w:ind w:firstLine="1418"/>
        <w:jc w:val="center"/>
        <w:rPr>
          <w:sz w:val="28"/>
          <w:szCs w:val="28"/>
        </w:rPr>
      </w:pPr>
    </w:p>
    <w:p w:rsidR="003735B3" w:rsidRPr="004B32FA" w:rsidRDefault="003735B3" w:rsidP="002A3E3E">
      <w:pPr>
        <w:keepLines/>
        <w:suppressAutoHyphens/>
        <w:spacing w:after="0" w:line="240" w:lineRule="auto"/>
        <w:ind w:firstLine="709"/>
        <w:jc w:val="center"/>
        <w:rPr>
          <w:sz w:val="28"/>
          <w:szCs w:val="28"/>
        </w:rPr>
      </w:pPr>
      <w:r w:rsidRPr="004B32FA">
        <w:rPr>
          <w:sz w:val="28"/>
          <w:szCs w:val="28"/>
        </w:rPr>
        <w:t>Определение границ поясов ЗСО подземных источников водоснабжения</w:t>
      </w:r>
    </w:p>
    <w:p w:rsidR="003735B3" w:rsidRPr="004B32FA" w:rsidRDefault="003735B3" w:rsidP="002A3E3E">
      <w:pPr>
        <w:keepLines/>
        <w:suppressAutoHyphens/>
        <w:spacing w:after="0" w:line="240" w:lineRule="auto"/>
        <w:ind w:firstLine="709"/>
        <w:jc w:val="both"/>
        <w:rPr>
          <w:sz w:val="28"/>
          <w:szCs w:val="28"/>
        </w:rPr>
      </w:pPr>
      <w:r w:rsidRPr="004B32FA">
        <w:rPr>
          <w:sz w:val="28"/>
          <w:szCs w:val="28"/>
        </w:rPr>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3735B3" w:rsidRPr="004B32FA" w:rsidRDefault="003735B3" w:rsidP="002A3E3E">
      <w:pPr>
        <w:keepLines/>
        <w:suppressAutoHyphens/>
        <w:spacing w:after="0" w:line="240" w:lineRule="auto"/>
        <w:ind w:firstLine="709"/>
        <w:jc w:val="both"/>
        <w:rPr>
          <w:sz w:val="28"/>
          <w:szCs w:val="28"/>
        </w:rPr>
      </w:pPr>
      <w:r w:rsidRPr="004B32FA">
        <w:rPr>
          <w:sz w:val="28"/>
          <w:szCs w:val="28"/>
        </w:rPr>
        <w:t>Граница первого пояса ЗСО группы подземных водозаборов должна находиться на расстоянии не менее 30 и 50 м от крайних скважин.</w:t>
      </w:r>
    </w:p>
    <w:p w:rsidR="003735B3" w:rsidRPr="004B32FA" w:rsidRDefault="003735B3" w:rsidP="002A3E3E">
      <w:pPr>
        <w:keepLines/>
        <w:suppressAutoHyphens/>
        <w:spacing w:after="0" w:line="240" w:lineRule="auto"/>
        <w:ind w:firstLine="709"/>
        <w:jc w:val="both"/>
        <w:rPr>
          <w:sz w:val="28"/>
          <w:szCs w:val="28"/>
        </w:rPr>
      </w:pPr>
      <w:r w:rsidRPr="004B32FA">
        <w:rPr>
          <w:sz w:val="28"/>
          <w:szCs w:val="28"/>
        </w:rPr>
        <w:t>Для водозаборов из защищенных подземных вод, расположенных на территории объекта, исключающего возможность загрязнения почвы и подземных вод, размеры первого пояса ЗСО допускается сокращать при условии гидрогеологического обоснования по согласованию с центром государственного санитарно-эпидемиологического надзора.</w:t>
      </w:r>
    </w:p>
    <w:p w:rsidR="003735B3" w:rsidRPr="004B32FA" w:rsidRDefault="003735B3" w:rsidP="002A3E3E">
      <w:pPr>
        <w:keepLines/>
        <w:suppressAutoHyphens/>
        <w:spacing w:after="0" w:line="240" w:lineRule="auto"/>
        <w:ind w:firstLine="709"/>
        <w:jc w:val="both"/>
        <w:rPr>
          <w:sz w:val="28"/>
          <w:szCs w:val="28"/>
        </w:rPr>
      </w:pPr>
      <w:r w:rsidRPr="004B32FA">
        <w:rPr>
          <w:sz w:val="28"/>
          <w:szCs w:val="28"/>
        </w:rPr>
        <w:t>К недостаточно защищенным подземным водам относятся:</w:t>
      </w:r>
    </w:p>
    <w:p w:rsidR="003735B3" w:rsidRPr="004B32FA" w:rsidRDefault="002E1478" w:rsidP="002A3E3E">
      <w:pPr>
        <w:keepLines/>
        <w:suppressAutoHyphens/>
        <w:spacing w:after="0" w:line="240" w:lineRule="auto"/>
        <w:ind w:firstLine="709"/>
        <w:jc w:val="both"/>
        <w:rPr>
          <w:sz w:val="28"/>
          <w:szCs w:val="28"/>
        </w:rPr>
      </w:pPr>
      <w:r w:rsidRPr="004B32FA">
        <w:rPr>
          <w:sz w:val="28"/>
          <w:szCs w:val="28"/>
        </w:rPr>
        <w:t>1</w:t>
      </w:r>
      <w:r w:rsidR="003735B3" w:rsidRPr="004B32FA">
        <w:rPr>
          <w:sz w:val="28"/>
          <w:szCs w:val="28"/>
        </w:rPr>
        <w:t>) грунтовые воды, т.е. подземные воды первого от поверхности земли безнапорного водоносного горизонта, получающего питание на площади его распространения;</w:t>
      </w:r>
    </w:p>
    <w:p w:rsidR="003735B3" w:rsidRPr="004B32FA" w:rsidRDefault="002E1478" w:rsidP="002A3E3E">
      <w:pPr>
        <w:keepLines/>
        <w:suppressAutoHyphens/>
        <w:spacing w:after="0" w:line="240" w:lineRule="auto"/>
        <w:ind w:firstLine="709"/>
        <w:jc w:val="both"/>
        <w:rPr>
          <w:sz w:val="28"/>
          <w:szCs w:val="28"/>
        </w:rPr>
      </w:pPr>
      <w:r w:rsidRPr="004B32FA">
        <w:rPr>
          <w:sz w:val="28"/>
          <w:szCs w:val="28"/>
        </w:rPr>
        <w:t>2</w:t>
      </w:r>
      <w:r w:rsidR="003735B3" w:rsidRPr="004B32FA">
        <w:rPr>
          <w:sz w:val="28"/>
          <w:szCs w:val="28"/>
        </w:rPr>
        <w:t>) напорные и безнапорные межпластовые воды, которые в естественных условиях или в результате эксплуатации водозабора получают питание на площади ЗСО из вышележащих недостаточно защищенных водоносных горизонтов через гидрогеологические окна или проницаемые породы кровли, а также из водотоков и водоемов путем непосредственной гидравлической связи.</w:t>
      </w:r>
    </w:p>
    <w:p w:rsidR="003735B3" w:rsidRPr="004B32FA" w:rsidRDefault="003735B3" w:rsidP="002A3E3E">
      <w:pPr>
        <w:keepLines/>
        <w:suppressAutoHyphens/>
        <w:spacing w:after="0" w:line="240" w:lineRule="auto"/>
        <w:ind w:firstLine="709"/>
        <w:jc w:val="both"/>
        <w:rPr>
          <w:sz w:val="28"/>
          <w:szCs w:val="28"/>
        </w:rPr>
      </w:pPr>
      <w:r w:rsidRPr="004B32FA">
        <w:rPr>
          <w:sz w:val="28"/>
          <w:szCs w:val="28"/>
        </w:rPr>
        <w:t>Для водозаборов при искусственном пополнении запасов подземных вод граница первого пояса устанавливается как для подземного недостаточно защищенного источника водоснабжения на расстоянии не менее 50 м от водозабора и не менее 100 м от инфильтрационных сооружений (бассейнов, каналов и др.).</w:t>
      </w:r>
    </w:p>
    <w:p w:rsidR="003735B3" w:rsidRPr="004B32FA" w:rsidRDefault="003735B3" w:rsidP="002A3E3E">
      <w:pPr>
        <w:keepLines/>
        <w:suppressAutoHyphens/>
        <w:spacing w:after="0" w:line="240" w:lineRule="auto"/>
        <w:ind w:firstLine="709"/>
        <w:jc w:val="both"/>
        <w:rPr>
          <w:sz w:val="28"/>
          <w:szCs w:val="28"/>
        </w:rPr>
      </w:pPr>
      <w:r w:rsidRPr="004B32FA">
        <w:rPr>
          <w:sz w:val="28"/>
          <w:szCs w:val="28"/>
        </w:rPr>
        <w:lastRenderedPageBreak/>
        <w:t>В границы первого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метров.</w:t>
      </w:r>
    </w:p>
    <w:p w:rsidR="003735B3" w:rsidRPr="004B32FA" w:rsidRDefault="003735B3" w:rsidP="002A3E3E">
      <w:pPr>
        <w:keepLines/>
        <w:suppressAutoHyphens/>
        <w:spacing w:after="0" w:line="240" w:lineRule="auto"/>
        <w:ind w:firstLine="709"/>
        <w:jc w:val="both"/>
        <w:rPr>
          <w:b/>
          <w:sz w:val="28"/>
          <w:szCs w:val="28"/>
        </w:rPr>
      </w:pPr>
      <w:r w:rsidRPr="004B32FA">
        <w:rPr>
          <w:sz w:val="28"/>
          <w:szCs w:val="28"/>
        </w:rPr>
        <w:t>Гр</w:t>
      </w:r>
      <w:r w:rsidR="002E1478" w:rsidRPr="004B32FA">
        <w:rPr>
          <w:sz w:val="28"/>
          <w:szCs w:val="28"/>
        </w:rPr>
        <w:t>аницы второго и третьего поясов.</w:t>
      </w:r>
      <w:r w:rsidR="002E1478" w:rsidRPr="004B32FA">
        <w:rPr>
          <w:b/>
          <w:sz w:val="28"/>
          <w:szCs w:val="28"/>
        </w:rPr>
        <w:t xml:space="preserve"> </w:t>
      </w:r>
      <w:r w:rsidRPr="004B32FA">
        <w:rPr>
          <w:sz w:val="28"/>
          <w:szCs w:val="28"/>
        </w:rPr>
        <w:t>При определении границ второго и третьего поясов следует учитывать, что приток подземных вод из водоносного горизонта к водозабору происходит только из области питания водозабора, форма и размеры которой в плане зависят от:</w:t>
      </w:r>
    </w:p>
    <w:p w:rsidR="003735B3" w:rsidRPr="004B32FA" w:rsidRDefault="003735B3" w:rsidP="002A3E3E">
      <w:pPr>
        <w:keepLines/>
        <w:widowControl w:val="0"/>
        <w:numPr>
          <w:ilvl w:val="0"/>
          <w:numId w:val="18"/>
        </w:numPr>
        <w:suppressAutoHyphens/>
        <w:adjustRightInd w:val="0"/>
        <w:spacing w:after="0" w:line="240" w:lineRule="auto"/>
        <w:ind w:left="0" w:firstLine="709"/>
        <w:jc w:val="both"/>
        <w:textAlignment w:val="baseline"/>
        <w:rPr>
          <w:rFonts w:eastAsia="Times New Roman"/>
          <w:kern w:val="0"/>
          <w:sz w:val="28"/>
          <w:szCs w:val="28"/>
          <w:lang w:eastAsia="ru-RU"/>
        </w:rPr>
      </w:pPr>
      <w:r w:rsidRPr="004B32FA">
        <w:rPr>
          <w:rFonts w:eastAsia="Times New Roman"/>
          <w:kern w:val="0"/>
          <w:sz w:val="28"/>
          <w:szCs w:val="28"/>
          <w:lang w:eastAsia="ru-RU"/>
        </w:rPr>
        <w:t>типа водозабора (отдельные скважины, группы скважин, линейный ряд скважин, горизонтальные дрены и др.);</w:t>
      </w:r>
    </w:p>
    <w:p w:rsidR="003735B3" w:rsidRPr="004B32FA" w:rsidRDefault="003735B3" w:rsidP="002A3E3E">
      <w:pPr>
        <w:keepLines/>
        <w:widowControl w:val="0"/>
        <w:numPr>
          <w:ilvl w:val="0"/>
          <w:numId w:val="18"/>
        </w:numPr>
        <w:suppressAutoHyphens/>
        <w:adjustRightInd w:val="0"/>
        <w:spacing w:after="0" w:line="240" w:lineRule="auto"/>
        <w:ind w:left="0" w:firstLine="709"/>
        <w:jc w:val="both"/>
        <w:textAlignment w:val="baseline"/>
        <w:rPr>
          <w:rFonts w:eastAsia="Times New Roman"/>
          <w:kern w:val="0"/>
          <w:sz w:val="28"/>
          <w:szCs w:val="28"/>
          <w:lang w:eastAsia="ru-RU"/>
        </w:rPr>
      </w:pPr>
      <w:r w:rsidRPr="004B32FA">
        <w:rPr>
          <w:rFonts w:eastAsia="Times New Roman"/>
          <w:kern w:val="0"/>
          <w:sz w:val="28"/>
          <w:szCs w:val="28"/>
          <w:lang w:eastAsia="ru-RU"/>
        </w:rPr>
        <w:t>величины водозабора (расхода воды) и понижения уровня подземных вод;</w:t>
      </w:r>
    </w:p>
    <w:p w:rsidR="003735B3" w:rsidRPr="004B32FA" w:rsidRDefault="003735B3" w:rsidP="002A3E3E">
      <w:pPr>
        <w:keepLines/>
        <w:widowControl w:val="0"/>
        <w:numPr>
          <w:ilvl w:val="0"/>
          <w:numId w:val="18"/>
        </w:numPr>
        <w:suppressAutoHyphens/>
        <w:adjustRightInd w:val="0"/>
        <w:spacing w:after="0" w:line="240" w:lineRule="auto"/>
        <w:ind w:left="0" w:firstLine="709"/>
        <w:jc w:val="both"/>
        <w:textAlignment w:val="baseline"/>
        <w:rPr>
          <w:rFonts w:eastAsia="Times New Roman"/>
          <w:kern w:val="0"/>
          <w:sz w:val="28"/>
          <w:szCs w:val="28"/>
          <w:lang w:eastAsia="ru-RU"/>
        </w:rPr>
      </w:pPr>
      <w:r w:rsidRPr="004B32FA">
        <w:rPr>
          <w:rFonts w:eastAsia="Times New Roman"/>
          <w:kern w:val="0"/>
          <w:sz w:val="28"/>
          <w:szCs w:val="28"/>
          <w:lang w:eastAsia="ru-RU"/>
        </w:rPr>
        <w:t>гидрологических особенностей водоносного пласта, условий его питания и дренирования.</w:t>
      </w:r>
    </w:p>
    <w:p w:rsidR="003735B3" w:rsidRPr="004B32FA" w:rsidRDefault="003735B3" w:rsidP="002A3E3E">
      <w:pPr>
        <w:keepLines/>
        <w:suppressAutoHyphens/>
        <w:spacing w:after="0" w:line="240" w:lineRule="auto"/>
        <w:ind w:firstLine="709"/>
        <w:jc w:val="both"/>
        <w:rPr>
          <w:sz w:val="28"/>
          <w:szCs w:val="28"/>
        </w:rPr>
      </w:pPr>
      <w:r w:rsidRPr="004B32FA">
        <w:rPr>
          <w:sz w:val="28"/>
          <w:szCs w:val="28"/>
        </w:rPr>
        <w:t>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rsidR="002E1478" w:rsidRPr="004B32FA" w:rsidRDefault="002E1478" w:rsidP="002A3E3E">
      <w:pPr>
        <w:keepLines/>
        <w:suppressAutoHyphens/>
        <w:spacing w:after="0" w:line="240" w:lineRule="auto"/>
        <w:ind w:firstLine="709"/>
        <w:jc w:val="center"/>
        <w:rPr>
          <w:b/>
          <w:i/>
          <w:sz w:val="28"/>
          <w:szCs w:val="28"/>
        </w:rPr>
      </w:pPr>
    </w:p>
    <w:p w:rsidR="003735B3" w:rsidRPr="004B32FA" w:rsidRDefault="003735B3" w:rsidP="002A3E3E">
      <w:pPr>
        <w:keepNext/>
        <w:keepLines/>
        <w:suppressAutoHyphens/>
        <w:spacing w:after="0" w:line="240" w:lineRule="auto"/>
        <w:ind w:firstLine="709"/>
        <w:jc w:val="center"/>
        <w:rPr>
          <w:sz w:val="28"/>
          <w:szCs w:val="28"/>
        </w:rPr>
      </w:pPr>
      <w:r w:rsidRPr="004B32FA">
        <w:rPr>
          <w:sz w:val="28"/>
          <w:szCs w:val="28"/>
        </w:rPr>
        <w:t>Определение границ поясов ЗСО поверхностных источников водоснабжения</w:t>
      </w:r>
    </w:p>
    <w:p w:rsidR="003735B3" w:rsidRPr="004B32FA" w:rsidRDefault="003735B3" w:rsidP="002A3E3E">
      <w:pPr>
        <w:keepLines/>
        <w:suppressAutoHyphens/>
        <w:spacing w:after="0" w:line="240" w:lineRule="auto"/>
        <w:ind w:firstLine="709"/>
        <w:jc w:val="both"/>
        <w:rPr>
          <w:sz w:val="28"/>
          <w:szCs w:val="28"/>
        </w:rPr>
      </w:pPr>
      <w:r w:rsidRPr="004B32FA">
        <w:rPr>
          <w:sz w:val="28"/>
          <w:szCs w:val="28"/>
        </w:rPr>
        <w:t>Граница первого пояса ЗСО водопровода с поверхностным источником устанавливается с учетом конкретных условий в следующих пределах:</w:t>
      </w:r>
    </w:p>
    <w:p w:rsidR="003735B3" w:rsidRPr="004B32FA" w:rsidRDefault="003735B3" w:rsidP="002A3E3E">
      <w:pPr>
        <w:keepLines/>
        <w:tabs>
          <w:tab w:val="center" w:pos="5103"/>
        </w:tabs>
        <w:suppressAutoHyphens/>
        <w:spacing w:after="0" w:line="240" w:lineRule="auto"/>
        <w:ind w:firstLine="709"/>
        <w:jc w:val="both"/>
        <w:rPr>
          <w:sz w:val="28"/>
          <w:szCs w:val="28"/>
        </w:rPr>
      </w:pPr>
      <w:r w:rsidRPr="004B32FA">
        <w:rPr>
          <w:sz w:val="28"/>
          <w:szCs w:val="28"/>
        </w:rPr>
        <w:t>а) для водотоков:</w:t>
      </w:r>
      <w:r w:rsidRPr="004B32FA">
        <w:rPr>
          <w:sz w:val="28"/>
          <w:szCs w:val="28"/>
        </w:rPr>
        <w:tab/>
      </w:r>
    </w:p>
    <w:p w:rsidR="003735B3" w:rsidRPr="004B32FA" w:rsidRDefault="003735B3" w:rsidP="002A3E3E">
      <w:pPr>
        <w:keepLines/>
        <w:numPr>
          <w:ilvl w:val="0"/>
          <w:numId w:val="25"/>
        </w:numPr>
        <w:suppressAutoHyphens/>
        <w:spacing w:after="0" w:line="240" w:lineRule="auto"/>
        <w:ind w:left="0" w:firstLine="709"/>
        <w:jc w:val="both"/>
        <w:rPr>
          <w:sz w:val="28"/>
          <w:szCs w:val="28"/>
        </w:rPr>
      </w:pPr>
      <w:r w:rsidRPr="004B32FA">
        <w:rPr>
          <w:sz w:val="28"/>
          <w:szCs w:val="28"/>
        </w:rPr>
        <w:t>вверх по течению - не менее 200 м от водозабора;</w:t>
      </w:r>
    </w:p>
    <w:p w:rsidR="003735B3" w:rsidRPr="004B32FA" w:rsidRDefault="003735B3" w:rsidP="002A3E3E">
      <w:pPr>
        <w:keepLines/>
        <w:numPr>
          <w:ilvl w:val="0"/>
          <w:numId w:val="25"/>
        </w:numPr>
        <w:suppressAutoHyphens/>
        <w:spacing w:after="0" w:line="240" w:lineRule="auto"/>
        <w:ind w:left="0" w:firstLine="709"/>
        <w:jc w:val="both"/>
        <w:rPr>
          <w:sz w:val="28"/>
          <w:szCs w:val="28"/>
        </w:rPr>
      </w:pPr>
      <w:r w:rsidRPr="004B32FA">
        <w:rPr>
          <w:sz w:val="28"/>
          <w:szCs w:val="28"/>
        </w:rPr>
        <w:t>вниз по течению - не менее 100 м от водозабора;</w:t>
      </w:r>
    </w:p>
    <w:p w:rsidR="003735B3" w:rsidRPr="004B32FA" w:rsidRDefault="003735B3" w:rsidP="002A3E3E">
      <w:pPr>
        <w:keepLines/>
        <w:numPr>
          <w:ilvl w:val="0"/>
          <w:numId w:val="25"/>
        </w:numPr>
        <w:suppressAutoHyphens/>
        <w:spacing w:after="0" w:line="240" w:lineRule="auto"/>
        <w:ind w:left="0" w:firstLine="709"/>
        <w:jc w:val="both"/>
        <w:rPr>
          <w:sz w:val="28"/>
          <w:szCs w:val="28"/>
        </w:rPr>
      </w:pPr>
      <w:r w:rsidRPr="004B32FA">
        <w:rPr>
          <w:sz w:val="28"/>
          <w:szCs w:val="28"/>
        </w:rPr>
        <w:t>по прилегающему к водозабору берегу - не менее 100 м от линии уреза воды летне-осенней межени;</w:t>
      </w:r>
    </w:p>
    <w:p w:rsidR="003735B3" w:rsidRPr="004B32FA" w:rsidRDefault="003735B3" w:rsidP="002A3E3E">
      <w:pPr>
        <w:keepLines/>
        <w:numPr>
          <w:ilvl w:val="0"/>
          <w:numId w:val="25"/>
        </w:numPr>
        <w:suppressAutoHyphens/>
        <w:spacing w:after="0" w:line="240" w:lineRule="auto"/>
        <w:ind w:left="0" w:firstLine="709"/>
        <w:jc w:val="both"/>
        <w:rPr>
          <w:sz w:val="28"/>
          <w:szCs w:val="28"/>
        </w:rPr>
      </w:pPr>
      <w:r w:rsidRPr="004B32FA">
        <w:rPr>
          <w:sz w:val="28"/>
          <w:szCs w:val="28"/>
        </w:rPr>
        <w:t>в направлении к противоположному от водозабора берегу при ширине реки или канала менее 100 м, вся акватория и противоположный берег шириной 50 м от линии уреза воды при летне-осенней межени, при ширине реки или канала более 100 м, полоса акватории шириной не менее 100 метров;</w:t>
      </w:r>
    </w:p>
    <w:p w:rsidR="003735B3" w:rsidRPr="004B32FA" w:rsidRDefault="003735B3" w:rsidP="002A3E3E">
      <w:pPr>
        <w:keepLines/>
        <w:suppressAutoHyphens/>
        <w:spacing w:after="0" w:line="240" w:lineRule="auto"/>
        <w:ind w:firstLine="709"/>
        <w:jc w:val="both"/>
        <w:rPr>
          <w:sz w:val="28"/>
          <w:szCs w:val="28"/>
        </w:rPr>
      </w:pPr>
      <w:r w:rsidRPr="004B32FA">
        <w:rPr>
          <w:sz w:val="28"/>
          <w:szCs w:val="28"/>
        </w:rPr>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rsidR="003735B3" w:rsidRPr="004B32FA" w:rsidRDefault="003735B3" w:rsidP="002A3E3E">
      <w:pPr>
        <w:keepLines/>
        <w:suppressAutoHyphens/>
        <w:spacing w:after="0" w:line="240" w:lineRule="auto"/>
        <w:ind w:firstLine="709"/>
        <w:jc w:val="both"/>
        <w:rPr>
          <w:sz w:val="28"/>
          <w:szCs w:val="28"/>
        </w:rPr>
      </w:pPr>
      <w:r w:rsidRPr="004B32FA">
        <w:rPr>
          <w:sz w:val="28"/>
          <w:szCs w:val="28"/>
        </w:rPr>
        <w:t>Граница второго пояса ЗСО водотока ниже по течению должна быть определена с учетом исключения влияния ветровых обратных течений, но не менее 250 м от водозабора.</w:t>
      </w:r>
    </w:p>
    <w:p w:rsidR="003735B3" w:rsidRPr="004B32FA" w:rsidRDefault="003735B3" w:rsidP="002A3E3E">
      <w:pPr>
        <w:keepLines/>
        <w:suppressAutoHyphens/>
        <w:spacing w:after="0" w:line="240" w:lineRule="auto"/>
        <w:ind w:firstLine="709"/>
        <w:jc w:val="both"/>
        <w:rPr>
          <w:sz w:val="28"/>
          <w:szCs w:val="28"/>
        </w:rPr>
      </w:pPr>
      <w:r w:rsidRPr="004B32FA">
        <w:rPr>
          <w:sz w:val="28"/>
          <w:szCs w:val="28"/>
        </w:rPr>
        <w:t>Боковые границы второго пояса ЗСО от уреза воды при летне-осенней межени должны быть расположены на расстоянии:</w:t>
      </w:r>
    </w:p>
    <w:p w:rsidR="003735B3" w:rsidRPr="004B32FA" w:rsidRDefault="003735B3" w:rsidP="002A3E3E">
      <w:pPr>
        <w:keepLines/>
        <w:suppressAutoHyphens/>
        <w:spacing w:after="0" w:line="240" w:lineRule="auto"/>
        <w:ind w:firstLine="709"/>
        <w:jc w:val="both"/>
        <w:rPr>
          <w:sz w:val="28"/>
          <w:szCs w:val="28"/>
        </w:rPr>
      </w:pPr>
      <w:r w:rsidRPr="004B32FA">
        <w:rPr>
          <w:sz w:val="28"/>
          <w:szCs w:val="28"/>
        </w:rPr>
        <w:t>а) при равнинном рельефе местности - не менее 500 м;</w:t>
      </w:r>
    </w:p>
    <w:p w:rsidR="003735B3" w:rsidRPr="004B32FA" w:rsidRDefault="003735B3" w:rsidP="002A3E3E">
      <w:pPr>
        <w:keepLines/>
        <w:suppressAutoHyphens/>
        <w:spacing w:after="0" w:line="240" w:lineRule="auto"/>
        <w:ind w:firstLine="709"/>
        <w:jc w:val="both"/>
        <w:rPr>
          <w:sz w:val="28"/>
          <w:szCs w:val="28"/>
        </w:rPr>
      </w:pPr>
      <w:r w:rsidRPr="004B32FA">
        <w:rPr>
          <w:sz w:val="28"/>
          <w:szCs w:val="28"/>
        </w:rPr>
        <w:t>б) 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3735B3" w:rsidRPr="004B32FA" w:rsidRDefault="003735B3" w:rsidP="002A3E3E">
      <w:pPr>
        <w:keepLines/>
        <w:suppressAutoHyphens/>
        <w:spacing w:after="0" w:line="240" w:lineRule="auto"/>
        <w:ind w:firstLine="709"/>
        <w:jc w:val="both"/>
        <w:rPr>
          <w:sz w:val="28"/>
          <w:szCs w:val="28"/>
        </w:rPr>
      </w:pPr>
      <w:r w:rsidRPr="004B32FA">
        <w:rPr>
          <w:sz w:val="28"/>
          <w:szCs w:val="28"/>
        </w:rPr>
        <w:lastRenderedPageBreak/>
        <w:t>Граница второго пояса ЗСО на водоемах должна быть удалена по акватории во все стороны от водозабора на 3 км при наличии нагонных ветров до 10 процентов и 5 км при наличии нагонных ветров более 10 процентов.</w:t>
      </w:r>
    </w:p>
    <w:p w:rsidR="003735B3" w:rsidRPr="004B32FA" w:rsidRDefault="003735B3" w:rsidP="002A3E3E">
      <w:pPr>
        <w:keepLines/>
        <w:suppressAutoHyphens/>
        <w:spacing w:after="0" w:line="240" w:lineRule="auto"/>
        <w:ind w:firstLine="709"/>
        <w:jc w:val="both"/>
        <w:rPr>
          <w:sz w:val="28"/>
          <w:szCs w:val="28"/>
        </w:rPr>
      </w:pPr>
      <w:r w:rsidRPr="004B32FA">
        <w:rPr>
          <w:sz w:val="28"/>
          <w:szCs w:val="28"/>
        </w:rPr>
        <w:t>Граница второго пояса ЗСО на водоемах по территории должна быть удалена в обе стороны по берегу на 3 или 5 км и от уреза воды при нормальном подпорном уровне (НПУ) - на 500-1000 метров.</w:t>
      </w:r>
    </w:p>
    <w:p w:rsidR="003735B3" w:rsidRPr="004B32FA" w:rsidRDefault="003735B3" w:rsidP="002A3E3E">
      <w:pPr>
        <w:keepLines/>
        <w:suppressAutoHyphens/>
        <w:spacing w:after="0" w:line="240" w:lineRule="auto"/>
        <w:ind w:firstLine="709"/>
        <w:jc w:val="both"/>
        <w:rPr>
          <w:sz w:val="28"/>
          <w:szCs w:val="28"/>
        </w:rPr>
      </w:pPr>
      <w:r w:rsidRPr="004B32FA">
        <w:rPr>
          <w:sz w:val="28"/>
          <w:szCs w:val="28"/>
        </w:rPr>
        <w:t>В отдельных случаях, с учетом конкретной санитарной ситуации и при соответствующем обосновании, территория второго пояса может быть увеличена по согласованию с центром государственного санитарно-эпидемиологического надзора.</w:t>
      </w:r>
    </w:p>
    <w:p w:rsidR="003735B3" w:rsidRPr="004B32FA" w:rsidRDefault="003735B3" w:rsidP="002A3E3E">
      <w:pPr>
        <w:keepLines/>
        <w:suppressAutoHyphens/>
        <w:spacing w:after="0" w:line="240" w:lineRule="auto"/>
        <w:ind w:firstLine="709"/>
        <w:jc w:val="both"/>
        <w:rPr>
          <w:sz w:val="28"/>
          <w:szCs w:val="28"/>
        </w:rPr>
      </w:pPr>
      <w:r w:rsidRPr="004B32FA">
        <w:rPr>
          <w:sz w:val="28"/>
          <w:szCs w:val="28"/>
        </w:rPr>
        <w:t>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километров, включая притоки. Границы третьего пояса поверхностного источника на водоеме полностью совпадают с границами второго пояса.</w:t>
      </w:r>
    </w:p>
    <w:p w:rsidR="003735B3" w:rsidRPr="004B32FA" w:rsidRDefault="003735B3" w:rsidP="002A3E3E">
      <w:pPr>
        <w:keepLines/>
        <w:suppressAutoHyphens/>
        <w:spacing w:after="0" w:line="240" w:lineRule="auto"/>
        <w:ind w:firstLine="709"/>
        <w:jc w:val="center"/>
        <w:rPr>
          <w:sz w:val="28"/>
          <w:szCs w:val="28"/>
        </w:rPr>
      </w:pPr>
      <w:r w:rsidRPr="004B32FA">
        <w:rPr>
          <w:sz w:val="28"/>
          <w:szCs w:val="28"/>
        </w:rPr>
        <w:t>Определение границ ЗСО водопроводных сооружений и водоводов</w:t>
      </w:r>
    </w:p>
    <w:p w:rsidR="003735B3" w:rsidRPr="004B32FA" w:rsidRDefault="003735B3" w:rsidP="002A3E3E">
      <w:pPr>
        <w:keepLines/>
        <w:suppressAutoHyphens/>
        <w:spacing w:after="0" w:line="240" w:lineRule="auto"/>
        <w:ind w:firstLine="709"/>
        <w:jc w:val="both"/>
        <w:rPr>
          <w:sz w:val="28"/>
          <w:szCs w:val="28"/>
        </w:rPr>
      </w:pPr>
      <w:r w:rsidRPr="004B32FA">
        <w:rPr>
          <w:sz w:val="28"/>
          <w:szCs w:val="28"/>
        </w:rPr>
        <w:t>Зона санитарной охраны водопроводных сооружений, расположенных вне территории водозабора, представлена первым поясом (строгого режима), водоводов –</w:t>
      </w:r>
      <w:r w:rsidR="00983CFD" w:rsidRPr="004B32FA">
        <w:rPr>
          <w:sz w:val="28"/>
          <w:szCs w:val="28"/>
        </w:rPr>
        <w:t xml:space="preserve"> </w:t>
      </w:r>
      <w:r w:rsidRPr="004B32FA">
        <w:rPr>
          <w:sz w:val="28"/>
          <w:szCs w:val="28"/>
        </w:rPr>
        <w:t>санитарно-защитной полосой.</w:t>
      </w:r>
    </w:p>
    <w:p w:rsidR="003735B3" w:rsidRPr="004B32FA" w:rsidRDefault="003735B3" w:rsidP="002A3E3E">
      <w:pPr>
        <w:keepLines/>
        <w:suppressAutoHyphens/>
        <w:spacing w:after="0" w:line="240" w:lineRule="auto"/>
        <w:ind w:firstLine="709"/>
        <w:jc w:val="both"/>
        <w:rPr>
          <w:sz w:val="28"/>
          <w:szCs w:val="28"/>
        </w:rPr>
      </w:pPr>
      <w:r w:rsidRPr="004B32FA">
        <w:rPr>
          <w:sz w:val="28"/>
          <w:szCs w:val="28"/>
        </w:rPr>
        <w:t>Граница первого пояса ЗСО водопроводных сооружений принимается на расстоянии:</w:t>
      </w:r>
    </w:p>
    <w:p w:rsidR="003735B3" w:rsidRPr="004B32FA" w:rsidRDefault="003735B3" w:rsidP="002A3E3E">
      <w:pPr>
        <w:keepLines/>
        <w:widowControl w:val="0"/>
        <w:numPr>
          <w:ilvl w:val="0"/>
          <w:numId w:val="18"/>
        </w:numPr>
        <w:suppressAutoHyphens/>
        <w:adjustRightInd w:val="0"/>
        <w:spacing w:after="0" w:line="240" w:lineRule="auto"/>
        <w:ind w:left="0" w:firstLine="709"/>
        <w:jc w:val="both"/>
        <w:textAlignment w:val="baseline"/>
        <w:rPr>
          <w:rFonts w:eastAsia="Times New Roman"/>
          <w:kern w:val="0"/>
          <w:sz w:val="28"/>
          <w:szCs w:val="28"/>
          <w:lang w:eastAsia="ru-RU"/>
        </w:rPr>
      </w:pPr>
      <w:r w:rsidRPr="004B32FA">
        <w:rPr>
          <w:rFonts w:eastAsia="Times New Roman"/>
          <w:kern w:val="0"/>
          <w:sz w:val="28"/>
          <w:szCs w:val="28"/>
          <w:lang w:eastAsia="ru-RU"/>
        </w:rPr>
        <w:t>от стен запасных и регулирующих емкостей, фильтров и контактных осветлителей - не менее 30 м;</w:t>
      </w:r>
    </w:p>
    <w:p w:rsidR="003735B3" w:rsidRPr="004B32FA" w:rsidRDefault="003735B3" w:rsidP="002A3E3E">
      <w:pPr>
        <w:keepLines/>
        <w:widowControl w:val="0"/>
        <w:numPr>
          <w:ilvl w:val="0"/>
          <w:numId w:val="18"/>
        </w:numPr>
        <w:suppressAutoHyphens/>
        <w:adjustRightInd w:val="0"/>
        <w:spacing w:after="0" w:line="240" w:lineRule="auto"/>
        <w:ind w:left="0" w:firstLine="709"/>
        <w:jc w:val="both"/>
        <w:textAlignment w:val="baseline"/>
        <w:rPr>
          <w:rFonts w:eastAsia="Times New Roman"/>
          <w:kern w:val="0"/>
          <w:sz w:val="28"/>
          <w:szCs w:val="28"/>
          <w:lang w:eastAsia="ru-RU"/>
        </w:rPr>
      </w:pPr>
      <w:r w:rsidRPr="004B32FA">
        <w:rPr>
          <w:rFonts w:eastAsia="Times New Roman"/>
          <w:kern w:val="0"/>
          <w:sz w:val="28"/>
          <w:szCs w:val="28"/>
          <w:lang w:eastAsia="ru-RU"/>
        </w:rPr>
        <w:t>от водонапорных башен - не менее 10 м;</w:t>
      </w:r>
    </w:p>
    <w:p w:rsidR="003735B3" w:rsidRPr="004B32FA" w:rsidRDefault="003735B3" w:rsidP="002A3E3E">
      <w:pPr>
        <w:keepLines/>
        <w:widowControl w:val="0"/>
        <w:numPr>
          <w:ilvl w:val="0"/>
          <w:numId w:val="18"/>
        </w:numPr>
        <w:suppressAutoHyphens/>
        <w:adjustRightInd w:val="0"/>
        <w:spacing w:after="0" w:line="240" w:lineRule="auto"/>
        <w:ind w:left="0" w:firstLine="709"/>
        <w:jc w:val="both"/>
        <w:textAlignment w:val="baseline"/>
        <w:rPr>
          <w:rFonts w:eastAsia="Times New Roman"/>
          <w:kern w:val="0"/>
          <w:sz w:val="28"/>
          <w:szCs w:val="28"/>
          <w:lang w:eastAsia="ru-RU"/>
        </w:rPr>
      </w:pPr>
      <w:r w:rsidRPr="004B32FA">
        <w:rPr>
          <w:rFonts w:eastAsia="Times New Roman"/>
          <w:kern w:val="0"/>
          <w:sz w:val="28"/>
          <w:szCs w:val="28"/>
          <w:lang w:eastAsia="ru-RU"/>
        </w:rPr>
        <w:t>от остальных помещений (отстойники, реагентное хозяйство, склад хлора, насосные станции и др.) - не менее 15 м.</w:t>
      </w:r>
    </w:p>
    <w:p w:rsidR="003735B3" w:rsidRPr="004B32FA" w:rsidRDefault="003735B3" w:rsidP="002A3E3E">
      <w:pPr>
        <w:keepLines/>
        <w:suppressAutoHyphens/>
        <w:spacing w:after="0" w:line="240" w:lineRule="auto"/>
        <w:ind w:firstLine="709"/>
        <w:jc w:val="both"/>
        <w:rPr>
          <w:sz w:val="28"/>
          <w:szCs w:val="28"/>
        </w:rPr>
      </w:pPr>
      <w:r w:rsidRPr="004B32FA">
        <w:rPr>
          <w:sz w:val="28"/>
          <w:szCs w:val="28"/>
        </w:rPr>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3735B3" w:rsidRPr="004B32FA" w:rsidRDefault="003735B3" w:rsidP="002A3E3E">
      <w:pPr>
        <w:keepLines/>
        <w:suppressAutoHyphens/>
        <w:spacing w:after="0" w:line="240" w:lineRule="auto"/>
        <w:ind w:firstLine="709"/>
        <w:jc w:val="both"/>
        <w:rPr>
          <w:sz w:val="28"/>
          <w:szCs w:val="28"/>
        </w:rPr>
      </w:pPr>
      <w:r w:rsidRPr="004B32FA">
        <w:rPr>
          <w:sz w:val="28"/>
          <w:szCs w:val="28"/>
        </w:rPr>
        <w:t>Ширину санитарно-защитной полосы следует принимать по обе стороны от крайних линий водопровода:</w:t>
      </w:r>
    </w:p>
    <w:p w:rsidR="003735B3" w:rsidRPr="004B32FA" w:rsidRDefault="003735B3" w:rsidP="002A3E3E">
      <w:pPr>
        <w:keepLines/>
        <w:widowControl w:val="0"/>
        <w:numPr>
          <w:ilvl w:val="0"/>
          <w:numId w:val="18"/>
        </w:numPr>
        <w:suppressAutoHyphens/>
        <w:adjustRightInd w:val="0"/>
        <w:spacing w:after="0" w:line="240" w:lineRule="auto"/>
        <w:ind w:left="0" w:firstLine="709"/>
        <w:jc w:val="both"/>
        <w:textAlignment w:val="baseline"/>
        <w:rPr>
          <w:rFonts w:eastAsia="Times New Roman"/>
          <w:kern w:val="0"/>
          <w:sz w:val="28"/>
          <w:szCs w:val="28"/>
          <w:lang w:eastAsia="ru-RU"/>
        </w:rPr>
      </w:pPr>
      <w:r w:rsidRPr="004B32FA">
        <w:rPr>
          <w:rFonts w:eastAsia="Times New Roman"/>
          <w:kern w:val="0"/>
          <w:sz w:val="28"/>
          <w:szCs w:val="28"/>
          <w:lang w:eastAsia="ru-RU"/>
        </w:rPr>
        <w:t>при отсутствии грунтовых вод – не менее 10 м при диаметре водоводов до 1000 мм и не менее 20 м при диаметре водоводов более 1000 мм;</w:t>
      </w:r>
    </w:p>
    <w:p w:rsidR="003735B3" w:rsidRPr="004B32FA" w:rsidRDefault="003735B3" w:rsidP="002A3E3E">
      <w:pPr>
        <w:keepLines/>
        <w:widowControl w:val="0"/>
        <w:numPr>
          <w:ilvl w:val="0"/>
          <w:numId w:val="18"/>
        </w:numPr>
        <w:suppressAutoHyphens/>
        <w:adjustRightInd w:val="0"/>
        <w:spacing w:after="0" w:line="240" w:lineRule="auto"/>
        <w:ind w:left="0" w:firstLine="709"/>
        <w:jc w:val="both"/>
        <w:textAlignment w:val="baseline"/>
        <w:rPr>
          <w:rFonts w:eastAsia="Times New Roman"/>
          <w:kern w:val="0"/>
          <w:sz w:val="28"/>
          <w:szCs w:val="28"/>
          <w:lang w:eastAsia="ru-RU"/>
        </w:rPr>
      </w:pPr>
      <w:r w:rsidRPr="004B32FA">
        <w:rPr>
          <w:rFonts w:eastAsia="Times New Roman"/>
          <w:kern w:val="0"/>
          <w:sz w:val="28"/>
          <w:szCs w:val="28"/>
          <w:lang w:eastAsia="ru-RU"/>
        </w:rPr>
        <w:t>при наличии грунтовых вод – не менее 50 м вне зависимости от диаметра водоводов.</w:t>
      </w:r>
    </w:p>
    <w:p w:rsidR="003735B3" w:rsidRPr="004B32FA" w:rsidRDefault="003735B3" w:rsidP="002A3E3E">
      <w:pPr>
        <w:keepLines/>
        <w:suppressAutoHyphens/>
        <w:spacing w:after="0" w:line="240" w:lineRule="auto"/>
        <w:ind w:firstLine="709"/>
        <w:jc w:val="both"/>
        <w:rPr>
          <w:sz w:val="28"/>
          <w:szCs w:val="28"/>
        </w:rPr>
      </w:pPr>
      <w:r w:rsidRPr="004B32FA">
        <w:rPr>
          <w:sz w:val="28"/>
          <w:szCs w:val="28"/>
        </w:rPr>
        <w:t xml:space="preserve">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 СанПиН 2.1.4.1110-02 </w:t>
      </w:r>
      <w:r w:rsidR="00224097" w:rsidRPr="004B32FA">
        <w:rPr>
          <w:sz w:val="28"/>
          <w:szCs w:val="28"/>
        </w:rPr>
        <w:t>«</w:t>
      </w:r>
      <w:r w:rsidRPr="004B32FA">
        <w:rPr>
          <w:sz w:val="28"/>
          <w:szCs w:val="28"/>
        </w:rPr>
        <w:t>Зоны санитарной охраны источников водоснабжения и водопроводов питьевого назначения</w:t>
      </w:r>
      <w:r w:rsidR="00224097" w:rsidRPr="004B32FA">
        <w:rPr>
          <w:sz w:val="28"/>
          <w:szCs w:val="28"/>
        </w:rPr>
        <w:t>»</w:t>
      </w:r>
      <w:r w:rsidRPr="004B32FA">
        <w:rPr>
          <w:sz w:val="28"/>
          <w:szCs w:val="28"/>
        </w:rPr>
        <w:t xml:space="preserve"> и СНиП 2.04.02-84 </w:t>
      </w:r>
      <w:r w:rsidR="00224097" w:rsidRPr="004B32FA">
        <w:rPr>
          <w:sz w:val="28"/>
          <w:szCs w:val="28"/>
        </w:rPr>
        <w:t>«</w:t>
      </w:r>
      <w:r w:rsidRPr="004B32FA">
        <w:rPr>
          <w:sz w:val="28"/>
          <w:szCs w:val="28"/>
        </w:rPr>
        <w:t>Водоснабжение. Наружные сети и сооружения</w:t>
      </w:r>
      <w:r w:rsidR="00224097" w:rsidRPr="004B32FA">
        <w:rPr>
          <w:sz w:val="28"/>
          <w:szCs w:val="28"/>
        </w:rPr>
        <w:t>»</w:t>
      </w:r>
      <w:r w:rsidRPr="004B32FA">
        <w:rPr>
          <w:sz w:val="28"/>
          <w:szCs w:val="28"/>
        </w:rPr>
        <w:t>.</w:t>
      </w:r>
    </w:p>
    <w:p w:rsidR="00C765E4" w:rsidRPr="004B32FA" w:rsidRDefault="00C765E4" w:rsidP="002A3E3E">
      <w:pPr>
        <w:keepLines/>
        <w:suppressAutoHyphens/>
        <w:spacing w:after="0" w:line="240" w:lineRule="auto"/>
        <w:ind w:firstLine="709"/>
        <w:jc w:val="both"/>
        <w:rPr>
          <w:sz w:val="28"/>
          <w:szCs w:val="28"/>
        </w:rPr>
      </w:pPr>
    </w:p>
    <w:p w:rsidR="00DF2667" w:rsidRPr="004B32FA" w:rsidRDefault="003D7B2F" w:rsidP="00D0105D">
      <w:pPr>
        <w:pStyle w:val="af6"/>
        <w:keepNext/>
        <w:spacing w:after="120"/>
        <w:ind w:firstLine="1418"/>
        <w:jc w:val="right"/>
        <w:rPr>
          <w:b w:val="0"/>
          <w:bCs w:val="0"/>
          <w:iCs/>
          <w:color w:val="auto"/>
          <w:sz w:val="28"/>
          <w:szCs w:val="28"/>
        </w:rPr>
      </w:pPr>
      <w:r w:rsidRPr="004B32FA">
        <w:rPr>
          <w:b w:val="0"/>
          <w:bCs w:val="0"/>
          <w:iCs/>
          <w:color w:val="auto"/>
          <w:sz w:val="28"/>
          <w:szCs w:val="28"/>
        </w:rPr>
        <w:lastRenderedPageBreak/>
        <w:t xml:space="preserve">Таблица </w:t>
      </w:r>
      <w:r w:rsidR="00430C68" w:rsidRPr="004B32FA">
        <w:rPr>
          <w:b w:val="0"/>
          <w:bCs w:val="0"/>
          <w:iCs/>
          <w:color w:val="auto"/>
          <w:sz w:val="28"/>
          <w:szCs w:val="28"/>
        </w:rPr>
        <w:t>4</w:t>
      </w:r>
      <w:r w:rsidR="005C405B" w:rsidRPr="004B32FA">
        <w:rPr>
          <w:b w:val="0"/>
          <w:bCs w:val="0"/>
          <w:iCs/>
          <w:color w:val="auto"/>
          <w:sz w:val="28"/>
          <w:szCs w:val="28"/>
        </w:rPr>
        <w:t>6</w:t>
      </w:r>
    </w:p>
    <w:p w:rsidR="003D7B2F" w:rsidRPr="004B32FA" w:rsidRDefault="003D7B2F" w:rsidP="002A3E3E">
      <w:pPr>
        <w:pStyle w:val="af6"/>
        <w:keepNext/>
        <w:spacing w:after="120"/>
        <w:jc w:val="center"/>
        <w:rPr>
          <w:b w:val="0"/>
          <w:bCs w:val="0"/>
          <w:iCs/>
          <w:color w:val="auto"/>
          <w:sz w:val="28"/>
          <w:szCs w:val="28"/>
        </w:rPr>
      </w:pPr>
      <w:r w:rsidRPr="004B32FA">
        <w:rPr>
          <w:b w:val="0"/>
          <w:bCs w:val="0"/>
          <w:iCs/>
          <w:color w:val="auto"/>
          <w:sz w:val="28"/>
          <w:szCs w:val="28"/>
        </w:rPr>
        <w:t>Регламенты использования территорий зон санитарной охраны источников водоснабжения</w:t>
      </w:r>
    </w:p>
    <w:tbl>
      <w:tblPr>
        <w:tblW w:w="4603" w:type="pct"/>
        <w:tblInd w:w="675"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4937"/>
        <w:gridCol w:w="21"/>
        <w:gridCol w:w="3646"/>
      </w:tblGrid>
      <w:tr w:rsidR="003735B3" w:rsidRPr="00402668" w:rsidTr="00DF2667">
        <w:trPr>
          <w:tblHeader/>
        </w:trPr>
        <w:tc>
          <w:tcPr>
            <w:tcW w:w="2881" w:type="pct"/>
            <w:gridSpan w:val="2"/>
            <w:tcBorders>
              <w:top w:val="single" w:sz="4" w:space="0" w:color="auto"/>
              <w:left w:val="single" w:sz="4" w:space="0" w:color="auto"/>
              <w:bottom w:val="single" w:sz="4" w:space="0" w:color="auto"/>
              <w:right w:val="single" w:sz="4" w:space="0" w:color="auto"/>
            </w:tcBorders>
            <w:vAlign w:val="center"/>
            <w:hideMark/>
          </w:tcPr>
          <w:p w:rsidR="003735B3" w:rsidRPr="005C405B" w:rsidRDefault="003735B3" w:rsidP="002A3E3E">
            <w:pPr>
              <w:keepNext/>
              <w:keepLines/>
              <w:suppressAutoHyphens/>
              <w:spacing w:after="0"/>
              <w:ind w:firstLine="56"/>
              <w:jc w:val="center"/>
              <w:rPr>
                <w:rFonts w:eastAsia="Times New Roman"/>
                <w:kern w:val="0"/>
                <w:lang w:eastAsia="ru-RU"/>
              </w:rPr>
            </w:pPr>
            <w:r w:rsidRPr="005C405B">
              <w:rPr>
                <w:rFonts w:eastAsia="Times New Roman"/>
                <w:kern w:val="0"/>
                <w:lang w:eastAsia="ru-RU"/>
              </w:rPr>
              <w:t>Запрещается</w:t>
            </w:r>
          </w:p>
        </w:tc>
        <w:tc>
          <w:tcPr>
            <w:tcW w:w="2119" w:type="pct"/>
            <w:tcBorders>
              <w:top w:val="single" w:sz="4" w:space="0" w:color="auto"/>
              <w:left w:val="single" w:sz="4" w:space="0" w:color="auto"/>
              <w:bottom w:val="single" w:sz="4" w:space="0" w:color="auto"/>
              <w:right w:val="single" w:sz="4" w:space="0" w:color="auto"/>
            </w:tcBorders>
            <w:vAlign w:val="center"/>
            <w:hideMark/>
          </w:tcPr>
          <w:p w:rsidR="003735B3" w:rsidRPr="005C405B" w:rsidRDefault="003735B3" w:rsidP="00D0105D">
            <w:pPr>
              <w:keepNext/>
              <w:keepLines/>
              <w:suppressAutoHyphens/>
              <w:spacing w:after="0"/>
              <w:ind w:firstLine="1418"/>
              <w:jc w:val="center"/>
              <w:rPr>
                <w:rFonts w:eastAsia="Times New Roman"/>
                <w:kern w:val="0"/>
                <w:lang w:eastAsia="ru-RU"/>
              </w:rPr>
            </w:pPr>
            <w:r w:rsidRPr="005C405B">
              <w:rPr>
                <w:rFonts w:eastAsia="Times New Roman"/>
                <w:kern w:val="0"/>
                <w:lang w:eastAsia="ru-RU"/>
              </w:rPr>
              <w:t>Допускается</w:t>
            </w:r>
          </w:p>
        </w:tc>
      </w:tr>
      <w:tr w:rsidR="003735B3" w:rsidRPr="00402668" w:rsidTr="00DF2667">
        <w:trPr>
          <w:trHeight w:val="172"/>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3735B3" w:rsidRPr="005C405B" w:rsidRDefault="003735B3" w:rsidP="002A3E3E">
            <w:pPr>
              <w:keepNext/>
              <w:keepLines/>
              <w:suppressAutoHyphens/>
              <w:spacing w:after="0"/>
              <w:ind w:firstLine="56"/>
              <w:jc w:val="center"/>
              <w:rPr>
                <w:rFonts w:eastAsia="Times New Roman"/>
                <w:kern w:val="0"/>
                <w:lang w:eastAsia="ru-RU"/>
              </w:rPr>
            </w:pPr>
            <w:r w:rsidRPr="005C405B">
              <w:rPr>
                <w:rFonts w:eastAsia="Times New Roman"/>
                <w:kern w:val="0"/>
                <w:lang w:eastAsia="ru-RU"/>
              </w:rPr>
              <w:t>Подземные источники водоснабжения</w:t>
            </w:r>
          </w:p>
        </w:tc>
      </w:tr>
      <w:tr w:rsidR="003735B3" w:rsidRPr="00402668" w:rsidTr="00DF2667">
        <w:trPr>
          <w:trHeight w:val="77"/>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3735B3" w:rsidRPr="005C405B" w:rsidRDefault="003735B3" w:rsidP="002A3E3E">
            <w:pPr>
              <w:keepNext/>
              <w:keepLines/>
              <w:suppressAutoHyphens/>
              <w:spacing w:after="0"/>
              <w:ind w:firstLine="56"/>
              <w:jc w:val="center"/>
              <w:rPr>
                <w:rFonts w:eastAsia="Times New Roman"/>
                <w:kern w:val="0"/>
                <w:lang w:eastAsia="ru-RU"/>
              </w:rPr>
            </w:pPr>
            <w:r w:rsidRPr="005C405B">
              <w:rPr>
                <w:rFonts w:eastAsia="Times New Roman"/>
                <w:kern w:val="0"/>
                <w:lang w:eastAsia="ru-RU"/>
              </w:rPr>
              <w:t>I пояс ЗСО</w:t>
            </w:r>
          </w:p>
        </w:tc>
      </w:tr>
      <w:tr w:rsidR="003735B3" w:rsidRPr="00402668" w:rsidTr="00DF2667">
        <w:trPr>
          <w:trHeight w:val="20"/>
        </w:trPr>
        <w:tc>
          <w:tcPr>
            <w:tcW w:w="2881" w:type="pct"/>
            <w:gridSpan w:val="2"/>
            <w:tcBorders>
              <w:top w:val="single" w:sz="4" w:space="0" w:color="auto"/>
              <w:left w:val="single" w:sz="4" w:space="0" w:color="auto"/>
              <w:bottom w:val="single" w:sz="4" w:space="0" w:color="auto"/>
              <w:right w:val="single" w:sz="4" w:space="0" w:color="auto"/>
            </w:tcBorders>
            <w:vAlign w:val="center"/>
            <w:hideMark/>
          </w:tcPr>
          <w:p w:rsidR="003735B3" w:rsidRPr="00402668" w:rsidRDefault="002A3E3E" w:rsidP="002A3E3E">
            <w:pPr>
              <w:keepNext/>
              <w:keepLines/>
              <w:suppressAutoHyphens/>
              <w:spacing w:after="0" w:line="240" w:lineRule="auto"/>
              <w:ind w:left="56"/>
              <w:jc w:val="both"/>
              <w:rPr>
                <w:rFonts w:eastAsia="Times New Roman"/>
                <w:kern w:val="0"/>
                <w:lang w:eastAsia="ru-RU"/>
              </w:rPr>
            </w:pPr>
            <w:r>
              <w:rPr>
                <w:rFonts w:eastAsia="Times New Roman"/>
                <w:kern w:val="0"/>
                <w:lang w:eastAsia="ru-RU"/>
              </w:rPr>
              <w:t xml:space="preserve">- </w:t>
            </w:r>
            <w:r w:rsidR="003735B3" w:rsidRPr="00402668">
              <w:rPr>
                <w:rFonts w:eastAsia="Times New Roman"/>
                <w:kern w:val="0"/>
                <w:lang w:eastAsia="ru-RU"/>
              </w:rPr>
              <w:t>все виды строительства, не имеющие непосредственного отношения к эксплуата</w:t>
            </w:r>
            <w:r>
              <w:rPr>
                <w:rFonts w:eastAsia="Times New Roman"/>
                <w:kern w:val="0"/>
                <w:lang w:eastAsia="ru-RU"/>
              </w:rPr>
              <w:t>-</w:t>
            </w:r>
            <w:r w:rsidR="003735B3" w:rsidRPr="00402668">
              <w:rPr>
                <w:rFonts w:eastAsia="Times New Roman"/>
                <w:kern w:val="0"/>
                <w:lang w:eastAsia="ru-RU"/>
              </w:rPr>
              <w:t>ции, реконструкции и расширению водо</w:t>
            </w:r>
            <w:r>
              <w:rPr>
                <w:rFonts w:eastAsia="Times New Roman"/>
                <w:kern w:val="0"/>
                <w:lang w:eastAsia="ru-RU"/>
              </w:rPr>
              <w:t>-</w:t>
            </w:r>
            <w:r w:rsidR="003735B3" w:rsidRPr="00402668">
              <w:rPr>
                <w:rFonts w:eastAsia="Times New Roman"/>
                <w:kern w:val="0"/>
                <w:lang w:eastAsia="ru-RU"/>
              </w:rPr>
              <w:t>проводных сооружений;</w:t>
            </w:r>
          </w:p>
          <w:p w:rsidR="003735B3" w:rsidRPr="00402668" w:rsidRDefault="002A3E3E" w:rsidP="002A3E3E">
            <w:pPr>
              <w:keepNext/>
              <w:keepLines/>
              <w:suppressAutoHyphens/>
              <w:spacing w:after="0" w:line="240" w:lineRule="auto"/>
              <w:ind w:left="56"/>
              <w:jc w:val="both"/>
              <w:rPr>
                <w:rFonts w:eastAsia="Times New Roman"/>
                <w:kern w:val="0"/>
                <w:lang w:eastAsia="ru-RU"/>
              </w:rPr>
            </w:pPr>
            <w:r>
              <w:rPr>
                <w:rFonts w:eastAsia="Times New Roman"/>
                <w:kern w:val="0"/>
                <w:lang w:eastAsia="ru-RU"/>
              </w:rPr>
              <w:t xml:space="preserve">- </w:t>
            </w:r>
            <w:r w:rsidR="003735B3" w:rsidRPr="00402668">
              <w:rPr>
                <w:rFonts w:eastAsia="Times New Roman"/>
                <w:kern w:val="0"/>
                <w:lang w:eastAsia="ru-RU"/>
              </w:rPr>
              <w:t>размещение жилых и хозяйственно-бытовых зданий;</w:t>
            </w:r>
          </w:p>
          <w:p w:rsidR="003735B3" w:rsidRPr="00402668" w:rsidRDefault="002A3E3E" w:rsidP="002A3E3E">
            <w:pPr>
              <w:keepNext/>
              <w:keepLines/>
              <w:suppressAutoHyphens/>
              <w:spacing w:after="0" w:line="240" w:lineRule="auto"/>
              <w:ind w:left="56"/>
              <w:jc w:val="both"/>
              <w:rPr>
                <w:rFonts w:eastAsia="Times New Roman"/>
                <w:kern w:val="0"/>
                <w:lang w:eastAsia="ru-RU"/>
              </w:rPr>
            </w:pPr>
            <w:r>
              <w:rPr>
                <w:rFonts w:eastAsia="Times New Roman"/>
                <w:kern w:val="0"/>
                <w:lang w:eastAsia="ru-RU"/>
              </w:rPr>
              <w:t xml:space="preserve">- </w:t>
            </w:r>
            <w:r w:rsidR="003735B3" w:rsidRPr="00402668">
              <w:rPr>
                <w:rFonts w:eastAsia="Times New Roman"/>
                <w:kern w:val="0"/>
                <w:lang w:eastAsia="ru-RU"/>
              </w:rPr>
              <w:t>проживание людей;</w:t>
            </w:r>
          </w:p>
          <w:p w:rsidR="003735B3" w:rsidRPr="00402668" w:rsidRDefault="002A3E3E" w:rsidP="002A3E3E">
            <w:pPr>
              <w:keepNext/>
              <w:keepLines/>
              <w:suppressAutoHyphens/>
              <w:spacing w:after="0" w:line="240" w:lineRule="auto"/>
              <w:ind w:left="56"/>
              <w:jc w:val="both"/>
              <w:rPr>
                <w:rFonts w:eastAsia="Times New Roman"/>
                <w:kern w:val="0"/>
                <w:lang w:eastAsia="ru-RU"/>
              </w:rPr>
            </w:pPr>
            <w:r>
              <w:rPr>
                <w:rFonts w:eastAsia="Times New Roman"/>
                <w:kern w:val="0"/>
                <w:lang w:eastAsia="ru-RU"/>
              </w:rPr>
              <w:t xml:space="preserve">- </w:t>
            </w:r>
            <w:r w:rsidR="003735B3" w:rsidRPr="00402668">
              <w:rPr>
                <w:rFonts w:eastAsia="Times New Roman"/>
                <w:kern w:val="0"/>
                <w:lang w:eastAsia="ru-RU"/>
              </w:rPr>
              <w:t>посадка высокоствольных деревьев;</w:t>
            </w:r>
          </w:p>
          <w:p w:rsidR="003735B3" w:rsidRPr="00402668" w:rsidRDefault="002A3E3E" w:rsidP="002A3E3E">
            <w:pPr>
              <w:keepNext/>
              <w:keepLines/>
              <w:suppressAutoHyphens/>
              <w:spacing w:after="0" w:line="240" w:lineRule="auto"/>
              <w:ind w:left="56"/>
              <w:jc w:val="both"/>
              <w:rPr>
                <w:rFonts w:eastAsia="Times New Roman"/>
                <w:kern w:val="0"/>
                <w:lang w:eastAsia="ru-RU"/>
              </w:rPr>
            </w:pPr>
            <w:r>
              <w:rPr>
                <w:rFonts w:eastAsia="Times New Roman"/>
                <w:kern w:val="0"/>
                <w:lang w:eastAsia="ru-RU"/>
              </w:rPr>
              <w:t xml:space="preserve">- </w:t>
            </w:r>
            <w:r w:rsidR="003735B3" w:rsidRPr="00402668">
              <w:rPr>
                <w:rFonts w:eastAsia="Times New Roman"/>
                <w:kern w:val="0"/>
                <w:lang w:eastAsia="ru-RU"/>
              </w:rPr>
              <w:t>применение ядохимикатов и удобрений.</w:t>
            </w:r>
          </w:p>
        </w:tc>
        <w:tc>
          <w:tcPr>
            <w:tcW w:w="2119" w:type="pct"/>
            <w:tcBorders>
              <w:top w:val="single" w:sz="4" w:space="0" w:color="auto"/>
              <w:left w:val="single" w:sz="4" w:space="0" w:color="auto"/>
              <w:bottom w:val="single" w:sz="4" w:space="0" w:color="auto"/>
              <w:right w:val="single" w:sz="4" w:space="0" w:color="auto"/>
            </w:tcBorders>
            <w:vAlign w:val="center"/>
            <w:hideMark/>
          </w:tcPr>
          <w:p w:rsidR="003735B3" w:rsidRPr="00402668" w:rsidRDefault="002A3E3E" w:rsidP="002A3E3E">
            <w:pPr>
              <w:keepNext/>
              <w:keepLines/>
              <w:suppressAutoHyphens/>
              <w:spacing w:after="0" w:line="240" w:lineRule="auto"/>
              <w:jc w:val="both"/>
              <w:rPr>
                <w:rFonts w:eastAsia="Times New Roman"/>
                <w:kern w:val="0"/>
                <w:lang w:eastAsia="ru-RU"/>
              </w:rPr>
            </w:pPr>
            <w:r>
              <w:rPr>
                <w:rFonts w:eastAsia="Times New Roman"/>
                <w:kern w:val="0"/>
                <w:lang w:eastAsia="ru-RU"/>
              </w:rPr>
              <w:t xml:space="preserve">- </w:t>
            </w:r>
            <w:r w:rsidR="003735B3" w:rsidRPr="00402668">
              <w:rPr>
                <w:rFonts w:eastAsia="Times New Roman"/>
                <w:kern w:val="0"/>
                <w:lang w:eastAsia="ru-RU"/>
              </w:rPr>
              <w:t>ограждение и охрана;</w:t>
            </w:r>
          </w:p>
          <w:p w:rsidR="003735B3" w:rsidRPr="00402668" w:rsidRDefault="002A3E3E" w:rsidP="002A3E3E">
            <w:pPr>
              <w:keepNext/>
              <w:keepLines/>
              <w:suppressAutoHyphens/>
              <w:spacing w:after="0" w:line="240" w:lineRule="auto"/>
              <w:jc w:val="both"/>
              <w:rPr>
                <w:rFonts w:eastAsia="Times New Roman"/>
                <w:kern w:val="0"/>
                <w:lang w:eastAsia="ru-RU"/>
              </w:rPr>
            </w:pPr>
            <w:r>
              <w:rPr>
                <w:rFonts w:eastAsia="Times New Roman"/>
                <w:kern w:val="0"/>
                <w:lang w:eastAsia="ru-RU"/>
              </w:rPr>
              <w:t xml:space="preserve">- </w:t>
            </w:r>
            <w:r w:rsidR="003735B3" w:rsidRPr="00402668">
              <w:rPr>
                <w:rFonts w:eastAsia="Times New Roman"/>
                <w:kern w:val="0"/>
                <w:lang w:eastAsia="ru-RU"/>
              </w:rPr>
              <w:t>озеленение;</w:t>
            </w:r>
          </w:p>
          <w:p w:rsidR="003735B3" w:rsidRPr="00402668" w:rsidRDefault="002A3E3E" w:rsidP="002A3E3E">
            <w:pPr>
              <w:keepNext/>
              <w:keepLines/>
              <w:suppressAutoHyphens/>
              <w:spacing w:after="0" w:line="240" w:lineRule="auto"/>
              <w:jc w:val="both"/>
              <w:rPr>
                <w:rFonts w:eastAsia="Times New Roman"/>
                <w:kern w:val="0"/>
                <w:lang w:eastAsia="ru-RU"/>
              </w:rPr>
            </w:pPr>
            <w:r>
              <w:rPr>
                <w:rFonts w:eastAsia="Times New Roman"/>
                <w:kern w:val="0"/>
                <w:lang w:eastAsia="ru-RU"/>
              </w:rPr>
              <w:t xml:space="preserve">- </w:t>
            </w:r>
            <w:r w:rsidR="003735B3" w:rsidRPr="00402668">
              <w:rPr>
                <w:rFonts w:eastAsia="Times New Roman"/>
                <w:kern w:val="0"/>
                <w:lang w:eastAsia="ru-RU"/>
              </w:rPr>
              <w:t>отвод поверхностного стока за ее пределы;</w:t>
            </w:r>
          </w:p>
          <w:p w:rsidR="003735B3" w:rsidRPr="00402668" w:rsidRDefault="002A3E3E" w:rsidP="002A3E3E">
            <w:pPr>
              <w:keepNext/>
              <w:keepLines/>
              <w:suppressAutoHyphens/>
              <w:spacing w:after="0" w:line="240" w:lineRule="auto"/>
              <w:jc w:val="both"/>
              <w:rPr>
                <w:rFonts w:eastAsia="Times New Roman"/>
                <w:kern w:val="0"/>
                <w:lang w:eastAsia="ru-RU"/>
              </w:rPr>
            </w:pPr>
            <w:r>
              <w:rPr>
                <w:rFonts w:eastAsia="Times New Roman"/>
                <w:kern w:val="0"/>
                <w:lang w:eastAsia="ru-RU"/>
              </w:rPr>
              <w:t xml:space="preserve">- </w:t>
            </w:r>
            <w:r w:rsidR="003735B3" w:rsidRPr="00402668">
              <w:rPr>
                <w:rFonts w:eastAsia="Times New Roman"/>
                <w:kern w:val="0"/>
                <w:lang w:eastAsia="ru-RU"/>
              </w:rPr>
              <w:t>асфальтирование дорожек к сооружениям.</w:t>
            </w:r>
          </w:p>
        </w:tc>
      </w:tr>
      <w:tr w:rsidR="003735B3" w:rsidRPr="00402668" w:rsidTr="00DF2667">
        <w:trPr>
          <w:trHeight w:val="141"/>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3735B3" w:rsidRPr="005C405B" w:rsidRDefault="003735B3" w:rsidP="002A3E3E">
            <w:pPr>
              <w:keepLines/>
              <w:suppressAutoHyphens/>
              <w:spacing w:after="0" w:line="240" w:lineRule="auto"/>
              <w:jc w:val="center"/>
              <w:rPr>
                <w:rFonts w:eastAsia="Times New Roman"/>
                <w:kern w:val="0"/>
                <w:lang w:eastAsia="ru-RU"/>
              </w:rPr>
            </w:pPr>
            <w:r w:rsidRPr="005C405B">
              <w:rPr>
                <w:rFonts w:eastAsia="Times New Roman"/>
                <w:kern w:val="0"/>
                <w:lang w:eastAsia="ru-RU"/>
              </w:rPr>
              <w:t>II пояс ЗСО</w:t>
            </w:r>
          </w:p>
        </w:tc>
      </w:tr>
      <w:tr w:rsidR="003735B3" w:rsidRPr="00402668" w:rsidTr="00DF2667">
        <w:trPr>
          <w:trHeight w:val="258"/>
        </w:trPr>
        <w:tc>
          <w:tcPr>
            <w:tcW w:w="2869" w:type="pct"/>
            <w:tcBorders>
              <w:top w:val="single" w:sz="4" w:space="0" w:color="auto"/>
              <w:left w:val="single" w:sz="4" w:space="0" w:color="auto"/>
              <w:bottom w:val="single" w:sz="4" w:space="0" w:color="auto"/>
              <w:right w:val="single" w:sz="4" w:space="0" w:color="auto"/>
            </w:tcBorders>
            <w:vAlign w:val="center"/>
            <w:hideMark/>
          </w:tcPr>
          <w:p w:rsidR="003735B3" w:rsidRPr="00402668" w:rsidRDefault="002A3E3E" w:rsidP="002A3E3E">
            <w:pPr>
              <w:keepLines/>
              <w:suppressAutoHyphens/>
              <w:spacing w:after="0" w:line="240" w:lineRule="auto"/>
              <w:ind w:left="56"/>
              <w:jc w:val="both"/>
              <w:rPr>
                <w:rFonts w:eastAsia="Times New Roman"/>
                <w:kern w:val="0"/>
                <w:lang w:eastAsia="ru-RU"/>
              </w:rPr>
            </w:pPr>
            <w:r>
              <w:rPr>
                <w:rFonts w:eastAsia="Times New Roman"/>
                <w:kern w:val="0"/>
                <w:lang w:eastAsia="ru-RU"/>
              </w:rPr>
              <w:t xml:space="preserve">- </w:t>
            </w:r>
            <w:r w:rsidR="003735B3" w:rsidRPr="00402668">
              <w:rPr>
                <w:rFonts w:eastAsia="Times New Roman"/>
                <w:kern w:val="0"/>
                <w:lang w:eastAsia="ru-RU"/>
              </w:rPr>
              <w:t>закачка отработанных вод в подземные горизонты, подземное складирование твердых отходов и разработки недр земли;</w:t>
            </w:r>
          </w:p>
          <w:p w:rsidR="003735B3" w:rsidRPr="00402668" w:rsidRDefault="002A3E3E" w:rsidP="002A3E3E">
            <w:pPr>
              <w:keepLines/>
              <w:suppressAutoHyphens/>
              <w:spacing w:after="0" w:line="240" w:lineRule="auto"/>
              <w:ind w:left="56"/>
              <w:jc w:val="both"/>
              <w:rPr>
                <w:rFonts w:eastAsia="Times New Roman"/>
                <w:kern w:val="0"/>
                <w:lang w:eastAsia="ru-RU"/>
              </w:rPr>
            </w:pPr>
            <w:r>
              <w:rPr>
                <w:rFonts w:eastAsia="Times New Roman"/>
                <w:kern w:val="0"/>
                <w:lang w:eastAsia="ru-RU"/>
              </w:rPr>
              <w:t xml:space="preserve">- </w:t>
            </w:r>
            <w:r w:rsidR="003735B3" w:rsidRPr="00402668">
              <w:rPr>
                <w:rFonts w:eastAsia="Times New Roman"/>
                <w:kern w:val="0"/>
                <w:lang w:eastAsia="ru-RU"/>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3735B3" w:rsidRPr="00402668" w:rsidRDefault="002A3E3E" w:rsidP="002A3E3E">
            <w:pPr>
              <w:keepLines/>
              <w:suppressAutoHyphens/>
              <w:spacing w:after="0" w:line="240" w:lineRule="auto"/>
              <w:ind w:left="56"/>
              <w:jc w:val="both"/>
              <w:rPr>
                <w:rFonts w:eastAsia="Times New Roman"/>
                <w:kern w:val="0"/>
                <w:lang w:eastAsia="ru-RU"/>
              </w:rPr>
            </w:pPr>
            <w:r>
              <w:rPr>
                <w:rFonts w:eastAsia="Times New Roman"/>
                <w:kern w:val="0"/>
                <w:lang w:eastAsia="ru-RU"/>
              </w:rPr>
              <w:t xml:space="preserve">- </w:t>
            </w:r>
            <w:r w:rsidR="003735B3" w:rsidRPr="00402668">
              <w:rPr>
                <w:rFonts w:eastAsia="Times New Roman"/>
                <w:kern w:val="0"/>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3735B3" w:rsidRPr="00402668" w:rsidRDefault="002A3E3E" w:rsidP="002A3E3E">
            <w:pPr>
              <w:keepLines/>
              <w:suppressAutoHyphens/>
              <w:spacing w:after="0" w:line="240" w:lineRule="auto"/>
              <w:ind w:left="56"/>
              <w:jc w:val="both"/>
              <w:rPr>
                <w:rFonts w:eastAsia="Times New Roman"/>
                <w:kern w:val="0"/>
                <w:lang w:eastAsia="ru-RU"/>
              </w:rPr>
            </w:pPr>
            <w:r>
              <w:rPr>
                <w:rFonts w:eastAsia="Times New Roman"/>
                <w:kern w:val="0"/>
                <w:lang w:eastAsia="ru-RU"/>
              </w:rPr>
              <w:t xml:space="preserve">- </w:t>
            </w:r>
            <w:r w:rsidR="003735B3" w:rsidRPr="00402668">
              <w:rPr>
                <w:rFonts w:eastAsia="Times New Roman"/>
                <w:kern w:val="0"/>
                <w:lang w:eastAsia="ru-RU"/>
              </w:rPr>
              <w:t>применение удобрений и ядохимикатов;</w:t>
            </w:r>
          </w:p>
          <w:p w:rsidR="003735B3" w:rsidRPr="00402668" w:rsidRDefault="002A3E3E" w:rsidP="002A3E3E">
            <w:pPr>
              <w:keepLines/>
              <w:suppressAutoHyphens/>
              <w:spacing w:after="0" w:line="240" w:lineRule="auto"/>
              <w:ind w:left="56"/>
              <w:jc w:val="both"/>
              <w:rPr>
                <w:rFonts w:eastAsia="Times New Roman"/>
                <w:kern w:val="0"/>
                <w:lang w:eastAsia="ru-RU"/>
              </w:rPr>
            </w:pPr>
            <w:r>
              <w:rPr>
                <w:rFonts w:eastAsia="Times New Roman"/>
                <w:kern w:val="0"/>
                <w:lang w:eastAsia="ru-RU"/>
              </w:rPr>
              <w:t xml:space="preserve">- </w:t>
            </w:r>
            <w:r w:rsidR="003735B3" w:rsidRPr="00402668">
              <w:rPr>
                <w:rFonts w:eastAsia="Times New Roman"/>
                <w:kern w:val="0"/>
                <w:lang w:eastAsia="ru-RU"/>
              </w:rPr>
              <w:t>рубка леса главного пользования и реконструкции.</w:t>
            </w:r>
          </w:p>
        </w:tc>
        <w:tc>
          <w:tcPr>
            <w:tcW w:w="2131" w:type="pct"/>
            <w:gridSpan w:val="2"/>
            <w:tcBorders>
              <w:top w:val="single" w:sz="4" w:space="0" w:color="auto"/>
              <w:left w:val="single" w:sz="4" w:space="0" w:color="auto"/>
              <w:bottom w:val="single" w:sz="4" w:space="0" w:color="auto"/>
              <w:right w:val="single" w:sz="4" w:space="0" w:color="auto"/>
            </w:tcBorders>
            <w:vAlign w:val="center"/>
          </w:tcPr>
          <w:p w:rsidR="003735B3" w:rsidRPr="00402668" w:rsidRDefault="002A3E3E" w:rsidP="002A3E3E">
            <w:pPr>
              <w:keepLines/>
              <w:suppressAutoHyphens/>
              <w:spacing w:after="0" w:line="240" w:lineRule="auto"/>
              <w:jc w:val="both"/>
              <w:rPr>
                <w:rFonts w:eastAsia="Times New Roman"/>
                <w:kern w:val="0"/>
                <w:lang w:eastAsia="ru-RU"/>
              </w:rPr>
            </w:pPr>
            <w:r>
              <w:rPr>
                <w:rFonts w:eastAsia="Times New Roman"/>
                <w:kern w:val="0"/>
                <w:lang w:eastAsia="ru-RU"/>
              </w:rPr>
              <w:t xml:space="preserve">- </w:t>
            </w:r>
            <w:r w:rsidR="003735B3" w:rsidRPr="00402668">
              <w:rPr>
                <w:rFonts w:eastAsia="Times New Roman"/>
                <w:kern w:val="0"/>
                <w:lang w:eastAsia="ru-RU"/>
              </w:rPr>
              <w:t>тампонирование или восстановление всех старых, бездействующих, дефектных или неправильно эксплуатируемых скважин;</w:t>
            </w:r>
          </w:p>
          <w:p w:rsidR="003735B3" w:rsidRPr="00402668" w:rsidRDefault="002A3E3E" w:rsidP="002A3E3E">
            <w:pPr>
              <w:keepLines/>
              <w:suppressAutoHyphens/>
              <w:spacing w:after="0" w:line="240" w:lineRule="auto"/>
              <w:jc w:val="both"/>
              <w:rPr>
                <w:rFonts w:eastAsia="Times New Roman"/>
                <w:kern w:val="0"/>
                <w:lang w:eastAsia="ru-RU"/>
              </w:rPr>
            </w:pPr>
            <w:r>
              <w:rPr>
                <w:rFonts w:eastAsia="Times New Roman"/>
                <w:kern w:val="0"/>
                <w:lang w:eastAsia="ru-RU"/>
              </w:rPr>
              <w:t xml:space="preserve">- </w:t>
            </w:r>
            <w:r w:rsidR="003735B3" w:rsidRPr="00402668">
              <w:rPr>
                <w:rFonts w:eastAsia="Times New Roman"/>
                <w:kern w:val="0"/>
                <w:lang w:eastAsia="ru-RU"/>
              </w:rPr>
              <w:t>бурение новых скважин и новое строительство, имеющее непосредственное отношение к эксплуатации водопроводных сооружений;</w:t>
            </w:r>
          </w:p>
          <w:p w:rsidR="003735B3" w:rsidRPr="00402668" w:rsidRDefault="002A3E3E" w:rsidP="002A3E3E">
            <w:pPr>
              <w:keepLines/>
              <w:suppressAutoHyphens/>
              <w:spacing w:after="0" w:line="240" w:lineRule="auto"/>
              <w:jc w:val="both"/>
              <w:rPr>
                <w:rFonts w:eastAsia="Times New Roman"/>
                <w:kern w:val="0"/>
                <w:lang w:eastAsia="ru-RU"/>
              </w:rPr>
            </w:pPr>
            <w:r>
              <w:rPr>
                <w:rFonts w:eastAsia="Times New Roman"/>
                <w:kern w:val="0"/>
                <w:lang w:eastAsia="ru-RU"/>
              </w:rPr>
              <w:t xml:space="preserve">- </w:t>
            </w:r>
            <w:r w:rsidR="003735B3" w:rsidRPr="00402668">
              <w:rPr>
                <w:rFonts w:eastAsia="Times New Roman"/>
                <w:kern w:val="0"/>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tc>
      </w:tr>
      <w:tr w:rsidR="003735B3" w:rsidRPr="00402668" w:rsidTr="00DF2667">
        <w:trPr>
          <w:trHeight w:val="9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3735B3" w:rsidRPr="005C405B" w:rsidRDefault="003735B3" w:rsidP="002A3E3E">
            <w:pPr>
              <w:keepLines/>
              <w:suppressAutoHyphens/>
              <w:spacing w:after="0"/>
              <w:ind w:firstLine="56"/>
              <w:jc w:val="center"/>
              <w:rPr>
                <w:rFonts w:eastAsia="Times New Roman"/>
                <w:kern w:val="0"/>
                <w:lang w:eastAsia="ru-RU"/>
              </w:rPr>
            </w:pPr>
            <w:r w:rsidRPr="005C405B">
              <w:rPr>
                <w:rFonts w:eastAsia="Times New Roman"/>
                <w:kern w:val="0"/>
                <w:lang w:eastAsia="ru-RU"/>
              </w:rPr>
              <w:t>III пояс ЗСО</w:t>
            </w:r>
          </w:p>
        </w:tc>
      </w:tr>
      <w:tr w:rsidR="003735B3" w:rsidRPr="00402668" w:rsidTr="00DF2667">
        <w:trPr>
          <w:trHeight w:val="534"/>
        </w:trPr>
        <w:tc>
          <w:tcPr>
            <w:tcW w:w="2881" w:type="pct"/>
            <w:gridSpan w:val="2"/>
            <w:tcBorders>
              <w:top w:val="single" w:sz="4" w:space="0" w:color="auto"/>
              <w:left w:val="single" w:sz="4" w:space="0" w:color="auto"/>
              <w:bottom w:val="single" w:sz="4" w:space="0" w:color="auto"/>
              <w:right w:val="single" w:sz="4" w:space="0" w:color="auto"/>
            </w:tcBorders>
            <w:vAlign w:val="center"/>
            <w:hideMark/>
          </w:tcPr>
          <w:p w:rsidR="003735B3" w:rsidRPr="00402668" w:rsidRDefault="002A3E3E" w:rsidP="002A3E3E">
            <w:pPr>
              <w:keepLines/>
              <w:suppressAutoHyphens/>
              <w:spacing w:after="0" w:line="240" w:lineRule="auto"/>
              <w:ind w:left="56"/>
              <w:jc w:val="both"/>
              <w:rPr>
                <w:rFonts w:eastAsia="Times New Roman"/>
                <w:kern w:val="0"/>
                <w:lang w:eastAsia="ru-RU"/>
              </w:rPr>
            </w:pPr>
            <w:r>
              <w:rPr>
                <w:rFonts w:eastAsia="Times New Roman"/>
                <w:kern w:val="0"/>
                <w:lang w:eastAsia="ru-RU"/>
              </w:rPr>
              <w:t xml:space="preserve">- </w:t>
            </w:r>
            <w:r w:rsidR="003735B3" w:rsidRPr="00402668">
              <w:rPr>
                <w:rFonts w:eastAsia="Times New Roman"/>
                <w:kern w:val="0"/>
                <w:lang w:eastAsia="ru-RU"/>
              </w:rPr>
              <w:t>закачка отработанных вод в подземные горизонты, подземное складирования твердых отходов и разработки недр земли;</w:t>
            </w:r>
          </w:p>
          <w:p w:rsidR="003735B3" w:rsidRDefault="002A3E3E" w:rsidP="002A3E3E">
            <w:pPr>
              <w:keepLines/>
              <w:suppressAutoHyphens/>
              <w:spacing w:after="0" w:line="240" w:lineRule="auto"/>
              <w:ind w:left="56"/>
              <w:jc w:val="both"/>
              <w:rPr>
                <w:rFonts w:eastAsia="Times New Roman"/>
                <w:kern w:val="0"/>
                <w:lang w:eastAsia="ru-RU"/>
              </w:rPr>
            </w:pPr>
            <w:r>
              <w:rPr>
                <w:rFonts w:eastAsia="Times New Roman"/>
                <w:kern w:val="0"/>
                <w:lang w:eastAsia="ru-RU"/>
              </w:rPr>
              <w:t xml:space="preserve">- </w:t>
            </w:r>
            <w:r w:rsidR="003735B3" w:rsidRPr="00402668">
              <w:rPr>
                <w:rFonts w:eastAsia="Times New Roman"/>
                <w:kern w:val="0"/>
                <w:lang w:eastAsia="ru-RU"/>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w:t>
            </w:r>
          </w:p>
          <w:p w:rsidR="002A3E3E" w:rsidRPr="00402668" w:rsidRDefault="002A3E3E" w:rsidP="002A3E3E">
            <w:pPr>
              <w:keepLines/>
              <w:suppressAutoHyphens/>
              <w:spacing w:after="0" w:line="240" w:lineRule="auto"/>
              <w:ind w:left="56"/>
              <w:jc w:val="both"/>
              <w:rPr>
                <w:rFonts w:eastAsia="Times New Roman"/>
                <w:kern w:val="0"/>
                <w:lang w:eastAsia="ru-RU"/>
              </w:rPr>
            </w:pPr>
          </w:p>
        </w:tc>
        <w:tc>
          <w:tcPr>
            <w:tcW w:w="2119" w:type="pct"/>
            <w:tcBorders>
              <w:top w:val="single" w:sz="4" w:space="0" w:color="auto"/>
              <w:left w:val="single" w:sz="4" w:space="0" w:color="auto"/>
              <w:bottom w:val="single" w:sz="4" w:space="0" w:color="auto"/>
              <w:right w:val="single" w:sz="4" w:space="0" w:color="auto"/>
            </w:tcBorders>
            <w:vAlign w:val="center"/>
            <w:hideMark/>
          </w:tcPr>
          <w:p w:rsidR="003735B3" w:rsidRPr="00402668" w:rsidRDefault="002A3E3E" w:rsidP="002A3E3E">
            <w:pPr>
              <w:keepLines/>
              <w:suppressAutoHyphens/>
              <w:spacing w:after="0" w:line="240" w:lineRule="auto"/>
              <w:jc w:val="both"/>
              <w:rPr>
                <w:rFonts w:eastAsia="Times New Roman"/>
                <w:kern w:val="0"/>
                <w:lang w:eastAsia="ru-RU"/>
              </w:rPr>
            </w:pPr>
            <w:r>
              <w:rPr>
                <w:rFonts w:eastAsia="Times New Roman"/>
                <w:kern w:val="0"/>
                <w:lang w:eastAsia="ru-RU"/>
              </w:rPr>
              <w:t>-</w:t>
            </w:r>
            <w:r w:rsidR="003735B3" w:rsidRPr="00402668">
              <w:rPr>
                <w:rFonts w:eastAsia="Times New Roman"/>
                <w:kern w:val="0"/>
                <w:lang w:eastAsia="ru-RU"/>
              </w:rPr>
              <w:t>тампонирование или восстановление всех старых, бездействующих, дефектных или неправильно эксплуатируемых скважин;</w:t>
            </w:r>
          </w:p>
          <w:p w:rsidR="003735B3" w:rsidRPr="00402668" w:rsidRDefault="002A3E3E" w:rsidP="002A3E3E">
            <w:pPr>
              <w:keepLines/>
              <w:suppressAutoHyphens/>
              <w:spacing w:after="0" w:line="240" w:lineRule="auto"/>
              <w:ind w:left="-74"/>
              <w:jc w:val="both"/>
              <w:rPr>
                <w:rFonts w:eastAsia="Times New Roman"/>
                <w:kern w:val="0"/>
                <w:lang w:eastAsia="ru-RU"/>
              </w:rPr>
            </w:pPr>
            <w:r>
              <w:rPr>
                <w:rFonts w:eastAsia="Times New Roman"/>
                <w:kern w:val="0"/>
                <w:lang w:eastAsia="ru-RU"/>
              </w:rPr>
              <w:t xml:space="preserve">- </w:t>
            </w:r>
            <w:r w:rsidR="003735B3" w:rsidRPr="00402668">
              <w:rPr>
                <w:rFonts w:eastAsia="Times New Roman"/>
                <w:kern w:val="0"/>
                <w:lang w:eastAsia="ru-RU"/>
              </w:rPr>
              <w:t>бурение новых скважин и новое строительство, имеющее непосредственное отношение к эксплуатации водопроводных сооружений.</w:t>
            </w:r>
          </w:p>
        </w:tc>
      </w:tr>
      <w:tr w:rsidR="003735B3" w:rsidRPr="00402668" w:rsidTr="00DF2667">
        <w:trPr>
          <w:trHeight w:val="207"/>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3735B3" w:rsidRPr="005C405B" w:rsidRDefault="003735B3" w:rsidP="002A3E3E">
            <w:pPr>
              <w:suppressAutoHyphens/>
              <w:spacing w:after="0"/>
              <w:ind w:firstLine="56"/>
              <w:jc w:val="center"/>
              <w:rPr>
                <w:rFonts w:eastAsia="Times New Roman"/>
                <w:kern w:val="0"/>
                <w:lang w:eastAsia="ru-RU"/>
              </w:rPr>
            </w:pPr>
            <w:r w:rsidRPr="005C405B">
              <w:rPr>
                <w:rFonts w:eastAsia="Times New Roman"/>
                <w:kern w:val="0"/>
                <w:lang w:eastAsia="ru-RU"/>
              </w:rPr>
              <w:lastRenderedPageBreak/>
              <w:t>Поверхностные источники водоснабжения</w:t>
            </w:r>
          </w:p>
        </w:tc>
      </w:tr>
      <w:tr w:rsidR="003735B3" w:rsidRPr="00402668" w:rsidTr="00DF2667">
        <w:trPr>
          <w:trHeight w:val="112"/>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3735B3" w:rsidRPr="005C405B" w:rsidRDefault="003735B3" w:rsidP="002A3E3E">
            <w:pPr>
              <w:suppressAutoHyphens/>
              <w:spacing w:after="0"/>
              <w:ind w:firstLine="56"/>
              <w:jc w:val="center"/>
              <w:rPr>
                <w:rFonts w:eastAsia="Times New Roman"/>
                <w:kern w:val="0"/>
                <w:lang w:eastAsia="ru-RU"/>
              </w:rPr>
            </w:pPr>
            <w:r w:rsidRPr="005C405B">
              <w:rPr>
                <w:rFonts w:eastAsia="Times New Roman"/>
                <w:kern w:val="0"/>
                <w:lang w:eastAsia="ru-RU"/>
              </w:rPr>
              <w:t>I пояс ЗСО</w:t>
            </w:r>
          </w:p>
        </w:tc>
      </w:tr>
      <w:tr w:rsidR="003735B3" w:rsidRPr="00402668" w:rsidTr="00DF2667">
        <w:trPr>
          <w:trHeight w:val="20"/>
        </w:trPr>
        <w:tc>
          <w:tcPr>
            <w:tcW w:w="2881" w:type="pct"/>
            <w:gridSpan w:val="2"/>
            <w:tcBorders>
              <w:top w:val="single" w:sz="4" w:space="0" w:color="auto"/>
              <w:left w:val="single" w:sz="4" w:space="0" w:color="auto"/>
              <w:bottom w:val="single" w:sz="4" w:space="0" w:color="auto"/>
              <w:right w:val="single" w:sz="4" w:space="0" w:color="auto"/>
            </w:tcBorders>
            <w:vAlign w:val="center"/>
            <w:hideMark/>
          </w:tcPr>
          <w:p w:rsidR="003735B3" w:rsidRPr="00402668" w:rsidRDefault="003735B3" w:rsidP="002A3E3E">
            <w:pPr>
              <w:suppressAutoHyphens/>
              <w:spacing w:after="0" w:line="240" w:lineRule="auto"/>
              <w:ind w:left="56"/>
              <w:jc w:val="both"/>
              <w:rPr>
                <w:rFonts w:eastAsia="Times New Roman"/>
                <w:kern w:val="0"/>
                <w:lang w:eastAsia="ru-RU"/>
              </w:rPr>
            </w:pPr>
            <w:r w:rsidRPr="00402668">
              <w:rPr>
                <w:rFonts w:eastAsia="Times New Roman"/>
                <w:kern w:val="0"/>
                <w:lang w:eastAsia="ru-RU"/>
              </w:rPr>
              <w:t>все виды строительства, не имеющие непосредственного отношения к эксплуа</w:t>
            </w:r>
            <w:r w:rsidR="002A3E3E">
              <w:rPr>
                <w:rFonts w:eastAsia="Times New Roman"/>
                <w:kern w:val="0"/>
                <w:lang w:eastAsia="ru-RU"/>
              </w:rPr>
              <w:t>-</w:t>
            </w:r>
            <w:r w:rsidRPr="00402668">
              <w:rPr>
                <w:rFonts w:eastAsia="Times New Roman"/>
                <w:kern w:val="0"/>
                <w:lang w:eastAsia="ru-RU"/>
              </w:rPr>
              <w:t>тации, реконструкции и расширению водопроводных сооружений;</w:t>
            </w:r>
          </w:p>
          <w:p w:rsidR="003735B3" w:rsidRPr="00402668" w:rsidRDefault="003735B3" w:rsidP="002A3E3E">
            <w:pPr>
              <w:suppressAutoHyphens/>
              <w:spacing w:after="0" w:line="240" w:lineRule="auto"/>
              <w:ind w:left="56"/>
              <w:jc w:val="both"/>
              <w:rPr>
                <w:rFonts w:eastAsia="Times New Roman"/>
                <w:kern w:val="0"/>
                <w:lang w:eastAsia="ru-RU"/>
              </w:rPr>
            </w:pPr>
            <w:r w:rsidRPr="00402668">
              <w:rPr>
                <w:rFonts w:eastAsia="Times New Roman"/>
                <w:kern w:val="0"/>
                <w:lang w:eastAsia="ru-RU"/>
              </w:rPr>
              <w:t>размещение жилых и хозяйственно-бытовых зданий;</w:t>
            </w:r>
          </w:p>
          <w:p w:rsidR="003735B3" w:rsidRPr="00402668" w:rsidRDefault="003735B3" w:rsidP="002A3E3E">
            <w:pPr>
              <w:suppressAutoHyphens/>
              <w:spacing w:after="0" w:line="240" w:lineRule="auto"/>
              <w:ind w:left="56"/>
              <w:jc w:val="both"/>
              <w:rPr>
                <w:rFonts w:eastAsia="Times New Roman"/>
                <w:kern w:val="0"/>
                <w:lang w:eastAsia="ru-RU"/>
              </w:rPr>
            </w:pPr>
            <w:r w:rsidRPr="00402668">
              <w:rPr>
                <w:rFonts w:eastAsia="Times New Roman"/>
                <w:kern w:val="0"/>
                <w:lang w:eastAsia="ru-RU"/>
              </w:rPr>
              <w:t>проживание людей;</w:t>
            </w:r>
          </w:p>
          <w:p w:rsidR="003735B3" w:rsidRPr="00402668" w:rsidRDefault="003735B3" w:rsidP="002A3E3E">
            <w:pPr>
              <w:suppressAutoHyphens/>
              <w:spacing w:after="0" w:line="240" w:lineRule="auto"/>
              <w:ind w:left="56"/>
              <w:jc w:val="both"/>
              <w:rPr>
                <w:rFonts w:eastAsia="Times New Roman"/>
                <w:kern w:val="0"/>
                <w:lang w:eastAsia="ru-RU"/>
              </w:rPr>
            </w:pPr>
            <w:r w:rsidRPr="00402668">
              <w:rPr>
                <w:rFonts w:eastAsia="Times New Roman"/>
                <w:kern w:val="0"/>
                <w:lang w:eastAsia="ru-RU"/>
              </w:rPr>
              <w:t>посадка высокоствольных деревьев;</w:t>
            </w:r>
          </w:p>
          <w:p w:rsidR="003735B3" w:rsidRPr="00402668" w:rsidRDefault="003735B3" w:rsidP="002A3E3E">
            <w:pPr>
              <w:suppressAutoHyphens/>
              <w:spacing w:after="0" w:line="240" w:lineRule="auto"/>
              <w:ind w:left="56"/>
              <w:jc w:val="both"/>
              <w:rPr>
                <w:rFonts w:eastAsia="Times New Roman"/>
                <w:kern w:val="0"/>
                <w:lang w:eastAsia="ru-RU"/>
              </w:rPr>
            </w:pPr>
            <w:r w:rsidRPr="00402668">
              <w:rPr>
                <w:rFonts w:eastAsia="Times New Roman"/>
                <w:kern w:val="0"/>
                <w:lang w:eastAsia="ru-RU"/>
              </w:rPr>
              <w:t>применение ядохимикатов и удобрений;</w:t>
            </w:r>
          </w:p>
          <w:p w:rsidR="003735B3" w:rsidRPr="00402668" w:rsidRDefault="003735B3" w:rsidP="002A3E3E">
            <w:pPr>
              <w:suppressAutoHyphens/>
              <w:spacing w:after="0" w:line="240" w:lineRule="auto"/>
              <w:ind w:left="56"/>
              <w:jc w:val="both"/>
              <w:rPr>
                <w:rFonts w:eastAsia="Times New Roman"/>
                <w:kern w:val="0"/>
                <w:lang w:eastAsia="ru-RU"/>
              </w:rPr>
            </w:pPr>
            <w:r w:rsidRPr="00402668">
              <w:rPr>
                <w:rFonts w:eastAsia="Times New Roman"/>
                <w:kern w:val="0"/>
                <w:lang w:eastAsia="ru-RU"/>
              </w:rPr>
              <w:t>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tc>
        <w:tc>
          <w:tcPr>
            <w:tcW w:w="2119" w:type="pct"/>
            <w:tcBorders>
              <w:top w:val="single" w:sz="4" w:space="0" w:color="auto"/>
              <w:left w:val="single" w:sz="4" w:space="0" w:color="auto"/>
              <w:bottom w:val="single" w:sz="4" w:space="0" w:color="auto"/>
              <w:right w:val="single" w:sz="4" w:space="0" w:color="auto"/>
            </w:tcBorders>
            <w:vAlign w:val="center"/>
            <w:hideMark/>
          </w:tcPr>
          <w:p w:rsidR="003735B3" w:rsidRPr="00402668" w:rsidRDefault="003735B3" w:rsidP="002A3E3E">
            <w:pPr>
              <w:suppressAutoHyphens/>
              <w:spacing w:after="0" w:line="240" w:lineRule="auto"/>
              <w:jc w:val="both"/>
              <w:rPr>
                <w:rFonts w:eastAsia="Times New Roman"/>
                <w:kern w:val="0"/>
                <w:lang w:eastAsia="ru-RU"/>
              </w:rPr>
            </w:pPr>
            <w:r w:rsidRPr="00402668">
              <w:rPr>
                <w:rFonts w:eastAsia="Times New Roman"/>
                <w:kern w:val="0"/>
                <w:lang w:eastAsia="ru-RU"/>
              </w:rPr>
              <w:t>ограждение и охрана;</w:t>
            </w:r>
          </w:p>
          <w:p w:rsidR="003735B3" w:rsidRPr="00402668" w:rsidRDefault="003735B3" w:rsidP="002A3E3E">
            <w:pPr>
              <w:suppressAutoHyphens/>
              <w:spacing w:after="0" w:line="240" w:lineRule="auto"/>
              <w:jc w:val="both"/>
              <w:rPr>
                <w:rFonts w:eastAsia="Times New Roman"/>
                <w:kern w:val="0"/>
                <w:lang w:eastAsia="ru-RU"/>
              </w:rPr>
            </w:pPr>
            <w:r w:rsidRPr="00402668">
              <w:rPr>
                <w:rFonts w:eastAsia="Times New Roman"/>
                <w:kern w:val="0"/>
                <w:lang w:eastAsia="ru-RU"/>
              </w:rPr>
              <w:t>озеленение;</w:t>
            </w:r>
          </w:p>
          <w:p w:rsidR="003735B3" w:rsidRPr="00402668" w:rsidRDefault="003735B3" w:rsidP="002A3E3E">
            <w:pPr>
              <w:suppressAutoHyphens/>
              <w:spacing w:after="0" w:line="240" w:lineRule="auto"/>
              <w:jc w:val="both"/>
              <w:rPr>
                <w:rFonts w:eastAsia="Times New Roman"/>
                <w:kern w:val="0"/>
                <w:lang w:eastAsia="ru-RU"/>
              </w:rPr>
            </w:pPr>
            <w:r w:rsidRPr="00402668">
              <w:rPr>
                <w:rFonts w:eastAsia="Times New Roman"/>
                <w:kern w:val="0"/>
                <w:lang w:eastAsia="ru-RU"/>
              </w:rPr>
              <w:t>отвод поверхностного стока за ее пределы;</w:t>
            </w:r>
          </w:p>
          <w:p w:rsidR="003735B3" w:rsidRPr="00402668" w:rsidRDefault="003735B3" w:rsidP="002A3E3E">
            <w:pPr>
              <w:suppressAutoHyphens/>
              <w:spacing w:after="0" w:line="240" w:lineRule="auto"/>
              <w:jc w:val="both"/>
              <w:rPr>
                <w:rFonts w:eastAsia="Times New Roman"/>
                <w:kern w:val="0"/>
                <w:lang w:eastAsia="ru-RU"/>
              </w:rPr>
            </w:pPr>
            <w:r w:rsidRPr="00402668">
              <w:rPr>
                <w:rFonts w:eastAsia="Times New Roman"/>
                <w:kern w:val="0"/>
                <w:lang w:eastAsia="ru-RU"/>
              </w:rPr>
              <w:t>асфальтирование дорожек к сооружениям;</w:t>
            </w:r>
          </w:p>
          <w:p w:rsidR="003735B3" w:rsidRPr="00402668" w:rsidRDefault="003735B3" w:rsidP="002A3E3E">
            <w:pPr>
              <w:suppressAutoHyphens/>
              <w:spacing w:after="0" w:line="240" w:lineRule="auto"/>
              <w:jc w:val="both"/>
              <w:rPr>
                <w:rFonts w:eastAsia="Times New Roman"/>
                <w:kern w:val="0"/>
                <w:lang w:eastAsia="ru-RU"/>
              </w:rPr>
            </w:pPr>
            <w:r w:rsidRPr="00402668">
              <w:rPr>
                <w:rFonts w:eastAsia="Times New Roman"/>
                <w:kern w:val="0"/>
                <w:lang w:eastAsia="ru-RU"/>
              </w:rPr>
              <w:t>ограждение акватория буями и другими предупредительными знаками;</w:t>
            </w:r>
          </w:p>
          <w:p w:rsidR="003735B3" w:rsidRPr="00402668" w:rsidRDefault="003735B3" w:rsidP="002A3E3E">
            <w:pPr>
              <w:suppressAutoHyphens/>
              <w:spacing w:after="0" w:line="240" w:lineRule="auto"/>
              <w:jc w:val="both"/>
              <w:rPr>
                <w:rFonts w:eastAsia="Times New Roman"/>
                <w:kern w:val="0"/>
                <w:lang w:eastAsia="ru-RU"/>
              </w:rPr>
            </w:pPr>
            <w:r w:rsidRPr="00402668">
              <w:rPr>
                <w:rFonts w:eastAsia="Times New Roman"/>
                <w:kern w:val="0"/>
                <w:lang w:eastAsia="ru-RU"/>
              </w:rPr>
              <w:t>на судоходных водоемах над водоприемником устанавливаются бакены с освещением.</w:t>
            </w:r>
          </w:p>
        </w:tc>
      </w:tr>
      <w:tr w:rsidR="003735B3" w:rsidRPr="00402668" w:rsidTr="00DF2667">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3735B3" w:rsidRPr="005C405B" w:rsidRDefault="003735B3" w:rsidP="002A3E3E">
            <w:pPr>
              <w:keepNext/>
              <w:keepLines/>
              <w:suppressAutoHyphens/>
              <w:spacing w:after="0"/>
              <w:ind w:firstLine="56"/>
              <w:jc w:val="center"/>
              <w:rPr>
                <w:rFonts w:eastAsia="Times New Roman"/>
                <w:kern w:val="0"/>
                <w:lang w:eastAsia="ru-RU"/>
              </w:rPr>
            </w:pPr>
            <w:r w:rsidRPr="005C405B">
              <w:rPr>
                <w:rFonts w:eastAsia="Times New Roman"/>
                <w:kern w:val="0"/>
                <w:lang w:eastAsia="ru-RU"/>
              </w:rPr>
              <w:lastRenderedPageBreak/>
              <w:t>II пояс ЗСО</w:t>
            </w:r>
          </w:p>
        </w:tc>
      </w:tr>
      <w:tr w:rsidR="003735B3" w:rsidRPr="00402668" w:rsidTr="00DF2667">
        <w:trPr>
          <w:trHeight w:val="1320"/>
        </w:trPr>
        <w:tc>
          <w:tcPr>
            <w:tcW w:w="2881" w:type="pct"/>
            <w:gridSpan w:val="2"/>
            <w:tcBorders>
              <w:top w:val="single" w:sz="4" w:space="0" w:color="auto"/>
              <w:left w:val="single" w:sz="4" w:space="0" w:color="auto"/>
              <w:bottom w:val="single" w:sz="4" w:space="0" w:color="auto"/>
              <w:right w:val="single" w:sz="4" w:space="0" w:color="auto"/>
            </w:tcBorders>
            <w:vAlign w:val="center"/>
            <w:hideMark/>
          </w:tcPr>
          <w:p w:rsidR="003735B3" w:rsidRPr="00402668" w:rsidRDefault="002A3E3E" w:rsidP="002A3E3E">
            <w:pPr>
              <w:keepNext/>
              <w:keepLines/>
              <w:suppressAutoHyphens/>
              <w:spacing w:after="0" w:line="240" w:lineRule="auto"/>
              <w:jc w:val="both"/>
              <w:rPr>
                <w:rFonts w:eastAsia="Times New Roman"/>
                <w:kern w:val="0"/>
                <w:lang w:eastAsia="ru-RU"/>
              </w:rPr>
            </w:pPr>
            <w:r>
              <w:rPr>
                <w:rFonts w:eastAsia="Times New Roman"/>
                <w:kern w:val="0"/>
                <w:lang w:eastAsia="ru-RU"/>
              </w:rPr>
              <w:t xml:space="preserve">- </w:t>
            </w:r>
            <w:r w:rsidR="003735B3" w:rsidRPr="00402668">
              <w:rPr>
                <w:rFonts w:eastAsia="Times New Roman"/>
                <w:kern w:val="0"/>
                <w:lang w:eastAsia="ru-RU"/>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3735B3" w:rsidRPr="00402668" w:rsidRDefault="002A3E3E" w:rsidP="002A3E3E">
            <w:pPr>
              <w:keepNext/>
              <w:keepLines/>
              <w:suppressAutoHyphens/>
              <w:spacing w:after="0" w:line="240" w:lineRule="auto"/>
              <w:jc w:val="both"/>
              <w:rPr>
                <w:rFonts w:eastAsia="Times New Roman"/>
                <w:kern w:val="0"/>
                <w:lang w:eastAsia="ru-RU"/>
              </w:rPr>
            </w:pPr>
            <w:r>
              <w:rPr>
                <w:rFonts w:eastAsia="Times New Roman"/>
                <w:kern w:val="0"/>
                <w:lang w:eastAsia="ru-RU"/>
              </w:rPr>
              <w:t xml:space="preserve">- </w:t>
            </w:r>
            <w:r w:rsidR="003735B3" w:rsidRPr="00402668">
              <w:rPr>
                <w:rFonts w:eastAsia="Times New Roman"/>
                <w:kern w:val="0"/>
                <w:lang w:eastAsia="ru-RU"/>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3735B3" w:rsidRPr="00402668" w:rsidRDefault="002A3E3E" w:rsidP="002A3E3E">
            <w:pPr>
              <w:keepNext/>
              <w:keepLines/>
              <w:suppressAutoHyphens/>
              <w:spacing w:after="0" w:line="240" w:lineRule="auto"/>
              <w:jc w:val="both"/>
              <w:rPr>
                <w:rFonts w:eastAsia="Times New Roman"/>
                <w:kern w:val="0"/>
                <w:lang w:eastAsia="ru-RU"/>
              </w:rPr>
            </w:pPr>
            <w:r>
              <w:rPr>
                <w:rFonts w:eastAsia="Times New Roman"/>
                <w:kern w:val="0"/>
                <w:lang w:eastAsia="ru-RU"/>
              </w:rPr>
              <w:t xml:space="preserve">- </w:t>
            </w:r>
            <w:r w:rsidR="003735B3" w:rsidRPr="00402668">
              <w:rPr>
                <w:rFonts w:eastAsia="Times New Roman"/>
                <w:kern w:val="0"/>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3735B3" w:rsidRPr="00402668" w:rsidRDefault="002A3E3E" w:rsidP="002A3E3E">
            <w:pPr>
              <w:keepNext/>
              <w:keepLines/>
              <w:suppressAutoHyphens/>
              <w:spacing w:after="0" w:line="240" w:lineRule="auto"/>
              <w:jc w:val="both"/>
              <w:rPr>
                <w:rFonts w:eastAsia="Times New Roman"/>
                <w:kern w:val="0"/>
                <w:lang w:eastAsia="ru-RU"/>
              </w:rPr>
            </w:pPr>
            <w:r>
              <w:rPr>
                <w:rFonts w:eastAsia="Times New Roman"/>
                <w:kern w:val="0"/>
                <w:lang w:eastAsia="ru-RU"/>
              </w:rPr>
              <w:t xml:space="preserve">- </w:t>
            </w:r>
            <w:r w:rsidR="003735B3" w:rsidRPr="00402668">
              <w:rPr>
                <w:rFonts w:eastAsia="Times New Roman"/>
                <w:kern w:val="0"/>
                <w:lang w:eastAsia="ru-RU"/>
              </w:rPr>
              <w:t>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3735B3" w:rsidRPr="00402668" w:rsidRDefault="002A3E3E" w:rsidP="002A3E3E">
            <w:pPr>
              <w:keepNext/>
              <w:keepLines/>
              <w:suppressAutoHyphens/>
              <w:spacing w:after="0" w:line="240" w:lineRule="auto"/>
              <w:jc w:val="both"/>
              <w:rPr>
                <w:rFonts w:eastAsia="Times New Roman"/>
                <w:kern w:val="0"/>
                <w:lang w:eastAsia="ru-RU"/>
              </w:rPr>
            </w:pPr>
            <w:r>
              <w:rPr>
                <w:rFonts w:eastAsia="Times New Roman"/>
                <w:kern w:val="0"/>
                <w:lang w:eastAsia="ru-RU"/>
              </w:rPr>
              <w:t xml:space="preserve">- </w:t>
            </w:r>
            <w:r w:rsidR="003735B3" w:rsidRPr="00402668">
              <w:rPr>
                <w:rFonts w:eastAsia="Times New Roman"/>
                <w:kern w:val="0"/>
                <w:lang w:eastAsia="ru-RU"/>
              </w:rPr>
              <w:t>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3735B3" w:rsidRPr="00402668" w:rsidRDefault="002A3E3E" w:rsidP="002A3E3E">
            <w:pPr>
              <w:keepNext/>
              <w:keepLines/>
              <w:suppressAutoHyphens/>
              <w:spacing w:after="0" w:line="240" w:lineRule="auto"/>
              <w:jc w:val="both"/>
              <w:rPr>
                <w:rFonts w:eastAsia="Times New Roman"/>
                <w:kern w:val="0"/>
                <w:lang w:eastAsia="ru-RU"/>
              </w:rPr>
            </w:pPr>
            <w:r>
              <w:rPr>
                <w:rFonts w:eastAsia="Times New Roman"/>
                <w:kern w:val="0"/>
                <w:lang w:eastAsia="ru-RU"/>
              </w:rPr>
              <w:t xml:space="preserve">- </w:t>
            </w:r>
            <w:r w:rsidR="003735B3" w:rsidRPr="00402668">
              <w:rPr>
                <w:rFonts w:eastAsia="Times New Roman"/>
                <w:kern w:val="0"/>
                <w:lang w:eastAsia="ru-RU"/>
              </w:rPr>
              <w:t>рубка леса главного пользования и реконструкции.</w:t>
            </w:r>
          </w:p>
        </w:tc>
        <w:tc>
          <w:tcPr>
            <w:tcW w:w="2119" w:type="pct"/>
            <w:tcBorders>
              <w:top w:val="single" w:sz="4" w:space="0" w:color="auto"/>
              <w:left w:val="single" w:sz="4" w:space="0" w:color="auto"/>
              <w:bottom w:val="single" w:sz="4" w:space="0" w:color="auto"/>
              <w:right w:val="single" w:sz="4" w:space="0" w:color="auto"/>
            </w:tcBorders>
            <w:vAlign w:val="center"/>
            <w:hideMark/>
          </w:tcPr>
          <w:p w:rsidR="003735B3" w:rsidRPr="00402668" w:rsidRDefault="002A3E3E" w:rsidP="002A3E3E">
            <w:pPr>
              <w:keepNext/>
              <w:keepLines/>
              <w:suppressAutoHyphens/>
              <w:spacing w:after="0" w:line="240" w:lineRule="auto"/>
              <w:jc w:val="both"/>
              <w:rPr>
                <w:rFonts w:eastAsia="Times New Roman"/>
                <w:kern w:val="0"/>
                <w:lang w:eastAsia="ru-RU"/>
              </w:rPr>
            </w:pPr>
            <w:r>
              <w:rPr>
                <w:rFonts w:eastAsia="Times New Roman"/>
                <w:kern w:val="0"/>
                <w:lang w:eastAsia="ru-RU"/>
              </w:rPr>
              <w:t xml:space="preserve">- </w:t>
            </w:r>
            <w:r w:rsidR="003735B3" w:rsidRPr="00402668">
              <w:rPr>
                <w:rFonts w:eastAsia="Times New Roman"/>
                <w:kern w:val="0"/>
                <w:lang w:eastAsia="ru-RU"/>
              </w:rPr>
              <w:t>все работы, в том числе добыча песка, гравия, донноуглубитель</w:t>
            </w:r>
            <w:r>
              <w:rPr>
                <w:rFonts w:eastAsia="Times New Roman"/>
                <w:kern w:val="0"/>
                <w:lang w:eastAsia="ru-RU"/>
              </w:rPr>
              <w:t>-</w:t>
            </w:r>
            <w:r w:rsidR="003735B3" w:rsidRPr="00402668">
              <w:rPr>
                <w:rFonts w:eastAsia="Times New Roman"/>
                <w:kern w:val="0"/>
                <w:lang w:eastAsia="ru-RU"/>
              </w:rPr>
              <w:t>ные, в пределах акватории ЗСО по согласованию с центром государственного санитарно-эпидемиологического надзора;</w:t>
            </w:r>
          </w:p>
          <w:p w:rsidR="003735B3" w:rsidRPr="00402668" w:rsidRDefault="002A3E3E" w:rsidP="002A3E3E">
            <w:pPr>
              <w:keepNext/>
              <w:keepLines/>
              <w:suppressAutoHyphens/>
              <w:spacing w:after="0" w:line="240" w:lineRule="auto"/>
              <w:jc w:val="both"/>
              <w:rPr>
                <w:rFonts w:eastAsia="Times New Roman"/>
                <w:kern w:val="0"/>
                <w:lang w:eastAsia="ru-RU"/>
              </w:rPr>
            </w:pPr>
            <w:r>
              <w:rPr>
                <w:rFonts w:eastAsia="Times New Roman"/>
                <w:kern w:val="0"/>
                <w:lang w:eastAsia="ru-RU"/>
              </w:rPr>
              <w:t xml:space="preserve">- </w:t>
            </w:r>
            <w:r w:rsidR="003735B3" w:rsidRPr="00402668">
              <w:rPr>
                <w:rFonts w:eastAsia="Times New Roman"/>
                <w:kern w:val="0"/>
                <w:lang w:eastAsia="ru-RU"/>
              </w:rPr>
              <w:t>использование химических методов борьбы с эвтрофикацией водоемов при условии применения препаратов, имеющих положительное санитарно - эпидемиологическое заключение;</w:t>
            </w:r>
          </w:p>
          <w:p w:rsidR="003735B3" w:rsidRPr="00402668" w:rsidRDefault="002A3E3E" w:rsidP="002A3E3E">
            <w:pPr>
              <w:keepNext/>
              <w:keepLines/>
              <w:suppressAutoHyphens/>
              <w:spacing w:after="0" w:line="240" w:lineRule="auto"/>
              <w:jc w:val="both"/>
              <w:rPr>
                <w:rFonts w:eastAsia="Times New Roman"/>
                <w:kern w:val="0"/>
                <w:lang w:eastAsia="ru-RU"/>
              </w:rPr>
            </w:pPr>
            <w:r>
              <w:rPr>
                <w:rFonts w:eastAsia="Times New Roman"/>
                <w:kern w:val="0"/>
                <w:lang w:eastAsia="ru-RU"/>
              </w:rPr>
              <w:t xml:space="preserve">- </w:t>
            </w:r>
            <w:r w:rsidR="003735B3" w:rsidRPr="00402668">
              <w:rPr>
                <w:rFonts w:eastAsia="Times New Roman"/>
                <w:kern w:val="0"/>
                <w:lang w:eastAsia="ru-RU"/>
              </w:rPr>
              <w:t>при наличии судоходства - оборудование судов, дебаркадеров и брандвахт устройствами для сбора фановых и подсланевых вод и твердых отходов;</w:t>
            </w:r>
          </w:p>
          <w:p w:rsidR="003735B3" w:rsidRPr="00402668" w:rsidRDefault="002A3E3E" w:rsidP="002A3E3E">
            <w:pPr>
              <w:keepNext/>
              <w:keepLines/>
              <w:suppressAutoHyphens/>
              <w:spacing w:after="0" w:line="240" w:lineRule="auto"/>
              <w:jc w:val="both"/>
              <w:rPr>
                <w:rFonts w:eastAsia="Times New Roman"/>
                <w:kern w:val="0"/>
                <w:lang w:eastAsia="ru-RU"/>
              </w:rPr>
            </w:pPr>
            <w:r>
              <w:rPr>
                <w:rFonts w:eastAsia="Times New Roman"/>
                <w:kern w:val="0"/>
                <w:lang w:eastAsia="ru-RU"/>
              </w:rPr>
              <w:t xml:space="preserve">- </w:t>
            </w:r>
            <w:r w:rsidR="003735B3" w:rsidRPr="00402668">
              <w:rPr>
                <w:rFonts w:eastAsia="Times New Roman"/>
                <w:kern w:val="0"/>
                <w:lang w:eastAsia="ru-RU"/>
              </w:rPr>
              <w:t>при наличии судоходства - оборудование на пристанях сливных станций и приемников для сбора твердых отходов;</w:t>
            </w:r>
          </w:p>
          <w:p w:rsidR="003735B3" w:rsidRPr="00402668" w:rsidRDefault="002A3E3E" w:rsidP="002A3E3E">
            <w:pPr>
              <w:keepNext/>
              <w:keepLines/>
              <w:suppressAutoHyphens/>
              <w:spacing w:after="0" w:line="240" w:lineRule="auto"/>
              <w:jc w:val="both"/>
              <w:rPr>
                <w:rFonts w:eastAsia="Times New Roman"/>
                <w:kern w:val="0"/>
                <w:lang w:eastAsia="ru-RU"/>
              </w:rPr>
            </w:pPr>
            <w:r>
              <w:rPr>
                <w:rFonts w:eastAsia="Times New Roman"/>
                <w:kern w:val="0"/>
                <w:lang w:eastAsia="ru-RU"/>
              </w:rPr>
              <w:t xml:space="preserve">- </w:t>
            </w:r>
            <w:r w:rsidR="003735B3" w:rsidRPr="00402668">
              <w:rPr>
                <w:rFonts w:eastAsia="Times New Roman"/>
                <w:kern w:val="0"/>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3735B3" w:rsidRPr="00402668" w:rsidRDefault="002A3E3E" w:rsidP="002A3E3E">
            <w:pPr>
              <w:keepNext/>
              <w:keepLines/>
              <w:suppressAutoHyphens/>
              <w:spacing w:after="0" w:line="240" w:lineRule="auto"/>
              <w:jc w:val="both"/>
              <w:rPr>
                <w:rFonts w:eastAsia="Times New Roman"/>
                <w:kern w:val="0"/>
                <w:lang w:eastAsia="ru-RU"/>
              </w:rPr>
            </w:pPr>
            <w:r>
              <w:rPr>
                <w:rFonts w:eastAsia="Times New Roman"/>
                <w:kern w:val="0"/>
                <w:lang w:eastAsia="ru-RU"/>
              </w:rPr>
              <w:t xml:space="preserve">- </w:t>
            </w:r>
            <w:r w:rsidR="003735B3" w:rsidRPr="00402668">
              <w:rPr>
                <w:rFonts w:eastAsia="Times New Roman"/>
                <w:kern w:val="0"/>
                <w:lang w:eastAsia="ru-RU"/>
              </w:rPr>
              <w:t>использование источников водоснабжения для купания, туризма, водного спорта и рыбной ловли в установленных местах при условии соблюдения гигиенических требований к охране поверхностных вод;</w:t>
            </w:r>
          </w:p>
          <w:p w:rsidR="003735B3" w:rsidRDefault="002A3E3E" w:rsidP="002A3E3E">
            <w:pPr>
              <w:keepNext/>
              <w:keepLines/>
              <w:suppressAutoHyphens/>
              <w:spacing w:after="0" w:line="240" w:lineRule="auto"/>
              <w:jc w:val="both"/>
              <w:rPr>
                <w:rFonts w:eastAsia="Times New Roman"/>
                <w:kern w:val="0"/>
                <w:lang w:eastAsia="ru-RU"/>
              </w:rPr>
            </w:pPr>
            <w:r>
              <w:rPr>
                <w:rFonts w:eastAsia="Times New Roman"/>
                <w:kern w:val="0"/>
                <w:lang w:eastAsia="ru-RU"/>
              </w:rPr>
              <w:t xml:space="preserve">- </w:t>
            </w:r>
            <w:r w:rsidR="003735B3" w:rsidRPr="00402668">
              <w:rPr>
                <w:rFonts w:eastAsia="Times New Roman"/>
                <w:kern w:val="0"/>
                <w:lang w:eastAsia="ru-RU"/>
              </w:rPr>
              <w:t>границы второго пояса ЗСО на пересечении дорог и пешеходных троп обозначаются столбами со специальными знаками.</w:t>
            </w:r>
          </w:p>
          <w:p w:rsidR="002A3E3E" w:rsidRDefault="002A3E3E" w:rsidP="002A3E3E">
            <w:pPr>
              <w:keepNext/>
              <w:keepLines/>
              <w:suppressAutoHyphens/>
              <w:spacing w:after="0" w:line="240" w:lineRule="auto"/>
              <w:jc w:val="both"/>
              <w:rPr>
                <w:rFonts w:eastAsia="Times New Roman"/>
                <w:kern w:val="0"/>
                <w:lang w:eastAsia="ru-RU"/>
              </w:rPr>
            </w:pPr>
          </w:p>
          <w:p w:rsidR="002A3E3E" w:rsidRDefault="002A3E3E" w:rsidP="002A3E3E">
            <w:pPr>
              <w:keepNext/>
              <w:keepLines/>
              <w:suppressAutoHyphens/>
              <w:spacing w:after="0" w:line="240" w:lineRule="auto"/>
              <w:jc w:val="both"/>
              <w:rPr>
                <w:rFonts w:eastAsia="Times New Roman"/>
                <w:kern w:val="0"/>
                <w:lang w:eastAsia="ru-RU"/>
              </w:rPr>
            </w:pPr>
          </w:p>
          <w:p w:rsidR="002A3E3E" w:rsidRDefault="002A3E3E" w:rsidP="002A3E3E">
            <w:pPr>
              <w:keepNext/>
              <w:keepLines/>
              <w:suppressAutoHyphens/>
              <w:spacing w:after="0" w:line="240" w:lineRule="auto"/>
              <w:jc w:val="both"/>
              <w:rPr>
                <w:rFonts w:eastAsia="Times New Roman"/>
                <w:kern w:val="0"/>
                <w:lang w:eastAsia="ru-RU"/>
              </w:rPr>
            </w:pPr>
          </w:p>
          <w:p w:rsidR="002A3E3E" w:rsidRDefault="002A3E3E" w:rsidP="002A3E3E">
            <w:pPr>
              <w:keepNext/>
              <w:keepLines/>
              <w:suppressAutoHyphens/>
              <w:spacing w:after="0" w:line="240" w:lineRule="auto"/>
              <w:jc w:val="both"/>
              <w:rPr>
                <w:rFonts w:eastAsia="Times New Roman"/>
                <w:kern w:val="0"/>
                <w:lang w:eastAsia="ru-RU"/>
              </w:rPr>
            </w:pPr>
          </w:p>
          <w:p w:rsidR="002A3E3E" w:rsidRDefault="002A3E3E" w:rsidP="002A3E3E">
            <w:pPr>
              <w:keepNext/>
              <w:keepLines/>
              <w:suppressAutoHyphens/>
              <w:spacing w:after="0" w:line="240" w:lineRule="auto"/>
              <w:jc w:val="both"/>
              <w:rPr>
                <w:rFonts w:eastAsia="Times New Roman"/>
                <w:kern w:val="0"/>
                <w:lang w:eastAsia="ru-RU"/>
              </w:rPr>
            </w:pPr>
          </w:p>
          <w:p w:rsidR="002A3E3E" w:rsidRDefault="002A3E3E" w:rsidP="002A3E3E">
            <w:pPr>
              <w:keepNext/>
              <w:keepLines/>
              <w:suppressAutoHyphens/>
              <w:spacing w:after="0" w:line="240" w:lineRule="auto"/>
              <w:jc w:val="both"/>
              <w:rPr>
                <w:rFonts w:eastAsia="Times New Roman"/>
                <w:kern w:val="0"/>
                <w:lang w:eastAsia="ru-RU"/>
              </w:rPr>
            </w:pPr>
          </w:p>
          <w:p w:rsidR="002A3E3E" w:rsidRPr="00402668" w:rsidRDefault="002A3E3E" w:rsidP="002A3E3E">
            <w:pPr>
              <w:keepNext/>
              <w:keepLines/>
              <w:suppressAutoHyphens/>
              <w:spacing w:after="0" w:line="240" w:lineRule="auto"/>
              <w:jc w:val="both"/>
              <w:rPr>
                <w:rFonts w:eastAsia="Times New Roman"/>
                <w:kern w:val="0"/>
                <w:lang w:eastAsia="ru-RU"/>
              </w:rPr>
            </w:pPr>
          </w:p>
        </w:tc>
      </w:tr>
      <w:tr w:rsidR="003735B3" w:rsidRPr="00402668" w:rsidTr="00DF2667">
        <w:trPr>
          <w:trHeight w:val="77"/>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3735B3" w:rsidRPr="005C405B" w:rsidRDefault="003735B3" w:rsidP="002A3E3E">
            <w:pPr>
              <w:keepLines/>
              <w:suppressAutoHyphens/>
              <w:spacing w:after="0"/>
              <w:jc w:val="center"/>
              <w:rPr>
                <w:rFonts w:eastAsia="Times New Roman"/>
                <w:kern w:val="0"/>
                <w:lang w:eastAsia="ru-RU"/>
              </w:rPr>
            </w:pPr>
            <w:r w:rsidRPr="005C405B">
              <w:rPr>
                <w:rFonts w:eastAsia="Times New Roman"/>
                <w:kern w:val="0"/>
                <w:lang w:eastAsia="ru-RU"/>
              </w:rPr>
              <w:lastRenderedPageBreak/>
              <w:t>III пояс ЗСО</w:t>
            </w:r>
          </w:p>
        </w:tc>
      </w:tr>
      <w:tr w:rsidR="003735B3" w:rsidRPr="00402668" w:rsidTr="00DF2667">
        <w:trPr>
          <w:trHeight w:val="860"/>
        </w:trPr>
        <w:tc>
          <w:tcPr>
            <w:tcW w:w="2881" w:type="pct"/>
            <w:gridSpan w:val="2"/>
            <w:tcBorders>
              <w:top w:val="single" w:sz="4" w:space="0" w:color="auto"/>
              <w:left w:val="single" w:sz="4" w:space="0" w:color="auto"/>
              <w:bottom w:val="single" w:sz="4" w:space="0" w:color="auto"/>
              <w:right w:val="single" w:sz="4" w:space="0" w:color="auto"/>
            </w:tcBorders>
            <w:vAlign w:val="center"/>
            <w:hideMark/>
          </w:tcPr>
          <w:p w:rsidR="003735B3" w:rsidRPr="00402668" w:rsidRDefault="002A3E3E" w:rsidP="002A3E3E">
            <w:pPr>
              <w:keepLines/>
              <w:suppressAutoHyphens/>
              <w:spacing w:after="0" w:line="240" w:lineRule="auto"/>
              <w:jc w:val="both"/>
              <w:rPr>
                <w:rFonts w:eastAsia="Times New Roman"/>
                <w:kern w:val="0"/>
                <w:lang w:eastAsia="ru-RU"/>
              </w:rPr>
            </w:pPr>
            <w:r>
              <w:rPr>
                <w:rFonts w:eastAsia="Times New Roman"/>
                <w:kern w:val="0"/>
                <w:lang w:eastAsia="ru-RU"/>
              </w:rPr>
              <w:t xml:space="preserve">- </w:t>
            </w:r>
            <w:r w:rsidR="003735B3" w:rsidRPr="00402668">
              <w:rPr>
                <w:rFonts w:eastAsia="Times New Roman"/>
                <w:kern w:val="0"/>
                <w:lang w:eastAsia="ru-RU"/>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tc>
        <w:tc>
          <w:tcPr>
            <w:tcW w:w="2119" w:type="pct"/>
            <w:tcBorders>
              <w:top w:val="single" w:sz="4" w:space="0" w:color="auto"/>
              <w:left w:val="single" w:sz="4" w:space="0" w:color="auto"/>
              <w:bottom w:val="single" w:sz="4" w:space="0" w:color="auto"/>
              <w:right w:val="single" w:sz="4" w:space="0" w:color="auto"/>
            </w:tcBorders>
            <w:vAlign w:val="center"/>
          </w:tcPr>
          <w:p w:rsidR="003735B3" w:rsidRPr="00402668" w:rsidRDefault="002A3E3E" w:rsidP="002A3E3E">
            <w:pPr>
              <w:keepLines/>
              <w:suppressAutoHyphens/>
              <w:spacing w:after="0" w:line="240" w:lineRule="auto"/>
              <w:jc w:val="both"/>
              <w:rPr>
                <w:rFonts w:eastAsia="Times New Roman"/>
                <w:kern w:val="0"/>
                <w:lang w:eastAsia="ru-RU"/>
              </w:rPr>
            </w:pPr>
            <w:r>
              <w:rPr>
                <w:rFonts w:eastAsia="Times New Roman"/>
                <w:kern w:val="0"/>
                <w:lang w:eastAsia="ru-RU"/>
              </w:rPr>
              <w:t xml:space="preserve">- </w:t>
            </w:r>
            <w:r w:rsidR="003735B3" w:rsidRPr="00402668">
              <w:rPr>
                <w:rFonts w:eastAsia="Times New Roman"/>
                <w:kern w:val="0"/>
                <w:lang w:eastAsia="ru-RU"/>
              </w:rPr>
              <w:t>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w:t>
            </w:r>
          </w:p>
          <w:p w:rsidR="003735B3" w:rsidRPr="00402668" w:rsidRDefault="002A3E3E" w:rsidP="002A3E3E">
            <w:pPr>
              <w:keepLines/>
              <w:suppressAutoHyphens/>
              <w:spacing w:after="0" w:line="240" w:lineRule="auto"/>
              <w:jc w:val="both"/>
              <w:rPr>
                <w:rFonts w:eastAsia="Times New Roman"/>
                <w:kern w:val="0"/>
                <w:lang w:eastAsia="ru-RU"/>
              </w:rPr>
            </w:pPr>
            <w:r>
              <w:rPr>
                <w:rFonts w:eastAsia="Times New Roman"/>
                <w:kern w:val="0"/>
                <w:lang w:eastAsia="ru-RU"/>
              </w:rPr>
              <w:t xml:space="preserve">- использование химических </w:t>
            </w:r>
            <w:r w:rsidR="003735B3" w:rsidRPr="00402668">
              <w:rPr>
                <w:rFonts w:eastAsia="Times New Roman"/>
                <w:kern w:val="0"/>
                <w:lang w:eastAsia="ru-RU"/>
              </w:rPr>
              <w:t>методов борьбы с эвтрофикацией водоемов при условии применения препаратов, имеющих положительное санитарно - эпидемиологическое заключение;</w:t>
            </w:r>
          </w:p>
          <w:p w:rsidR="003735B3" w:rsidRPr="00402668" w:rsidRDefault="002A3E3E" w:rsidP="002A3E3E">
            <w:pPr>
              <w:keepLines/>
              <w:suppressAutoHyphens/>
              <w:spacing w:after="0" w:line="240" w:lineRule="auto"/>
              <w:jc w:val="both"/>
              <w:rPr>
                <w:rFonts w:eastAsia="Times New Roman"/>
                <w:kern w:val="0"/>
                <w:lang w:eastAsia="ru-RU"/>
              </w:rPr>
            </w:pPr>
            <w:r>
              <w:rPr>
                <w:rFonts w:eastAsia="Times New Roman"/>
                <w:kern w:val="0"/>
                <w:lang w:eastAsia="ru-RU"/>
              </w:rPr>
              <w:t xml:space="preserve">- </w:t>
            </w:r>
            <w:r w:rsidR="003735B3" w:rsidRPr="00402668">
              <w:rPr>
                <w:rFonts w:eastAsia="Times New Roman"/>
                <w:kern w:val="0"/>
                <w:lang w:eastAsia="ru-RU"/>
              </w:rPr>
              <w:t>при наличии судоходства - оборудование судов, дебаркадеров и брандвахт устройствами для сбора фановых и подсланевых вод и твердых отходов;</w:t>
            </w:r>
          </w:p>
          <w:p w:rsidR="003735B3" w:rsidRPr="00402668" w:rsidRDefault="002A3E3E" w:rsidP="002A3E3E">
            <w:pPr>
              <w:keepLines/>
              <w:suppressAutoHyphens/>
              <w:spacing w:after="0" w:line="240" w:lineRule="auto"/>
              <w:jc w:val="both"/>
              <w:rPr>
                <w:rFonts w:eastAsia="Times New Roman"/>
                <w:kern w:val="0"/>
                <w:lang w:eastAsia="ru-RU"/>
              </w:rPr>
            </w:pPr>
            <w:r>
              <w:rPr>
                <w:rFonts w:eastAsia="Times New Roman"/>
                <w:kern w:val="0"/>
                <w:lang w:eastAsia="ru-RU"/>
              </w:rPr>
              <w:t xml:space="preserve">- </w:t>
            </w:r>
            <w:r w:rsidR="003735B3" w:rsidRPr="00402668">
              <w:rPr>
                <w:rFonts w:eastAsia="Times New Roman"/>
                <w:kern w:val="0"/>
                <w:lang w:eastAsia="ru-RU"/>
              </w:rPr>
              <w:t>при наличии судоходства - оборудование на пристанях сливных станций и приемников для сбора твердых отходов.</w:t>
            </w:r>
          </w:p>
        </w:tc>
      </w:tr>
      <w:tr w:rsidR="003735B3" w:rsidRPr="00402668" w:rsidTr="00DF2667">
        <w:trPr>
          <w:trHeight w:val="8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3735B3" w:rsidRPr="005C405B" w:rsidRDefault="003735B3" w:rsidP="002A3E3E">
            <w:pPr>
              <w:keepLines/>
              <w:suppressAutoHyphens/>
              <w:spacing w:after="0" w:line="240" w:lineRule="auto"/>
              <w:jc w:val="center"/>
              <w:rPr>
                <w:rFonts w:eastAsia="Times New Roman"/>
                <w:kern w:val="0"/>
                <w:lang w:eastAsia="ru-RU"/>
              </w:rPr>
            </w:pPr>
            <w:r w:rsidRPr="005C405B">
              <w:rPr>
                <w:rFonts w:eastAsia="Times New Roman"/>
                <w:kern w:val="0"/>
                <w:lang w:eastAsia="ru-RU"/>
              </w:rPr>
              <w:t>Санитарно-защитные полосы</w:t>
            </w:r>
          </w:p>
        </w:tc>
      </w:tr>
      <w:tr w:rsidR="003735B3" w:rsidRPr="00402668" w:rsidTr="00DF2667">
        <w:trPr>
          <w:trHeight w:val="860"/>
        </w:trPr>
        <w:tc>
          <w:tcPr>
            <w:tcW w:w="2881" w:type="pct"/>
            <w:gridSpan w:val="2"/>
            <w:tcBorders>
              <w:top w:val="single" w:sz="4" w:space="0" w:color="auto"/>
              <w:left w:val="single" w:sz="4" w:space="0" w:color="auto"/>
              <w:bottom w:val="single" w:sz="4" w:space="0" w:color="auto"/>
              <w:right w:val="single" w:sz="4" w:space="0" w:color="auto"/>
            </w:tcBorders>
            <w:vAlign w:val="center"/>
            <w:hideMark/>
          </w:tcPr>
          <w:p w:rsidR="003735B3" w:rsidRPr="00402668" w:rsidRDefault="002A3E3E" w:rsidP="002A3E3E">
            <w:pPr>
              <w:keepLines/>
              <w:suppressAutoHyphens/>
              <w:spacing w:after="0" w:line="240" w:lineRule="auto"/>
              <w:jc w:val="both"/>
              <w:rPr>
                <w:rFonts w:eastAsia="Times New Roman"/>
                <w:kern w:val="0"/>
                <w:lang w:eastAsia="ru-RU"/>
              </w:rPr>
            </w:pPr>
            <w:r>
              <w:rPr>
                <w:rFonts w:eastAsia="Times New Roman"/>
                <w:kern w:val="0"/>
                <w:lang w:eastAsia="ru-RU"/>
              </w:rPr>
              <w:t xml:space="preserve">- </w:t>
            </w:r>
            <w:r w:rsidR="003735B3" w:rsidRPr="00402668">
              <w:rPr>
                <w:rFonts w:eastAsia="Times New Roman"/>
                <w:kern w:val="0"/>
                <w:lang w:eastAsia="ru-RU"/>
              </w:rPr>
              <w:t>размещение источников загрязнения почвы и грунтовых вод;</w:t>
            </w:r>
          </w:p>
          <w:p w:rsidR="003735B3" w:rsidRPr="00402668" w:rsidRDefault="008A3531" w:rsidP="008A3531">
            <w:pPr>
              <w:keepLines/>
              <w:suppressAutoHyphens/>
              <w:spacing w:after="0" w:line="240" w:lineRule="auto"/>
              <w:jc w:val="both"/>
              <w:rPr>
                <w:rFonts w:eastAsia="Times New Roman"/>
                <w:kern w:val="0"/>
                <w:lang w:eastAsia="ru-RU"/>
              </w:rPr>
            </w:pPr>
            <w:r>
              <w:rPr>
                <w:rFonts w:eastAsia="Times New Roman"/>
                <w:kern w:val="0"/>
                <w:lang w:eastAsia="ru-RU"/>
              </w:rPr>
              <w:t xml:space="preserve">- </w:t>
            </w:r>
            <w:r w:rsidR="003735B3" w:rsidRPr="00402668">
              <w:rPr>
                <w:rFonts w:eastAsia="Times New Roman"/>
                <w:kern w:val="0"/>
                <w:lang w:eastAsia="ru-RU"/>
              </w:rPr>
              <w:t>про</w:t>
            </w:r>
            <w:r w:rsidR="002A3E3E">
              <w:rPr>
                <w:rFonts w:eastAsia="Times New Roman"/>
                <w:kern w:val="0"/>
                <w:lang w:eastAsia="ru-RU"/>
              </w:rPr>
              <w:t>кладка водоводов по территории с</w:t>
            </w:r>
            <w:r w:rsidR="003735B3" w:rsidRPr="00402668">
              <w:rPr>
                <w:rFonts w:eastAsia="Times New Roman"/>
                <w:kern w:val="0"/>
                <w:lang w:eastAsia="ru-RU"/>
              </w:rPr>
              <w:t>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tc>
        <w:tc>
          <w:tcPr>
            <w:tcW w:w="2119" w:type="pct"/>
            <w:tcBorders>
              <w:top w:val="single" w:sz="4" w:space="0" w:color="auto"/>
              <w:left w:val="single" w:sz="4" w:space="0" w:color="auto"/>
              <w:bottom w:val="single" w:sz="4" w:space="0" w:color="auto"/>
              <w:right w:val="single" w:sz="4" w:space="0" w:color="auto"/>
            </w:tcBorders>
            <w:vAlign w:val="center"/>
          </w:tcPr>
          <w:p w:rsidR="003735B3" w:rsidRPr="00402668" w:rsidRDefault="003735B3" w:rsidP="002A3E3E">
            <w:pPr>
              <w:keepLines/>
              <w:suppressAutoHyphens/>
              <w:spacing w:after="0" w:line="240" w:lineRule="auto"/>
              <w:jc w:val="both"/>
              <w:rPr>
                <w:rFonts w:eastAsia="Times New Roman"/>
                <w:kern w:val="0"/>
                <w:lang w:eastAsia="ru-RU"/>
              </w:rPr>
            </w:pPr>
          </w:p>
        </w:tc>
      </w:tr>
    </w:tbl>
    <w:p w:rsidR="001C0272" w:rsidRPr="004B32FA" w:rsidRDefault="004E2BE7" w:rsidP="00D0105D">
      <w:pPr>
        <w:pStyle w:val="3"/>
        <w:suppressAutoHyphens/>
        <w:spacing w:before="720" w:after="120" w:line="240" w:lineRule="auto"/>
        <w:ind w:firstLine="1418"/>
        <w:jc w:val="center"/>
        <w:rPr>
          <w:rFonts w:ascii="Times New Roman" w:hAnsi="Times New Roman"/>
          <w:b w:val="0"/>
          <w:color w:val="auto"/>
          <w:kern w:val="32"/>
          <w:sz w:val="28"/>
          <w:szCs w:val="28"/>
          <w:lang w:eastAsia="ru-RU"/>
        </w:rPr>
      </w:pPr>
      <w:bookmarkStart w:id="270" w:name="_Toc315701272"/>
      <w:bookmarkStart w:id="271" w:name="_Toc315701273"/>
      <w:bookmarkStart w:id="272" w:name="_Toc315701274"/>
      <w:bookmarkStart w:id="273" w:name="_Toc315701275"/>
      <w:bookmarkStart w:id="274" w:name="_Toc315701276"/>
      <w:bookmarkStart w:id="275" w:name="_Toc315701277"/>
      <w:bookmarkStart w:id="276" w:name="_Toc315701278"/>
      <w:bookmarkStart w:id="277" w:name="_Toc315701279"/>
      <w:bookmarkStart w:id="278" w:name="_Toc315701280"/>
      <w:bookmarkStart w:id="279" w:name="_Toc315701281"/>
      <w:bookmarkStart w:id="280" w:name="_Toc315701282"/>
      <w:bookmarkStart w:id="281" w:name="_Toc315701283"/>
      <w:bookmarkStart w:id="282" w:name="_Toc315701284"/>
      <w:bookmarkStart w:id="283" w:name="_Toc247965297"/>
      <w:bookmarkStart w:id="284" w:name="_Toc268263665"/>
      <w:bookmarkStart w:id="285" w:name="_Toc342378330"/>
      <w:bookmarkStart w:id="286" w:name="_Toc10553562"/>
      <w:bookmarkEnd w:id="270"/>
      <w:bookmarkEnd w:id="271"/>
      <w:bookmarkEnd w:id="272"/>
      <w:bookmarkEnd w:id="273"/>
      <w:bookmarkEnd w:id="274"/>
      <w:bookmarkEnd w:id="275"/>
      <w:bookmarkEnd w:id="276"/>
      <w:bookmarkEnd w:id="277"/>
      <w:bookmarkEnd w:id="278"/>
      <w:bookmarkEnd w:id="279"/>
      <w:bookmarkEnd w:id="280"/>
      <w:bookmarkEnd w:id="281"/>
      <w:bookmarkEnd w:id="282"/>
      <w:r w:rsidRPr="004B32FA">
        <w:rPr>
          <w:rFonts w:ascii="Times New Roman" w:hAnsi="Times New Roman"/>
          <w:b w:val="0"/>
          <w:color w:val="auto"/>
          <w:kern w:val="32"/>
          <w:sz w:val="28"/>
          <w:szCs w:val="28"/>
          <w:lang w:eastAsia="ru-RU"/>
        </w:rPr>
        <w:t>2.1</w:t>
      </w:r>
      <w:r w:rsidR="00DF2667" w:rsidRPr="004B32FA">
        <w:rPr>
          <w:rFonts w:ascii="Times New Roman" w:hAnsi="Times New Roman"/>
          <w:b w:val="0"/>
          <w:color w:val="auto"/>
          <w:kern w:val="32"/>
          <w:sz w:val="28"/>
          <w:szCs w:val="28"/>
          <w:lang w:eastAsia="ru-RU"/>
        </w:rPr>
        <w:t>5</w:t>
      </w:r>
      <w:r w:rsidRPr="004B32FA">
        <w:rPr>
          <w:rFonts w:ascii="Times New Roman" w:hAnsi="Times New Roman"/>
          <w:b w:val="0"/>
          <w:color w:val="auto"/>
          <w:kern w:val="32"/>
          <w:sz w:val="28"/>
          <w:szCs w:val="28"/>
          <w:lang w:eastAsia="ru-RU"/>
        </w:rPr>
        <w:t>.6</w:t>
      </w:r>
      <w:r w:rsidR="008A3531">
        <w:rPr>
          <w:rFonts w:ascii="Times New Roman" w:hAnsi="Times New Roman"/>
          <w:b w:val="0"/>
          <w:color w:val="auto"/>
          <w:kern w:val="32"/>
          <w:sz w:val="28"/>
          <w:szCs w:val="28"/>
          <w:lang w:eastAsia="ru-RU"/>
        </w:rPr>
        <w:t>.</w:t>
      </w:r>
      <w:r w:rsidR="00B000CD" w:rsidRPr="004B32FA">
        <w:rPr>
          <w:rFonts w:ascii="Times New Roman" w:hAnsi="Times New Roman"/>
          <w:b w:val="0"/>
          <w:color w:val="auto"/>
          <w:kern w:val="32"/>
          <w:sz w:val="28"/>
          <w:szCs w:val="28"/>
          <w:lang w:eastAsia="ru-RU"/>
        </w:rPr>
        <w:t xml:space="preserve"> </w:t>
      </w:r>
      <w:r w:rsidR="001C0272" w:rsidRPr="004B32FA">
        <w:rPr>
          <w:rFonts w:ascii="Times New Roman" w:hAnsi="Times New Roman"/>
          <w:b w:val="0"/>
          <w:color w:val="auto"/>
          <w:kern w:val="32"/>
          <w:sz w:val="28"/>
          <w:szCs w:val="28"/>
          <w:lang w:eastAsia="ru-RU"/>
        </w:rPr>
        <w:t>Санитарно-защитные зоны</w:t>
      </w:r>
      <w:bookmarkEnd w:id="283"/>
      <w:bookmarkEnd w:id="284"/>
      <w:bookmarkEnd w:id="285"/>
      <w:bookmarkEnd w:id="286"/>
    </w:p>
    <w:p w:rsidR="003735B3" w:rsidRPr="004B32FA" w:rsidRDefault="003735B3" w:rsidP="008A3531">
      <w:pPr>
        <w:keepLines/>
        <w:suppressAutoHyphens/>
        <w:spacing w:after="0" w:line="240" w:lineRule="auto"/>
        <w:ind w:firstLine="709"/>
        <w:jc w:val="both"/>
        <w:rPr>
          <w:rFonts w:eastAsia="Times New Roman"/>
          <w:bCs/>
          <w:kern w:val="0"/>
          <w:sz w:val="28"/>
          <w:szCs w:val="28"/>
          <w:lang w:eastAsia="ru-RU"/>
        </w:rPr>
      </w:pPr>
      <w:r w:rsidRPr="004B32FA">
        <w:rPr>
          <w:rFonts w:eastAsia="Times New Roman"/>
          <w:bCs/>
          <w:kern w:val="0"/>
          <w:sz w:val="28"/>
          <w:szCs w:val="28"/>
          <w:lang w:eastAsia="ru-RU"/>
        </w:rPr>
        <w:t>В соответствии с СанПиН 2.2.1/2.1.1.2555-09, требования по установлению санитарно-защитных зон (</w:t>
      </w:r>
      <w:r w:rsidR="0070220E">
        <w:rPr>
          <w:rFonts w:eastAsia="Times New Roman"/>
          <w:bCs/>
          <w:kern w:val="0"/>
          <w:sz w:val="28"/>
          <w:szCs w:val="28"/>
          <w:lang w:eastAsia="ru-RU"/>
        </w:rPr>
        <w:t xml:space="preserve">далее - </w:t>
      </w:r>
      <w:r w:rsidRPr="004B32FA">
        <w:rPr>
          <w:rFonts w:eastAsia="Times New Roman"/>
          <w:bCs/>
          <w:kern w:val="0"/>
          <w:sz w:val="28"/>
          <w:szCs w:val="28"/>
          <w:lang w:eastAsia="ru-RU"/>
        </w:rPr>
        <w:t>СЗЗ) распространяются на размещение, проектирование, строительство и эксплуатацию вновь строящихся, реконструируемых и действующих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w:t>
      </w:r>
    </w:p>
    <w:p w:rsidR="003735B3" w:rsidRPr="004B32FA" w:rsidRDefault="003735B3" w:rsidP="008A3531">
      <w:pPr>
        <w:keepLines/>
        <w:suppressAutoHyphens/>
        <w:spacing w:after="0" w:line="240" w:lineRule="auto"/>
        <w:ind w:firstLine="709"/>
        <w:jc w:val="both"/>
        <w:rPr>
          <w:sz w:val="28"/>
          <w:szCs w:val="28"/>
        </w:rPr>
      </w:pPr>
      <w:r w:rsidRPr="004B32FA">
        <w:rPr>
          <w:sz w:val="28"/>
          <w:szCs w:val="28"/>
        </w:rPr>
        <w:t xml:space="preserve">Территория СЗЗ предназначена для: </w:t>
      </w:r>
    </w:p>
    <w:p w:rsidR="003735B3" w:rsidRPr="004B32FA" w:rsidRDefault="003735B3" w:rsidP="008A3531">
      <w:pPr>
        <w:keepLines/>
        <w:widowControl w:val="0"/>
        <w:numPr>
          <w:ilvl w:val="0"/>
          <w:numId w:val="18"/>
        </w:numPr>
        <w:suppressAutoHyphens/>
        <w:adjustRightInd w:val="0"/>
        <w:spacing w:after="0" w:line="240" w:lineRule="auto"/>
        <w:ind w:left="0" w:firstLine="709"/>
        <w:jc w:val="both"/>
        <w:textAlignment w:val="baseline"/>
        <w:rPr>
          <w:rFonts w:eastAsia="Times New Roman"/>
          <w:kern w:val="0"/>
          <w:sz w:val="28"/>
          <w:szCs w:val="28"/>
          <w:lang w:eastAsia="ru-RU"/>
        </w:rPr>
      </w:pPr>
      <w:r w:rsidRPr="004B32FA">
        <w:rPr>
          <w:rFonts w:eastAsia="Times New Roman"/>
          <w:kern w:val="0"/>
          <w:sz w:val="28"/>
          <w:szCs w:val="28"/>
          <w:lang w:eastAsia="ru-RU"/>
        </w:rPr>
        <w:lastRenderedPageBreak/>
        <w:t>обеспечения снижения уровня воздействия до требуемых гигиенических нормативов по всем факторам воздействия за ее пределами (ПДК, ПДУ);</w:t>
      </w:r>
    </w:p>
    <w:p w:rsidR="003735B3" w:rsidRPr="004B32FA" w:rsidRDefault="003735B3" w:rsidP="008A3531">
      <w:pPr>
        <w:keepLines/>
        <w:widowControl w:val="0"/>
        <w:numPr>
          <w:ilvl w:val="0"/>
          <w:numId w:val="18"/>
        </w:numPr>
        <w:suppressAutoHyphens/>
        <w:adjustRightInd w:val="0"/>
        <w:spacing w:after="0" w:line="240" w:lineRule="auto"/>
        <w:ind w:left="0" w:firstLine="709"/>
        <w:jc w:val="both"/>
        <w:textAlignment w:val="baseline"/>
        <w:rPr>
          <w:rFonts w:eastAsia="Times New Roman"/>
          <w:kern w:val="0"/>
          <w:sz w:val="28"/>
          <w:szCs w:val="28"/>
          <w:lang w:eastAsia="ru-RU"/>
        </w:rPr>
      </w:pPr>
      <w:r w:rsidRPr="004B32FA">
        <w:rPr>
          <w:rFonts w:eastAsia="Times New Roman"/>
          <w:kern w:val="0"/>
          <w:sz w:val="28"/>
          <w:szCs w:val="28"/>
          <w:lang w:eastAsia="ru-RU"/>
        </w:rPr>
        <w:t>создания санитарно-защитного барьера между территорией предприятия (группы предприятий) и территорией жилой застройки;</w:t>
      </w:r>
    </w:p>
    <w:p w:rsidR="003735B3" w:rsidRPr="004B32FA" w:rsidRDefault="003735B3" w:rsidP="008A3531">
      <w:pPr>
        <w:keepLines/>
        <w:widowControl w:val="0"/>
        <w:numPr>
          <w:ilvl w:val="0"/>
          <w:numId w:val="18"/>
        </w:numPr>
        <w:suppressAutoHyphens/>
        <w:adjustRightInd w:val="0"/>
        <w:spacing w:after="0" w:line="240" w:lineRule="auto"/>
        <w:ind w:left="0" w:firstLine="709"/>
        <w:jc w:val="both"/>
        <w:textAlignment w:val="baseline"/>
        <w:rPr>
          <w:sz w:val="28"/>
          <w:szCs w:val="28"/>
        </w:rPr>
      </w:pPr>
      <w:r w:rsidRPr="004B32FA">
        <w:rPr>
          <w:rFonts w:eastAsia="Times New Roman"/>
          <w:kern w:val="0"/>
          <w:sz w:val="28"/>
          <w:szCs w:val="28"/>
          <w:lang w:eastAsia="ru-RU"/>
        </w:rPr>
        <w:t>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повышение комфортности микроклимата.</w:t>
      </w:r>
      <w:r w:rsidRPr="004B32FA">
        <w:rPr>
          <w:sz w:val="28"/>
          <w:szCs w:val="28"/>
        </w:rPr>
        <w:tab/>
      </w:r>
    </w:p>
    <w:p w:rsidR="003735B3" w:rsidRPr="004B32FA" w:rsidRDefault="003735B3" w:rsidP="008A3531">
      <w:pPr>
        <w:keepLines/>
        <w:suppressAutoHyphens/>
        <w:spacing w:after="0" w:line="240" w:lineRule="auto"/>
        <w:ind w:firstLine="709"/>
        <w:jc w:val="both"/>
        <w:rPr>
          <w:rFonts w:eastAsia="Times New Roman"/>
          <w:bCs/>
          <w:kern w:val="0"/>
          <w:sz w:val="28"/>
          <w:szCs w:val="28"/>
          <w:lang w:eastAsia="ru-RU"/>
        </w:rPr>
      </w:pPr>
      <w:r w:rsidRPr="004B32FA">
        <w:rPr>
          <w:rFonts w:eastAsia="Times New Roman"/>
          <w:bCs/>
          <w:kern w:val="0"/>
          <w:sz w:val="28"/>
          <w:szCs w:val="28"/>
          <w:lang w:eastAsia="ru-RU"/>
        </w:rPr>
        <w:t>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3735B3" w:rsidRPr="004B32FA" w:rsidRDefault="00EC5B64" w:rsidP="008A3531">
      <w:pPr>
        <w:keepLines/>
        <w:suppressAutoHyphens/>
        <w:spacing w:after="0" w:line="240" w:lineRule="auto"/>
        <w:ind w:firstLine="709"/>
        <w:jc w:val="both"/>
        <w:rPr>
          <w:rFonts w:eastAsia="Times New Roman"/>
          <w:bCs/>
          <w:spacing w:val="-4"/>
          <w:kern w:val="0"/>
          <w:sz w:val="28"/>
          <w:szCs w:val="28"/>
          <w:lang w:eastAsia="ru-RU"/>
        </w:rPr>
      </w:pPr>
      <w:r w:rsidRPr="004B32FA">
        <w:rPr>
          <w:rFonts w:eastAsia="Times New Roman"/>
          <w:bCs/>
          <w:spacing w:val="-4"/>
          <w:kern w:val="0"/>
          <w:sz w:val="28"/>
          <w:szCs w:val="28"/>
          <w:lang w:eastAsia="ru-RU"/>
        </w:rPr>
        <w:t>В зависимости от характеристики выбросов для промышленного объекта и производства размер санитарно-защитной зоны устанавливается от границы промплощадки и/или от конкретного источника выбросов загрязняющих веществ.</w:t>
      </w:r>
    </w:p>
    <w:p w:rsidR="003735B3" w:rsidRPr="004B32FA" w:rsidRDefault="003735B3" w:rsidP="008A3531">
      <w:pPr>
        <w:keepLines/>
        <w:suppressAutoHyphens/>
        <w:spacing w:after="0" w:line="240" w:lineRule="auto"/>
        <w:ind w:firstLine="709"/>
        <w:jc w:val="both"/>
        <w:rPr>
          <w:sz w:val="28"/>
          <w:szCs w:val="28"/>
        </w:rPr>
      </w:pPr>
      <w:r w:rsidRPr="004B32FA">
        <w:rPr>
          <w:sz w:val="28"/>
          <w:szCs w:val="28"/>
        </w:rPr>
        <w:t xml:space="preserve">Генеральным планом предлагается на основании СанПиН 2.2.1/2.1.1.2555-09 разработать и установить: </w:t>
      </w:r>
    </w:p>
    <w:p w:rsidR="003735B3" w:rsidRPr="004B32FA" w:rsidRDefault="003735B3" w:rsidP="008A3531">
      <w:pPr>
        <w:keepLines/>
        <w:widowControl w:val="0"/>
        <w:numPr>
          <w:ilvl w:val="0"/>
          <w:numId w:val="18"/>
        </w:numPr>
        <w:suppressAutoHyphens/>
        <w:adjustRightInd w:val="0"/>
        <w:spacing w:after="0" w:line="240" w:lineRule="auto"/>
        <w:ind w:left="0" w:firstLine="709"/>
        <w:jc w:val="both"/>
        <w:textAlignment w:val="baseline"/>
        <w:rPr>
          <w:rFonts w:eastAsia="Times New Roman"/>
          <w:kern w:val="0"/>
          <w:sz w:val="28"/>
          <w:szCs w:val="28"/>
          <w:lang w:eastAsia="ru-RU"/>
        </w:rPr>
      </w:pPr>
      <w:r w:rsidRPr="004B32FA">
        <w:rPr>
          <w:rFonts w:eastAsia="Times New Roman"/>
          <w:kern w:val="0"/>
          <w:sz w:val="28"/>
          <w:szCs w:val="28"/>
          <w:lang w:eastAsia="ru-RU"/>
        </w:rPr>
        <w:t>в обязательном порядке проекты санитарно-защитных зон для всех существующих и планируемых объектов I - III классов опасности;</w:t>
      </w:r>
    </w:p>
    <w:p w:rsidR="003735B3" w:rsidRPr="004B32FA" w:rsidRDefault="003735B3" w:rsidP="008A3531">
      <w:pPr>
        <w:keepLines/>
        <w:widowControl w:val="0"/>
        <w:numPr>
          <w:ilvl w:val="0"/>
          <w:numId w:val="18"/>
        </w:numPr>
        <w:suppressAutoHyphens/>
        <w:adjustRightInd w:val="0"/>
        <w:spacing w:after="0" w:line="240" w:lineRule="auto"/>
        <w:ind w:left="0" w:firstLine="709"/>
        <w:jc w:val="both"/>
        <w:textAlignment w:val="baseline"/>
        <w:rPr>
          <w:rFonts w:eastAsia="Times New Roman"/>
          <w:kern w:val="0"/>
          <w:sz w:val="28"/>
          <w:szCs w:val="28"/>
          <w:lang w:eastAsia="ru-RU"/>
        </w:rPr>
      </w:pPr>
      <w:r w:rsidRPr="004B32FA">
        <w:rPr>
          <w:rFonts w:eastAsia="Times New Roman"/>
          <w:kern w:val="0"/>
          <w:sz w:val="28"/>
          <w:szCs w:val="28"/>
          <w:lang w:eastAsia="ru-RU"/>
        </w:rPr>
        <w:t>в рекомендательном порядке проекты санитарно-защитных зон для всех существующих и планируемых объектов IV - V классов опасности.</w:t>
      </w:r>
    </w:p>
    <w:p w:rsidR="003735B3" w:rsidRPr="004B32FA" w:rsidRDefault="003735B3" w:rsidP="008A3531">
      <w:pPr>
        <w:keepLines/>
        <w:suppressAutoHyphens/>
        <w:spacing w:after="0" w:line="240" w:lineRule="auto"/>
        <w:ind w:firstLine="709"/>
        <w:jc w:val="both"/>
        <w:rPr>
          <w:rFonts w:eastAsia="Times New Roman"/>
          <w:bCs/>
          <w:kern w:val="0"/>
          <w:sz w:val="28"/>
          <w:szCs w:val="28"/>
          <w:lang w:eastAsia="ru-RU"/>
        </w:rPr>
      </w:pPr>
      <w:r w:rsidRPr="004B32FA">
        <w:rPr>
          <w:rFonts w:eastAsia="Times New Roman"/>
          <w:kern w:val="0"/>
          <w:sz w:val="28"/>
          <w:szCs w:val="28"/>
          <w:lang w:eastAsia="ru-RU"/>
        </w:rPr>
        <w:t xml:space="preserve">Для групп промышленных объектов и производств или промышленного узла на основании СанПиН 2.2.1/2.1.1.2555-09 устанавливается санитарно-защитная зона с учетом суммарных выбросов в атмосферный воздух и физического воздействия источников </w:t>
      </w:r>
      <w:r w:rsidRPr="004B32FA">
        <w:rPr>
          <w:rFonts w:eastAsia="Times New Roman"/>
          <w:bCs/>
          <w:kern w:val="0"/>
          <w:sz w:val="28"/>
          <w:szCs w:val="28"/>
          <w:lang w:eastAsia="ru-RU"/>
        </w:rPr>
        <w:t>промышленных объектов и производств, входящих в единую зону.</w:t>
      </w:r>
    </w:p>
    <w:p w:rsidR="00AF1CEA" w:rsidRPr="004B32FA" w:rsidRDefault="003735B3" w:rsidP="008A3531">
      <w:pPr>
        <w:keepLines/>
        <w:suppressAutoHyphens/>
        <w:spacing w:after="0" w:line="240" w:lineRule="auto"/>
        <w:ind w:firstLine="709"/>
        <w:jc w:val="both"/>
        <w:rPr>
          <w:rFonts w:eastAsia="Times New Roman"/>
          <w:kern w:val="0"/>
          <w:sz w:val="28"/>
          <w:szCs w:val="28"/>
          <w:lang w:eastAsia="ru-RU"/>
        </w:rPr>
      </w:pPr>
      <w:r w:rsidRPr="004B32FA">
        <w:rPr>
          <w:rFonts w:eastAsia="Times New Roman"/>
          <w:bCs/>
          <w:kern w:val="0"/>
          <w:sz w:val="28"/>
          <w:szCs w:val="28"/>
          <w:lang w:eastAsia="ru-RU"/>
        </w:rPr>
        <w:t xml:space="preserve">Представленные в </w:t>
      </w:r>
      <w:r w:rsidRPr="004B32FA">
        <w:rPr>
          <w:rFonts w:eastAsia="Times New Roman"/>
          <w:kern w:val="0"/>
          <w:sz w:val="28"/>
          <w:szCs w:val="28"/>
          <w:lang w:eastAsia="ru-RU"/>
        </w:rPr>
        <w:t>таблице размеры санитарно-защитных зон являются о</w:t>
      </w:r>
      <w:r w:rsidR="00AF1CEA" w:rsidRPr="004B32FA">
        <w:rPr>
          <w:rFonts w:eastAsia="Times New Roman"/>
          <w:kern w:val="0"/>
          <w:sz w:val="28"/>
          <w:szCs w:val="28"/>
          <w:lang w:eastAsia="ru-RU"/>
        </w:rPr>
        <w:t>риентировочными (нормативными)</w:t>
      </w:r>
      <w:r w:rsidR="001A1905" w:rsidRPr="004B32FA">
        <w:rPr>
          <w:rFonts w:eastAsia="Times New Roman"/>
          <w:kern w:val="0"/>
          <w:sz w:val="28"/>
          <w:szCs w:val="28"/>
          <w:lang w:eastAsia="ru-RU"/>
        </w:rPr>
        <w:t>.</w:t>
      </w:r>
    </w:p>
    <w:p w:rsidR="00DF2667" w:rsidRPr="004B32FA" w:rsidRDefault="00AF1CEA" w:rsidP="00D0105D">
      <w:pPr>
        <w:pStyle w:val="a6"/>
        <w:keepNext/>
        <w:keepLines/>
        <w:suppressAutoHyphens/>
        <w:spacing w:after="0" w:line="240" w:lineRule="auto"/>
        <w:ind w:left="0" w:firstLine="1418"/>
        <w:jc w:val="right"/>
        <w:rPr>
          <w:iCs/>
          <w:sz w:val="28"/>
          <w:szCs w:val="28"/>
        </w:rPr>
      </w:pPr>
      <w:r w:rsidRPr="004B32FA">
        <w:rPr>
          <w:iCs/>
          <w:sz w:val="28"/>
          <w:szCs w:val="28"/>
        </w:rPr>
        <w:t xml:space="preserve">Таблица </w:t>
      </w:r>
      <w:r w:rsidR="00B92BCA" w:rsidRPr="004B32FA">
        <w:rPr>
          <w:iCs/>
          <w:sz w:val="28"/>
          <w:szCs w:val="28"/>
        </w:rPr>
        <w:t>4</w:t>
      </w:r>
      <w:r w:rsidR="00B02082" w:rsidRPr="004B32FA">
        <w:rPr>
          <w:iCs/>
          <w:sz w:val="28"/>
          <w:szCs w:val="28"/>
        </w:rPr>
        <w:t>7</w:t>
      </w:r>
    </w:p>
    <w:p w:rsidR="00AF1CEA" w:rsidRPr="004B32FA" w:rsidRDefault="00AF1CEA" w:rsidP="00D0105D">
      <w:pPr>
        <w:pStyle w:val="a6"/>
        <w:keepNext/>
        <w:keepLines/>
        <w:suppressAutoHyphens/>
        <w:spacing w:after="0" w:line="240" w:lineRule="auto"/>
        <w:ind w:left="0" w:firstLine="1418"/>
        <w:jc w:val="center"/>
        <w:rPr>
          <w:iCs/>
          <w:sz w:val="28"/>
          <w:szCs w:val="28"/>
        </w:rPr>
      </w:pPr>
      <w:r w:rsidRPr="004B32FA">
        <w:rPr>
          <w:iCs/>
          <w:sz w:val="28"/>
          <w:szCs w:val="28"/>
        </w:rPr>
        <w:t xml:space="preserve">Перечень </w:t>
      </w:r>
      <w:r w:rsidR="002A753C" w:rsidRPr="004B32FA">
        <w:rPr>
          <w:iCs/>
          <w:sz w:val="28"/>
          <w:szCs w:val="28"/>
        </w:rPr>
        <w:t>объектов</w:t>
      </w:r>
      <w:r w:rsidRPr="004B32FA">
        <w:rPr>
          <w:iCs/>
          <w:sz w:val="28"/>
          <w:szCs w:val="28"/>
        </w:rPr>
        <w:t xml:space="preserve">, расположенных на территории </w:t>
      </w:r>
      <w:r w:rsidR="004C21E3" w:rsidRPr="004B32FA">
        <w:rPr>
          <w:iCs/>
          <w:sz w:val="28"/>
          <w:szCs w:val="28"/>
        </w:rPr>
        <w:t>сельского поселения</w:t>
      </w:r>
      <w:r w:rsidR="001A1905" w:rsidRPr="004B32FA">
        <w:rPr>
          <w:iCs/>
          <w:sz w:val="28"/>
          <w:szCs w:val="28"/>
        </w:rPr>
        <w:t xml:space="preserve"> </w:t>
      </w:r>
      <w:r w:rsidR="00224097" w:rsidRPr="004B32FA">
        <w:rPr>
          <w:iCs/>
          <w:sz w:val="28"/>
          <w:szCs w:val="28"/>
        </w:rPr>
        <w:t>«</w:t>
      </w:r>
      <w:r w:rsidR="00E50C9E" w:rsidRPr="004B32FA">
        <w:rPr>
          <w:iCs/>
          <w:sz w:val="28"/>
          <w:szCs w:val="28"/>
        </w:rPr>
        <w:t>Замежная</w:t>
      </w:r>
      <w:r w:rsidR="00224097" w:rsidRPr="004B32FA">
        <w:rPr>
          <w:iCs/>
          <w:sz w:val="28"/>
          <w:szCs w:val="28"/>
        </w:rPr>
        <w:t>»</w:t>
      </w:r>
      <w:r w:rsidRPr="004B32FA">
        <w:rPr>
          <w:iCs/>
          <w:sz w:val="28"/>
          <w:szCs w:val="28"/>
        </w:rPr>
        <w:t>, с указанием нормативных размеров санитарно-защитных зон</w:t>
      </w:r>
    </w:p>
    <w:tbl>
      <w:tblPr>
        <w:tblOverlap w:val="never"/>
        <w:tblW w:w="8774" w:type="dxa"/>
        <w:tblInd w:w="577" w:type="dxa"/>
        <w:tblLayout w:type="fixed"/>
        <w:tblCellMar>
          <w:left w:w="10" w:type="dxa"/>
          <w:right w:w="10" w:type="dxa"/>
        </w:tblCellMar>
        <w:tblLook w:val="04A0" w:firstRow="1" w:lastRow="0" w:firstColumn="1" w:lastColumn="0" w:noHBand="0" w:noVBand="1"/>
      </w:tblPr>
      <w:tblGrid>
        <w:gridCol w:w="1924"/>
        <w:gridCol w:w="2739"/>
        <w:gridCol w:w="2410"/>
        <w:gridCol w:w="1701"/>
      </w:tblGrid>
      <w:tr w:rsidR="008A3531" w:rsidRPr="00402668" w:rsidTr="008A3531">
        <w:trPr>
          <w:trHeight w:val="1670"/>
        </w:trPr>
        <w:tc>
          <w:tcPr>
            <w:tcW w:w="1924" w:type="dxa"/>
            <w:tcBorders>
              <w:top w:val="single" w:sz="4" w:space="0" w:color="auto"/>
              <w:left w:val="single" w:sz="4" w:space="0" w:color="auto"/>
              <w:bottom w:val="single" w:sz="4" w:space="0" w:color="auto"/>
            </w:tcBorders>
            <w:shd w:val="clear" w:color="auto" w:fill="FFFFFF"/>
            <w:vAlign w:val="center"/>
          </w:tcPr>
          <w:p w:rsidR="008A3531" w:rsidRPr="00B02082" w:rsidRDefault="008A3531" w:rsidP="008A3531">
            <w:pPr>
              <w:spacing w:after="0" w:line="240" w:lineRule="auto"/>
              <w:jc w:val="center"/>
            </w:pPr>
            <w:r w:rsidRPr="00B02082">
              <w:t>Наименование</w:t>
            </w:r>
          </w:p>
          <w:p w:rsidR="008A3531" w:rsidRPr="00B02082" w:rsidRDefault="008A3531" w:rsidP="008A3531">
            <w:pPr>
              <w:spacing w:after="0" w:line="240" w:lineRule="auto"/>
              <w:jc w:val="center"/>
            </w:pPr>
            <w:r w:rsidRPr="00B02082">
              <w:t>объекта</w:t>
            </w:r>
          </w:p>
        </w:tc>
        <w:tc>
          <w:tcPr>
            <w:tcW w:w="2739" w:type="dxa"/>
            <w:tcBorders>
              <w:top w:val="single" w:sz="4" w:space="0" w:color="auto"/>
              <w:left w:val="single" w:sz="4" w:space="0" w:color="auto"/>
              <w:bottom w:val="single" w:sz="4" w:space="0" w:color="auto"/>
            </w:tcBorders>
            <w:shd w:val="clear" w:color="auto" w:fill="FFFFFF"/>
            <w:vAlign w:val="center"/>
          </w:tcPr>
          <w:p w:rsidR="008A3531" w:rsidRPr="00B02082" w:rsidRDefault="008A3531" w:rsidP="008A3531">
            <w:pPr>
              <w:spacing w:after="0" w:line="240" w:lineRule="auto"/>
              <w:jc w:val="center"/>
            </w:pPr>
            <w:r w:rsidRPr="00B02082">
              <w:t>Месторасположение</w:t>
            </w:r>
          </w:p>
        </w:tc>
        <w:tc>
          <w:tcPr>
            <w:tcW w:w="2410" w:type="dxa"/>
            <w:tcBorders>
              <w:top w:val="single" w:sz="4" w:space="0" w:color="auto"/>
              <w:left w:val="single" w:sz="4" w:space="0" w:color="auto"/>
              <w:bottom w:val="single" w:sz="4" w:space="0" w:color="auto"/>
            </w:tcBorders>
            <w:shd w:val="clear" w:color="auto" w:fill="FFFFFF"/>
            <w:vAlign w:val="center"/>
          </w:tcPr>
          <w:p w:rsidR="008A3531" w:rsidRPr="00B02082" w:rsidRDefault="008A3531" w:rsidP="008A3531">
            <w:pPr>
              <w:spacing w:after="0" w:line="240" w:lineRule="auto"/>
              <w:jc w:val="center"/>
            </w:pPr>
            <w:r w:rsidRPr="00B02082">
              <w:t>Приравненный</w:t>
            </w:r>
          </w:p>
          <w:p w:rsidR="008A3531" w:rsidRPr="00B02082" w:rsidRDefault="008A3531" w:rsidP="008A3531">
            <w:pPr>
              <w:spacing w:after="0" w:line="240" w:lineRule="auto"/>
              <w:jc w:val="center"/>
            </w:pPr>
            <w:r w:rsidRPr="00B02082">
              <w:t>объект</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tcPr>
          <w:p w:rsidR="008A3531" w:rsidRPr="00B02082" w:rsidRDefault="008A3531" w:rsidP="008A3531">
            <w:pPr>
              <w:spacing w:after="0" w:line="240" w:lineRule="auto"/>
              <w:jc w:val="center"/>
            </w:pPr>
            <w:r w:rsidRPr="00B02082">
              <w:t>*Санитарная</w:t>
            </w:r>
          </w:p>
          <w:p w:rsidR="008A3531" w:rsidRPr="00B02082" w:rsidRDefault="008A3531" w:rsidP="008A3531">
            <w:pPr>
              <w:spacing w:after="0" w:line="240" w:lineRule="auto"/>
              <w:jc w:val="center"/>
            </w:pPr>
            <w:r w:rsidRPr="00B02082">
              <w:t>классификация</w:t>
            </w:r>
          </w:p>
          <w:p w:rsidR="008A3531" w:rsidRPr="00B02082" w:rsidRDefault="008A3531" w:rsidP="008A3531">
            <w:pPr>
              <w:spacing w:after="0" w:line="240" w:lineRule="auto"/>
              <w:jc w:val="center"/>
            </w:pPr>
            <w:r w:rsidRPr="00B02082">
              <w:t>Санитарно</w:t>
            </w:r>
            <w:r w:rsidRPr="00B02082">
              <w:softHyphen/>
              <w:t>защитная зона (Разрыв)</w:t>
            </w:r>
          </w:p>
        </w:tc>
      </w:tr>
      <w:tr w:rsidR="008A3531" w:rsidRPr="00402668" w:rsidTr="008A3531">
        <w:trPr>
          <w:trHeight w:val="1123"/>
        </w:trPr>
        <w:tc>
          <w:tcPr>
            <w:tcW w:w="1924" w:type="dxa"/>
            <w:tcBorders>
              <w:top w:val="single" w:sz="4" w:space="0" w:color="auto"/>
              <w:left w:val="single" w:sz="4" w:space="0" w:color="auto"/>
              <w:bottom w:val="single" w:sz="4" w:space="0" w:color="auto"/>
            </w:tcBorders>
            <w:shd w:val="clear" w:color="auto" w:fill="FFFFFF"/>
            <w:vAlign w:val="center"/>
          </w:tcPr>
          <w:p w:rsidR="008A3531" w:rsidRPr="00402668" w:rsidRDefault="008A3531" w:rsidP="008A3531">
            <w:pPr>
              <w:spacing w:after="0" w:line="240" w:lineRule="auto"/>
              <w:jc w:val="center"/>
            </w:pPr>
            <w:r w:rsidRPr="00402668">
              <w:t>Коллективные гаражи индивидуального автомобильного транспорта</w:t>
            </w:r>
          </w:p>
        </w:tc>
        <w:tc>
          <w:tcPr>
            <w:tcW w:w="2739" w:type="dxa"/>
            <w:tcBorders>
              <w:top w:val="single" w:sz="4" w:space="0" w:color="auto"/>
              <w:left w:val="single" w:sz="4" w:space="0" w:color="auto"/>
              <w:bottom w:val="single" w:sz="4" w:space="0" w:color="auto"/>
            </w:tcBorders>
            <w:shd w:val="clear" w:color="auto" w:fill="FFFFFF"/>
            <w:vAlign w:val="center"/>
          </w:tcPr>
          <w:p w:rsidR="008A3531" w:rsidRPr="00402668" w:rsidRDefault="008A3531" w:rsidP="008A3531">
            <w:pPr>
              <w:spacing w:after="0" w:line="240" w:lineRule="auto"/>
              <w:jc w:val="center"/>
            </w:pPr>
            <w:r w:rsidRPr="00402668">
              <w:t>В северо-западной части д. Загривочная</w:t>
            </w:r>
          </w:p>
        </w:tc>
        <w:tc>
          <w:tcPr>
            <w:tcW w:w="2410" w:type="dxa"/>
            <w:tcBorders>
              <w:top w:val="single" w:sz="4" w:space="0" w:color="auto"/>
              <w:left w:val="single" w:sz="4" w:space="0" w:color="auto"/>
              <w:bottom w:val="single" w:sz="4" w:space="0" w:color="auto"/>
            </w:tcBorders>
            <w:shd w:val="clear" w:color="auto" w:fill="FFFFFF"/>
            <w:vAlign w:val="center"/>
          </w:tcPr>
          <w:p w:rsidR="008A3531" w:rsidRPr="00402668" w:rsidRDefault="008A3531" w:rsidP="008A3531">
            <w:pPr>
              <w:spacing w:after="0" w:line="240" w:lineRule="auto"/>
              <w:jc w:val="center"/>
            </w:pPr>
            <w:r w:rsidRPr="00402668">
              <w:t>Автостоянки, (открытые площадки, паркинги)и наземные гаражи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A3531" w:rsidRPr="00402668" w:rsidRDefault="008A3531" w:rsidP="008A3531">
            <w:pPr>
              <w:spacing w:after="0" w:line="240" w:lineRule="auto"/>
              <w:jc w:val="center"/>
            </w:pPr>
            <w:r w:rsidRPr="00402668">
              <w:t>от 10 до 50 м</w:t>
            </w:r>
          </w:p>
        </w:tc>
      </w:tr>
      <w:tr w:rsidR="008A3531" w:rsidRPr="00402668" w:rsidTr="008A3531">
        <w:trPr>
          <w:trHeight w:val="566"/>
        </w:trPr>
        <w:tc>
          <w:tcPr>
            <w:tcW w:w="1924" w:type="dxa"/>
            <w:tcBorders>
              <w:top w:val="single" w:sz="4" w:space="0" w:color="auto"/>
              <w:left w:val="single" w:sz="4" w:space="0" w:color="auto"/>
            </w:tcBorders>
            <w:shd w:val="clear" w:color="auto" w:fill="FFFFFF"/>
            <w:vAlign w:val="center"/>
          </w:tcPr>
          <w:p w:rsidR="008A3531" w:rsidRPr="00402668" w:rsidRDefault="008A3531" w:rsidP="008A3531">
            <w:pPr>
              <w:spacing w:after="0" w:line="240" w:lineRule="auto"/>
              <w:jc w:val="center"/>
            </w:pPr>
            <w:r w:rsidRPr="00402668">
              <w:t>Пижемский культурный центр</w:t>
            </w:r>
          </w:p>
        </w:tc>
        <w:tc>
          <w:tcPr>
            <w:tcW w:w="2739" w:type="dxa"/>
            <w:tcBorders>
              <w:top w:val="single" w:sz="4" w:space="0" w:color="auto"/>
              <w:left w:val="single" w:sz="4" w:space="0" w:color="auto"/>
            </w:tcBorders>
            <w:shd w:val="clear" w:color="auto" w:fill="FFFFFF"/>
            <w:vAlign w:val="center"/>
          </w:tcPr>
          <w:p w:rsidR="008A3531" w:rsidRPr="00402668" w:rsidRDefault="008A3531" w:rsidP="008A3531">
            <w:pPr>
              <w:spacing w:after="0" w:line="240" w:lineRule="auto"/>
              <w:jc w:val="center"/>
            </w:pPr>
            <w:r w:rsidRPr="00402668">
              <w:t>с. Замежная, Мяндина пер., 22</w:t>
            </w:r>
          </w:p>
        </w:tc>
        <w:tc>
          <w:tcPr>
            <w:tcW w:w="2410" w:type="dxa"/>
            <w:tcBorders>
              <w:top w:val="single" w:sz="4" w:space="0" w:color="auto"/>
              <w:left w:val="single" w:sz="4" w:space="0" w:color="auto"/>
            </w:tcBorders>
            <w:shd w:val="clear" w:color="auto" w:fill="FFFFFF"/>
            <w:vAlign w:val="center"/>
          </w:tcPr>
          <w:p w:rsidR="008A3531" w:rsidRPr="00402668" w:rsidRDefault="008A3531" w:rsidP="008A3531">
            <w:pPr>
              <w:spacing w:after="0" w:line="240" w:lineRule="auto"/>
              <w:jc w:val="center"/>
            </w:pPr>
            <w:r w:rsidRPr="00402668">
              <w:t>Культурно</w:t>
            </w:r>
            <w:r w:rsidRPr="00402668">
              <w:softHyphen/>
              <w:t>досуговые центры</w:t>
            </w:r>
          </w:p>
        </w:tc>
        <w:tc>
          <w:tcPr>
            <w:tcW w:w="1701" w:type="dxa"/>
            <w:vMerge w:val="restart"/>
            <w:tcBorders>
              <w:top w:val="single" w:sz="4" w:space="0" w:color="auto"/>
              <w:left w:val="single" w:sz="4" w:space="0" w:color="auto"/>
              <w:right w:val="single" w:sz="4" w:space="0" w:color="auto"/>
            </w:tcBorders>
            <w:shd w:val="clear" w:color="auto" w:fill="FFFFFF"/>
            <w:vAlign w:val="center"/>
          </w:tcPr>
          <w:p w:rsidR="008A3531" w:rsidRPr="00402668" w:rsidRDefault="008A3531" w:rsidP="008A3531">
            <w:pPr>
              <w:spacing w:after="0" w:line="240" w:lineRule="auto"/>
              <w:jc w:val="center"/>
            </w:pPr>
            <w:r w:rsidRPr="00402668">
              <w:t>Класс V 50 м</w:t>
            </w:r>
          </w:p>
        </w:tc>
      </w:tr>
      <w:tr w:rsidR="008A3531" w:rsidRPr="00402668" w:rsidTr="008A3531">
        <w:trPr>
          <w:trHeight w:val="840"/>
        </w:trPr>
        <w:tc>
          <w:tcPr>
            <w:tcW w:w="1924" w:type="dxa"/>
            <w:tcBorders>
              <w:top w:val="single" w:sz="4" w:space="0" w:color="auto"/>
              <w:left w:val="single" w:sz="4" w:space="0" w:color="auto"/>
            </w:tcBorders>
            <w:shd w:val="clear" w:color="auto" w:fill="FFFFFF"/>
            <w:vAlign w:val="center"/>
          </w:tcPr>
          <w:p w:rsidR="008A3531" w:rsidRPr="00402668" w:rsidRDefault="008A3531" w:rsidP="008A3531">
            <w:pPr>
              <w:spacing w:after="0" w:line="240" w:lineRule="auto"/>
              <w:jc w:val="center"/>
            </w:pPr>
            <w:r w:rsidRPr="00402668">
              <w:lastRenderedPageBreak/>
              <w:t>Пожарная часть № 154 (ПЧ-154)</w:t>
            </w:r>
          </w:p>
        </w:tc>
        <w:tc>
          <w:tcPr>
            <w:tcW w:w="2739" w:type="dxa"/>
            <w:tcBorders>
              <w:top w:val="single" w:sz="4" w:space="0" w:color="auto"/>
              <w:left w:val="single" w:sz="4" w:space="0" w:color="auto"/>
            </w:tcBorders>
            <w:shd w:val="clear" w:color="auto" w:fill="FFFFFF"/>
            <w:vAlign w:val="center"/>
          </w:tcPr>
          <w:p w:rsidR="008A3531" w:rsidRPr="00402668" w:rsidRDefault="008A3531" w:rsidP="008A3531">
            <w:pPr>
              <w:spacing w:after="0" w:line="240" w:lineRule="auto"/>
              <w:jc w:val="center"/>
            </w:pPr>
            <w:r w:rsidRPr="00402668">
              <w:t>с. Замежная, пер. Мяндина, 24</w:t>
            </w:r>
          </w:p>
        </w:tc>
        <w:tc>
          <w:tcPr>
            <w:tcW w:w="2410" w:type="dxa"/>
            <w:tcBorders>
              <w:top w:val="single" w:sz="4" w:space="0" w:color="auto"/>
              <w:left w:val="single" w:sz="4" w:space="0" w:color="auto"/>
            </w:tcBorders>
            <w:shd w:val="clear" w:color="auto" w:fill="FFFFFF"/>
            <w:vAlign w:val="center"/>
          </w:tcPr>
          <w:p w:rsidR="008A3531" w:rsidRPr="00402668" w:rsidRDefault="008A3531" w:rsidP="008A3531">
            <w:pPr>
              <w:spacing w:after="0" w:line="240" w:lineRule="auto"/>
              <w:jc w:val="center"/>
            </w:pPr>
            <w:r w:rsidRPr="00402668">
              <w:t>Пожарные депо</w:t>
            </w:r>
          </w:p>
        </w:tc>
        <w:tc>
          <w:tcPr>
            <w:tcW w:w="1701" w:type="dxa"/>
            <w:vMerge/>
            <w:tcBorders>
              <w:left w:val="single" w:sz="4" w:space="0" w:color="auto"/>
              <w:right w:val="single" w:sz="4" w:space="0" w:color="auto"/>
            </w:tcBorders>
            <w:shd w:val="clear" w:color="auto" w:fill="FFFFFF"/>
            <w:vAlign w:val="center"/>
          </w:tcPr>
          <w:p w:rsidR="008A3531" w:rsidRPr="00402668" w:rsidRDefault="008A3531" w:rsidP="008A3531">
            <w:pPr>
              <w:spacing w:after="0" w:line="240" w:lineRule="auto"/>
              <w:jc w:val="center"/>
            </w:pPr>
          </w:p>
        </w:tc>
      </w:tr>
      <w:tr w:rsidR="008A3531" w:rsidRPr="00402668" w:rsidTr="008A3531">
        <w:trPr>
          <w:trHeight w:val="562"/>
        </w:trPr>
        <w:tc>
          <w:tcPr>
            <w:tcW w:w="1924" w:type="dxa"/>
            <w:tcBorders>
              <w:top w:val="single" w:sz="4" w:space="0" w:color="auto"/>
              <w:left w:val="single" w:sz="4" w:space="0" w:color="auto"/>
            </w:tcBorders>
            <w:shd w:val="clear" w:color="auto" w:fill="FFFFFF"/>
            <w:vAlign w:val="center"/>
          </w:tcPr>
          <w:p w:rsidR="008A3531" w:rsidRPr="00402668" w:rsidRDefault="008A3531" w:rsidP="008A3531">
            <w:pPr>
              <w:spacing w:after="0" w:line="240" w:lineRule="auto"/>
              <w:jc w:val="center"/>
            </w:pPr>
            <w:r w:rsidRPr="00402668">
              <w:lastRenderedPageBreak/>
              <w:t>Котельная № 13 ОАО «КТК»</w:t>
            </w:r>
          </w:p>
        </w:tc>
        <w:tc>
          <w:tcPr>
            <w:tcW w:w="2739" w:type="dxa"/>
            <w:tcBorders>
              <w:top w:val="single" w:sz="4" w:space="0" w:color="auto"/>
              <w:left w:val="single" w:sz="4" w:space="0" w:color="auto"/>
            </w:tcBorders>
            <w:shd w:val="clear" w:color="auto" w:fill="FFFFFF"/>
            <w:vAlign w:val="center"/>
          </w:tcPr>
          <w:p w:rsidR="008A3531" w:rsidRPr="00402668" w:rsidRDefault="008A3531" w:rsidP="008A3531">
            <w:pPr>
              <w:spacing w:after="0" w:line="240" w:lineRule="auto"/>
              <w:jc w:val="center"/>
            </w:pPr>
            <w:r w:rsidRPr="00402668">
              <w:t>д. Степановская, Меговая ул., 1</w:t>
            </w:r>
          </w:p>
        </w:tc>
        <w:tc>
          <w:tcPr>
            <w:tcW w:w="2410" w:type="dxa"/>
            <w:vMerge w:val="restart"/>
            <w:tcBorders>
              <w:top w:val="single" w:sz="4" w:space="0" w:color="auto"/>
              <w:left w:val="single" w:sz="4" w:space="0" w:color="auto"/>
            </w:tcBorders>
            <w:shd w:val="clear" w:color="auto" w:fill="FFFFFF"/>
            <w:vAlign w:val="center"/>
          </w:tcPr>
          <w:p w:rsidR="008A3531" w:rsidRPr="00402668" w:rsidRDefault="008A3531" w:rsidP="008A3531">
            <w:pPr>
              <w:spacing w:after="0" w:line="240" w:lineRule="auto"/>
              <w:jc w:val="center"/>
            </w:pPr>
            <w:r w:rsidRPr="00402668">
              <w:t>Котельная</w:t>
            </w:r>
          </w:p>
        </w:tc>
        <w:tc>
          <w:tcPr>
            <w:tcW w:w="1701" w:type="dxa"/>
            <w:vMerge w:val="restart"/>
            <w:tcBorders>
              <w:top w:val="single" w:sz="4" w:space="0" w:color="auto"/>
              <w:left w:val="single" w:sz="4" w:space="0" w:color="auto"/>
              <w:right w:val="single" w:sz="4" w:space="0" w:color="auto"/>
            </w:tcBorders>
            <w:shd w:val="clear" w:color="auto" w:fill="FFFFFF"/>
            <w:vAlign w:val="center"/>
          </w:tcPr>
          <w:p w:rsidR="008A3531" w:rsidRPr="00402668" w:rsidRDefault="008A3531" w:rsidP="008A3531">
            <w:pPr>
              <w:spacing w:after="0" w:line="240" w:lineRule="auto"/>
              <w:jc w:val="center"/>
            </w:pPr>
            <w:r w:rsidRPr="00402668">
              <w:t>50 м</w:t>
            </w:r>
          </w:p>
        </w:tc>
      </w:tr>
      <w:tr w:rsidR="008A3531" w:rsidRPr="00402668" w:rsidTr="008A3531">
        <w:trPr>
          <w:trHeight w:val="562"/>
        </w:trPr>
        <w:tc>
          <w:tcPr>
            <w:tcW w:w="1924" w:type="dxa"/>
            <w:tcBorders>
              <w:top w:val="single" w:sz="4" w:space="0" w:color="auto"/>
              <w:left w:val="single" w:sz="4" w:space="0" w:color="auto"/>
            </w:tcBorders>
            <w:shd w:val="clear" w:color="auto" w:fill="FFFFFF"/>
            <w:vAlign w:val="center"/>
          </w:tcPr>
          <w:p w:rsidR="008A3531" w:rsidRPr="00402668" w:rsidRDefault="008A3531" w:rsidP="008A3531">
            <w:pPr>
              <w:spacing w:after="0" w:line="240" w:lineRule="auto"/>
              <w:jc w:val="center"/>
            </w:pPr>
            <w:r w:rsidRPr="00402668">
              <w:t>Котельная № 14 ОАО «КТК»</w:t>
            </w:r>
          </w:p>
        </w:tc>
        <w:tc>
          <w:tcPr>
            <w:tcW w:w="2739" w:type="dxa"/>
            <w:tcBorders>
              <w:top w:val="single" w:sz="4" w:space="0" w:color="auto"/>
              <w:left w:val="single" w:sz="4" w:space="0" w:color="auto"/>
            </w:tcBorders>
            <w:shd w:val="clear" w:color="auto" w:fill="FFFFFF"/>
            <w:vAlign w:val="center"/>
          </w:tcPr>
          <w:p w:rsidR="008A3531" w:rsidRPr="00402668" w:rsidRDefault="008A3531" w:rsidP="008A3531">
            <w:pPr>
              <w:spacing w:after="0" w:line="240" w:lineRule="auto"/>
              <w:jc w:val="center"/>
            </w:pPr>
            <w:r w:rsidRPr="00402668">
              <w:t>с. Замежная, Школьная ул., 10а</w:t>
            </w:r>
          </w:p>
        </w:tc>
        <w:tc>
          <w:tcPr>
            <w:tcW w:w="2410" w:type="dxa"/>
            <w:vMerge/>
            <w:tcBorders>
              <w:left w:val="single" w:sz="4" w:space="0" w:color="auto"/>
            </w:tcBorders>
            <w:shd w:val="clear" w:color="auto" w:fill="FFFFFF"/>
            <w:vAlign w:val="center"/>
          </w:tcPr>
          <w:p w:rsidR="008A3531" w:rsidRPr="00402668" w:rsidRDefault="008A3531" w:rsidP="008A3531">
            <w:pPr>
              <w:spacing w:after="0" w:line="240" w:lineRule="auto"/>
              <w:jc w:val="center"/>
            </w:pPr>
          </w:p>
        </w:tc>
        <w:tc>
          <w:tcPr>
            <w:tcW w:w="1701" w:type="dxa"/>
            <w:vMerge/>
            <w:tcBorders>
              <w:left w:val="single" w:sz="4" w:space="0" w:color="auto"/>
              <w:right w:val="single" w:sz="4" w:space="0" w:color="auto"/>
            </w:tcBorders>
            <w:shd w:val="clear" w:color="auto" w:fill="FFFFFF"/>
            <w:vAlign w:val="center"/>
          </w:tcPr>
          <w:p w:rsidR="008A3531" w:rsidRPr="00402668" w:rsidRDefault="008A3531" w:rsidP="008A3531">
            <w:pPr>
              <w:spacing w:after="0" w:line="240" w:lineRule="auto"/>
              <w:jc w:val="center"/>
            </w:pPr>
          </w:p>
        </w:tc>
      </w:tr>
      <w:tr w:rsidR="008A3531" w:rsidRPr="00402668" w:rsidTr="008A3531">
        <w:trPr>
          <w:trHeight w:val="562"/>
        </w:trPr>
        <w:tc>
          <w:tcPr>
            <w:tcW w:w="1924" w:type="dxa"/>
            <w:tcBorders>
              <w:top w:val="single" w:sz="4" w:space="0" w:color="auto"/>
              <w:left w:val="single" w:sz="4" w:space="0" w:color="auto"/>
              <w:bottom w:val="single" w:sz="4" w:space="0" w:color="auto"/>
            </w:tcBorders>
            <w:shd w:val="clear" w:color="auto" w:fill="FFFFFF"/>
            <w:vAlign w:val="center"/>
          </w:tcPr>
          <w:p w:rsidR="008A3531" w:rsidRPr="00402668" w:rsidRDefault="008A3531" w:rsidP="008A3531">
            <w:pPr>
              <w:spacing w:after="0" w:line="240" w:lineRule="auto"/>
              <w:jc w:val="center"/>
            </w:pPr>
            <w:r w:rsidRPr="00402668">
              <w:t>Котельная № 17 ОАО «КТК»</w:t>
            </w:r>
          </w:p>
        </w:tc>
        <w:tc>
          <w:tcPr>
            <w:tcW w:w="2739" w:type="dxa"/>
            <w:tcBorders>
              <w:top w:val="single" w:sz="4" w:space="0" w:color="auto"/>
              <w:left w:val="single" w:sz="4" w:space="0" w:color="auto"/>
              <w:bottom w:val="single" w:sz="4" w:space="0" w:color="auto"/>
            </w:tcBorders>
            <w:shd w:val="clear" w:color="auto" w:fill="FFFFFF"/>
            <w:vAlign w:val="center"/>
          </w:tcPr>
          <w:p w:rsidR="008A3531" w:rsidRPr="00402668" w:rsidRDefault="008A3531" w:rsidP="008A3531">
            <w:pPr>
              <w:spacing w:after="0" w:line="240" w:lineRule="auto"/>
              <w:jc w:val="center"/>
            </w:pPr>
            <w:r w:rsidRPr="00402668">
              <w:t>д. Загривочная, Центральная ул., 24</w:t>
            </w:r>
          </w:p>
        </w:tc>
        <w:tc>
          <w:tcPr>
            <w:tcW w:w="2410" w:type="dxa"/>
            <w:vMerge/>
            <w:tcBorders>
              <w:left w:val="single" w:sz="4" w:space="0" w:color="auto"/>
              <w:bottom w:val="single" w:sz="4" w:space="0" w:color="auto"/>
            </w:tcBorders>
            <w:shd w:val="clear" w:color="auto" w:fill="FFFFFF"/>
            <w:vAlign w:val="center"/>
          </w:tcPr>
          <w:p w:rsidR="008A3531" w:rsidRPr="00402668" w:rsidRDefault="008A3531" w:rsidP="008A3531">
            <w:pPr>
              <w:spacing w:after="0" w:line="240" w:lineRule="auto"/>
              <w:jc w:val="center"/>
            </w:pPr>
          </w:p>
        </w:tc>
        <w:tc>
          <w:tcPr>
            <w:tcW w:w="1701" w:type="dxa"/>
            <w:vMerge/>
            <w:tcBorders>
              <w:left w:val="single" w:sz="4" w:space="0" w:color="auto"/>
              <w:bottom w:val="single" w:sz="4" w:space="0" w:color="auto"/>
              <w:right w:val="single" w:sz="4" w:space="0" w:color="auto"/>
            </w:tcBorders>
            <w:shd w:val="clear" w:color="auto" w:fill="FFFFFF"/>
            <w:vAlign w:val="center"/>
          </w:tcPr>
          <w:p w:rsidR="008A3531" w:rsidRPr="00402668" w:rsidRDefault="008A3531" w:rsidP="008A3531">
            <w:pPr>
              <w:spacing w:after="0" w:line="240" w:lineRule="auto"/>
              <w:jc w:val="center"/>
            </w:pPr>
          </w:p>
        </w:tc>
      </w:tr>
      <w:tr w:rsidR="008A3531" w:rsidRPr="00402668" w:rsidTr="008A3531">
        <w:trPr>
          <w:trHeight w:val="288"/>
        </w:trPr>
        <w:tc>
          <w:tcPr>
            <w:tcW w:w="1924" w:type="dxa"/>
            <w:vMerge w:val="restart"/>
            <w:tcBorders>
              <w:top w:val="single" w:sz="4" w:space="0" w:color="auto"/>
              <w:left w:val="single" w:sz="4" w:space="0" w:color="auto"/>
              <w:bottom w:val="single" w:sz="4" w:space="0" w:color="auto"/>
            </w:tcBorders>
            <w:shd w:val="clear" w:color="auto" w:fill="FFFFFF"/>
            <w:vAlign w:val="center"/>
          </w:tcPr>
          <w:p w:rsidR="008A3531" w:rsidRPr="00402668" w:rsidRDefault="008A3531" w:rsidP="008A3531">
            <w:pPr>
              <w:spacing w:after="0" w:line="240" w:lineRule="auto"/>
              <w:jc w:val="center"/>
            </w:pPr>
            <w:r w:rsidRPr="00402668">
              <w:t>Карьеры</w:t>
            </w:r>
          </w:p>
        </w:tc>
        <w:tc>
          <w:tcPr>
            <w:tcW w:w="2739" w:type="dxa"/>
            <w:tcBorders>
              <w:top w:val="single" w:sz="4" w:space="0" w:color="auto"/>
              <w:left w:val="single" w:sz="4" w:space="0" w:color="auto"/>
              <w:bottom w:val="single" w:sz="4" w:space="0" w:color="auto"/>
            </w:tcBorders>
            <w:shd w:val="clear" w:color="auto" w:fill="FFFFFF"/>
            <w:vAlign w:val="center"/>
          </w:tcPr>
          <w:p w:rsidR="008A3531" w:rsidRPr="00402668" w:rsidRDefault="008A3531" w:rsidP="008A3531">
            <w:pPr>
              <w:spacing w:after="0" w:line="240" w:lineRule="auto"/>
              <w:jc w:val="center"/>
            </w:pPr>
          </w:p>
          <w:p w:rsidR="008A3531" w:rsidRPr="00402668" w:rsidRDefault="008A3531" w:rsidP="008A3531">
            <w:pPr>
              <w:spacing w:after="0" w:line="240" w:lineRule="auto"/>
              <w:jc w:val="center"/>
            </w:pPr>
            <w:r w:rsidRPr="00402668">
              <w:t>В 5 км на север от д. Верховская</w:t>
            </w:r>
          </w:p>
        </w:tc>
        <w:tc>
          <w:tcPr>
            <w:tcW w:w="2410" w:type="dxa"/>
            <w:vMerge w:val="restart"/>
            <w:tcBorders>
              <w:top w:val="single" w:sz="4" w:space="0" w:color="auto"/>
              <w:left w:val="single" w:sz="4" w:space="0" w:color="auto"/>
              <w:bottom w:val="single" w:sz="4" w:space="0" w:color="auto"/>
            </w:tcBorders>
            <w:shd w:val="clear" w:color="auto" w:fill="FFFFFF"/>
            <w:vAlign w:val="center"/>
          </w:tcPr>
          <w:p w:rsidR="008A3531" w:rsidRPr="00402668" w:rsidRDefault="008A3531" w:rsidP="008A3531">
            <w:pPr>
              <w:spacing w:after="0" w:line="240" w:lineRule="auto"/>
              <w:jc w:val="center"/>
            </w:pPr>
            <w:r w:rsidRPr="00402668">
              <w:t>Карьеры нерудных стройматериалов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A3531" w:rsidRPr="00402668" w:rsidRDefault="008A3531" w:rsidP="008A3531">
            <w:pPr>
              <w:spacing w:after="0" w:line="240" w:lineRule="auto"/>
              <w:jc w:val="center"/>
            </w:pPr>
            <w:r w:rsidRPr="00402668">
              <w:t>Класс II 500 м</w:t>
            </w:r>
          </w:p>
        </w:tc>
      </w:tr>
      <w:tr w:rsidR="008A3531" w:rsidRPr="00402668" w:rsidTr="008A3531">
        <w:trPr>
          <w:trHeight w:val="835"/>
        </w:trPr>
        <w:tc>
          <w:tcPr>
            <w:tcW w:w="1924" w:type="dxa"/>
            <w:vMerge/>
            <w:tcBorders>
              <w:top w:val="single" w:sz="4" w:space="0" w:color="auto"/>
              <w:left w:val="single" w:sz="4" w:space="0" w:color="auto"/>
              <w:bottom w:val="single" w:sz="4" w:space="0" w:color="auto"/>
            </w:tcBorders>
            <w:shd w:val="clear" w:color="auto" w:fill="FFFFFF"/>
            <w:vAlign w:val="center"/>
          </w:tcPr>
          <w:p w:rsidR="008A3531" w:rsidRPr="00402668" w:rsidRDefault="008A3531" w:rsidP="008A3531">
            <w:pPr>
              <w:spacing w:after="0" w:line="240" w:lineRule="auto"/>
              <w:jc w:val="center"/>
            </w:pPr>
          </w:p>
        </w:tc>
        <w:tc>
          <w:tcPr>
            <w:tcW w:w="2739" w:type="dxa"/>
            <w:tcBorders>
              <w:top w:val="single" w:sz="4" w:space="0" w:color="auto"/>
              <w:left w:val="single" w:sz="4" w:space="0" w:color="auto"/>
              <w:bottom w:val="single" w:sz="4" w:space="0" w:color="auto"/>
            </w:tcBorders>
            <w:shd w:val="clear" w:color="auto" w:fill="FFFFFF"/>
            <w:vAlign w:val="center"/>
          </w:tcPr>
          <w:p w:rsidR="008A3531" w:rsidRPr="00402668" w:rsidRDefault="008A3531" w:rsidP="008A3531">
            <w:pPr>
              <w:spacing w:after="0" w:line="240" w:lineRule="auto"/>
              <w:jc w:val="center"/>
            </w:pPr>
            <w:r w:rsidRPr="00402668">
              <w:t>На правом берегу р. Умба в 1,5 км к юго-востоку от поселка специалистов</w:t>
            </w:r>
          </w:p>
        </w:tc>
        <w:tc>
          <w:tcPr>
            <w:tcW w:w="2410" w:type="dxa"/>
            <w:vMerge/>
            <w:tcBorders>
              <w:top w:val="single" w:sz="4" w:space="0" w:color="auto"/>
              <w:left w:val="single" w:sz="4" w:space="0" w:color="auto"/>
              <w:bottom w:val="single" w:sz="4" w:space="0" w:color="auto"/>
            </w:tcBorders>
            <w:shd w:val="clear" w:color="auto" w:fill="FFFFFF"/>
            <w:vAlign w:val="center"/>
          </w:tcPr>
          <w:p w:rsidR="008A3531" w:rsidRPr="00402668" w:rsidRDefault="008A3531" w:rsidP="008A3531">
            <w:pPr>
              <w:spacing w:after="0" w:line="240" w:lineRule="auto"/>
              <w:jc w:val="cente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A3531" w:rsidRPr="00402668" w:rsidRDefault="008A3531" w:rsidP="008A3531">
            <w:pPr>
              <w:spacing w:after="0" w:line="240" w:lineRule="auto"/>
              <w:jc w:val="center"/>
            </w:pPr>
          </w:p>
        </w:tc>
      </w:tr>
      <w:tr w:rsidR="008A3531" w:rsidRPr="00402668" w:rsidTr="008A3531">
        <w:trPr>
          <w:trHeight w:val="288"/>
        </w:trPr>
        <w:tc>
          <w:tcPr>
            <w:tcW w:w="1924" w:type="dxa"/>
            <w:vMerge w:val="restart"/>
            <w:tcBorders>
              <w:top w:val="single" w:sz="4" w:space="0" w:color="auto"/>
              <w:left w:val="single" w:sz="4" w:space="0" w:color="auto"/>
              <w:bottom w:val="single" w:sz="4" w:space="0" w:color="auto"/>
            </w:tcBorders>
            <w:shd w:val="clear" w:color="auto" w:fill="FFFFFF"/>
            <w:vAlign w:val="center"/>
          </w:tcPr>
          <w:p w:rsidR="008A3531" w:rsidRPr="00402668" w:rsidRDefault="008A3531" w:rsidP="008A3531">
            <w:pPr>
              <w:spacing w:after="0" w:line="240" w:lineRule="auto"/>
              <w:jc w:val="center"/>
            </w:pPr>
            <w:r w:rsidRPr="00402668">
              <w:t>Объект по добыче песка и глины</w:t>
            </w:r>
          </w:p>
        </w:tc>
        <w:tc>
          <w:tcPr>
            <w:tcW w:w="2739" w:type="dxa"/>
            <w:tcBorders>
              <w:top w:val="single" w:sz="4" w:space="0" w:color="auto"/>
              <w:left w:val="single" w:sz="4" w:space="0" w:color="auto"/>
            </w:tcBorders>
            <w:shd w:val="clear" w:color="auto" w:fill="FFFFFF"/>
            <w:vAlign w:val="center"/>
          </w:tcPr>
          <w:p w:rsidR="008A3531" w:rsidRPr="00402668" w:rsidRDefault="008A3531" w:rsidP="008A3531">
            <w:pPr>
              <w:spacing w:after="0" w:line="240" w:lineRule="auto"/>
              <w:jc w:val="center"/>
            </w:pPr>
            <w:r w:rsidRPr="00402668">
              <w:t>В 2,5 км на север от д. Верховская</w:t>
            </w:r>
          </w:p>
        </w:tc>
        <w:tc>
          <w:tcPr>
            <w:tcW w:w="2410" w:type="dxa"/>
            <w:vMerge w:val="restart"/>
            <w:tcBorders>
              <w:top w:val="single" w:sz="4" w:space="0" w:color="auto"/>
              <w:left w:val="single" w:sz="4" w:space="0" w:color="auto"/>
              <w:bottom w:val="single" w:sz="4" w:space="0" w:color="auto"/>
            </w:tcBorders>
            <w:shd w:val="clear" w:color="auto" w:fill="FFFFFF"/>
            <w:vAlign w:val="center"/>
          </w:tcPr>
          <w:p w:rsidR="008A3531" w:rsidRPr="00402668" w:rsidRDefault="008A3531" w:rsidP="008A3531">
            <w:pPr>
              <w:spacing w:after="0" w:line="240" w:lineRule="auto"/>
              <w:jc w:val="center"/>
            </w:pPr>
            <w:r w:rsidRPr="00402668">
              <w:t>Предприятия по добыче мрамора, песка, глины открытой разработкой</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A3531" w:rsidRPr="00402668" w:rsidRDefault="008A3531" w:rsidP="008A3531">
            <w:pPr>
              <w:spacing w:after="0" w:line="240" w:lineRule="auto"/>
              <w:jc w:val="center"/>
            </w:pPr>
            <w:r w:rsidRPr="00402668">
              <w:t>Класс IV 100 м</w:t>
            </w:r>
          </w:p>
        </w:tc>
      </w:tr>
      <w:tr w:rsidR="008A3531" w:rsidRPr="00402668" w:rsidTr="008A3531">
        <w:trPr>
          <w:trHeight w:val="835"/>
        </w:trPr>
        <w:tc>
          <w:tcPr>
            <w:tcW w:w="1924" w:type="dxa"/>
            <w:vMerge/>
            <w:tcBorders>
              <w:left w:val="single" w:sz="4" w:space="0" w:color="auto"/>
              <w:bottom w:val="single" w:sz="4" w:space="0" w:color="auto"/>
            </w:tcBorders>
            <w:shd w:val="clear" w:color="auto" w:fill="FFFFFF"/>
            <w:vAlign w:val="center"/>
          </w:tcPr>
          <w:p w:rsidR="008A3531" w:rsidRPr="00402668" w:rsidRDefault="008A3531" w:rsidP="008A3531">
            <w:pPr>
              <w:spacing w:after="0" w:line="240" w:lineRule="auto"/>
              <w:jc w:val="center"/>
            </w:pPr>
          </w:p>
        </w:tc>
        <w:tc>
          <w:tcPr>
            <w:tcW w:w="2739" w:type="dxa"/>
            <w:tcBorders>
              <w:top w:val="single" w:sz="4" w:space="0" w:color="auto"/>
              <w:left w:val="single" w:sz="4" w:space="0" w:color="auto"/>
            </w:tcBorders>
            <w:shd w:val="clear" w:color="auto" w:fill="FFFFFF"/>
            <w:vAlign w:val="center"/>
          </w:tcPr>
          <w:p w:rsidR="008A3531" w:rsidRPr="00402668" w:rsidRDefault="008A3531" w:rsidP="008A3531">
            <w:pPr>
              <w:spacing w:after="0" w:line="240" w:lineRule="auto"/>
              <w:jc w:val="center"/>
            </w:pPr>
            <w:r w:rsidRPr="00402668">
              <w:t xml:space="preserve">У развилки автодорог «Синегорье </w:t>
            </w:r>
            <w:r>
              <w:t>–</w:t>
            </w:r>
            <w:r w:rsidRPr="00402668">
              <w:t xml:space="preserve"> Замежная</w:t>
            </w:r>
            <w:r>
              <w:t xml:space="preserve"> от автомобильной дороги Усть-Цильма – Синегорье – Трусово</w:t>
            </w:r>
            <w:r w:rsidRPr="00402668">
              <w:t>» и «</w:t>
            </w:r>
            <w:r>
              <w:t>Подъезд к с.Замежная от автомобильной дороги Синегорье – Замежная</w:t>
            </w:r>
            <w:r w:rsidRPr="00402668">
              <w:t>»</w:t>
            </w:r>
          </w:p>
        </w:tc>
        <w:tc>
          <w:tcPr>
            <w:tcW w:w="2410" w:type="dxa"/>
            <w:vMerge/>
            <w:tcBorders>
              <w:top w:val="single" w:sz="4" w:space="0" w:color="auto"/>
              <w:left w:val="single" w:sz="4" w:space="0" w:color="auto"/>
              <w:bottom w:val="single" w:sz="4" w:space="0" w:color="auto"/>
            </w:tcBorders>
            <w:shd w:val="clear" w:color="auto" w:fill="FFFFFF"/>
            <w:vAlign w:val="center"/>
          </w:tcPr>
          <w:p w:rsidR="008A3531" w:rsidRPr="00402668" w:rsidRDefault="008A3531" w:rsidP="008A3531">
            <w:pPr>
              <w:spacing w:after="0" w:line="240" w:lineRule="auto"/>
              <w:jc w:val="cente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A3531" w:rsidRPr="00402668" w:rsidRDefault="008A3531" w:rsidP="008A3531">
            <w:pPr>
              <w:spacing w:after="0" w:line="240" w:lineRule="auto"/>
              <w:jc w:val="center"/>
            </w:pPr>
          </w:p>
        </w:tc>
      </w:tr>
      <w:tr w:rsidR="008A3531" w:rsidRPr="00402668" w:rsidTr="008A3531">
        <w:trPr>
          <w:trHeight w:val="562"/>
        </w:trPr>
        <w:tc>
          <w:tcPr>
            <w:tcW w:w="1924" w:type="dxa"/>
            <w:vMerge/>
            <w:tcBorders>
              <w:left w:val="single" w:sz="4" w:space="0" w:color="auto"/>
              <w:bottom w:val="single" w:sz="4" w:space="0" w:color="auto"/>
            </w:tcBorders>
            <w:shd w:val="clear" w:color="auto" w:fill="FFFFFF"/>
            <w:vAlign w:val="center"/>
          </w:tcPr>
          <w:p w:rsidR="008A3531" w:rsidRPr="00402668" w:rsidRDefault="008A3531" w:rsidP="008A3531">
            <w:pPr>
              <w:spacing w:after="0" w:line="240" w:lineRule="auto"/>
              <w:jc w:val="center"/>
            </w:pPr>
          </w:p>
        </w:tc>
        <w:tc>
          <w:tcPr>
            <w:tcW w:w="2739" w:type="dxa"/>
            <w:tcBorders>
              <w:top w:val="single" w:sz="4" w:space="0" w:color="auto"/>
              <w:left w:val="single" w:sz="4" w:space="0" w:color="auto"/>
              <w:bottom w:val="single" w:sz="4" w:space="0" w:color="auto"/>
            </w:tcBorders>
            <w:shd w:val="clear" w:color="auto" w:fill="FFFFFF"/>
            <w:vAlign w:val="center"/>
          </w:tcPr>
          <w:p w:rsidR="008A3531" w:rsidRPr="00402668" w:rsidRDefault="008A3531" w:rsidP="008A3531">
            <w:pPr>
              <w:spacing w:after="0" w:line="240" w:lineRule="auto"/>
              <w:jc w:val="center"/>
            </w:pPr>
            <w:r w:rsidRPr="00402668">
              <w:t xml:space="preserve">К западу от автодороги «Синегорье </w:t>
            </w:r>
            <w:r>
              <w:t>–</w:t>
            </w:r>
            <w:r w:rsidRPr="00402668">
              <w:t xml:space="preserve"> Замежная</w:t>
            </w:r>
            <w:r>
              <w:t xml:space="preserve"> от автомобильной дороги Усть-Цильма – Синегорье – Трусово</w:t>
            </w:r>
            <w:r w:rsidRPr="00402668">
              <w:t>»</w:t>
            </w:r>
          </w:p>
        </w:tc>
        <w:tc>
          <w:tcPr>
            <w:tcW w:w="2410" w:type="dxa"/>
            <w:vMerge/>
            <w:tcBorders>
              <w:top w:val="single" w:sz="4" w:space="0" w:color="auto"/>
              <w:left w:val="single" w:sz="4" w:space="0" w:color="auto"/>
              <w:bottom w:val="single" w:sz="4" w:space="0" w:color="auto"/>
            </w:tcBorders>
            <w:shd w:val="clear" w:color="auto" w:fill="FFFFFF"/>
            <w:vAlign w:val="center"/>
          </w:tcPr>
          <w:p w:rsidR="008A3531" w:rsidRPr="00402668" w:rsidRDefault="008A3531" w:rsidP="008A3531">
            <w:pPr>
              <w:spacing w:after="0" w:line="240" w:lineRule="auto"/>
              <w:jc w:val="cente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A3531" w:rsidRPr="00402668" w:rsidRDefault="008A3531" w:rsidP="008A3531">
            <w:pPr>
              <w:spacing w:after="0" w:line="240" w:lineRule="auto"/>
              <w:jc w:val="center"/>
            </w:pPr>
          </w:p>
        </w:tc>
      </w:tr>
      <w:tr w:rsidR="008A3531" w:rsidRPr="00402668" w:rsidTr="008A3531">
        <w:trPr>
          <w:trHeight w:val="566"/>
        </w:trPr>
        <w:tc>
          <w:tcPr>
            <w:tcW w:w="1924" w:type="dxa"/>
            <w:vMerge/>
            <w:tcBorders>
              <w:left w:val="single" w:sz="4" w:space="0" w:color="auto"/>
              <w:bottom w:val="single" w:sz="4" w:space="0" w:color="auto"/>
              <w:right w:val="single" w:sz="4" w:space="0" w:color="auto"/>
            </w:tcBorders>
            <w:shd w:val="clear" w:color="auto" w:fill="FFFFFF"/>
            <w:vAlign w:val="center"/>
          </w:tcPr>
          <w:p w:rsidR="008A3531" w:rsidRPr="00402668" w:rsidRDefault="008A3531" w:rsidP="008A3531">
            <w:pPr>
              <w:spacing w:after="0" w:line="240" w:lineRule="auto"/>
              <w:jc w:val="center"/>
            </w:pPr>
          </w:p>
        </w:tc>
        <w:tc>
          <w:tcPr>
            <w:tcW w:w="2739" w:type="dxa"/>
            <w:tcBorders>
              <w:top w:val="single" w:sz="4" w:space="0" w:color="auto"/>
              <w:left w:val="single" w:sz="4" w:space="0" w:color="auto"/>
              <w:bottom w:val="single" w:sz="4" w:space="0" w:color="auto"/>
              <w:right w:val="single" w:sz="4" w:space="0" w:color="auto"/>
            </w:tcBorders>
            <w:shd w:val="clear" w:color="auto" w:fill="FFFFFF"/>
            <w:vAlign w:val="center"/>
          </w:tcPr>
          <w:p w:rsidR="008A3531" w:rsidRPr="00402668" w:rsidRDefault="008A3531" w:rsidP="008A3531">
            <w:pPr>
              <w:spacing w:after="0" w:line="240" w:lineRule="auto"/>
              <w:jc w:val="center"/>
            </w:pPr>
            <w:r w:rsidRPr="00402668">
              <w:t xml:space="preserve">У автодороги «Синегорье </w:t>
            </w:r>
            <w:r>
              <w:t>–</w:t>
            </w:r>
            <w:r w:rsidRPr="00402668">
              <w:t xml:space="preserve"> Замежная</w:t>
            </w:r>
            <w:r>
              <w:t xml:space="preserve"> от автомобильной дороги Усть-Цильма – Синегорье – Трусово</w:t>
            </w:r>
            <w:r w:rsidRPr="00402668">
              <w:t>»</w:t>
            </w:r>
          </w:p>
        </w:tc>
        <w:tc>
          <w:tcPr>
            <w:tcW w:w="2410" w:type="dxa"/>
            <w:vMerge/>
            <w:tcBorders>
              <w:top w:val="single" w:sz="4" w:space="0" w:color="auto"/>
              <w:left w:val="single" w:sz="4" w:space="0" w:color="auto"/>
              <w:bottom w:val="single" w:sz="4" w:space="0" w:color="auto"/>
            </w:tcBorders>
            <w:shd w:val="clear" w:color="auto" w:fill="FFFFFF"/>
            <w:vAlign w:val="center"/>
          </w:tcPr>
          <w:p w:rsidR="008A3531" w:rsidRPr="00402668" w:rsidRDefault="008A3531" w:rsidP="008A3531">
            <w:pPr>
              <w:spacing w:after="0" w:line="240" w:lineRule="auto"/>
              <w:jc w:val="cente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A3531" w:rsidRPr="00402668" w:rsidRDefault="008A3531" w:rsidP="008A3531">
            <w:pPr>
              <w:spacing w:after="0" w:line="240" w:lineRule="auto"/>
              <w:jc w:val="center"/>
            </w:pPr>
          </w:p>
        </w:tc>
      </w:tr>
      <w:tr w:rsidR="008A3531" w:rsidRPr="00402668" w:rsidTr="008A3531">
        <w:trPr>
          <w:trHeight w:val="562"/>
        </w:trPr>
        <w:tc>
          <w:tcPr>
            <w:tcW w:w="1924" w:type="dxa"/>
            <w:vMerge/>
            <w:tcBorders>
              <w:left w:val="single" w:sz="4" w:space="0" w:color="auto"/>
              <w:bottom w:val="single" w:sz="4" w:space="0" w:color="auto"/>
            </w:tcBorders>
            <w:shd w:val="clear" w:color="auto" w:fill="FFFFFF"/>
            <w:vAlign w:val="center"/>
          </w:tcPr>
          <w:p w:rsidR="008A3531" w:rsidRPr="00402668" w:rsidRDefault="008A3531" w:rsidP="008A3531">
            <w:pPr>
              <w:spacing w:after="0" w:line="240" w:lineRule="auto"/>
              <w:jc w:val="center"/>
            </w:pPr>
          </w:p>
        </w:tc>
        <w:tc>
          <w:tcPr>
            <w:tcW w:w="2739" w:type="dxa"/>
            <w:tcBorders>
              <w:top w:val="single" w:sz="4" w:space="0" w:color="auto"/>
              <w:left w:val="single" w:sz="4" w:space="0" w:color="auto"/>
            </w:tcBorders>
            <w:shd w:val="clear" w:color="auto" w:fill="FFFFFF"/>
            <w:vAlign w:val="center"/>
          </w:tcPr>
          <w:p w:rsidR="008A3531" w:rsidRPr="00402668" w:rsidRDefault="008A3531" w:rsidP="008A3531">
            <w:pPr>
              <w:spacing w:after="0" w:line="240" w:lineRule="auto"/>
              <w:jc w:val="center"/>
            </w:pPr>
            <w:r w:rsidRPr="00402668">
              <w:t>К востоку от д. Боровская на правом берегу р. Пижма</w:t>
            </w:r>
          </w:p>
        </w:tc>
        <w:tc>
          <w:tcPr>
            <w:tcW w:w="2410" w:type="dxa"/>
            <w:vMerge/>
            <w:tcBorders>
              <w:top w:val="single" w:sz="4" w:space="0" w:color="auto"/>
              <w:left w:val="single" w:sz="4" w:space="0" w:color="auto"/>
              <w:bottom w:val="single" w:sz="4" w:space="0" w:color="auto"/>
            </w:tcBorders>
            <w:shd w:val="clear" w:color="auto" w:fill="FFFFFF"/>
            <w:vAlign w:val="center"/>
          </w:tcPr>
          <w:p w:rsidR="008A3531" w:rsidRPr="00402668" w:rsidRDefault="008A3531" w:rsidP="008A3531">
            <w:pPr>
              <w:spacing w:after="0" w:line="240" w:lineRule="auto"/>
              <w:jc w:val="cente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A3531" w:rsidRPr="00402668" w:rsidRDefault="008A3531" w:rsidP="008A3531">
            <w:pPr>
              <w:spacing w:after="0" w:line="240" w:lineRule="auto"/>
              <w:jc w:val="center"/>
            </w:pPr>
          </w:p>
        </w:tc>
      </w:tr>
      <w:tr w:rsidR="008A3531" w:rsidRPr="00402668" w:rsidTr="008A3531">
        <w:trPr>
          <w:trHeight w:val="283"/>
        </w:trPr>
        <w:tc>
          <w:tcPr>
            <w:tcW w:w="1924" w:type="dxa"/>
            <w:vMerge/>
            <w:tcBorders>
              <w:left w:val="single" w:sz="4" w:space="0" w:color="auto"/>
              <w:bottom w:val="single" w:sz="4" w:space="0" w:color="auto"/>
            </w:tcBorders>
            <w:shd w:val="clear" w:color="auto" w:fill="FFFFFF"/>
            <w:vAlign w:val="center"/>
          </w:tcPr>
          <w:p w:rsidR="008A3531" w:rsidRPr="00402668" w:rsidRDefault="008A3531" w:rsidP="008A3531">
            <w:pPr>
              <w:spacing w:after="0" w:line="240" w:lineRule="auto"/>
              <w:jc w:val="center"/>
            </w:pPr>
          </w:p>
        </w:tc>
        <w:tc>
          <w:tcPr>
            <w:tcW w:w="2739" w:type="dxa"/>
            <w:tcBorders>
              <w:top w:val="single" w:sz="4" w:space="0" w:color="auto"/>
              <w:left w:val="single" w:sz="4" w:space="0" w:color="auto"/>
            </w:tcBorders>
            <w:shd w:val="clear" w:color="auto" w:fill="FFFFFF"/>
            <w:vAlign w:val="center"/>
          </w:tcPr>
          <w:p w:rsidR="008A3531" w:rsidRPr="00402668" w:rsidRDefault="008A3531" w:rsidP="008A3531">
            <w:pPr>
              <w:spacing w:after="0" w:line="240" w:lineRule="auto"/>
              <w:jc w:val="center"/>
            </w:pPr>
            <w:r w:rsidRPr="00402668">
              <w:t>К югу от с. Замежная</w:t>
            </w:r>
          </w:p>
        </w:tc>
        <w:tc>
          <w:tcPr>
            <w:tcW w:w="2410" w:type="dxa"/>
            <w:vMerge/>
            <w:tcBorders>
              <w:top w:val="single" w:sz="4" w:space="0" w:color="auto"/>
              <w:left w:val="single" w:sz="4" w:space="0" w:color="auto"/>
              <w:bottom w:val="single" w:sz="4" w:space="0" w:color="auto"/>
            </w:tcBorders>
            <w:shd w:val="clear" w:color="auto" w:fill="FFFFFF"/>
            <w:vAlign w:val="center"/>
          </w:tcPr>
          <w:p w:rsidR="008A3531" w:rsidRPr="00402668" w:rsidRDefault="008A3531" w:rsidP="008A3531">
            <w:pPr>
              <w:spacing w:after="0" w:line="240" w:lineRule="auto"/>
              <w:jc w:val="cente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A3531" w:rsidRPr="00402668" w:rsidRDefault="008A3531" w:rsidP="008A3531">
            <w:pPr>
              <w:spacing w:after="0" w:line="240" w:lineRule="auto"/>
              <w:jc w:val="center"/>
            </w:pPr>
          </w:p>
        </w:tc>
      </w:tr>
      <w:tr w:rsidR="008A3531" w:rsidRPr="00402668" w:rsidTr="008A3531">
        <w:trPr>
          <w:trHeight w:val="288"/>
        </w:trPr>
        <w:tc>
          <w:tcPr>
            <w:tcW w:w="1924" w:type="dxa"/>
            <w:vMerge/>
            <w:tcBorders>
              <w:left w:val="single" w:sz="4" w:space="0" w:color="auto"/>
              <w:bottom w:val="single" w:sz="4" w:space="0" w:color="auto"/>
            </w:tcBorders>
            <w:shd w:val="clear" w:color="auto" w:fill="FFFFFF"/>
            <w:vAlign w:val="center"/>
          </w:tcPr>
          <w:p w:rsidR="008A3531" w:rsidRPr="00402668" w:rsidRDefault="008A3531" w:rsidP="008A3531">
            <w:pPr>
              <w:spacing w:after="0" w:line="240" w:lineRule="auto"/>
              <w:jc w:val="center"/>
            </w:pPr>
          </w:p>
        </w:tc>
        <w:tc>
          <w:tcPr>
            <w:tcW w:w="2739" w:type="dxa"/>
            <w:tcBorders>
              <w:top w:val="single" w:sz="4" w:space="0" w:color="auto"/>
              <w:left w:val="single" w:sz="4" w:space="0" w:color="auto"/>
            </w:tcBorders>
            <w:shd w:val="clear" w:color="auto" w:fill="FFFFFF"/>
            <w:vAlign w:val="center"/>
          </w:tcPr>
          <w:p w:rsidR="008A3531" w:rsidRPr="00402668" w:rsidRDefault="008A3531" w:rsidP="008A3531">
            <w:pPr>
              <w:spacing w:after="0" w:line="240" w:lineRule="auto"/>
              <w:jc w:val="center"/>
            </w:pPr>
            <w:r w:rsidRPr="00402668">
              <w:t>В 2 км к югу от с. Замежная</w:t>
            </w:r>
          </w:p>
        </w:tc>
        <w:tc>
          <w:tcPr>
            <w:tcW w:w="2410" w:type="dxa"/>
            <w:vMerge/>
            <w:tcBorders>
              <w:top w:val="single" w:sz="4" w:space="0" w:color="auto"/>
              <w:left w:val="single" w:sz="4" w:space="0" w:color="auto"/>
              <w:bottom w:val="single" w:sz="4" w:space="0" w:color="auto"/>
            </w:tcBorders>
            <w:shd w:val="clear" w:color="auto" w:fill="FFFFFF"/>
            <w:vAlign w:val="center"/>
          </w:tcPr>
          <w:p w:rsidR="008A3531" w:rsidRPr="00402668" w:rsidRDefault="008A3531" w:rsidP="008A3531">
            <w:pPr>
              <w:spacing w:after="0" w:line="240" w:lineRule="auto"/>
              <w:jc w:val="cente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A3531" w:rsidRPr="00402668" w:rsidRDefault="008A3531" w:rsidP="008A3531">
            <w:pPr>
              <w:spacing w:after="0" w:line="240" w:lineRule="auto"/>
              <w:jc w:val="center"/>
            </w:pPr>
          </w:p>
        </w:tc>
      </w:tr>
      <w:tr w:rsidR="008A3531" w:rsidRPr="00402668" w:rsidTr="008A3531">
        <w:trPr>
          <w:trHeight w:val="562"/>
        </w:trPr>
        <w:tc>
          <w:tcPr>
            <w:tcW w:w="1924" w:type="dxa"/>
            <w:vMerge/>
            <w:tcBorders>
              <w:left w:val="single" w:sz="4" w:space="0" w:color="auto"/>
              <w:bottom w:val="single" w:sz="4" w:space="0" w:color="auto"/>
            </w:tcBorders>
            <w:shd w:val="clear" w:color="auto" w:fill="FFFFFF"/>
            <w:vAlign w:val="center"/>
          </w:tcPr>
          <w:p w:rsidR="008A3531" w:rsidRPr="00402668" w:rsidRDefault="008A3531" w:rsidP="008A3531">
            <w:pPr>
              <w:spacing w:after="0" w:line="240" w:lineRule="auto"/>
              <w:jc w:val="center"/>
            </w:pPr>
          </w:p>
        </w:tc>
        <w:tc>
          <w:tcPr>
            <w:tcW w:w="2739" w:type="dxa"/>
            <w:tcBorders>
              <w:left w:val="single" w:sz="4" w:space="0" w:color="auto"/>
              <w:bottom w:val="single" w:sz="4" w:space="0" w:color="auto"/>
            </w:tcBorders>
            <w:shd w:val="clear" w:color="auto" w:fill="FFFFFF"/>
            <w:vAlign w:val="center"/>
          </w:tcPr>
          <w:p w:rsidR="008A3531" w:rsidRPr="00402668" w:rsidRDefault="008A3531" w:rsidP="008A3531">
            <w:pPr>
              <w:spacing w:after="0" w:line="240" w:lineRule="auto"/>
              <w:jc w:val="center"/>
            </w:pPr>
            <w:r w:rsidRPr="00402668">
              <w:t>На правом берегу р. Умба к востоку от поселка специалистов</w:t>
            </w:r>
          </w:p>
        </w:tc>
        <w:tc>
          <w:tcPr>
            <w:tcW w:w="2410" w:type="dxa"/>
            <w:vMerge/>
            <w:tcBorders>
              <w:top w:val="single" w:sz="4" w:space="0" w:color="auto"/>
              <w:left w:val="single" w:sz="4" w:space="0" w:color="auto"/>
              <w:bottom w:val="single" w:sz="4" w:space="0" w:color="auto"/>
            </w:tcBorders>
            <w:shd w:val="clear" w:color="auto" w:fill="FFFFFF"/>
            <w:vAlign w:val="center"/>
          </w:tcPr>
          <w:p w:rsidR="008A3531" w:rsidRPr="00402668" w:rsidRDefault="008A3531" w:rsidP="008A3531">
            <w:pPr>
              <w:spacing w:after="0" w:line="240" w:lineRule="auto"/>
              <w:jc w:val="cente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A3531" w:rsidRPr="00402668" w:rsidRDefault="008A3531" w:rsidP="008A3531">
            <w:pPr>
              <w:spacing w:after="0" w:line="240" w:lineRule="auto"/>
              <w:jc w:val="center"/>
            </w:pPr>
          </w:p>
        </w:tc>
      </w:tr>
      <w:tr w:rsidR="008A3531" w:rsidRPr="00402668" w:rsidTr="008A3531">
        <w:trPr>
          <w:trHeight w:val="835"/>
        </w:trPr>
        <w:tc>
          <w:tcPr>
            <w:tcW w:w="1924" w:type="dxa"/>
            <w:vMerge/>
            <w:tcBorders>
              <w:left w:val="single" w:sz="4" w:space="0" w:color="auto"/>
              <w:bottom w:val="single" w:sz="4" w:space="0" w:color="auto"/>
            </w:tcBorders>
            <w:shd w:val="clear" w:color="auto" w:fill="FFFFFF"/>
            <w:vAlign w:val="center"/>
          </w:tcPr>
          <w:p w:rsidR="008A3531" w:rsidRPr="00402668" w:rsidRDefault="008A3531" w:rsidP="008A3531">
            <w:pPr>
              <w:spacing w:after="0" w:line="240" w:lineRule="auto"/>
              <w:jc w:val="center"/>
            </w:pPr>
          </w:p>
        </w:tc>
        <w:tc>
          <w:tcPr>
            <w:tcW w:w="2739" w:type="dxa"/>
            <w:tcBorders>
              <w:top w:val="single" w:sz="4" w:space="0" w:color="auto"/>
              <w:left w:val="single" w:sz="4" w:space="0" w:color="auto"/>
              <w:bottom w:val="single" w:sz="4" w:space="0" w:color="auto"/>
            </w:tcBorders>
            <w:shd w:val="clear" w:color="auto" w:fill="FFFFFF"/>
            <w:vAlign w:val="center"/>
          </w:tcPr>
          <w:p w:rsidR="008A3531" w:rsidRPr="00402668" w:rsidRDefault="008A3531" w:rsidP="008A3531">
            <w:pPr>
              <w:spacing w:after="0" w:line="240" w:lineRule="auto"/>
              <w:jc w:val="center"/>
            </w:pPr>
            <w:r w:rsidRPr="00402668">
              <w:t>На левом берегу р. Умба в 1,2 км к юго-востоку от поселка специалистов</w:t>
            </w:r>
          </w:p>
        </w:tc>
        <w:tc>
          <w:tcPr>
            <w:tcW w:w="2410" w:type="dxa"/>
            <w:vMerge/>
            <w:tcBorders>
              <w:top w:val="single" w:sz="4" w:space="0" w:color="auto"/>
              <w:left w:val="single" w:sz="4" w:space="0" w:color="auto"/>
              <w:bottom w:val="single" w:sz="4" w:space="0" w:color="auto"/>
            </w:tcBorders>
            <w:shd w:val="clear" w:color="auto" w:fill="FFFFFF"/>
            <w:vAlign w:val="center"/>
          </w:tcPr>
          <w:p w:rsidR="008A3531" w:rsidRPr="00402668" w:rsidRDefault="008A3531" w:rsidP="008A3531">
            <w:pPr>
              <w:spacing w:after="0" w:line="240" w:lineRule="auto"/>
              <w:jc w:val="cente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A3531" w:rsidRPr="00402668" w:rsidRDefault="008A3531" w:rsidP="008A3531">
            <w:pPr>
              <w:spacing w:after="0" w:line="240" w:lineRule="auto"/>
              <w:jc w:val="center"/>
            </w:pPr>
          </w:p>
        </w:tc>
      </w:tr>
      <w:tr w:rsidR="008A3531" w:rsidRPr="00402668" w:rsidTr="008A3531">
        <w:trPr>
          <w:trHeight w:val="562"/>
        </w:trPr>
        <w:tc>
          <w:tcPr>
            <w:tcW w:w="192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A3531" w:rsidRPr="00402668" w:rsidRDefault="008A3531" w:rsidP="008A3531">
            <w:pPr>
              <w:spacing w:after="0" w:line="240" w:lineRule="auto"/>
              <w:jc w:val="center"/>
            </w:pPr>
            <w:r w:rsidRPr="00402668">
              <w:t>Объект</w:t>
            </w:r>
          </w:p>
          <w:p w:rsidR="008A3531" w:rsidRPr="00402668" w:rsidRDefault="008A3531" w:rsidP="008A3531">
            <w:pPr>
              <w:spacing w:after="0" w:line="240" w:lineRule="auto"/>
              <w:jc w:val="center"/>
            </w:pPr>
            <w:r w:rsidRPr="00402668">
              <w:t>животноводства</w:t>
            </w:r>
          </w:p>
          <w:p w:rsidR="008A3531" w:rsidRPr="00402668" w:rsidRDefault="008A3531" w:rsidP="008A3531">
            <w:pPr>
              <w:spacing w:after="0" w:line="240" w:lineRule="auto"/>
              <w:jc w:val="center"/>
            </w:pPr>
            <w:r w:rsidRPr="00402668">
              <w:t>(ферма)</w:t>
            </w:r>
          </w:p>
        </w:tc>
        <w:tc>
          <w:tcPr>
            <w:tcW w:w="2739" w:type="dxa"/>
            <w:tcBorders>
              <w:top w:val="single" w:sz="4" w:space="0" w:color="auto"/>
              <w:left w:val="single" w:sz="4" w:space="0" w:color="auto"/>
              <w:bottom w:val="single" w:sz="4" w:space="0" w:color="auto"/>
              <w:right w:val="single" w:sz="4" w:space="0" w:color="auto"/>
            </w:tcBorders>
            <w:shd w:val="clear" w:color="auto" w:fill="FFFFFF"/>
            <w:vAlign w:val="center"/>
          </w:tcPr>
          <w:p w:rsidR="008A3531" w:rsidRPr="00402668" w:rsidRDefault="008A3531" w:rsidP="008A3531">
            <w:pPr>
              <w:spacing w:after="0" w:line="240" w:lineRule="auto"/>
              <w:jc w:val="center"/>
            </w:pPr>
            <w:r w:rsidRPr="00402668">
              <w:t>В 3,5 - 4,5 км к северу от д. Загривочная</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A3531" w:rsidRPr="00402668" w:rsidRDefault="008A3531" w:rsidP="008A3531">
            <w:pPr>
              <w:spacing w:after="0" w:line="240" w:lineRule="auto"/>
              <w:jc w:val="center"/>
            </w:pPr>
            <w:r w:rsidRPr="00402668">
              <w:t>Фермы крупного рогатого скота менее 1200 голов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A3531" w:rsidRPr="00402668" w:rsidRDefault="008A3531" w:rsidP="008A3531">
            <w:pPr>
              <w:spacing w:after="0" w:line="240" w:lineRule="auto"/>
              <w:jc w:val="center"/>
            </w:pPr>
            <w:r w:rsidRPr="00402668">
              <w:t>Класс III 300 м</w:t>
            </w:r>
          </w:p>
        </w:tc>
      </w:tr>
      <w:tr w:rsidR="008A3531" w:rsidRPr="00402668" w:rsidTr="008A3531">
        <w:trPr>
          <w:trHeight w:val="562"/>
        </w:trPr>
        <w:tc>
          <w:tcPr>
            <w:tcW w:w="1924" w:type="dxa"/>
            <w:vMerge/>
            <w:tcBorders>
              <w:top w:val="single" w:sz="4" w:space="0" w:color="auto"/>
              <w:left w:val="single" w:sz="4" w:space="0" w:color="auto"/>
              <w:bottom w:val="single" w:sz="4" w:space="0" w:color="auto"/>
            </w:tcBorders>
            <w:shd w:val="clear" w:color="auto" w:fill="FFFFFF"/>
            <w:vAlign w:val="center"/>
          </w:tcPr>
          <w:p w:rsidR="008A3531" w:rsidRPr="00402668" w:rsidRDefault="008A3531" w:rsidP="008A3531">
            <w:pPr>
              <w:spacing w:after="0" w:line="240" w:lineRule="auto"/>
              <w:jc w:val="center"/>
            </w:pPr>
          </w:p>
        </w:tc>
        <w:tc>
          <w:tcPr>
            <w:tcW w:w="2739" w:type="dxa"/>
            <w:tcBorders>
              <w:top w:val="single" w:sz="4" w:space="0" w:color="auto"/>
              <w:left w:val="single" w:sz="4" w:space="0" w:color="auto"/>
              <w:bottom w:val="single" w:sz="4" w:space="0" w:color="auto"/>
            </w:tcBorders>
            <w:shd w:val="clear" w:color="auto" w:fill="FFFFFF"/>
            <w:vAlign w:val="center"/>
          </w:tcPr>
          <w:p w:rsidR="008A3531" w:rsidRPr="00402668" w:rsidRDefault="008A3531" w:rsidP="008A3531">
            <w:pPr>
              <w:spacing w:after="0" w:line="240" w:lineRule="auto"/>
              <w:jc w:val="center"/>
            </w:pPr>
            <w:r w:rsidRPr="00402668">
              <w:t>К востоку от северной части д. Загривочная</w:t>
            </w:r>
          </w:p>
        </w:tc>
        <w:tc>
          <w:tcPr>
            <w:tcW w:w="2410" w:type="dxa"/>
            <w:vMerge/>
            <w:tcBorders>
              <w:top w:val="single" w:sz="4" w:space="0" w:color="auto"/>
              <w:left w:val="single" w:sz="4" w:space="0" w:color="auto"/>
            </w:tcBorders>
            <w:shd w:val="clear" w:color="auto" w:fill="FFFFFF"/>
            <w:vAlign w:val="center"/>
          </w:tcPr>
          <w:p w:rsidR="008A3531" w:rsidRPr="00402668" w:rsidRDefault="008A3531" w:rsidP="008A3531">
            <w:pPr>
              <w:spacing w:after="0" w:line="240" w:lineRule="auto"/>
              <w:jc w:val="center"/>
            </w:pPr>
          </w:p>
        </w:tc>
        <w:tc>
          <w:tcPr>
            <w:tcW w:w="1701" w:type="dxa"/>
            <w:vMerge/>
            <w:tcBorders>
              <w:top w:val="single" w:sz="4" w:space="0" w:color="auto"/>
              <w:left w:val="single" w:sz="4" w:space="0" w:color="auto"/>
              <w:right w:val="single" w:sz="4" w:space="0" w:color="auto"/>
            </w:tcBorders>
            <w:shd w:val="clear" w:color="auto" w:fill="FFFFFF"/>
            <w:vAlign w:val="center"/>
          </w:tcPr>
          <w:p w:rsidR="008A3531" w:rsidRPr="00402668" w:rsidRDefault="008A3531" w:rsidP="008A3531">
            <w:pPr>
              <w:spacing w:after="0" w:line="240" w:lineRule="auto"/>
              <w:jc w:val="center"/>
            </w:pPr>
          </w:p>
        </w:tc>
      </w:tr>
      <w:tr w:rsidR="008A3531" w:rsidRPr="00402668" w:rsidTr="008A3531">
        <w:trPr>
          <w:trHeight w:val="288"/>
        </w:trPr>
        <w:tc>
          <w:tcPr>
            <w:tcW w:w="1924" w:type="dxa"/>
            <w:vMerge/>
            <w:tcBorders>
              <w:top w:val="single" w:sz="4" w:space="0" w:color="auto"/>
              <w:left w:val="single" w:sz="4" w:space="0" w:color="auto"/>
              <w:bottom w:val="single" w:sz="4" w:space="0" w:color="auto"/>
            </w:tcBorders>
            <w:shd w:val="clear" w:color="auto" w:fill="FFFFFF"/>
            <w:vAlign w:val="center"/>
          </w:tcPr>
          <w:p w:rsidR="008A3531" w:rsidRPr="00402668" w:rsidRDefault="008A3531" w:rsidP="008A3531">
            <w:pPr>
              <w:spacing w:after="0" w:line="240" w:lineRule="auto"/>
              <w:jc w:val="center"/>
            </w:pPr>
          </w:p>
        </w:tc>
        <w:tc>
          <w:tcPr>
            <w:tcW w:w="2739" w:type="dxa"/>
            <w:tcBorders>
              <w:top w:val="single" w:sz="4" w:space="0" w:color="auto"/>
              <w:left w:val="single" w:sz="4" w:space="0" w:color="auto"/>
              <w:bottom w:val="single" w:sz="4" w:space="0" w:color="auto"/>
            </w:tcBorders>
            <w:shd w:val="clear" w:color="auto" w:fill="FFFFFF"/>
            <w:vAlign w:val="center"/>
          </w:tcPr>
          <w:p w:rsidR="008A3531" w:rsidRPr="00402668" w:rsidRDefault="008A3531" w:rsidP="008A3531">
            <w:pPr>
              <w:spacing w:after="0" w:line="240" w:lineRule="auto"/>
              <w:jc w:val="center"/>
            </w:pPr>
            <w:r w:rsidRPr="00402668">
              <w:t>К северу от д. Степановская</w:t>
            </w:r>
          </w:p>
        </w:tc>
        <w:tc>
          <w:tcPr>
            <w:tcW w:w="2410" w:type="dxa"/>
            <w:vMerge/>
            <w:tcBorders>
              <w:left w:val="single" w:sz="4" w:space="0" w:color="auto"/>
            </w:tcBorders>
            <w:shd w:val="clear" w:color="auto" w:fill="FFFFFF"/>
            <w:vAlign w:val="center"/>
          </w:tcPr>
          <w:p w:rsidR="008A3531" w:rsidRPr="00402668" w:rsidRDefault="008A3531" w:rsidP="008A3531">
            <w:pPr>
              <w:spacing w:after="0" w:line="240" w:lineRule="auto"/>
              <w:jc w:val="center"/>
            </w:pPr>
          </w:p>
        </w:tc>
        <w:tc>
          <w:tcPr>
            <w:tcW w:w="1701" w:type="dxa"/>
            <w:vMerge/>
            <w:tcBorders>
              <w:left w:val="single" w:sz="4" w:space="0" w:color="auto"/>
              <w:right w:val="single" w:sz="4" w:space="0" w:color="auto"/>
            </w:tcBorders>
            <w:shd w:val="clear" w:color="auto" w:fill="FFFFFF"/>
            <w:vAlign w:val="center"/>
          </w:tcPr>
          <w:p w:rsidR="008A3531" w:rsidRPr="00402668" w:rsidRDefault="008A3531" w:rsidP="008A3531">
            <w:pPr>
              <w:spacing w:after="0" w:line="240" w:lineRule="auto"/>
              <w:jc w:val="center"/>
            </w:pPr>
          </w:p>
        </w:tc>
      </w:tr>
      <w:tr w:rsidR="008A3531" w:rsidRPr="00402668" w:rsidTr="008A3531">
        <w:trPr>
          <w:trHeight w:val="283"/>
        </w:trPr>
        <w:tc>
          <w:tcPr>
            <w:tcW w:w="1924" w:type="dxa"/>
            <w:vMerge/>
            <w:tcBorders>
              <w:top w:val="single" w:sz="4" w:space="0" w:color="auto"/>
              <w:left w:val="single" w:sz="4" w:space="0" w:color="auto"/>
            </w:tcBorders>
            <w:shd w:val="clear" w:color="auto" w:fill="FFFFFF"/>
            <w:vAlign w:val="center"/>
          </w:tcPr>
          <w:p w:rsidR="008A3531" w:rsidRPr="00402668" w:rsidRDefault="008A3531" w:rsidP="008A3531">
            <w:pPr>
              <w:spacing w:after="0" w:line="240" w:lineRule="auto"/>
              <w:jc w:val="center"/>
            </w:pPr>
          </w:p>
        </w:tc>
        <w:tc>
          <w:tcPr>
            <w:tcW w:w="2739" w:type="dxa"/>
            <w:tcBorders>
              <w:top w:val="single" w:sz="4" w:space="0" w:color="auto"/>
              <w:left w:val="single" w:sz="4" w:space="0" w:color="auto"/>
            </w:tcBorders>
            <w:shd w:val="clear" w:color="auto" w:fill="FFFFFF"/>
            <w:vAlign w:val="center"/>
          </w:tcPr>
          <w:p w:rsidR="008A3531" w:rsidRPr="00402668" w:rsidRDefault="008A3531" w:rsidP="008A3531">
            <w:pPr>
              <w:spacing w:after="0" w:line="240" w:lineRule="auto"/>
              <w:jc w:val="center"/>
            </w:pPr>
            <w:r w:rsidRPr="00402668">
              <w:t>К югу от д. Загривочная</w:t>
            </w:r>
          </w:p>
        </w:tc>
        <w:tc>
          <w:tcPr>
            <w:tcW w:w="2410" w:type="dxa"/>
            <w:vMerge w:val="restart"/>
            <w:tcBorders>
              <w:top w:val="single" w:sz="4" w:space="0" w:color="auto"/>
              <w:left w:val="single" w:sz="4" w:space="0" w:color="auto"/>
            </w:tcBorders>
            <w:shd w:val="clear" w:color="auto" w:fill="FFFFFF"/>
            <w:vAlign w:val="center"/>
          </w:tcPr>
          <w:p w:rsidR="008A3531" w:rsidRPr="00402668" w:rsidRDefault="008A3531" w:rsidP="008A3531">
            <w:pPr>
              <w:spacing w:after="0" w:line="240" w:lineRule="auto"/>
              <w:jc w:val="center"/>
            </w:pPr>
            <w:r w:rsidRPr="00402668">
              <w:t>Хозяйства с содержанием животных до 100 голов</w:t>
            </w:r>
          </w:p>
        </w:tc>
        <w:tc>
          <w:tcPr>
            <w:tcW w:w="1701" w:type="dxa"/>
            <w:vMerge w:val="restart"/>
            <w:tcBorders>
              <w:top w:val="single" w:sz="4" w:space="0" w:color="auto"/>
              <w:left w:val="single" w:sz="4" w:space="0" w:color="auto"/>
              <w:right w:val="single" w:sz="4" w:space="0" w:color="auto"/>
            </w:tcBorders>
            <w:shd w:val="clear" w:color="auto" w:fill="FFFFFF"/>
            <w:vAlign w:val="center"/>
          </w:tcPr>
          <w:p w:rsidR="008A3531" w:rsidRPr="00402668" w:rsidRDefault="008A3531" w:rsidP="008A3531">
            <w:pPr>
              <w:spacing w:after="0" w:line="240" w:lineRule="auto"/>
              <w:jc w:val="center"/>
            </w:pPr>
            <w:r w:rsidRPr="00402668">
              <w:t>Класс IV 100 м</w:t>
            </w:r>
          </w:p>
        </w:tc>
      </w:tr>
      <w:tr w:rsidR="008A3531" w:rsidRPr="00402668" w:rsidTr="008A3531">
        <w:trPr>
          <w:trHeight w:val="288"/>
        </w:trPr>
        <w:tc>
          <w:tcPr>
            <w:tcW w:w="1924" w:type="dxa"/>
            <w:vMerge/>
            <w:tcBorders>
              <w:left w:val="single" w:sz="4" w:space="0" w:color="auto"/>
            </w:tcBorders>
            <w:shd w:val="clear" w:color="auto" w:fill="FFFFFF"/>
            <w:vAlign w:val="center"/>
          </w:tcPr>
          <w:p w:rsidR="008A3531" w:rsidRPr="00402668" w:rsidRDefault="008A3531" w:rsidP="008A3531">
            <w:pPr>
              <w:spacing w:after="0" w:line="240" w:lineRule="auto"/>
              <w:jc w:val="center"/>
            </w:pPr>
          </w:p>
        </w:tc>
        <w:tc>
          <w:tcPr>
            <w:tcW w:w="2739" w:type="dxa"/>
            <w:tcBorders>
              <w:top w:val="single" w:sz="4" w:space="0" w:color="auto"/>
              <w:left w:val="single" w:sz="4" w:space="0" w:color="auto"/>
            </w:tcBorders>
            <w:shd w:val="clear" w:color="auto" w:fill="FFFFFF"/>
            <w:vAlign w:val="center"/>
          </w:tcPr>
          <w:p w:rsidR="008A3531" w:rsidRPr="00402668" w:rsidRDefault="008A3531" w:rsidP="008A3531">
            <w:pPr>
              <w:spacing w:after="0" w:line="240" w:lineRule="auto"/>
              <w:jc w:val="center"/>
            </w:pPr>
            <w:r w:rsidRPr="00402668">
              <w:t>В 0,7 км к югу от д. Скитская</w:t>
            </w:r>
          </w:p>
        </w:tc>
        <w:tc>
          <w:tcPr>
            <w:tcW w:w="2410" w:type="dxa"/>
            <w:vMerge/>
            <w:tcBorders>
              <w:left w:val="single" w:sz="4" w:space="0" w:color="auto"/>
            </w:tcBorders>
            <w:shd w:val="clear" w:color="auto" w:fill="FFFFFF"/>
            <w:vAlign w:val="center"/>
          </w:tcPr>
          <w:p w:rsidR="008A3531" w:rsidRPr="00402668" w:rsidRDefault="008A3531" w:rsidP="008A3531">
            <w:pPr>
              <w:spacing w:after="0" w:line="240" w:lineRule="auto"/>
              <w:jc w:val="center"/>
            </w:pPr>
          </w:p>
        </w:tc>
        <w:tc>
          <w:tcPr>
            <w:tcW w:w="1701" w:type="dxa"/>
            <w:vMerge/>
            <w:tcBorders>
              <w:left w:val="single" w:sz="4" w:space="0" w:color="auto"/>
              <w:right w:val="single" w:sz="4" w:space="0" w:color="auto"/>
            </w:tcBorders>
            <w:shd w:val="clear" w:color="auto" w:fill="FFFFFF"/>
            <w:vAlign w:val="center"/>
          </w:tcPr>
          <w:p w:rsidR="008A3531" w:rsidRPr="00402668" w:rsidRDefault="008A3531" w:rsidP="008A3531">
            <w:pPr>
              <w:spacing w:after="0" w:line="240" w:lineRule="auto"/>
              <w:jc w:val="center"/>
            </w:pPr>
          </w:p>
        </w:tc>
      </w:tr>
      <w:tr w:rsidR="008A3531" w:rsidRPr="00402668" w:rsidTr="008A3531">
        <w:trPr>
          <w:trHeight w:val="283"/>
        </w:trPr>
        <w:tc>
          <w:tcPr>
            <w:tcW w:w="1924" w:type="dxa"/>
            <w:vMerge/>
            <w:tcBorders>
              <w:left w:val="single" w:sz="4" w:space="0" w:color="auto"/>
            </w:tcBorders>
            <w:shd w:val="clear" w:color="auto" w:fill="FFFFFF"/>
            <w:vAlign w:val="center"/>
          </w:tcPr>
          <w:p w:rsidR="008A3531" w:rsidRPr="00402668" w:rsidRDefault="008A3531" w:rsidP="008A3531">
            <w:pPr>
              <w:spacing w:after="0" w:line="240" w:lineRule="auto"/>
              <w:jc w:val="center"/>
            </w:pPr>
          </w:p>
        </w:tc>
        <w:tc>
          <w:tcPr>
            <w:tcW w:w="2739" w:type="dxa"/>
            <w:tcBorders>
              <w:top w:val="single" w:sz="4" w:space="0" w:color="auto"/>
              <w:left w:val="single" w:sz="4" w:space="0" w:color="auto"/>
            </w:tcBorders>
            <w:shd w:val="clear" w:color="auto" w:fill="FFFFFF"/>
            <w:vAlign w:val="center"/>
          </w:tcPr>
          <w:p w:rsidR="008A3531" w:rsidRPr="00402668" w:rsidRDefault="008A3531" w:rsidP="008A3531">
            <w:pPr>
              <w:spacing w:after="0" w:line="240" w:lineRule="auto"/>
              <w:jc w:val="center"/>
            </w:pPr>
            <w:r w:rsidRPr="00402668">
              <w:t>К северу от д. Черногоская</w:t>
            </w:r>
          </w:p>
        </w:tc>
        <w:tc>
          <w:tcPr>
            <w:tcW w:w="2410" w:type="dxa"/>
            <w:vMerge/>
            <w:tcBorders>
              <w:left w:val="single" w:sz="4" w:space="0" w:color="auto"/>
            </w:tcBorders>
            <w:shd w:val="clear" w:color="auto" w:fill="FFFFFF"/>
            <w:vAlign w:val="center"/>
          </w:tcPr>
          <w:p w:rsidR="008A3531" w:rsidRPr="00402668" w:rsidRDefault="008A3531" w:rsidP="008A3531">
            <w:pPr>
              <w:spacing w:after="0" w:line="240" w:lineRule="auto"/>
              <w:jc w:val="center"/>
            </w:pPr>
          </w:p>
        </w:tc>
        <w:tc>
          <w:tcPr>
            <w:tcW w:w="1701" w:type="dxa"/>
            <w:vMerge/>
            <w:tcBorders>
              <w:left w:val="single" w:sz="4" w:space="0" w:color="auto"/>
              <w:right w:val="single" w:sz="4" w:space="0" w:color="auto"/>
            </w:tcBorders>
            <w:shd w:val="clear" w:color="auto" w:fill="FFFFFF"/>
            <w:vAlign w:val="center"/>
          </w:tcPr>
          <w:p w:rsidR="008A3531" w:rsidRPr="00402668" w:rsidRDefault="008A3531" w:rsidP="008A3531">
            <w:pPr>
              <w:spacing w:after="0" w:line="240" w:lineRule="auto"/>
              <w:jc w:val="center"/>
            </w:pPr>
          </w:p>
        </w:tc>
      </w:tr>
      <w:tr w:rsidR="008A3531" w:rsidRPr="00402668" w:rsidTr="008A3531">
        <w:trPr>
          <w:trHeight w:val="288"/>
        </w:trPr>
        <w:tc>
          <w:tcPr>
            <w:tcW w:w="1924" w:type="dxa"/>
            <w:vMerge/>
            <w:tcBorders>
              <w:left w:val="single" w:sz="4" w:space="0" w:color="auto"/>
            </w:tcBorders>
            <w:shd w:val="clear" w:color="auto" w:fill="FFFFFF"/>
            <w:vAlign w:val="center"/>
          </w:tcPr>
          <w:p w:rsidR="008A3531" w:rsidRPr="00402668" w:rsidRDefault="008A3531" w:rsidP="008A3531">
            <w:pPr>
              <w:spacing w:after="0" w:line="240" w:lineRule="auto"/>
              <w:jc w:val="center"/>
            </w:pPr>
          </w:p>
        </w:tc>
        <w:tc>
          <w:tcPr>
            <w:tcW w:w="2739" w:type="dxa"/>
            <w:tcBorders>
              <w:top w:val="single" w:sz="4" w:space="0" w:color="auto"/>
              <w:left w:val="single" w:sz="4" w:space="0" w:color="auto"/>
            </w:tcBorders>
            <w:shd w:val="clear" w:color="auto" w:fill="FFFFFF"/>
            <w:vAlign w:val="center"/>
          </w:tcPr>
          <w:p w:rsidR="008A3531" w:rsidRPr="00402668" w:rsidRDefault="008A3531" w:rsidP="008A3531">
            <w:pPr>
              <w:spacing w:after="0" w:line="240" w:lineRule="auto"/>
              <w:jc w:val="center"/>
            </w:pPr>
            <w:r w:rsidRPr="00402668">
              <w:t>На юго-востоке д. Скитская</w:t>
            </w:r>
          </w:p>
        </w:tc>
        <w:tc>
          <w:tcPr>
            <w:tcW w:w="2410" w:type="dxa"/>
            <w:vMerge/>
            <w:tcBorders>
              <w:left w:val="single" w:sz="4" w:space="0" w:color="auto"/>
            </w:tcBorders>
            <w:shd w:val="clear" w:color="auto" w:fill="FFFFFF"/>
            <w:vAlign w:val="center"/>
          </w:tcPr>
          <w:p w:rsidR="008A3531" w:rsidRPr="00402668" w:rsidRDefault="008A3531" w:rsidP="008A3531">
            <w:pPr>
              <w:spacing w:after="0" w:line="240" w:lineRule="auto"/>
              <w:jc w:val="center"/>
            </w:pPr>
          </w:p>
        </w:tc>
        <w:tc>
          <w:tcPr>
            <w:tcW w:w="1701" w:type="dxa"/>
            <w:vMerge/>
            <w:tcBorders>
              <w:left w:val="single" w:sz="4" w:space="0" w:color="auto"/>
              <w:right w:val="single" w:sz="4" w:space="0" w:color="auto"/>
            </w:tcBorders>
            <w:shd w:val="clear" w:color="auto" w:fill="FFFFFF"/>
            <w:vAlign w:val="center"/>
          </w:tcPr>
          <w:p w:rsidR="008A3531" w:rsidRPr="00402668" w:rsidRDefault="008A3531" w:rsidP="008A3531">
            <w:pPr>
              <w:spacing w:after="0" w:line="240" w:lineRule="auto"/>
              <w:jc w:val="center"/>
            </w:pPr>
          </w:p>
        </w:tc>
      </w:tr>
      <w:tr w:rsidR="008A3531" w:rsidRPr="00402668" w:rsidTr="008A3531">
        <w:trPr>
          <w:trHeight w:val="1114"/>
        </w:trPr>
        <w:tc>
          <w:tcPr>
            <w:tcW w:w="1924" w:type="dxa"/>
            <w:vMerge/>
            <w:tcBorders>
              <w:left w:val="single" w:sz="4" w:space="0" w:color="auto"/>
            </w:tcBorders>
            <w:shd w:val="clear" w:color="auto" w:fill="FFFFFF"/>
            <w:vAlign w:val="center"/>
          </w:tcPr>
          <w:p w:rsidR="008A3531" w:rsidRPr="00402668" w:rsidRDefault="008A3531" w:rsidP="008A3531">
            <w:pPr>
              <w:spacing w:after="0" w:line="240" w:lineRule="auto"/>
              <w:jc w:val="center"/>
            </w:pPr>
          </w:p>
        </w:tc>
        <w:tc>
          <w:tcPr>
            <w:tcW w:w="2739" w:type="dxa"/>
            <w:tcBorders>
              <w:top w:val="single" w:sz="4" w:space="0" w:color="auto"/>
              <w:left w:val="single" w:sz="4" w:space="0" w:color="auto"/>
            </w:tcBorders>
            <w:shd w:val="clear" w:color="auto" w:fill="FFFFFF"/>
            <w:vAlign w:val="center"/>
          </w:tcPr>
          <w:p w:rsidR="008A3531" w:rsidRPr="00402668" w:rsidRDefault="008A3531" w:rsidP="008A3531">
            <w:pPr>
              <w:spacing w:after="0" w:line="240" w:lineRule="auto"/>
              <w:jc w:val="center"/>
            </w:pPr>
            <w:r w:rsidRPr="00402668">
              <w:t>К югу от с. Замежная</w:t>
            </w:r>
          </w:p>
        </w:tc>
        <w:tc>
          <w:tcPr>
            <w:tcW w:w="2410" w:type="dxa"/>
            <w:tcBorders>
              <w:top w:val="single" w:sz="4" w:space="0" w:color="auto"/>
              <w:left w:val="single" w:sz="4" w:space="0" w:color="auto"/>
            </w:tcBorders>
            <w:shd w:val="clear" w:color="auto" w:fill="FFFFFF"/>
            <w:vAlign w:val="center"/>
          </w:tcPr>
          <w:p w:rsidR="008A3531" w:rsidRPr="00402668" w:rsidRDefault="008A3531" w:rsidP="008A3531">
            <w:pPr>
              <w:spacing w:after="0" w:line="240" w:lineRule="auto"/>
              <w:jc w:val="center"/>
            </w:pPr>
            <w:r w:rsidRPr="00402668">
              <w:t>Хозяйства с содержанием животных до 50 голов</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A3531" w:rsidRPr="00402668" w:rsidRDefault="008A3531" w:rsidP="008A3531">
            <w:pPr>
              <w:spacing w:after="0" w:line="240" w:lineRule="auto"/>
              <w:jc w:val="center"/>
            </w:pPr>
            <w:r w:rsidRPr="00402668">
              <w:t>Класс V 50 м</w:t>
            </w:r>
          </w:p>
        </w:tc>
      </w:tr>
      <w:tr w:rsidR="008A3531" w:rsidRPr="00402668" w:rsidTr="008A3531">
        <w:trPr>
          <w:trHeight w:val="288"/>
        </w:trPr>
        <w:tc>
          <w:tcPr>
            <w:tcW w:w="1924" w:type="dxa"/>
            <w:vMerge w:val="restart"/>
            <w:tcBorders>
              <w:top w:val="single" w:sz="4" w:space="0" w:color="auto"/>
              <w:left w:val="single" w:sz="4" w:space="0" w:color="auto"/>
            </w:tcBorders>
            <w:shd w:val="clear" w:color="auto" w:fill="FFFFFF"/>
            <w:vAlign w:val="center"/>
          </w:tcPr>
          <w:p w:rsidR="008A3531" w:rsidRPr="00402668" w:rsidRDefault="008A3531" w:rsidP="008A3531">
            <w:pPr>
              <w:spacing w:after="0" w:line="240" w:lineRule="auto"/>
              <w:jc w:val="center"/>
            </w:pPr>
            <w:r>
              <w:t>Деревообрабатываю</w:t>
            </w:r>
            <w:r w:rsidRPr="00402668">
              <w:t>щее производство</w:t>
            </w:r>
          </w:p>
        </w:tc>
        <w:tc>
          <w:tcPr>
            <w:tcW w:w="2739" w:type="dxa"/>
            <w:tcBorders>
              <w:top w:val="single" w:sz="4" w:space="0" w:color="auto"/>
              <w:left w:val="single" w:sz="4" w:space="0" w:color="auto"/>
            </w:tcBorders>
            <w:shd w:val="clear" w:color="auto" w:fill="FFFFFF"/>
            <w:vAlign w:val="center"/>
          </w:tcPr>
          <w:p w:rsidR="008A3531" w:rsidRPr="00402668" w:rsidRDefault="008A3531" w:rsidP="008A3531">
            <w:pPr>
              <w:spacing w:after="0" w:line="240" w:lineRule="auto"/>
              <w:jc w:val="center"/>
            </w:pPr>
            <w:r w:rsidRPr="00402668">
              <w:t>К северу от д. Загривочная</w:t>
            </w:r>
          </w:p>
        </w:tc>
        <w:tc>
          <w:tcPr>
            <w:tcW w:w="2410" w:type="dxa"/>
            <w:vMerge w:val="restart"/>
            <w:tcBorders>
              <w:top w:val="single" w:sz="4" w:space="0" w:color="auto"/>
              <w:left w:val="single" w:sz="4" w:space="0" w:color="auto"/>
            </w:tcBorders>
            <w:shd w:val="clear" w:color="auto" w:fill="FFFFFF"/>
            <w:vAlign w:val="center"/>
          </w:tcPr>
          <w:p w:rsidR="008A3531" w:rsidRPr="00402668" w:rsidRDefault="008A3531" w:rsidP="008A3531">
            <w:pPr>
              <w:spacing w:after="0" w:line="240" w:lineRule="auto"/>
              <w:jc w:val="center"/>
            </w:pPr>
            <w:r w:rsidRPr="00402668">
              <w:t>Производства</w:t>
            </w:r>
          </w:p>
          <w:p w:rsidR="008A3531" w:rsidRPr="00402668" w:rsidRDefault="008A3531" w:rsidP="008A3531">
            <w:pPr>
              <w:spacing w:after="0" w:line="240" w:lineRule="auto"/>
              <w:jc w:val="center"/>
            </w:pPr>
            <w:r w:rsidRPr="00402668">
              <w:t>лесопильное,</w:t>
            </w:r>
          </w:p>
          <w:p w:rsidR="008A3531" w:rsidRPr="00402668" w:rsidRDefault="008A3531" w:rsidP="008A3531">
            <w:pPr>
              <w:spacing w:after="0" w:line="240" w:lineRule="auto"/>
              <w:jc w:val="center"/>
            </w:pPr>
            <w:r w:rsidRPr="00402668">
              <w:t>фанерное и деталей деревянных стандартных изделий</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A3531" w:rsidRPr="00402668" w:rsidRDefault="008A3531" w:rsidP="008A3531">
            <w:pPr>
              <w:spacing w:after="0" w:line="240" w:lineRule="auto"/>
              <w:jc w:val="center"/>
            </w:pPr>
            <w:r w:rsidRPr="00402668">
              <w:t>Класс IV 100 м</w:t>
            </w:r>
          </w:p>
        </w:tc>
      </w:tr>
      <w:tr w:rsidR="008A3531" w:rsidRPr="00402668" w:rsidTr="008A3531">
        <w:trPr>
          <w:trHeight w:val="293"/>
        </w:trPr>
        <w:tc>
          <w:tcPr>
            <w:tcW w:w="1924" w:type="dxa"/>
            <w:vMerge/>
            <w:tcBorders>
              <w:left w:val="single" w:sz="4" w:space="0" w:color="auto"/>
            </w:tcBorders>
            <w:shd w:val="clear" w:color="auto" w:fill="FFFFFF"/>
            <w:vAlign w:val="center"/>
          </w:tcPr>
          <w:p w:rsidR="008A3531" w:rsidRPr="00402668" w:rsidRDefault="008A3531" w:rsidP="008A3531">
            <w:pPr>
              <w:spacing w:after="0" w:line="240" w:lineRule="auto"/>
              <w:jc w:val="center"/>
            </w:pPr>
          </w:p>
        </w:tc>
        <w:tc>
          <w:tcPr>
            <w:tcW w:w="2739" w:type="dxa"/>
            <w:tcBorders>
              <w:top w:val="single" w:sz="4" w:space="0" w:color="auto"/>
              <w:left w:val="single" w:sz="4" w:space="0" w:color="auto"/>
              <w:bottom w:val="single" w:sz="4" w:space="0" w:color="auto"/>
            </w:tcBorders>
            <w:shd w:val="clear" w:color="auto" w:fill="FFFFFF"/>
            <w:vAlign w:val="center"/>
          </w:tcPr>
          <w:p w:rsidR="008A3531" w:rsidRPr="00402668" w:rsidRDefault="008A3531" w:rsidP="008A3531">
            <w:pPr>
              <w:spacing w:after="0" w:line="240" w:lineRule="auto"/>
              <w:jc w:val="center"/>
            </w:pPr>
            <w:r w:rsidRPr="00402668">
              <w:t>К северу от д. Степановская</w:t>
            </w:r>
          </w:p>
        </w:tc>
        <w:tc>
          <w:tcPr>
            <w:tcW w:w="2410" w:type="dxa"/>
            <w:vMerge/>
            <w:tcBorders>
              <w:left w:val="single" w:sz="4" w:space="0" w:color="auto"/>
            </w:tcBorders>
            <w:shd w:val="clear" w:color="auto" w:fill="FFFFFF"/>
            <w:vAlign w:val="center"/>
          </w:tcPr>
          <w:p w:rsidR="008A3531" w:rsidRPr="00402668" w:rsidRDefault="008A3531" w:rsidP="008A3531">
            <w:pPr>
              <w:spacing w:after="0" w:line="240" w:lineRule="auto"/>
              <w:jc w:val="cente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A3531" w:rsidRPr="00402668" w:rsidRDefault="008A3531" w:rsidP="008A3531">
            <w:pPr>
              <w:spacing w:after="0" w:line="240" w:lineRule="auto"/>
              <w:jc w:val="center"/>
            </w:pPr>
          </w:p>
        </w:tc>
      </w:tr>
      <w:tr w:rsidR="008A3531" w:rsidRPr="00402668" w:rsidTr="008A3531">
        <w:trPr>
          <w:trHeight w:val="845"/>
        </w:trPr>
        <w:tc>
          <w:tcPr>
            <w:tcW w:w="1924" w:type="dxa"/>
            <w:vMerge/>
            <w:tcBorders>
              <w:left w:val="single" w:sz="4" w:space="0" w:color="auto"/>
            </w:tcBorders>
            <w:shd w:val="clear" w:color="auto" w:fill="FFFFFF"/>
            <w:vAlign w:val="center"/>
          </w:tcPr>
          <w:p w:rsidR="008A3531" w:rsidRPr="00402668" w:rsidRDefault="008A3531" w:rsidP="008A3531">
            <w:pPr>
              <w:spacing w:after="0" w:line="240" w:lineRule="auto"/>
              <w:jc w:val="center"/>
            </w:pPr>
          </w:p>
        </w:tc>
        <w:tc>
          <w:tcPr>
            <w:tcW w:w="2739" w:type="dxa"/>
            <w:tcBorders>
              <w:top w:val="single" w:sz="4" w:space="0" w:color="auto"/>
              <w:left w:val="single" w:sz="4" w:space="0" w:color="auto"/>
            </w:tcBorders>
            <w:shd w:val="clear" w:color="auto" w:fill="FFFFFF"/>
            <w:vAlign w:val="center"/>
          </w:tcPr>
          <w:p w:rsidR="008A3531" w:rsidRPr="00402668" w:rsidRDefault="008A3531" w:rsidP="008A3531">
            <w:pPr>
              <w:spacing w:after="0" w:line="240" w:lineRule="auto"/>
              <w:jc w:val="center"/>
            </w:pPr>
            <w:r w:rsidRPr="00402668">
              <w:t>На левом берегу р. Умба в 1,7 км к юго-востоку от поселка специалистов</w:t>
            </w:r>
          </w:p>
        </w:tc>
        <w:tc>
          <w:tcPr>
            <w:tcW w:w="2410" w:type="dxa"/>
            <w:vMerge/>
            <w:tcBorders>
              <w:left w:val="single" w:sz="4" w:space="0" w:color="auto"/>
            </w:tcBorders>
            <w:shd w:val="clear" w:color="auto" w:fill="FFFFFF"/>
            <w:vAlign w:val="center"/>
          </w:tcPr>
          <w:p w:rsidR="008A3531" w:rsidRPr="00402668" w:rsidRDefault="008A3531" w:rsidP="008A3531">
            <w:pPr>
              <w:spacing w:after="0" w:line="240" w:lineRule="auto"/>
              <w:jc w:val="cente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A3531" w:rsidRPr="00402668" w:rsidRDefault="008A3531" w:rsidP="008A3531">
            <w:pPr>
              <w:spacing w:after="0" w:line="240" w:lineRule="auto"/>
              <w:jc w:val="center"/>
            </w:pPr>
          </w:p>
        </w:tc>
      </w:tr>
      <w:tr w:rsidR="008A3531" w:rsidRPr="00402668" w:rsidTr="008A3531">
        <w:trPr>
          <w:trHeight w:val="283"/>
        </w:trPr>
        <w:tc>
          <w:tcPr>
            <w:tcW w:w="1924" w:type="dxa"/>
            <w:vMerge/>
            <w:tcBorders>
              <w:left w:val="single" w:sz="4" w:space="0" w:color="auto"/>
            </w:tcBorders>
            <w:shd w:val="clear" w:color="auto" w:fill="FFFFFF"/>
            <w:vAlign w:val="center"/>
          </w:tcPr>
          <w:p w:rsidR="008A3531" w:rsidRPr="00402668" w:rsidRDefault="008A3531" w:rsidP="008A3531">
            <w:pPr>
              <w:spacing w:after="0" w:line="240" w:lineRule="auto"/>
              <w:jc w:val="center"/>
            </w:pPr>
          </w:p>
        </w:tc>
        <w:tc>
          <w:tcPr>
            <w:tcW w:w="2739" w:type="dxa"/>
            <w:tcBorders>
              <w:top w:val="single" w:sz="4" w:space="0" w:color="auto"/>
              <w:left w:val="single" w:sz="4" w:space="0" w:color="auto"/>
            </w:tcBorders>
            <w:shd w:val="clear" w:color="auto" w:fill="FFFFFF"/>
            <w:vAlign w:val="center"/>
          </w:tcPr>
          <w:p w:rsidR="008A3531" w:rsidRPr="00402668" w:rsidRDefault="008A3531" w:rsidP="008A3531">
            <w:pPr>
              <w:spacing w:after="0" w:line="240" w:lineRule="auto"/>
              <w:jc w:val="center"/>
            </w:pPr>
            <w:r w:rsidRPr="00402668">
              <w:t>На западе с. Замежная</w:t>
            </w:r>
          </w:p>
        </w:tc>
        <w:tc>
          <w:tcPr>
            <w:tcW w:w="2410" w:type="dxa"/>
            <w:vMerge/>
            <w:tcBorders>
              <w:left w:val="single" w:sz="4" w:space="0" w:color="auto"/>
            </w:tcBorders>
            <w:shd w:val="clear" w:color="auto" w:fill="FFFFFF"/>
            <w:vAlign w:val="center"/>
          </w:tcPr>
          <w:p w:rsidR="008A3531" w:rsidRPr="00402668" w:rsidRDefault="008A3531" w:rsidP="008A3531">
            <w:pPr>
              <w:spacing w:after="0" w:line="240" w:lineRule="auto"/>
              <w:jc w:val="cente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A3531" w:rsidRPr="00402668" w:rsidRDefault="008A3531" w:rsidP="008A3531">
            <w:pPr>
              <w:spacing w:after="0" w:line="240" w:lineRule="auto"/>
              <w:jc w:val="center"/>
            </w:pPr>
          </w:p>
        </w:tc>
      </w:tr>
      <w:tr w:rsidR="008A3531" w:rsidRPr="00402668" w:rsidTr="008A3531">
        <w:trPr>
          <w:trHeight w:val="288"/>
        </w:trPr>
        <w:tc>
          <w:tcPr>
            <w:tcW w:w="1924" w:type="dxa"/>
            <w:vMerge/>
            <w:tcBorders>
              <w:left w:val="single" w:sz="4" w:space="0" w:color="auto"/>
            </w:tcBorders>
            <w:shd w:val="clear" w:color="auto" w:fill="FFFFFF"/>
            <w:vAlign w:val="center"/>
          </w:tcPr>
          <w:p w:rsidR="008A3531" w:rsidRPr="00402668" w:rsidRDefault="008A3531" w:rsidP="008A3531">
            <w:pPr>
              <w:spacing w:after="0" w:line="240" w:lineRule="auto"/>
              <w:jc w:val="center"/>
            </w:pPr>
          </w:p>
        </w:tc>
        <w:tc>
          <w:tcPr>
            <w:tcW w:w="2739" w:type="dxa"/>
            <w:tcBorders>
              <w:top w:val="single" w:sz="4" w:space="0" w:color="auto"/>
              <w:left w:val="single" w:sz="4" w:space="0" w:color="auto"/>
            </w:tcBorders>
            <w:shd w:val="clear" w:color="auto" w:fill="FFFFFF"/>
            <w:vAlign w:val="center"/>
          </w:tcPr>
          <w:p w:rsidR="008A3531" w:rsidRPr="00402668" w:rsidRDefault="008A3531" w:rsidP="008A3531">
            <w:pPr>
              <w:spacing w:after="0" w:line="240" w:lineRule="auto"/>
              <w:jc w:val="center"/>
            </w:pPr>
            <w:r w:rsidRPr="00402668">
              <w:t>На юго-востоке д. Скитская</w:t>
            </w:r>
          </w:p>
        </w:tc>
        <w:tc>
          <w:tcPr>
            <w:tcW w:w="2410" w:type="dxa"/>
            <w:vMerge/>
            <w:tcBorders>
              <w:left w:val="single" w:sz="4" w:space="0" w:color="auto"/>
            </w:tcBorders>
            <w:shd w:val="clear" w:color="auto" w:fill="FFFFFF"/>
            <w:vAlign w:val="center"/>
          </w:tcPr>
          <w:p w:rsidR="008A3531" w:rsidRPr="00402668" w:rsidRDefault="008A3531" w:rsidP="008A3531">
            <w:pPr>
              <w:spacing w:after="0" w:line="240" w:lineRule="auto"/>
              <w:jc w:val="cente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A3531" w:rsidRPr="00402668" w:rsidRDefault="008A3531" w:rsidP="008A3531">
            <w:pPr>
              <w:spacing w:after="0" w:line="240" w:lineRule="auto"/>
              <w:jc w:val="center"/>
            </w:pPr>
          </w:p>
        </w:tc>
      </w:tr>
      <w:tr w:rsidR="008A3531" w:rsidRPr="00402668" w:rsidTr="008A3531">
        <w:trPr>
          <w:trHeight w:val="288"/>
        </w:trPr>
        <w:tc>
          <w:tcPr>
            <w:tcW w:w="1924" w:type="dxa"/>
            <w:vMerge/>
            <w:tcBorders>
              <w:left w:val="single" w:sz="4" w:space="0" w:color="auto"/>
              <w:bottom w:val="single" w:sz="4" w:space="0" w:color="auto"/>
            </w:tcBorders>
            <w:shd w:val="clear" w:color="auto" w:fill="FFFFFF"/>
            <w:vAlign w:val="center"/>
          </w:tcPr>
          <w:p w:rsidR="008A3531" w:rsidRPr="00402668" w:rsidRDefault="008A3531" w:rsidP="008A3531">
            <w:pPr>
              <w:spacing w:after="0" w:line="240" w:lineRule="auto"/>
              <w:jc w:val="center"/>
            </w:pPr>
          </w:p>
        </w:tc>
        <w:tc>
          <w:tcPr>
            <w:tcW w:w="2739" w:type="dxa"/>
            <w:tcBorders>
              <w:top w:val="single" w:sz="4" w:space="0" w:color="auto"/>
              <w:left w:val="single" w:sz="4" w:space="0" w:color="auto"/>
              <w:bottom w:val="single" w:sz="4" w:space="0" w:color="auto"/>
            </w:tcBorders>
            <w:shd w:val="clear" w:color="auto" w:fill="FFFFFF"/>
            <w:vAlign w:val="center"/>
          </w:tcPr>
          <w:p w:rsidR="008A3531" w:rsidRPr="00402668" w:rsidRDefault="008A3531" w:rsidP="008A3531">
            <w:pPr>
              <w:spacing w:after="0" w:line="240" w:lineRule="auto"/>
              <w:jc w:val="center"/>
            </w:pPr>
            <w:r w:rsidRPr="00402668">
              <w:t>На юго-западе д. Черногорская</w:t>
            </w:r>
          </w:p>
        </w:tc>
        <w:tc>
          <w:tcPr>
            <w:tcW w:w="2410" w:type="dxa"/>
            <w:vMerge/>
            <w:tcBorders>
              <w:left w:val="single" w:sz="4" w:space="0" w:color="auto"/>
              <w:bottom w:val="single" w:sz="4" w:space="0" w:color="auto"/>
            </w:tcBorders>
            <w:shd w:val="clear" w:color="auto" w:fill="FFFFFF"/>
            <w:vAlign w:val="center"/>
          </w:tcPr>
          <w:p w:rsidR="008A3531" w:rsidRPr="00402668" w:rsidRDefault="008A3531" w:rsidP="008A3531">
            <w:pPr>
              <w:spacing w:after="0" w:line="240" w:lineRule="auto"/>
              <w:jc w:val="cente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A3531" w:rsidRPr="00402668" w:rsidRDefault="008A3531" w:rsidP="008A3531">
            <w:pPr>
              <w:spacing w:after="0" w:line="240" w:lineRule="auto"/>
              <w:jc w:val="center"/>
            </w:pPr>
          </w:p>
        </w:tc>
      </w:tr>
      <w:tr w:rsidR="008A3531" w:rsidRPr="00402668" w:rsidTr="008A3531">
        <w:trPr>
          <w:trHeight w:val="562"/>
        </w:trPr>
        <w:tc>
          <w:tcPr>
            <w:tcW w:w="1924" w:type="dxa"/>
            <w:vMerge w:val="restart"/>
            <w:tcBorders>
              <w:top w:val="single" w:sz="4" w:space="0" w:color="auto"/>
              <w:left w:val="single" w:sz="4" w:space="0" w:color="auto"/>
              <w:bottom w:val="single" w:sz="4" w:space="0" w:color="auto"/>
            </w:tcBorders>
            <w:shd w:val="clear" w:color="auto" w:fill="FFFFFF"/>
            <w:vAlign w:val="center"/>
          </w:tcPr>
          <w:p w:rsidR="008A3531" w:rsidRPr="00402668" w:rsidRDefault="008A3531" w:rsidP="008A3531">
            <w:pPr>
              <w:spacing w:after="0" w:line="240" w:lineRule="auto"/>
              <w:jc w:val="center"/>
            </w:pPr>
            <w:r w:rsidRPr="00402668">
              <w:t>Склад горюче</w:t>
            </w:r>
            <w:r w:rsidRPr="00402668">
              <w:softHyphen/>
              <w:t>смазочных материалов</w:t>
            </w:r>
          </w:p>
        </w:tc>
        <w:tc>
          <w:tcPr>
            <w:tcW w:w="2739" w:type="dxa"/>
            <w:tcBorders>
              <w:top w:val="single" w:sz="4" w:space="0" w:color="auto"/>
              <w:left w:val="single" w:sz="4" w:space="0" w:color="auto"/>
              <w:bottom w:val="single" w:sz="4" w:space="0" w:color="auto"/>
            </w:tcBorders>
            <w:shd w:val="clear" w:color="auto" w:fill="FFFFFF"/>
            <w:vAlign w:val="center"/>
          </w:tcPr>
          <w:p w:rsidR="008A3531" w:rsidRPr="00402668" w:rsidRDefault="008A3531" w:rsidP="008A3531">
            <w:pPr>
              <w:spacing w:after="0" w:line="240" w:lineRule="auto"/>
              <w:jc w:val="center"/>
            </w:pPr>
          </w:p>
          <w:p w:rsidR="008A3531" w:rsidRPr="00402668" w:rsidRDefault="008A3531" w:rsidP="008A3531">
            <w:pPr>
              <w:spacing w:after="0" w:line="240" w:lineRule="auto"/>
              <w:jc w:val="center"/>
            </w:pPr>
            <w:r w:rsidRPr="00402668">
              <w:t>На правом берегу р. Умба к северу от поселка специалистов</w:t>
            </w:r>
          </w:p>
        </w:tc>
        <w:tc>
          <w:tcPr>
            <w:tcW w:w="2410" w:type="dxa"/>
            <w:vMerge w:val="restart"/>
            <w:tcBorders>
              <w:top w:val="single" w:sz="4" w:space="0" w:color="auto"/>
              <w:left w:val="single" w:sz="4" w:space="0" w:color="auto"/>
              <w:bottom w:val="single" w:sz="4" w:space="0" w:color="auto"/>
            </w:tcBorders>
            <w:shd w:val="clear" w:color="auto" w:fill="FFFFFF"/>
            <w:vAlign w:val="center"/>
          </w:tcPr>
          <w:p w:rsidR="008A3531" w:rsidRPr="00402668" w:rsidRDefault="008A3531" w:rsidP="008A3531">
            <w:pPr>
              <w:spacing w:after="0" w:line="240" w:lineRule="auto"/>
              <w:jc w:val="center"/>
            </w:pPr>
            <w:r w:rsidRPr="00402668">
              <w:t>Склады горюче</w:t>
            </w:r>
            <w:r w:rsidRPr="00402668">
              <w:softHyphen/>
              <w:t>смазочных материалов</w:t>
            </w:r>
          </w:p>
        </w:tc>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A3531" w:rsidRPr="00402668" w:rsidRDefault="008A3531" w:rsidP="008A3531">
            <w:pPr>
              <w:spacing w:after="0" w:line="240" w:lineRule="auto"/>
              <w:jc w:val="center"/>
            </w:pPr>
          </w:p>
        </w:tc>
      </w:tr>
      <w:tr w:rsidR="008A3531" w:rsidRPr="00402668" w:rsidTr="008A3531">
        <w:trPr>
          <w:trHeight w:val="283"/>
        </w:trPr>
        <w:tc>
          <w:tcPr>
            <w:tcW w:w="1924" w:type="dxa"/>
            <w:vMerge/>
            <w:tcBorders>
              <w:top w:val="single" w:sz="4" w:space="0" w:color="auto"/>
              <w:left w:val="single" w:sz="4" w:space="0" w:color="auto"/>
              <w:bottom w:val="single" w:sz="4" w:space="0" w:color="auto"/>
            </w:tcBorders>
            <w:shd w:val="clear" w:color="auto" w:fill="FFFFFF"/>
            <w:vAlign w:val="center"/>
          </w:tcPr>
          <w:p w:rsidR="008A3531" w:rsidRPr="00402668" w:rsidRDefault="008A3531" w:rsidP="008A3531">
            <w:pPr>
              <w:spacing w:after="0" w:line="240" w:lineRule="auto"/>
              <w:jc w:val="center"/>
            </w:pPr>
          </w:p>
        </w:tc>
        <w:tc>
          <w:tcPr>
            <w:tcW w:w="2739" w:type="dxa"/>
            <w:tcBorders>
              <w:top w:val="single" w:sz="4" w:space="0" w:color="auto"/>
              <w:left w:val="single" w:sz="4" w:space="0" w:color="auto"/>
              <w:bottom w:val="single" w:sz="4" w:space="0" w:color="auto"/>
            </w:tcBorders>
            <w:shd w:val="clear" w:color="auto" w:fill="FFFFFF"/>
            <w:vAlign w:val="center"/>
          </w:tcPr>
          <w:p w:rsidR="008A3531" w:rsidRPr="00402668" w:rsidRDefault="008A3531" w:rsidP="008A3531">
            <w:pPr>
              <w:spacing w:after="0" w:line="240" w:lineRule="auto"/>
              <w:jc w:val="center"/>
            </w:pPr>
            <w:r w:rsidRPr="00402668">
              <w:t>На севере д. Степановская</w:t>
            </w:r>
          </w:p>
        </w:tc>
        <w:tc>
          <w:tcPr>
            <w:tcW w:w="2410" w:type="dxa"/>
            <w:vMerge/>
            <w:tcBorders>
              <w:top w:val="single" w:sz="4" w:space="0" w:color="auto"/>
              <w:left w:val="single" w:sz="4" w:space="0" w:color="auto"/>
              <w:bottom w:val="single" w:sz="4" w:space="0" w:color="auto"/>
            </w:tcBorders>
            <w:shd w:val="clear" w:color="auto" w:fill="FFFFFF"/>
            <w:vAlign w:val="center"/>
          </w:tcPr>
          <w:p w:rsidR="008A3531" w:rsidRPr="00402668" w:rsidRDefault="008A3531" w:rsidP="008A3531">
            <w:pPr>
              <w:spacing w:after="0" w:line="240" w:lineRule="auto"/>
              <w:jc w:val="cente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A3531" w:rsidRPr="00402668" w:rsidRDefault="008A3531" w:rsidP="008A3531">
            <w:pPr>
              <w:spacing w:after="0" w:line="240" w:lineRule="auto"/>
              <w:jc w:val="center"/>
            </w:pPr>
          </w:p>
        </w:tc>
      </w:tr>
      <w:tr w:rsidR="008A3531" w:rsidRPr="00402668" w:rsidTr="008A3531">
        <w:trPr>
          <w:trHeight w:val="288"/>
        </w:trPr>
        <w:tc>
          <w:tcPr>
            <w:tcW w:w="1924" w:type="dxa"/>
            <w:vMerge/>
            <w:tcBorders>
              <w:top w:val="single" w:sz="4" w:space="0" w:color="auto"/>
              <w:left w:val="single" w:sz="4" w:space="0" w:color="auto"/>
              <w:bottom w:val="single" w:sz="4" w:space="0" w:color="auto"/>
            </w:tcBorders>
            <w:shd w:val="clear" w:color="auto" w:fill="FFFFFF"/>
            <w:vAlign w:val="center"/>
          </w:tcPr>
          <w:p w:rsidR="008A3531" w:rsidRPr="00402668" w:rsidRDefault="008A3531" w:rsidP="008A3531">
            <w:pPr>
              <w:spacing w:after="0" w:line="240" w:lineRule="auto"/>
              <w:jc w:val="center"/>
            </w:pPr>
          </w:p>
        </w:tc>
        <w:tc>
          <w:tcPr>
            <w:tcW w:w="2739" w:type="dxa"/>
            <w:tcBorders>
              <w:top w:val="single" w:sz="4" w:space="0" w:color="auto"/>
              <w:left w:val="single" w:sz="4" w:space="0" w:color="auto"/>
              <w:bottom w:val="single" w:sz="4" w:space="0" w:color="auto"/>
            </w:tcBorders>
            <w:shd w:val="clear" w:color="auto" w:fill="FFFFFF"/>
            <w:vAlign w:val="center"/>
          </w:tcPr>
          <w:p w:rsidR="008A3531" w:rsidRPr="00402668" w:rsidRDefault="008A3531" w:rsidP="008A3531">
            <w:pPr>
              <w:spacing w:after="0" w:line="240" w:lineRule="auto"/>
              <w:jc w:val="center"/>
            </w:pPr>
            <w:r w:rsidRPr="00402668">
              <w:t>На юго-востоке д. Скитская</w:t>
            </w:r>
          </w:p>
        </w:tc>
        <w:tc>
          <w:tcPr>
            <w:tcW w:w="2410" w:type="dxa"/>
            <w:vMerge/>
            <w:tcBorders>
              <w:top w:val="single" w:sz="4" w:space="0" w:color="auto"/>
              <w:left w:val="single" w:sz="4" w:space="0" w:color="auto"/>
              <w:bottom w:val="single" w:sz="4" w:space="0" w:color="auto"/>
            </w:tcBorders>
            <w:shd w:val="clear" w:color="auto" w:fill="FFFFFF"/>
            <w:vAlign w:val="center"/>
          </w:tcPr>
          <w:p w:rsidR="008A3531" w:rsidRPr="00402668" w:rsidRDefault="008A3531" w:rsidP="008A3531">
            <w:pPr>
              <w:spacing w:after="0" w:line="240" w:lineRule="auto"/>
              <w:jc w:val="cente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A3531" w:rsidRPr="00402668" w:rsidRDefault="008A3531" w:rsidP="008A3531">
            <w:pPr>
              <w:spacing w:after="0" w:line="240" w:lineRule="auto"/>
              <w:jc w:val="center"/>
            </w:pPr>
          </w:p>
        </w:tc>
      </w:tr>
      <w:tr w:rsidR="008A3531" w:rsidRPr="00402668" w:rsidTr="008A3531">
        <w:trPr>
          <w:trHeight w:val="931"/>
        </w:trPr>
        <w:tc>
          <w:tcPr>
            <w:tcW w:w="192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A3531" w:rsidRPr="00402668" w:rsidRDefault="008A3531" w:rsidP="008A3531">
            <w:pPr>
              <w:spacing w:after="0" w:line="240" w:lineRule="auto"/>
              <w:jc w:val="center"/>
            </w:pPr>
            <w:r w:rsidRPr="00402668">
              <w:t>Гараж</w:t>
            </w:r>
          </w:p>
        </w:tc>
        <w:tc>
          <w:tcPr>
            <w:tcW w:w="2739" w:type="dxa"/>
            <w:tcBorders>
              <w:top w:val="single" w:sz="4" w:space="0" w:color="auto"/>
              <w:left w:val="single" w:sz="4" w:space="0" w:color="auto"/>
              <w:bottom w:val="single" w:sz="4" w:space="0" w:color="auto"/>
              <w:right w:val="single" w:sz="4" w:space="0" w:color="auto"/>
            </w:tcBorders>
            <w:shd w:val="clear" w:color="auto" w:fill="FFFFFF"/>
            <w:vAlign w:val="center"/>
          </w:tcPr>
          <w:p w:rsidR="008A3531" w:rsidRPr="00402668" w:rsidRDefault="008A3531" w:rsidP="008A3531">
            <w:pPr>
              <w:spacing w:after="0" w:line="240" w:lineRule="auto"/>
              <w:jc w:val="center"/>
            </w:pPr>
            <w:r w:rsidRPr="00402668">
              <w:t>с. Замежная, пер. Мяндина, 24</w:t>
            </w:r>
          </w:p>
        </w:tc>
        <w:tc>
          <w:tcPr>
            <w:tcW w:w="2410" w:type="dxa"/>
            <w:vMerge w:val="restart"/>
            <w:tcBorders>
              <w:top w:val="single" w:sz="4" w:space="0" w:color="auto"/>
              <w:left w:val="single" w:sz="4" w:space="0" w:color="auto"/>
              <w:bottom w:val="single" w:sz="4" w:space="0" w:color="auto"/>
            </w:tcBorders>
            <w:shd w:val="clear" w:color="auto" w:fill="FFFFFF"/>
            <w:vAlign w:val="center"/>
          </w:tcPr>
          <w:p w:rsidR="008A3531" w:rsidRPr="00402668" w:rsidRDefault="008A3531" w:rsidP="008A3531">
            <w:pPr>
              <w:spacing w:after="0" w:line="240" w:lineRule="auto"/>
              <w:jc w:val="center"/>
            </w:pPr>
            <w:r w:rsidRPr="00402668">
              <w:t>Гаражи и парки по ремонту,</w:t>
            </w:r>
          </w:p>
          <w:p w:rsidR="008A3531" w:rsidRPr="00402668" w:rsidRDefault="008A3531" w:rsidP="008A3531">
            <w:pPr>
              <w:spacing w:after="0" w:line="240" w:lineRule="auto"/>
              <w:jc w:val="center"/>
            </w:pPr>
            <w:r w:rsidRPr="00402668">
              <w:t>технологическому обслуживанию и хранению автомобилей</w:t>
            </w:r>
          </w:p>
        </w:tc>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A3531" w:rsidRPr="00402668" w:rsidRDefault="008A3531" w:rsidP="008A3531">
            <w:pPr>
              <w:spacing w:after="0" w:line="240" w:lineRule="auto"/>
              <w:jc w:val="center"/>
            </w:pPr>
          </w:p>
        </w:tc>
      </w:tr>
      <w:tr w:rsidR="008A3531" w:rsidRPr="00402668" w:rsidTr="008A3531">
        <w:trPr>
          <w:trHeight w:val="350"/>
        </w:trPr>
        <w:tc>
          <w:tcPr>
            <w:tcW w:w="1924" w:type="dxa"/>
            <w:vMerge/>
            <w:tcBorders>
              <w:top w:val="single" w:sz="4" w:space="0" w:color="auto"/>
              <w:left w:val="single" w:sz="4" w:space="0" w:color="auto"/>
              <w:bottom w:val="single" w:sz="4" w:space="0" w:color="auto"/>
            </w:tcBorders>
            <w:shd w:val="clear" w:color="auto" w:fill="FFFFFF"/>
            <w:vAlign w:val="center"/>
          </w:tcPr>
          <w:p w:rsidR="008A3531" w:rsidRPr="00402668" w:rsidRDefault="008A3531" w:rsidP="008A3531">
            <w:pPr>
              <w:spacing w:after="0" w:line="240" w:lineRule="auto"/>
              <w:jc w:val="center"/>
            </w:pPr>
          </w:p>
        </w:tc>
        <w:tc>
          <w:tcPr>
            <w:tcW w:w="2739" w:type="dxa"/>
            <w:tcBorders>
              <w:top w:val="single" w:sz="4" w:space="0" w:color="auto"/>
              <w:left w:val="single" w:sz="4" w:space="0" w:color="auto"/>
            </w:tcBorders>
            <w:shd w:val="clear" w:color="auto" w:fill="FFFFFF"/>
            <w:vAlign w:val="center"/>
          </w:tcPr>
          <w:p w:rsidR="008A3531" w:rsidRPr="00402668" w:rsidRDefault="008A3531" w:rsidP="008A3531">
            <w:pPr>
              <w:spacing w:after="0" w:line="240" w:lineRule="auto"/>
              <w:jc w:val="center"/>
            </w:pPr>
            <w:r w:rsidRPr="00402668">
              <w:t>д. Загривочная, Центральная ул., 24</w:t>
            </w:r>
          </w:p>
        </w:tc>
        <w:tc>
          <w:tcPr>
            <w:tcW w:w="2410" w:type="dxa"/>
            <w:vMerge/>
            <w:tcBorders>
              <w:top w:val="single" w:sz="4" w:space="0" w:color="auto"/>
              <w:left w:val="single" w:sz="4" w:space="0" w:color="auto"/>
              <w:bottom w:val="single" w:sz="4" w:space="0" w:color="auto"/>
            </w:tcBorders>
            <w:shd w:val="clear" w:color="auto" w:fill="FFFFFF"/>
            <w:vAlign w:val="center"/>
          </w:tcPr>
          <w:p w:rsidR="008A3531" w:rsidRPr="00402668" w:rsidRDefault="008A3531" w:rsidP="008A3531">
            <w:pPr>
              <w:spacing w:after="0" w:line="240" w:lineRule="auto"/>
              <w:jc w:val="cente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A3531" w:rsidRPr="00402668" w:rsidRDefault="008A3531" w:rsidP="008A3531">
            <w:pPr>
              <w:spacing w:after="0" w:line="240" w:lineRule="auto"/>
              <w:jc w:val="center"/>
            </w:pPr>
          </w:p>
        </w:tc>
      </w:tr>
      <w:tr w:rsidR="008A3531" w:rsidRPr="00402668" w:rsidTr="008A3531">
        <w:trPr>
          <w:trHeight w:val="350"/>
        </w:trPr>
        <w:tc>
          <w:tcPr>
            <w:tcW w:w="1924" w:type="dxa"/>
            <w:vMerge/>
            <w:tcBorders>
              <w:top w:val="single" w:sz="4" w:space="0" w:color="auto"/>
              <w:left w:val="single" w:sz="4" w:space="0" w:color="auto"/>
              <w:bottom w:val="single" w:sz="4" w:space="0" w:color="auto"/>
            </w:tcBorders>
            <w:shd w:val="clear" w:color="auto" w:fill="FFFFFF"/>
            <w:vAlign w:val="center"/>
          </w:tcPr>
          <w:p w:rsidR="008A3531" w:rsidRPr="00402668" w:rsidRDefault="008A3531" w:rsidP="008A3531">
            <w:pPr>
              <w:spacing w:after="0" w:line="240" w:lineRule="auto"/>
              <w:jc w:val="center"/>
            </w:pPr>
          </w:p>
        </w:tc>
        <w:tc>
          <w:tcPr>
            <w:tcW w:w="2739" w:type="dxa"/>
            <w:tcBorders>
              <w:top w:val="single" w:sz="4" w:space="0" w:color="auto"/>
              <w:left w:val="single" w:sz="4" w:space="0" w:color="auto"/>
            </w:tcBorders>
            <w:shd w:val="clear" w:color="auto" w:fill="FFFFFF"/>
            <w:vAlign w:val="center"/>
          </w:tcPr>
          <w:p w:rsidR="008A3531" w:rsidRPr="00402668" w:rsidRDefault="008A3531" w:rsidP="008A3531">
            <w:pPr>
              <w:spacing w:after="0" w:line="240" w:lineRule="auto"/>
              <w:jc w:val="center"/>
            </w:pPr>
            <w:r w:rsidRPr="00402668">
              <w:t>На севере д. Степановская</w:t>
            </w:r>
          </w:p>
        </w:tc>
        <w:tc>
          <w:tcPr>
            <w:tcW w:w="2410" w:type="dxa"/>
            <w:vMerge/>
            <w:tcBorders>
              <w:top w:val="single" w:sz="4" w:space="0" w:color="auto"/>
              <w:left w:val="single" w:sz="4" w:space="0" w:color="auto"/>
              <w:bottom w:val="single" w:sz="4" w:space="0" w:color="auto"/>
            </w:tcBorders>
            <w:shd w:val="clear" w:color="auto" w:fill="FFFFFF"/>
            <w:vAlign w:val="center"/>
          </w:tcPr>
          <w:p w:rsidR="008A3531" w:rsidRPr="00402668" w:rsidRDefault="008A3531" w:rsidP="008A3531">
            <w:pPr>
              <w:spacing w:after="0" w:line="240" w:lineRule="auto"/>
              <w:jc w:val="cente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A3531" w:rsidRPr="00402668" w:rsidRDefault="008A3531" w:rsidP="008A3531">
            <w:pPr>
              <w:spacing w:after="0" w:line="240" w:lineRule="auto"/>
              <w:jc w:val="center"/>
            </w:pPr>
          </w:p>
        </w:tc>
      </w:tr>
      <w:tr w:rsidR="008A3531" w:rsidRPr="00402668" w:rsidTr="008A3531">
        <w:trPr>
          <w:trHeight w:val="283"/>
        </w:trPr>
        <w:tc>
          <w:tcPr>
            <w:tcW w:w="1924" w:type="dxa"/>
            <w:vMerge/>
            <w:tcBorders>
              <w:top w:val="single" w:sz="4" w:space="0" w:color="auto"/>
              <w:left w:val="single" w:sz="4" w:space="0" w:color="auto"/>
              <w:bottom w:val="single" w:sz="4" w:space="0" w:color="auto"/>
            </w:tcBorders>
            <w:shd w:val="clear" w:color="auto" w:fill="FFFFFF"/>
            <w:vAlign w:val="center"/>
          </w:tcPr>
          <w:p w:rsidR="008A3531" w:rsidRPr="00402668" w:rsidRDefault="008A3531" w:rsidP="008A3531">
            <w:pPr>
              <w:spacing w:after="0" w:line="240" w:lineRule="auto"/>
              <w:jc w:val="center"/>
            </w:pPr>
          </w:p>
        </w:tc>
        <w:tc>
          <w:tcPr>
            <w:tcW w:w="2739" w:type="dxa"/>
            <w:tcBorders>
              <w:top w:val="single" w:sz="4" w:space="0" w:color="auto"/>
              <w:left w:val="single" w:sz="4" w:space="0" w:color="auto"/>
              <w:bottom w:val="single" w:sz="4" w:space="0" w:color="auto"/>
            </w:tcBorders>
            <w:shd w:val="clear" w:color="auto" w:fill="FFFFFF"/>
            <w:vAlign w:val="center"/>
          </w:tcPr>
          <w:p w:rsidR="008A3531" w:rsidRPr="00402668" w:rsidRDefault="008A3531" w:rsidP="008A3531">
            <w:pPr>
              <w:spacing w:after="0" w:line="240" w:lineRule="auto"/>
              <w:jc w:val="center"/>
            </w:pPr>
            <w:r w:rsidRPr="00402668">
              <w:t>На юго-востоке д. Скитская</w:t>
            </w:r>
          </w:p>
        </w:tc>
        <w:tc>
          <w:tcPr>
            <w:tcW w:w="2410" w:type="dxa"/>
            <w:vMerge/>
            <w:tcBorders>
              <w:top w:val="single" w:sz="4" w:space="0" w:color="auto"/>
              <w:left w:val="single" w:sz="4" w:space="0" w:color="auto"/>
              <w:bottom w:val="single" w:sz="4" w:space="0" w:color="auto"/>
            </w:tcBorders>
            <w:shd w:val="clear" w:color="auto" w:fill="FFFFFF"/>
            <w:vAlign w:val="center"/>
          </w:tcPr>
          <w:p w:rsidR="008A3531" w:rsidRPr="00402668" w:rsidRDefault="008A3531" w:rsidP="008A3531">
            <w:pPr>
              <w:spacing w:after="0" w:line="240" w:lineRule="auto"/>
              <w:jc w:val="cente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A3531" w:rsidRPr="00402668" w:rsidRDefault="008A3531" w:rsidP="008A3531">
            <w:pPr>
              <w:spacing w:after="0" w:line="240" w:lineRule="auto"/>
              <w:jc w:val="center"/>
            </w:pPr>
          </w:p>
        </w:tc>
      </w:tr>
      <w:tr w:rsidR="008A3531" w:rsidRPr="00402668" w:rsidTr="008A3531">
        <w:trPr>
          <w:trHeight w:val="288"/>
        </w:trPr>
        <w:tc>
          <w:tcPr>
            <w:tcW w:w="1924" w:type="dxa"/>
            <w:vMerge/>
            <w:tcBorders>
              <w:top w:val="single" w:sz="4" w:space="0" w:color="auto"/>
              <w:left w:val="single" w:sz="4" w:space="0" w:color="auto"/>
              <w:bottom w:val="single" w:sz="4" w:space="0" w:color="auto"/>
            </w:tcBorders>
            <w:shd w:val="clear" w:color="auto" w:fill="FFFFFF"/>
            <w:vAlign w:val="center"/>
          </w:tcPr>
          <w:p w:rsidR="008A3531" w:rsidRPr="00402668" w:rsidRDefault="008A3531" w:rsidP="008A3531">
            <w:pPr>
              <w:spacing w:after="0" w:line="240" w:lineRule="auto"/>
              <w:jc w:val="center"/>
            </w:pPr>
          </w:p>
        </w:tc>
        <w:tc>
          <w:tcPr>
            <w:tcW w:w="2739" w:type="dxa"/>
            <w:tcBorders>
              <w:top w:val="single" w:sz="4" w:space="0" w:color="auto"/>
              <w:left w:val="single" w:sz="4" w:space="0" w:color="auto"/>
              <w:bottom w:val="single" w:sz="4" w:space="0" w:color="auto"/>
            </w:tcBorders>
            <w:shd w:val="clear" w:color="auto" w:fill="FFFFFF"/>
            <w:vAlign w:val="center"/>
          </w:tcPr>
          <w:p w:rsidR="008A3531" w:rsidRPr="00402668" w:rsidRDefault="008A3531" w:rsidP="008A3531">
            <w:pPr>
              <w:spacing w:after="0" w:line="240" w:lineRule="auto"/>
              <w:jc w:val="center"/>
            </w:pPr>
            <w:r w:rsidRPr="00402668">
              <w:t>На юго-западе д. Черногорская</w:t>
            </w:r>
          </w:p>
        </w:tc>
        <w:tc>
          <w:tcPr>
            <w:tcW w:w="2410" w:type="dxa"/>
            <w:vMerge/>
            <w:tcBorders>
              <w:top w:val="single" w:sz="4" w:space="0" w:color="auto"/>
              <w:left w:val="single" w:sz="4" w:space="0" w:color="auto"/>
              <w:bottom w:val="single" w:sz="4" w:space="0" w:color="auto"/>
            </w:tcBorders>
            <w:shd w:val="clear" w:color="auto" w:fill="FFFFFF"/>
            <w:vAlign w:val="center"/>
          </w:tcPr>
          <w:p w:rsidR="008A3531" w:rsidRPr="00402668" w:rsidRDefault="008A3531" w:rsidP="008A3531">
            <w:pPr>
              <w:spacing w:after="0" w:line="240" w:lineRule="auto"/>
              <w:jc w:val="cente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A3531" w:rsidRPr="00402668" w:rsidRDefault="008A3531" w:rsidP="008A3531">
            <w:pPr>
              <w:spacing w:after="0" w:line="240" w:lineRule="auto"/>
              <w:jc w:val="center"/>
            </w:pPr>
          </w:p>
        </w:tc>
      </w:tr>
      <w:tr w:rsidR="008A3531" w:rsidRPr="00402668" w:rsidTr="008A3531">
        <w:trPr>
          <w:trHeight w:val="562"/>
        </w:trPr>
        <w:tc>
          <w:tcPr>
            <w:tcW w:w="1924" w:type="dxa"/>
            <w:tcBorders>
              <w:top w:val="single" w:sz="4" w:space="0" w:color="auto"/>
              <w:left w:val="single" w:sz="4" w:space="0" w:color="auto"/>
              <w:bottom w:val="single" w:sz="4" w:space="0" w:color="auto"/>
            </w:tcBorders>
            <w:shd w:val="clear" w:color="auto" w:fill="FFFFFF"/>
            <w:vAlign w:val="center"/>
          </w:tcPr>
          <w:p w:rsidR="008A3531" w:rsidRPr="00402668" w:rsidRDefault="008A3531" w:rsidP="008A3531">
            <w:pPr>
              <w:spacing w:after="0" w:line="240" w:lineRule="auto"/>
              <w:jc w:val="center"/>
            </w:pPr>
            <w:r w:rsidRPr="00402668">
              <w:t>Трактородром</w:t>
            </w:r>
          </w:p>
        </w:tc>
        <w:tc>
          <w:tcPr>
            <w:tcW w:w="2739" w:type="dxa"/>
            <w:tcBorders>
              <w:top w:val="single" w:sz="4" w:space="0" w:color="auto"/>
              <w:left w:val="single" w:sz="4" w:space="0" w:color="auto"/>
              <w:bottom w:val="single" w:sz="4" w:space="0" w:color="auto"/>
            </w:tcBorders>
            <w:shd w:val="clear" w:color="auto" w:fill="FFFFFF"/>
            <w:vAlign w:val="center"/>
          </w:tcPr>
          <w:p w:rsidR="008A3531" w:rsidRPr="00402668" w:rsidRDefault="008A3531" w:rsidP="008A3531">
            <w:pPr>
              <w:spacing w:after="0" w:line="240" w:lineRule="auto"/>
              <w:jc w:val="center"/>
            </w:pPr>
            <w:r w:rsidRPr="00402668">
              <w:t>К югу от с. Замежная на левом берегу р. Пижма</w:t>
            </w:r>
          </w:p>
        </w:tc>
        <w:tc>
          <w:tcPr>
            <w:tcW w:w="2410" w:type="dxa"/>
            <w:vMerge/>
            <w:tcBorders>
              <w:top w:val="single" w:sz="4" w:space="0" w:color="auto"/>
              <w:left w:val="single" w:sz="4" w:space="0" w:color="auto"/>
              <w:bottom w:val="single" w:sz="4" w:space="0" w:color="auto"/>
            </w:tcBorders>
            <w:shd w:val="clear" w:color="auto" w:fill="FFFFFF"/>
            <w:vAlign w:val="center"/>
          </w:tcPr>
          <w:p w:rsidR="008A3531" w:rsidRPr="00402668" w:rsidRDefault="008A3531" w:rsidP="008A3531">
            <w:pPr>
              <w:spacing w:after="0" w:line="240" w:lineRule="auto"/>
              <w:jc w:val="cente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A3531" w:rsidRPr="00402668" w:rsidRDefault="008A3531" w:rsidP="008A3531">
            <w:pPr>
              <w:spacing w:after="0" w:line="240" w:lineRule="auto"/>
              <w:jc w:val="center"/>
            </w:pPr>
          </w:p>
        </w:tc>
      </w:tr>
      <w:tr w:rsidR="008A3531" w:rsidRPr="00402668" w:rsidTr="008A3531">
        <w:trPr>
          <w:trHeight w:val="1392"/>
        </w:trPr>
        <w:tc>
          <w:tcPr>
            <w:tcW w:w="1924" w:type="dxa"/>
            <w:tcBorders>
              <w:top w:val="single" w:sz="4" w:space="0" w:color="auto"/>
              <w:left w:val="single" w:sz="4" w:space="0" w:color="auto"/>
              <w:bottom w:val="single" w:sz="4" w:space="0" w:color="auto"/>
              <w:right w:val="single" w:sz="4" w:space="0" w:color="auto"/>
            </w:tcBorders>
            <w:shd w:val="clear" w:color="auto" w:fill="FFFFFF"/>
            <w:vAlign w:val="center"/>
          </w:tcPr>
          <w:p w:rsidR="008A3531" w:rsidRPr="00402668" w:rsidRDefault="008A3531" w:rsidP="008A3531">
            <w:pPr>
              <w:spacing w:after="0" w:line="240" w:lineRule="auto"/>
              <w:jc w:val="center"/>
            </w:pPr>
            <w:r w:rsidRPr="00402668">
              <w:t>Пекарня</w:t>
            </w:r>
          </w:p>
        </w:tc>
        <w:tc>
          <w:tcPr>
            <w:tcW w:w="2739" w:type="dxa"/>
            <w:tcBorders>
              <w:top w:val="single" w:sz="4" w:space="0" w:color="auto"/>
              <w:left w:val="single" w:sz="4" w:space="0" w:color="auto"/>
              <w:bottom w:val="single" w:sz="4" w:space="0" w:color="auto"/>
              <w:right w:val="single" w:sz="4" w:space="0" w:color="auto"/>
            </w:tcBorders>
            <w:shd w:val="clear" w:color="auto" w:fill="FFFFFF"/>
            <w:vAlign w:val="center"/>
          </w:tcPr>
          <w:p w:rsidR="008A3531" w:rsidRPr="00402668" w:rsidRDefault="008A3531" w:rsidP="008A3531">
            <w:pPr>
              <w:spacing w:after="0" w:line="240" w:lineRule="auto"/>
              <w:jc w:val="center"/>
            </w:pPr>
            <w:r w:rsidRPr="00402668">
              <w:t>с. Замежная, Северная ул., 9</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8A3531" w:rsidRPr="00402668" w:rsidRDefault="008A3531" w:rsidP="008A3531">
            <w:pPr>
              <w:spacing w:after="0" w:line="240" w:lineRule="auto"/>
              <w:jc w:val="center"/>
            </w:pPr>
            <w:r w:rsidRPr="00402668">
              <w:t>Производство хлеба и хлебобулочных изделий - до 2,5 т/сутки</w:t>
            </w:r>
          </w:p>
        </w:tc>
        <w:tc>
          <w:tcPr>
            <w:tcW w:w="1701" w:type="dxa"/>
            <w:vMerge w:val="restart"/>
            <w:tcBorders>
              <w:top w:val="single" w:sz="4" w:space="0" w:color="auto"/>
              <w:left w:val="single" w:sz="4" w:space="0" w:color="auto"/>
              <w:right w:val="single" w:sz="4" w:space="0" w:color="auto"/>
            </w:tcBorders>
            <w:shd w:val="clear" w:color="auto" w:fill="FFFFFF"/>
            <w:vAlign w:val="center"/>
          </w:tcPr>
          <w:p w:rsidR="008A3531" w:rsidRPr="00402668" w:rsidRDefault="008A3531" w:rsidP="008A3531">
            <w:pPr>
              <w:spacing w:after="0" w:line="240" w:lineRule="auto"/>
              <w:jc w:val="center"/>
            </w:pPr>
            <w:r w:rsidRPr="00402668">
              <w:t>Класс V 50 м</w:t>
            </w:r>
          </w:p>
        </w:tc>
      </w:tr>
      <w:tr w:rsidR="008A3531" w:rsidRPr="00402668" w:rsidTr="008A3531">
        <w:trPr>
          <w:trHeight w:val="835"/>
        </w:trPr>
        <w:tc>
          <w:tcPr>
            <w:tcW w:w="1924" w:type="dxa"/>
            <w:tcBorders>
              <w:top w:val="single" w:sz="4" w:space="0" w:color="auto"/>
              <w:left w:val="single" w:sz="4" w:space="0" w:color="auto"/>
              <w:bottom w:val="single" w:sz="4" w:space="0" w:color="auto"/>
              <w:right w:val="single" w:sz="4" w:space="0" w:color="auto"/>
            </w:tcBorders>
            <w:shd w:val="clear" w:color="auto" w:fill="FFFFFF"/>
            <w:vAlign w:val="center"/>
          </w:tcPr>
          <w:p w:rsidR="008A3531" w:rsidRPr="00402668" w:rsidRDefault="008A3531" w:rsidP="008A3531">
            <w:pPr>
              <w:spacing w:after="0" w:line="240" w:lineRule="auto"/>
              <w:jc w:val="center"/>
            </w:pPr>
            <w:r w:rsidRPr="00402668">
              <w:lastRenderedPageBreak/>
              <w:t>Маслозавод</w:t>
            </w:r>
          </w:p>
        </w:tc>
        <w:tc>
          <w:tcPr>
            <w:tcW w:w="2739" w:type="dxa"/>
            <w:tcBorders>
              <w:top w:val="single" w:sz="4" w:space="0" w:color="auto"/>
              <w:left w:val="single" w:sz="4" w:space="0" w:color="auto"/>
              <w:bottom w:val="single" w:sz="4" w:space="0" w:color="auto"/>
              <w:right w:val="single" w:sz="4" w:space="0" w:color="auto"/>
            </w:tcBorders>
            <w:shd w:val="clear" w:color="auto" w:fill="FFFFFF"/>
            <w:vAlign w:val="center"/>
          </w:tcPr>
          <w:p w:rsidR="008A3531" w:rsidRPr="00402668" w:rsidRDefault="008A3531" w:rsidP="008A3531">
            <w:pPr>
              <w:spacing w:after="0" w:line="240" w:lineRule="auto"/>
              <w:jc w:val="center"/>
            </w:pPr>
            <w:r w:rsidRPr="00402668">
              <w:t>с. Замежная, у протоки между оз. Домашнее и р. Пижма (ул. Центральная, 46)</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8A3531" w:rsidRPr="00402668" w:rsidRDefault="008A3531" w:rsidP="008A3531">
            <w:pPr>
              <w:spacing w:after="0" w:line="240" w:lineRule="auto"/>
              <w:jc w:val="center"/>
            </w:pPr>
            <w:r w:rsidRPr="00402668">
              <w:t>Переработка молока - до 10 т/сутки</w:t>
            </w:r>
          </w:p>
        </w:tc>
        <w:tc>
          <w:tcPr>
            <w:tcW w:w="1701" w:type="dxa"/>
            <w:vMerge/>
            <w:tcBorders>
              <w:left w:val="single" w:sz="4" w:space="0" w:color="auto"/>
              <w:right w:val="single" w:sz="4" w:space="0" w:color="auto"/>
            </w:tcBorders>
            <w:shd w:val="clear" w:color="auto" w:fill="FFFFFF"/>
            <w:vAlign w:val="center"/>
          </w:tcPr>
          <w:p w:rsidR="008A3531" w:rsidRPr="00402668" w:rsidRDefault="008A3531" w:rsidP="008A3531">
            <w:pPr>
              <w:spacing w:after="0" w:line="240" w:lineRule="auto"/>
              <w:jc w:val="center"/>
            </w:pPr>
          </w:p>
        </w:tc>
      </w:tr>
      <w:tr w:rsidR="008A3531" w:rsidRPr="00402668" w:rsidTr="008A3531">
        <w:trPr>
          <w:trHeight w:val="288"/>
        </w:trPr>
        <w:tc>
          <w:tcPr>
            <w:tcW w:w="1924" w:type="dxa"/>
            <w:vMerge w:val="restart"/>
            <w:tcBorders>
              <w:top w:val="single" w:sz="4" w:space="0" w:color="auto"/>
              <w:left w:val="single" w:sz="4" w:space="0" w:color="auto"/>
            </w:tcBorders>
            <w:shd w:val="clear" w:color="auto" w:fill="FFFFFF"/>
            <w:vAlign w:val="center"/>
          </w:tcPr>
          <w:p w:rsidR="008A3531" w:rsidRPr="00402668" w:rsidRDefault="008A3531" w:rsidP="008A3531">
            <w:pPr>
              <w:spacing w:after="0" w:line="240" w:lineRule="auto"/>
              <w:jc w:val="center"/>
            </w:pPr>
            <w:r w:rsidRPr="00402668">
              <w:lastRenderedPageBreak/>
              <w:t>Сельское кладбище</w:t>
            </w:r>
          </w:p>
        </w:tc>
        <w:tc>
          <w:tcPr>
            <w:tcW w:w="2739" w:type="dxa"/>
            <w:tcBorders>
              <w:top w:val="single" w:sz="4" w:space="0" w:color="auto"/>
              <w:left w:val="single" w:sz="4" w:space="0" w:color="auto"/>
            </w:tcBorders>
            <w:shd w:val="clear" w:color="auto" w:fill="FFFFFF"/>
            <w:vAlign w:val="center"/>
          </w:tcPr>
          <w:p w:rsidR="008A3531" w:rsidRPr="00402668" w:rsidRDefault="008A3531" w:rsidP="008A3531">
            <w:pPr>
              <w:spacing w:after="0" w:line="240" w:lineRule="auto"/>
              <w:jc w:val="center"/>
            </w:pPr>
            <w:r w:rsidRPr="00402668">
              <w:t>На северо-западе д. Боровская</w:t>
            </w:r>
          </w:p>
        </w:tc>
        <w:tc>
          <w:tcPr>
            <w:tcW w:w="2410" w:type="dxa"/>
            <w:vMerge w:val="restart"/>
            <w:tcBorders>
              <w:top w:val="single" w:sz="4" w:space="0" w:color="auto"/>
              <w:left w:val="single" w:sz="4" w:space="0" w:color="auto"/>
            </w:tcBorders>
            <w:shd w:val="clear" w:color="auto" w:fill="FFFFFF"/>
            <w:vAlign w:val="center"/>
          </w:tcPr>
          <w:p w:rsidR="008A3531" w:rsidRPr="00402668" w:rsidRDefault="008A3531" w:rsidP="008A3531">
            <w:pPr>
              <w:spacing w:after="0" w:line="240" w:lineRule="auto"/>
              <w:jc w:val="center"/>
            </w:pPr>
            <w:r w:rsidRPr="00402668">
              <w:t>Сельское кладбище</w:t>
            </w:r>
          </w:p>
        </w:tc>
        <w:tc>
          <w:tcPr>
            <w:tcW w:w="1701" w:type="dxa"/>
            <w:vMerge/>
            <w:tcBorders>
              <w:left w:val="single" w:sz="4" w:space="0" w:color="auto"/>
              <w:right w:val="single" w:sz="4" w:space="0" w:color="auto"/>
            </w:tcBorders>
            <w:shd w:val="clear" w:color="auto" w:fill="FFFFFF"/>
            <w:vAlign w:val="center"/>
          </w:tcPr>
          <w:p w:rsidR="008A3531" w:rsidRPr="00402668" w:rsidRDefault="008A3531" w:rsidP="008A3531">
            <w:pPr>
              <w:spacing w:after="0" w:line="240" w:lineRule="auto"/>
              <w:jc w:val="center"/>
            </w:pPr>
          </w:p>
        </w:tc>
      </w:tr>
      <w:tr w:rsidR="008A3531" w:rsidRPr="00402668" w:rsidTr="008A3531">
        <w:trPr>
          <w:trHeight w:val="283"/>
        </w:trPr>
        <w:tc>
          <w:tcPr>
            <w:tcW w:w="1924" w:type="dxa"/>
            <w:vMerge/>
            <w:tcBorders>
              <w:left w:val="single" w:sz="4" w:space="0" w:color="auto"/>
            </w:tcBorders>
            <w:shd w:val="clear" w:color="auto" w:fill="FFFFFF"/>
            <w:vAlign w:val="center"/>
          </w:tcPr>
          <w:p w:rsidR="008A3531" w:rsidRPr="00402668" w:rsidRDefault="008A3531" w:rsidP="008A3531">
            <w:pPr>
              <w:spacing w:after="0" w:line="240" w:lineRule="auto"/>
              <w:jc w:val="center"/>
            </w:pPr>
          </w:p>
        </w:tc>
        <w:tc>
          <w:tcPr>
            <w:tcW w:w="2739" w:type="dxa"/>
            <w:tcBorders>
              <w:top w:val="single" w:sz="4" w:space="0" w:color="auto"/>
              <w:left w:val="single" w:sz="4" w:space="0" w:color="auto"/>
            </w:tcBorders>
            <w:shd w:val="clear" w:color="auto" w:fill="FFFFFF"/>
            <w:vAlign w:val="center"/>
          </w:tcPr>
          <w:p w:rsidR="008A3531" w:rsidRPr="00402668" w:rsidRDefault="008A3531" w:rsidP="008A3531">
            <w:pPr>
              <w:spacing w:after="0" w:line="240" w:lineRule="auto"/>
              <w:jc w:val="center"/>
            </w:pPr>
            <w:r w:rsidRPr="00402668">
              <w:t>На северо-западе с. Замежная</w:t>
            </w:r>
          </w:p>
        </w:tc>
        <w:tc>
          <w:tcPr>
            <w:tcW w:w="2410" w:type="dxa"/>
            <w:vMerge/>
            <w:tcBorders>
              <w:left w:val="single" w:sz="4" w:space="0" w:color="auto"/>
            </w:tcBorders>
            <w:shd w:val="clear" w:color="auto" w:fill="FFFFFF"/>
            <w:vAlign w:val="center"/>
          </w:tcPr>
          <w:p w:rsidR="008A3531" w:rsidRPr="00402668" w:rsidRDefault="008A3531" w:rsidP="008A3531">
            <w:pPr>
              <w:spacing w:after="0" w:line="240" w:lineRule="auto"/>
              <w:jc w:val="center"/>
            </w:pPr>
          </w:p>
        </w:tc>
        <w:tc>
          <w:tcPr>
            <w:tcW w:w="1701" w:type="dxa"/>
            <w:vMerge/>
            <w:tcBorders>
              <w:left w:val="single" w:sz="4" w:space="0" w:color="auto"/>
              <w:right w:val="single" w:sz="4" w:space="0" w:color="auto"/>
            </w:tcBorders>
            <w:shd w:val="clear" w:color="auto" w:fill="FFFFFF"/>
            <w:vAlign w:val="center"/>
          </w:tcPr>
          <w:p w:rsidR="008A3531" w:rsidRPr="00402668" w:rsidRDefault="008A3531" w:rsidP="008A3531">
            <w:pPr>
              <w:spacing w:after="0" w:line="240" w:lineRule="auto"/>
              <w:jc w:val="center"/>
            </w:pPr>
          </w:p>
        </w:tc>
      </w:tr>
      <w:tr w:rsidR="008A3531" w:rsidRPr="00402668" w:rsidTr="008A3531">
        <w:trPr>
          <w:trHeight w:val="288"/>
        </w:trPr>
        <w:tc>
          <w:tcPr>
            <w:tcW w:w="1924" w:type="dxa"/>
            <w:vMerge/>
            <w:tcBorders>
              <w:left w:val="single" w:sz="4" w:space="0" w:color="auto"/>
            </w:tcBorders>
            <w:shd w:val="clear" w:color="auto" w:fill="FFFFFF"/>
            <w:vAlign w:val="center"/>
          </w:tcPr>
          <w:p w:rsidR="008A3531" w:rsidRPr="00402668" w:rsidRDefault="008A3531" w:rsidP="008A3531">
            <w:pPr>
              <w:spacing w:after="0" w:line="240" w:lineRule="auto"/>
              <w:jc w:val="center"/>
            </w:pPr>
          </w:p>
        </w:tc>
        <w:tc>
          <w:tcPr>
            <w:tcW w:w="2739" w:type="dxa"/>
            <w:tcBorders>
              <w:top w:val="single" w:sz="4" w:space="0" w:color="auto"/>
              <w:left w:val="single" w:sz="4" w:space="0" w:color="auto"/>
            </w:tcBorders>
            <w:shd w:val="clear" w:color="auto" w:fill="FFFFFF"/>
            <w:vAlign w:val="center"/>
          </w:tcPr>
          <w:p w:rsidR="008A3531" w:rsidRPr="00402668" w:rsidRDefault="008A3531" w:rsidP="008A3531">
            <w:pPr>
              <w:spacing w:after="0" w:line="240" w:lineRule="auto"/>
              <w:jc w:val="center"/>
            </w:pPr>
            <w:r w:rsidRPr="00402668">
              <w:t>На юге д. Загривочная</w:t>
            </w:r>
          </w:p>
        </w:tc>
        <w:tc>
          <w:tcPr>
            <w:tcW w:w="2410" w:type="dxa"/>
            <w:vMerge/>
            <w:tcBorders>
              <w:left w:val="single" w:sz="4" w:space="0" w:color="auto"/>
            </w:tcBorders>
            <w:shd w:val="clear" w:color="auto" w:fill="FFFFFF"/>
            <w:vAlign w:val="center"/>
          </w:tcPr>
          <w:p w:rsidR="008A3531" w:rsidRPr="00402668" w:rsidRDefault="008A3531" w:rsidP="008A3531">
            <w:pPr>
              <w:spacing w:after="0" w:line="240" w:lineRule="auto"/>
              <w:jc w:val="center"/>
            </w:pPr>
          </w:p>
        </w:tc>
        <w:tc>
          <w:tcPr>
            <w:tcW w:w="1701" w:type="dxa"/>
            <w:vMerge/>
            <w:tcBorders>
              <w:left w:val="single" w:sz="4" w:space="0" w:color="auto"/>
              <w:right w:val="single" w:sz="4" w:space="0" w:color="auto"/>
            </w:tcBorders>
            <w:shd w:val="clear" w:color="auto" w:fill="FFFFFF"/>
            <w:vAlign w:val="center"/>
          </w:tcPr>
          <w:p w:rsidR="008A3531" w:rsidRPr="00402668" w:rsidRDefault="008A3531" w:rsidP="008A3531">
            <w:pPr>
              <w:spacing w:after="0" w:line="240" w:lineRule="auto"/>
              <w:jc w:val="center"/>
            </w:pPr>
          </w:p>
        </w:tc>
      </w:tr>
      <w:tr w:rsidR="008A3531" w:rsidRPr="00402668" w:rsidTr="008A3531">
        <w:trPr>
          <w:trHeight w:val="317"/>
        </w:trPr>
        <w:tc>
          <w:tcPr>
            <w:tcW w:w="1924" w:type="dxa"/>
            <w:vMerge/>
            <w:tcBorders>
              <w:left w:val="single" w:sz="4" w:space="0" w:color="auto"/>
            </w:tcBorders>
            <w:shd w:val="clear" w:color="auto" w:fill="FFFFFF"/>
            <w:vAlign w:val="center"/>
          </w:tcPr>
          <w:p w:rsidR="008A3531" w:rsidRPr="00402668" w:rsidRDefault="008A3531" w:rsidP="008A3531">
            <w:pPr>
              <w:spacing w:after="0" w:line="240" w:lineRule="auto"/>
              <w:jc w:val="center"/>
            </w:pPr>
          </w:p>
        </w:tc>
        <w:tc>
          <w:tcPr>
            <w:tcW w:w="2739" w:type="dxa"/>
            <w:tcBorders>
              <w:top w:val="single" w:sz="4" w:space="0" w:color="auto"/>
              <w:left w:val="single" w:sz="4" w:space="0" w:color="auto"/>
              <w:bottom w:val="single" w:sz="4" w:space="0" w:color="auto"/>
            </w:tcBorders>
            <w:shd w:val="clear" w:color="auto" w:fill="FFFFFF"/>
            <w:vAlign w:val="center"/>
          </w:tcPr>
          <w:p w:rsidR="008A3531" w:rsidRPr="00402668" w:rsidRDefault="008A3531" w:rsidP="008A3531">
            <w:pPr>
              <w:spacing w:after="0" w:line="240" w:lineRule="auto"/>
              <w:jc w:val="center"/>
            </w:pPr>
            <w:r w:rsidRPr="00402668">
              <w:t>На юге д. Лёвкинская</w:t>
            </w:r>
          </w:p>
        </w:tc>
        <w:tc>
          <w:tcPr>
            <w:tcW w:w="2410" w:type="dxa"/>
            <w:vMerge/>
            <w:tcBorders>
              <w:left w:val="single" w:sz="4" w:space="0" w:color="auto"/>
            </w:tcBorders>
            <w:shd w:val="clear" w:color="auto" w:fill="FFFFFF"/>
            <w:vAlign w:val="center"/>
          </w:tcPr>
          <w:p w:rsidR="008A3531" w:rsidRPr="00402668" w:rsidRDefault="008A3531" w:rsidP="008A3531">
            <w:pPr>
              <w:spacing w:after="0" w:line="240" w:lineRule="auto"/>
              <w:jc w:val="center"/>
            </w:pPr>
          </w:p>
        </w:tc>
        <w:tc>
          <w:tcPr>
            <w:tcW w:w="1701" w:type="dxa"/>
            <w:vMerge/>
            <w:tcBorders>
              <w:left w:val="single" w:sz="4" w:space="0" w:color="auto"/>
              <w:right w:val="single" w:sz="4" w:space="0" w:color="auto"/>
            </w:tcBorders>
            <w:shd w:val="clear" w:color="auto" w:fill="FFFFFF"/>
            <w:vAlign w:val="center"/>
          </w:tcPr>
          <w:p w:rsidR="008A3531" w:rsidRPr="00402668" w:rsidRDefault="008A3531" w:rsidP="008A3531">
            <w:pPr>
              <w:spacing w:after="0" w:line="240" w:lineRule="auto"/>
              <w:jc w:val="center"/>
            </w:pPr>
          </w:p>
        </w:tc>
      </w:tr>
      <w:tr w:rsidR="008A3531" w:rsidRPr="00402668" w:rsidTr="008A3531">
        <w:trPr>
          <w:trHeight w:val="317"/>
        </w:trPr>
        <w:tc>
          <w:tcPr>
            <w:tcW w:w="1924" w:type="dxa"/>
            <w:vMerge/>
            <w:tcBorders>
              <w:left w:val="single" w:sz="4" w:space="0" w:color="auto"/>
            </w:tcBorders>
            <w:shd w:val="clear" w:color="auto" w:fill="FFFFFF"/>
            <w:vAlign w:val="center"/>
          </w:tcPr>
          <w:p w:rsidR="008A3531" w:rsidRPr="00402668" w:rsidRDefault="008A3531" w:rsidP="008A3531">
            <w:pPr>
              <w:spacing w:after="0" w:line="240" w:lineRule="auto"/>
              <w:jc w:val="center"/>
            </w:pPr>
          </w:p>
        </w:tc>
        <w:tc>
          <w:tcPr>
            <w:tcW w:w="2739" w:type="dxa"/>
            <w:tcBorders>
              <w:top w:val="single" w:sz="4" w:space="0" w:color="auto"/>
              <w:left w:val="single" w:sz="4" w:space="0" w:color="auto"/>
              <w:bottom w:val="single" w:sz="4" w:space="0" w:color="auto"/>
            </w:tcBorders>
            <w:shd w:val="clear" w:color="auto" w:fill="FFFFFF"/>
            <w:vAlign w:val="center"/>
          </w:tcPr>
          <w:p w:rsidR="008A3531" w:rsidRPr="00402668" w:rsidRDefault="008A3531" w:rsidP="008A3531">
            <w:pPr>
              <w:spacing w:after="0" w:line="240" w:lineRule="auto"/>
              <w:jc w:val="center"/>
            </w:pPr>
            <w:r w:rsidRPr="00402668">
              <w:t>В центре д. Скитская</w:t>
            </w:r>
          </w:p>
        </w:tc>
        <w:tc>
          <w:tcPr>
            <w:tcW w:w="2410" w:type="dxa"/>
            <w:vMerge/>
            <w:tcBorders>
              <w:left w:val="single" w:sz="4" w:space="0" w:color="auto"/>
            </w:tcBorders>
            <w:shd w:val="clear" w:color="auto" w:fill="FFFFFF"/>
            <w:vAlign w:val="center"/>
          </w:tcPr>
          <w:p w:rsidR="008A3531" w:rsidRPr="00402668" w:rsidRDefault="008A3531" w:rsidP="008A3531">
            <w:pPr>
              <w:spacing w:after="0" w:line="240" w:lineRule="auto"/>
              <w:jc w:val="center"/>
            </w:pPr>
          </w:p>
        </w:tc>
        <w:tc>
          <w:tcPr>
            <w:tcW w:w="1701" w:type="dxa"/>
            <w:vMerge/>
            <w:tcBorders>
              <w:left w:val="single" w:sz="4" w:space="0" w:color="auto"/>
              <w:right w:val="single" w:sz="4" w:space="0" w:color="auto"/>
            </w:tcBorders>
            <w:shd w:val="clear" w:color="auto" w:fill="FFFFFF"/>
            <w:vAlign w:val="center"/>
          </w:tcPr>
          <w:p w:rsidR="008A3531" w:rsidRPr="00402668" w:rsidRDefault="008A3531" w:rsidP="008A3531">
            <w:pPr>
              <w:spacing w:after="0" w:line="240" w:lineRule="auto"/>
              <w:jc w:val="center"/>
            </w:pPr>
          </w:p>
        </w:tc>
      </w:tr>
      <w:tr w:rsidR="008A3531" w:rsidRPr="00402668" w:rsidTr="008A3531">
        <w:trPr>
          <w:trHeight w:val="322"/>
        </w:trPr>
        <w:tc>
          <w:tcPr>
            <w:tcW w:w="1924" w:type="dxa"/>
            <w:vMerge/>
            <w:tcBorders>
              <w:left w:val="single" w:sz="4" w:space="0" w:color="auto"/>
            </w:tcBorders>
            <w:shd w:val="clear" w:color="auto" w:fill="FFFFFF"/>
            <w:vAlign w:val="center"/>
          </w:tcPr>
          <w:p w:rsidR="008A3531" w:rsidRPr="00402668" w:rsidRDefault="008A3531" w:rsidP="008A3531">
            <w:pPr>
              <w:spacing w:after="0" w:line="240" w:lineRule="auto"/>
              <w:jc w:val="center"/>
            </w:pPr>
          </w:p>
        </w:tc>
        <w:tc>
          <w:tcPr>
            <w:tcW w:w="2739" w:type="dxa"/>
            <w:tcBorders>
              <w:top w:val="single" w:sz="4" w:space="0" w:color="auto"/>
              <w:left w:val="single" w:sz="4" w:space="0" w:color="auto"/>
            </w:tcBorders>
            <w:shd w:val="clear" w:color="auto" w:fill="FFFFFF"/>
            <w:vAlign w:val="center"/>
          </w:tcPr>
          <w:p w:rsidR="008A3531" w:rsidRPr="00402668" w:rsidRDefault="008A3531" w:rsidP="008A3531">
            <w:pPr>
              <w:spacing w:after="0" w:line="240" w:lineRule="auto"/>
              <w:jc w:val="center"/>
            </w:pPr>
            <w:r w:rsidRPr="00402668">
              <w:t>На севере д. Степановская</w:t>
            </w:r>
          </w:p>
        </w:tc>
        <w:tc>
          <w:tcPr>
            <w:tcW w:w="2410" w:type="dxa"/>
            <w:vMerge/>
            <w:tcBorders>
              <w:left w:val="single" w:sz="4" w:space="0" w:color="auto"/>
            </w:tcBorders>
            <w:shd w:val="clear" w:color="auto" w:fill="FFFFFF"/>
            <w:vAlign w:val="center"/>
          </w:tcPr>
          <w:p w:rsidR="008A3531" w:rsidRPr="00402668" w:rsidRDefault="008A3531" w:rsidP="008A3531">
            <w:pPr>
              <w:spacing w:after="0" w:line="240" w:lineRule="auto"/>
              <w:jc w:val="center"/>
            </w:pPr>
          </w:p>
        </w:tc>
        <w:tc>
          <w:tcPr>
            <w:tcW w:w="1701" w:type="dxa"/>
            <w:vMerge/>
            <w:tcBorders>
              <w:left w:val="single" w:sz="4" w:space="0" w:color="auto"/>
              <w:right w:val="single" w:sz="4" w:space="0" w:color="auto"/>
            </w:tcBorders>
            <w:shd w:val="clear" w:color="auto" w:fill="FFFFFF"/>
            <w:vAlign w:val="center"/>
          </w:tcPr>
          <w:p w:rsidR="008A3531" w:rsidRPr="00402668" w:rsidRDefault="008A3531" w:rsidP="008A3531">
            <w:pPr>
              <w:spacing w:after="0" w:line="240" w:lineRule="auto"/>
              <w:jc w:val="center"/>
            </w:pPr>
          </w:p>
        </w:tc>
      </w:tr>
      <w:tr w:rsidR="008A3531" w:rsidRPr="00402668" w:rsidTr="008A3531">
        <w:trPr>
          <w:trHeight w:val="317"/>
        </w:trPr>
        <w:tc>
          <w:tcPr>
            <w:tcW w:w="1924" w:type="dxa"/>
            <w:vMerge/>
            <w:tcBorders>
              <w:left w:val="single" w:sz="4" w:space="0" w:color="auto"/>
            </w:tcBorders>
            <w:shd w:val="clear" w:color="auto" w:fill="FFFFFF"/>
            <w:vAlign w:val="center"/>
          </w:tcPr>
          <w:p w:rsidR="008A3531" w:rsidRPr="00402668" w:rsidRDefault="008A3531" w:rsidP="008A3531">
            <w:pPr>
              <w:spacing w:after="0" w:line="240" w:lineRule="auto"/>
              <w:jc w:val="center"/>
            </w:pPr>
          </w:p>
        </w:tc>
        <w:tc>
          <w:tcPr>
            <w:tcW w:w="2739" w:type="dxa"/>
            <w:tcBorders>
              <w:top w:val="single" w:sz="4" w:space="0" w:color="auto"/>
              <w:left w:val="single" w:sz="4" w:space="0" w:color="auto"/>
            </w:tcBorders>
            <w:shd w:val="clear" w:color="auto" w:fill="FFFFFF"/>
            <w:vAlign w:val="center"/>
          </w:tcPr>
          <w:p w:rsidR="008A3531" w:rsidRPr="00402668" w:rsidRDefault="008A3531" w:rsidP="008A3531">
            <w:pPr>
              <w:spacing w:after="0" w:line="240" w:lineRule="auto"/>
              <w:jc w:val="center"/>
            </w:pPr>
            <w:r w:rsidRPr="00402668">
              <w:t>На северо-востоке д. Черногорская</w:t>
            </w:r>
          </w:p>
        </w:tc>
        <w:tc>
          <w:tcPr>
            <w:tcW w:w="2410" w:type="dxa"/>
            <w:vMerge/>
            <w:tcBorders>
              <w:left w:val="single" w:sz="4" w:space="0" w:color="auto"/>
            </w:tcBorders>
            <w:shd w:val="clear" w:color="auto" w:fill="FFFFFF"/>
            <w:vAlign w:val="center"/>
          </w:tcPr>
          <w:p w:rsidR="008A3531" w:rsidRPr="00402668" w:rsidRDefault="008A3531" w:rsidP="008A3531">
            <w:pPr>
              <w:spacing w:after="0" w:line="240" w:lineRule="auto"/>
              <w:jc w:val="center"/>
            </w:pPr>
          </w:p>
        </w:tc>
        <w:tc>
          <w:tcPr>
            <w:tcW w:w="1701" w:type="dxa"/>
            <w:vMerge/>
            <w:tcBorders>
              <w:left w:val="single" w:sz="4" w:space="0" w:color="auto"/>
              <w:right w:val="single" w:sz="4" w:space="0" w:color="auto"/>
            </w:tcBorders>
            <w:shd w:val="clear" w:color="auto" w:fill="FFFFFF"/>
            <w:vAlign w:val="center"/>
          </w:tcPr>
          <w:p w:rsidR="008A3531" w:rsidRPr="00402668" w:rsidRDefault="008A3531" w:rsidP="008A3531">
            <w:pPr>
              <w:spacing w:after="0" w:line="240" w:lineRule="auto"/>
              <w:jc w:val="center"/>
            </w:pPr>
          </w:p>
        </w:tc>
      </w:tr>
      <w:tr w:rsidR="008A3531" w:rsidRPr="00402668" w:rsidTr="008A3531">
        <w:trPr>
          <w:trHeight w:val="562"/>
        </w:trPr>
        <w:tc>
          <w:tcPr>
            <w:tcW w:w="1924" w:type="dxa"/>
            <w:vMerge/>
            <w:tcBorders>
              <w:left w:val="single" w:sz="4" w:space="0" w:color="auto"/>
            </w:tcBorders>
            <w:shd w:val="clear" w:color="auto" w:fill="FFFFFF"/>
            <w:vAlign w:val="center"/>
          </w:tcPr>
          <w:p w:rsidR="008A3531" w:rsidRPr="00402668" w:rsidRDefault="008A3531" w:rsidP="008A3531">
            <w:pPr>
              <w:spacing w:after="0" w:line="240" w:lineRule="auto"/>
              <w:jc w:val="center"/>
            </w:pPr>
          </w:p>
        </w:tc>
        <w:tc>
          <w:tcPr>
            <w:tcW w:w="2739" w:type="dxa"/>
            <w:tcBorders>
              <w:top w:val="single" w:sz="4" w:space="0" w:color="auto"/>
              <w:left w:val="single" w:sz="4" w:space="0" w:color="auto"/>
            </w:tcBorders>
            <w:shd w:val="clear" w:color="auto" w:fill="FFFFFF"/>
            <w:vAlign w:val="center"/>
          </w:tcPr>
          <w:p w:rsidR="008A3531" w:rsidRPr="00402668" w:rsidRDefault="008A3531" w:rsidP="008A3531">
            <w:pPr>
              <w:spacing w:after="0" w:line="240" w:lineRule="auto"/>
              <w:jc w:val="center"/>
            </w:pPr>
            <w:r w:rsidRPr="00402668">
              <w:t>На юге д. Верховская, к западу от застроенной части</w:t>
            </w:r>
          </w:p>
        </w:tc>
        <w:tc>
          <w:tcPr>
            <w:tcW w:w="2410" w:type="dxa"/>
            <w:vMerge/>
            <w:tcBorders>
              <w:left w:val="single" w:sz="4" w:space="0" w:color="auto"/>
            </w:tcBorders>
            <w:shd w:val="clear" w:color="auto" w:fill="FFFFFF"/>
            <w:vAlign w:val="center"/>
          </w:tcPr>
          <w:p w:rsidR="008A3531" w:rsidRPr="00402668" w:rsidRDefault="008A3531" w:rsidP="008A3531">
            <w:pPr>
              <w:spacing w:after="0" w:line="240" w:lineRule="auto"/>
              <w:jc w:val="center"/>
            </w:pPr>
          </w:p>
        </w:tc>
        <w:tc>
          <w:tcPr>
            <w:tcW w:w="1701" w:type="dxa"/>
            <w:vMerge/>
            <w:tcBorders>
              <w:left w:val="single" w:sz="4" w:space="0" w:color="auto"/>
              <w:right w:val="single" w:sz="4" w:space="0" w:color="auto"/>
            </w:tcBorders>
            <w:shd w:val="clear" w:color="auto" w:fill="FFFFFF"/>
            <w:vAlign w:val="center"/>
          </w:tcPr>
          <w:p w:rsidR="008A3531" w:rsidRPr="00402668" w:rsidRDefault="008A3531" w:rsidP="008A3531">
            <w:pPr>
              <w:spacing w:after="0" w:line="240" w:lineRule="auto"/>
              <w:jc w:val="center"/>
            </w:pPr>
          </w:p>
        </w:tc>
      </w:tr>
      <w:tr w:rsidR="008A3531" w:rsidRPr="00402668" w:rsidTr="008A3531">
        <w:trPr>
          <w:trHeight w:val="317"/>
        </w:trPr>
        <w:tc>
          <w:tcPr>
            <w:tcW w:w="1924" w:type="dxa"/>
            <w:tcBorders>
              <w:top w:val="single" w:sz="4" w:space="0" w:color="auto"/>
              <w:left w:val="single" w:sz="4" w:space="0" w:color="auto"/>
            </w:tcBorders>
            <w:shd w:val="clear" w:color="auto" w:fill="FFFFFF"/>
            <w:vAlign w:val="center"/>
          </w:tcPr>
          <w:p w:rsidR="008A3531" w:rsidRPr="00402668" w:rsidRDefault="008A3531" w:rsidP="008A3531">
            <w:pPr>
              <w:spacing w:after="0" w:line="240" w:lineRule="auto"/>
              <w:jc w:val="center"/>
            </w:pPr>
            <w:r w:rsidRPr="00402668">
              <w:t>Закрытое кладбище</w:t>
            </w:r>
          </w:p>
        </w:tc>
        <w:tc>
          <w:tcPr>
            <w:tcW w:w="2739" w:type="dxa"/>
            <w:tcBorders>
              <w:top w:val="single" w:sz="4" w:space="0" w:color="auto"/>
              <w:left w:val="single" w:sz="4" w:space="0" w:color="auto"/>
            </w:tcBorders>
            <w:shd w:val="clear" w:color="auto" w:fill="FFFFFF"/>
            <w:vAlign w:val="center"/>
          </w:tcPr>
          <w:p w:rsidR="008A3531" w:rsidRPr="00402668" w:rsidRDefault="008A3531" w:rsidP="008A3531">
            <w:pPr>
              <w:spacing w:after="0" w:line="240" w:lineRule="auto"/>
              <w:jc w:val="center"/>
            </w:pPr>
            <w:r w:rsidRPr="00402668">
              <w:t>На юге д. Черногорская</w:t>
            </w:r>
          </w:p>
        </w:tc>
        <w:tc>
          <w:tcPr>
            <w:tcW w:w="2410" w:type="dxa"/>
            <w:tcBorders>
              <w:top w:val="single" w:sz="4" w:space="0" w:color="auto"/>
              <w:left w:val="single" w:sz="4" w:space="0" w:color="auto"/>
            </w:tcBorders>
            <w:shd w:val="clear" w:color="auto" w:fill="FFFFFF"/>
            <w:vAlign w:val="center"/>
          </w:tcPr>
          <w:p w:rsidR="008A3531" w:rsidRPr="00402668" w:rsidRDefault="008A3531" w:rsidP="008A3531">
            <w:pPr>
              <w:spacing w:after="0" w:line="240" w:lineRule="auto"/>
              <w:jc w:val="center"/>
            </w:pPr>
            <w:r w:rsidRPr="00402668">
              <w:t>Закрытое кладбище</w:t>
            </w:r>
          </w:p>
        </w:tc>
        <w:tc>
          <w:tcPr>
            <w:tcW w:w="1701" w:type="dxa"/>
            <w:vMerge/>
            <w:tcBorders>
              <w:left w:val="single" w:sz="4" w:space="0" w:color="auto"/>
              <w:right w:val="single" w:sz="4" w:space="0" w:color="auto"/>
            </w:tcBorders>
            <w:shd w:val="clear" w:color="auto" w:fill="FFFFFF"/>
            <w:vAlign w:val="center"/>
          </w:tcPr>
          <w:p w:rsidR="008A3531" w:rsidRPr="00402668" w:rsidRDefault="008A3531" w:rsidP="008A3531">
            <w:pPr>
              <w:spacing w:after="0" w:line="240" w:lineRule="auto"/>
              <w:jc w:val="center"/>
            </w:pPr>
          </w:p>
        </w:tc>
      </w:tr>
      <w:tr w:rsidR="008A3531" w:rsidRPr="00402668" w:rsidTr="008A3531">
        <w:trPr>
          <w:trHeight w:val="317"/>
        </w:trPr>
        <w:tc>
          <w:tcPr>
            <w:tcW w:w="1924" w:type="dxa"/>
            <w:vMerge w:val="restart"/>
            <w:tcBorders>
              <w:top w:val="single" w:sz="4" w:space="0" w:color="auto"/>
              <w:left w:val="single" w:sz="4" w:space="0" w:color="auto"/>
            </w:tcBorders>
            <w:shd w:val="clear" w:color="auto" w:fill="FFFFFF"/>
            <w:vAlign w:val="center"/>
          </w:tcPr>
          <w:p w:rsidR="008A3531" w:rsidRPr="00402668" w:rsidRDefault="008A3531" w:rsidP="008A3531">
            <w:pPr>
              <w:spacing w:after="0" w:line="240" w:lineRule="auto"/>
              <w:jc w:val="center"/>
            </w:pPr>
            <w:r w:rsidRPr="00402668">
              <w:t>Полигон ТБО</w:t>
            </w:r>
          </w:p>
        </w:tc>
        <w:tc>
          <w:tcPr>
            <w:tcW w:w="2739" w:type="dxa"/>
            <w:tcBorders>
              <w:top w:val="single" w:sz="4" w:space="0" w:color="auto"/>
              <w:left w:val="single" w:sz="4" w:space="0" w:color="auto"/>
            </w:tcBorders>
            <w:shd w:val="clear" w:color="auto" w:fill="FFFFFF"/>
            <w:vAlign w:val="center"/>
          </w:tcPr>
          <w:p w:rsidR="008A3531" w:rsidRPr="00402668" w:rsidRDefault="008A3531" w:rsidP="008A3531">
            <w:pPr>
              <w:spacing w:after="0" w:line="240" w:lineRule="auto"/>
              <w:jc w:val="center"/>
            </w:pPr>
            <w:r w:rsidRPr="00402668">
              <w:t>К западу от д. Боровская</w:t>
            </w:r>
          </w:p>
        </w:tc>
        <w:tc>
          <w:tcPr>
            <w:tcW w:w="2410" w:type="dxa"/>
            <w:vMerge w:val="restart"/>
            <w:tcBorders>
              <w:top w:val="single" w:sz="4" w:space="0" w:color="auto"/>
              <w:left w:val="single" w:sz="4" w:space="0" w:color="auto"/>
            </w:tcBorders>
            <w:shd w:val="clear" w:color="auto" w:fill="FFFFFF"/>
            <w:vAlign w:val="center"/>
          </w:tcPr>
          <w:p w:rsidR="008A3531" w:rsidRPr="00402668" w:rsidRDefault="008A3531" w:rsidP="008A3531">
            <w:pPr>
              <w:spacing w:after="0" w:line="240" w:lineRule="auto"/>
              <w:jc w:val="center"/>
            </w:pPr>
            <w:r w:rsidRPr="00402668">
              <w:t>Полигоны твердых бытовых отходов</w:t>
            </w:r>
          </w:p>
        </w:tc>
        <w:tc>
          <w:tcPr>
            <w:tcW w:w="1701" w:type="dxa"/>
            <w:vMerge w:val="restart"/>
            <w:tcBorders>
              <w:top w:val="single" w:sz="4" w:space="0" w:color="auto"/>
              <w:left w:val="single" w:sz="4" w:space="0" w:color="auto"/>
              <w:right w:val="single" w:sz="4" w:space="0" w:color="auto"/>
            </w:tcBorders>
            <w:shd w:val="clear" w:color="auto" w:fill="FFFFFF"/>
            <w:vAlign w:val="center"/>
          </w:tcPr>
          <w:p w:rsidR="008A3531" w:rsidRPr="00402668" w:rsidRDefault="008A3531" w:rsidP="008A3531">
            <w:pPr>
              <w:spacing w:after="0" w:line="240" w:lineRule="auto"/>
              <w:jc w:val="center"/>
            </w:pPr>
            <w:r w:rsidRPr="00402668">
              <w:t>Класс II 500 м</w:t>
            </w:r>
          </w:p>
        </w:tc>
      </w:tr>
      <w:tr w:rsidR="008A3531" w:rsidRPr="00402668" w:rsidTr="008A3531">
        <w:trPr>
          <w:trHeight w:val="331"/>
        </w:trPr>
        <w:tc>
          <w:tcPr>
            <w:tcW w:w="1924" w:type="dxa"/>
            <w:vMerge/>
            <w:tcBorders>
              <w:left w:val="single" w:sz="4" w:space="0" w:color="auto"/>
              <w:bottom w:val="single" w:sz="4" w:space="0" w:color="auto"/>
            </w:tcBorders>
            <w:shd w:val="clear" w:color="auto" w:fill="FFFFFF"/>
            <w:vAlign w:val="center"/>
          </w:tcPr>
          <w:p w:rsidR="008A3531" w:rsidRPr="00402668" w:rsidRDefault="008A3531" w:rsidP="00D0105D">
            <w:pPr>
              <w:ind w:firstLine="1418"/>
            </w:pPr>
          </w:p>
        </w:tc>
        <w:tc>
          <w:tcPr>
            <w:tcW w:w="2739" w:type="dxa"/>
            <w:tcBorders>
              <w:top w:val="single" w:sz="4" w:space="0" w:color="auto"/>
              <w:left w:val="single" w:sz="4" w:space="0" w:color="auto"/>
              <w:bottom w:val="single" w:sz="4" w:space="0" w:color="auto"/>
            </w:tcBorders>
            <w:shd w:val="clear" w:color="auto" w:fill="FFFFFF"/>
            <w:vAlign w:val="bottom"/>
          </w:tcPr>
          <w:p w:rsidR="008A3531" w:rsidRPr="00402668" w:rsidRDefault="008A3531" w:rsidP="00D0105D">
            <w:pPr>
              <w:ind w:firstLine="1418"/>
              <w:jc w:val="center"/>
            </w:pPr>
            <w:r w:rsidRPr="00402668">
              <w:t>К югу от д. Черногорская</w:t>
            </w:r>
          </w:p>
        </w:tc>
        <w:tc>
          <w:tcPr>
            <w:tcW w:w="2410" w:type="dxa"/>
            <w:vMerge/>
            <w:tcBorders>
              <w:left w:val="single" w:sz="4" w:space="0" w:color="auto"/>
              <w:bottom w:val="single" w:sz="4" w:space="0" w:color="auto"/>
            </w:tcBorders>
            <w:shd w:val="clear" w:color="auto" w:fill="FFFFFF"/>
            <w:vAlign w:val="bottom"/>
          </w:tcPr>
          <w:p w:rsidR="008A3531" w:rsidRPr="00402668" w:rsidRDefault="008A3531" w:rsidP="00D0105D">
            <w:pPr>
              <w:ind w:firstLine="1418"/>
            </w:pPr>
          </w:p>
        </w:tc>
        <w:tc>
          <w:tcPr>
            <w:tcW w:w="1701" w:type="dxa"/>
            <w:vMerge/>
            <w:tcBorders>
              <w:left w:val="single" w:sz="4" w:space="0" w:color="auto"/>
              <w:bottom w:val="single" w:sz="4" w:space="0" w:color="auto"/>
              <w:right w:val="single" w:sz="4" w:space="0" w:color="auto"/>
            </w:tcBorders>
            <w:shd w:val="clear" w:color="auto" w:fill="FFFFFF"/>
            <w:vAlign w:val="bottom"/>
          </w:tcPr>
          <w:p w:rsidR="008A3531" w:rsidRPr="00402668" w:rsidRDefault="008A3531" w:rsidP="00D0105D">
            <w:pPr>
              <w:ind w:firstLine="1418"/>
            </w:pPr>
          </w:p>
        </w:tc>
      </w:tr>
    </w:tbl>
    <w:p w:rsidR="00AF1CEA" w:rsidRPr="00402668" w:rsidRDefault="00AF1CEA" w:rsidP="00D0105D">
      <w:pPr>
        <w:keepLines/>
        <w:suppressAutoHyphens/>
        <w:spacing w:after="0"/>
        <w:ind w:firstLine="1418"/>
        <w:jc w:val="both"/>
      </w:pPr>
    </w:p>
    <w:p w:rsidR="003735B3" w:rsidRPr="004B32FA" w:rsidRDefault="003735B3" w:rsidP="008A3531">
      <w:pPr>
        <w:keepLines/>
        <w:suppressAutoHyphens/>
        <w:spacing w:after="0" w:line="240" w:lineRule="auto"/>
        <w:ind w:firstLine="709"/>
        <w:jc w:val="both"/>
        <w:rPr>
          <w:sz w:val="28"/>
          <w:szCs w:val="28"/>
        </w:rPr>
      </w:pPr>
      <w:r w:rsidRPr="004B32FA">
        <w:rPr>
          <w:sz w:val="28"/>
          <w:szCs w:val="28"/>
        </w:rPr>
        <w:t>Более точные значения СЗЗ необходимо определять посредством создания проектов санитарно-защитных зон д</w:t>
      </w:r>
      <w:r w:rsidR="00023771" w:rsidRPr="004B32FA">
        <w:rPr>
          <w:sz w:val="28"/>
          <w:szCs w:val="28"/>
        </w:rPr>
        <w:t>ля каждого конкретного объекта.</w:t>
      </w:r>
    </w:p>
    <w:p w:rsidR="009B4BD2" w:rsidRPr="004B32FA" w:rsidRDefault="003735B3" w:rsidP="008A3531">
      <w:pPr>
        <w:keepLines/>
        <w:suppressAutoHyphens/>
        <w:spacing w:after="0" w:line="240" w:lineRule="auto"/>
        <w:ind w:firstLine="709"/>
        <w:jc w:val="both"/>
        <w:rPr>
          <w:sz w:val="28"/>
          <w:szCs w:val="28"/>
        </w:rPr>
      </w:pPr>
      <w:r w:rsidRPr="004B32FA">
        <w:rPr>
          <w:sz w:val="28"/>
          <w:szCs w:val="28"/>
        </w:rPr>
        <w:t>Для автомобильных дорог в соответствии с ст.</w:t>
      </w:r>
      <w:r w:rsidR="0070220E">
        <w:rPr>
          <w:sz w:val="28"/>
          <w:szCs w:val="28"/>
        </w:rPr>
        <w:t xml:space="preserve"> </w:t>
      </w:r>
      <w:r w:rsidRPr="004B32FA">
        <w:rPr>
          <w:sz w:val="28"/>
          <w:szCs w:val="28"/>
        </w:rPr>
        <w:t>26 Ф</w:t>
      </w:r>
      <w:r w:rsidR="0070220E">
        <w:rPr>
          <w:sz w:val="28"/>
          <w:szCs w:val="28"/>
        </w:rPr>
        <w:t xml:space="preserve">едерального </w:t>
      </w:r>
      <w:r w:rsidRPr="004B32FA">
        <w:rPr>
          <w:sz w:val="28"/>
          <w:szCs w:val="28"/>
        </w:rPr>
        <w:t>З</w:t>
      </w:r>
      <w:r w:rsidR="0070220E">
        <w:rPr>
          <w:sz w:val="28"/>
          <w:szCs w:val="28"/>
        </w:rPr>
        <w:t xml:space="preserve">акона </w:t>
      </w:r>
      <w:r w:rsidRPr="004B32FA">
        <w:rPr>
          <w:sz w:val="28"/>
          <w:szCs w:val="28"/>
        </w:rPr>
        <w:t xml:space="preserve"> </w:t>
      </w:r>
      <w:r w:rsidR="00224097" w:rsidRPr="004B32FA">
        <w:rPr>
          <w:sz w:val="28"/>
          <w:szCs w:val="28"/>
        </w:rPr>
        <w:t>«</w:t>
      </w:r>
      <w:r w:rsidRPr="004B32FA">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224097" w:rsidRPr="004B32FA">
        <w:rPr>
          <w:sz w:val="28"/>
          <w:szCs w:val="28"/>
        </w:rPr>
        <w:t>»</w:t>
      </w:r>
      <w:r w:rsidRPr="004B32FA">
        <w:rPr>
          <w:sz w:val="28"/>
          <w:szCs w:val="28"/>
        </w:rPr>
        <w:t xml:space="preserve"> №</w:t>
      </w:r>
      <w:r w:rsidR="0070220E">
        <w:rPr>
          <w:sz w:val="28"/>
          <w:szCs w:val="28"/>
        </w:rPr>
        <w:t xml:space="preserve"> </w:t>
      </w:r>
      <w:r w:rsidRPr="004B32FA">
        <w:rPr>
          <w:sz w:val="28"/>
          <w:szCs w:val="28"/>
        </w:rPr>
        <w:t xml:space="preserve">257-ФЗ устанавливаются придорожные полосы автомобильных дорог </w:t>
      </w:r>
      <w:r w:rsidR="009B4BD2" w:rsidRPr="004B32FA">
        <w:rPr>
          <w:sz w:val="28"/>
          <w:szCs w:val="28"/>
        </w:rPr>
        <w:t>–</w:t>
      </w:r>
      <w:r w:rsidRPr="004B32FA">
        <w:rPr>
          <w:sz w:val="28"/>
          <w:szCs w:val="28"/>
        </w:rPr>
        <w:t xml:space="preserve"> территории, которые прилегают с обеих сторон к полосе отвода автомобильной дороги и в границах которых устанавливается особый режим ис</w:t>
      </w:r>
      <w:r w:rsidR="009B4BD2" w:rsidRPr="004B32FA">
        <w:rPr>
          <w:sz w:val="28"/>
          <w:szCs w:val="28"/>
        </w:rPr>
        <w:t>пользования земельных участков.</w:t>
      </w:r>
    </w:p>
    <w:p w:rsidR="003735B3" w:rsidRPr="004B32FA" w:rsidRDefault="003735B3" w:rsidP="008A3531">
      <w:pPr>
        <w:keepLines/>
        <w:suppressAutoHyphens/>
        <w:spacing w:after="0" w:line="240" w:lineRule="auto"/>
        <w:ind w:firstLine="709"/>
        <w:jc w:val="both"/>
        <w:rPr>
          <w:sz w:val="28"/>
          <w:szCs w:val="28"/>
        </w:rPr>
      </w:pPr>
      <w:r w:rsidRPr="004B32FA">
        <w:rPr>
          <w:sz w:val="28"/>
          <w:szCs w:val="28"/>
        </w:rPr>
        <w:t>Придорожные полосы устанавливаются для автомобильных дорог, за исключением автомобильных дорог, расположенных в границах населенных пунктов.</w:t>
      </w:r>
    </w:p>
    <w:p w:rsidR="003735B3" w:rsidRPr="004B32FA" w:rsidRDefault="003735B3" w:rsidP="008A3531">
      <w:pPr>
        <w:keepNext/>
        <w:keepLines/>
        <w:suppressAutoHyphens/>
        <w:spacing w:after="0" w:line="240" w:lineRule="auto"/>
        <w:ind w:firstLine="709"/>
        <w:jc w:val="both"/>
        <w:rPr>
          <w:sz w:val="28"/>
          <w:szCs w:val="28"/>
        </w:rPr>
      </w:pPr>
      <w:r w:rsidRPr="004B32FA">
        <w:rPr>
          <w:sz w:val="28"/>
          <w:szCs w:val="28"/>
        </w:rPr>
        <w:t>Размер придорожных полос автомобильных дорог определяется в зависимости от класса и (или) категории автомобильных дорог с учетом перспектив их развития.</w:t>
      </w:r>
    </w:p>
    <w:p w:rsidR="003735B3" w:rsidRPr="004B32FA" w:rsidRDefault="003735B3" w:rsidP="008A3531">
      <w:pPr>
        <w:keepLines/>
        <w:suppressAutoHyphens/>
        <w:spacing w:after="0" w:line="240" w:lineRule="auto"/>
        <w:ind w:firstLine="709"/>
        <w:jc w:val="both"/>
        <w:rPr>
          <w:sz w:val="28"/>
          <w:szCs w:val="28"/>
        </w:rPr>
      </w:pPr>
      <w:r w:rsidRPr="004B32FA">
        <w:rPr>
          <w:sz w:val="28"/>
          <w:szCs w:val="28"/>
        </w:rPr>
        <w:t>Зоны санитарного разрыва высоковольтных линий устанавливаются на основании РД 153-34.0-03.150-00. Зоны санитарного разрыва вдоль ВЛ представлена в виде земельного участка и воздушного пространства, ограниченная вертикальными плоскостями, отстоящими по обе стороны линии от крайних проводов при неотклоненном их положении. Размеры зоны санитарного</w:t>
      </w:r>
      <w:r w:rsidR="001A2C07" w:rsidRPr="004B32FA">
        <w:rPr>
          <w:sz w:val="28"/>
          <w:szCs w:val="28"/>
        </w:rPr>
        <w:t xml:space="preserve"> разрыва представлены в таблице</w:t>
      </w:r>
      <w:r w:rsidR="008A3531">
        <w:rPr>
          <w:sz w:val="28"/>
          <w:szCs w:val="28"/>
        </w:rPr>
        <w:t xml:space="preserve"> 48</w:t>
      </w:r>
      <w:r w:rsidR="00D633FF" w:rsidRPr="004B32FA">
        <w:rPr>
          <w:sz w:val="28"/>
          <w:szCs w:val="28"/>
        </w:rPr>
        <w:t>.</w:t>
      </w:r>
    </w:p>
    <w:p w:rsidR="00DF2667" w:rsidRPr="004B32FA" w:rsidRDefault="003735B3" w:rsidP="00D0105D">
      <w:pPr>
        <w:pStyle w:val="a6"/>
        <w:keepNext/>
        <w:keepLines/>
        <w:suppressAutoHyphens/>
        <w:spacing w:after="120" w:line="240" w:lineRule="auto"/>
        <w:ind w:left="0" w:firstLine="1418"/>
        <w:jc w:val="right"/>
        <w:rPr>
          <w:iCs/>
          <w:sz w:val="28"/>
          <w:szCs w:val="28"/>
        </w:rPr>
      </w:pPr>
      <w:r w:rsidRPr="004B32FA">
        <w:rPr>
          <w:iCs/>
          <w:sz w:val="28"/>
          <w:szCs w:val="28"/>
        </w:rPr>
        <w:lastRenderedPageBreak/>
        <w:t>Таблица</w:t>
      </w:r>
      <w:r w:rsidR="00430C68" w:rsidRPr="004B32FA">
        <w:rPr>
          <w:iCs/>
          <w:sz w:val="28"/>
          <w:szCs w:val="28"/>
        </w:rPr>
        <w:t xml:space="preserve"> </w:t>
      </w:r>
      <w:r w:rsidR="00B92BCA" w:rsidRPr="004B32FA">
        <w:rPr>
          <w:iCs/>
          <w:sz w:val="28"/>
          <w:szCs w:val="28"/>
        </w:rPr>
        <w:t>4</w:t>
      </w:r>
      <w:r w:rsidR="00B02082" w:rsidRPr="004B32FA">
        <w:rPr>
          <w:iCs/>
          <w:sz w:val="28"/>
          <w:szCs w:val="28"/>
        </w:rPr>
        <w:t>8</w:t>
      </w:r>
    </w:p>
    <w:p w:rsidR="003735B3" w:rsidRPr="004B32FA" w:rsidRDefault="003735B3" w:rsidP="00D0105D">
      <w:pPr>
        <w:pStyle w:val="a6"/>
        <w:keepNext/>
        <w:keepLines/>
        <w:suppressAutoHyphens/>
        <w:spacing w:after="120" w:line="240" w:lineRule="auto"/>
        <w:ind w:left="0" w:firstLine="1418"/>
        <w:jc w:val="center"/>
        <w:rPr>
          <w:iCs/>
          <w:sz w:val="28"/>
          <w:szCs w:val="28"/>
        </w:rPr>
      </w:pPr>
      <w:r w:rsidRPr="004B32FA">
        <w:rPr>
          <w:iCs/>
          <w:sz w:val="28"/>
          <w:szCs w:val="28"/>
        </w:rPr>
        <w:t>Зоны санитарного разрыва для линий электропередач</w:t>
      </w:r>
    </w:p>
    <w:tbl>
      <w:tblPr>
        <w:tblW w:w="4381"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6"/>
        <w:gridCol w:w="4173"/>
      </w:tblGrid>
      <w:tr w:rsidR="003735B3" w:rsidRPr="00B02082" w:rsidTr="00DF2667">
        <w:trPr>
          <w:trHeight w:val="193"/>
        </w:trPr>
        <w:tc>
          <w:tcPr>
            <w:tcW w:w="2452" w:type="pct"/>
            <w:vAlign w:val="center"/>
          </w:tcPr>
          <w:p w:rsidR="003735B3" w:rsidRPr="00B02082" w:rsidRDefault="003735B3" w:rsidP="00D0105D">
            <w:pPr>
              <w:keepNext/>
              <w:keepLines/>
              <w:suppressAutoHyphens/>
              <w:spacing w:after="0"/>
              <w:ind w:firstLine="1418"/>
              <w:jc w:val="center"/>
            </w:pPr>
            <w:r w:rsidRPr="00B02082">
              <w:t>Напряжение линий электропередач, кВ</w:t>
            </w:r>
          </w:p>
        </w:tc>
        <w:tc>
          <w:tcPr>
            <w:tcW w:w="2548" w:type="pct"/>
            <w:vAlign w:val="center"/>
          </w:tcPr>
          <w:p w:rsidR="003735B3" w:rsidRPr="00B02082" w:rsidRDefault="003735B3" w:rsidP="00D0105D">
            <w:pPr>
              <w:keepNext/>
              <w:keepLines/>
              <w:suppressAutoHyphens/>
              <w:spacing w:after="0"/>
              <w:ind w:firstLine="1418"/>
              <w:jc w:val="center"/>
            </w:pPr>
            <w:r w:rsidRPr="00B02082">
              <w:t>ЗСР, м</w:t>
            </w:r>
          </w:p>
        </w:tc>
      </w:tr>
      <w:tr w:rsidR="003735B3" w:rsidRPr="00402668" w:rsidTr="00DF2667">
        <w:trPr>
          <w:trHeight w:val="220"/>
        </w:trPr>
        <w:tc>
          <w:tcPr>
            <w:tcW w:w="2452" w:type="pct"/>
            <w:vAlign w:val="center"/>
          </w:tcPr>
          <w:p w:rsidR="003735B3" w:rsidRPr="00402668" w:rsidRDefault="003735B3" w:rsidP="00D0105D">
            <w:pPr>
              <w:keepNext/>
              <w:keepLines/>
              <w:suppressAutoHyphens/>
              <w:spacing w:after="0"/>
              <w:ind w:firstLine="1418"/>
              <w:jc w:val="center"/>
            </w:pPr>
            <w:r w:rsidRPr="00402668">
              <w:t>до 1</w:t>
            </w:r>
          </w:p>
        </w:tc>
        <w:tc>
          <w:tcPr>
            <w:tcW w:w="2548" w:type="pct"/>
            <w:vAlign w:val="center"/>
          </w:tcPr>
          <w:p w:rsidR="003735B3" w:rsidRPr="00402668" w:rsidRDefault="003735B3" w:rsidP="00D0105D">
            <w:pPr>
              <w:keepNext/>
              <w:keepLines/>
              <w:suppressAutoHyphens/>
              <w:spacing w:after="0"/>
              <w:ind w:firstLine="1418"/>
              <w:jc w:val="center"/>
            </w:pPr>
            <w:r w:rsidRPr="00402668">
              <w:t>2</w:t>
            </w:r>
          </w:p>
        </w:tc>
      </w:tr>
      <w:tr w:rsidR="003735B3" w:rsidRPr="00402668" w:rsidTr="00DF2667">
        <w:trPr>
          <w:trHeight w:val="220"/>
        </w:trPr>
        <w:tc>
          <w:tcPr>
            <w:tcW w:w="2452" w:type="pct"/>
            <w:vAlign w:val="center"/>
          </w:tcPr>
          <w:p w:rsidR="003735B3" w:rsidRPr="00402668" w:rsidRDefault="003735B3" w:rsidP="00D0105D">
            <w:pPr>
              <w:keepNext/>
              <w:keepLines/>
              <w:suppressAutoHyphens/>
              <w:spacing w:after="0"/>
              <w:ind w:firstLine="1418"/>
              <w:jc w:val="center"/>
            </w:pPr>
            <w:r w:rsidRPr="00402668">
              <w:t>1 - 20</w:t>
            </w:r>
          </w:p>
        </w:tc>
        <w:tc>
          <w:tcPr>
            <w:tcW w:w="2548" w:type="pct"/>
            <w:vAlign w:val="center"/>
          </w:tcPr>
          <w:p w:rsidR="003735B3" w:rsidRPr="00402668" w:rsidRDefault="003735B3" w:rsidP="00D0105D">
            <w:pPr>
              <w:keepNext/>
              <w:keepLines/>
              <w:suppressAutoHyphens/>
              <w:spacing w:after="0"/>
              <w:ind w:firstLine="1418"/>
              <w:jc w:val="center"/>
            </w:pPr>
            <w:r w:rsidRPr="00402668">
              <w:t>10</w:t>
            </w:r>
          </w:p>
        </w:tc>
      </w:tr>
      <w:tr w:rsidR="003735B3" w:rsidRPr="00402668" w:rsidTr="00DF2667">
        <w:trPr>
          <w:trHeight w:val="236"/>
        </w:trPr>
        <w:tc>
          <w:tcPr>
            <w:tcW w:w="2452" w:type="pct"/>
            <w:vAlign w:val="center"/>
          </w:tcPr>
          <w:p w:rsidR="003735B3" w:rsidRPr="00402668" w:rsidRDefault="003735B3" w:rsidP="00D0105D">
            <w:pPr>
              <w:keepNext/>
              <w:keepLines/>
              <w:suppressAutoHyphens/>
              <w:spacing w:after="0"/>
              <w:ind w:firstLine="1418"/>
              <w:jc w:val="center"/>
            </w:pPr>
            <w:r w:rsidRPr="00402668">
              <w:t>35</w:t>
            </w:r>
          </w:p>
        </w:tc>
        <w:tc>
          <w:tcPr>
            <w:tcW w:w="2548" w:type="pct"/>
            <w:vAlign w:val="center"/>
          </w:tcPr>
          <w:p w:rsidR="003735B3" w:rsidRPr="00402668" w:rsidRDefault="003735B3" w:rsidP="00D0105D">
            <w:pPr>
              <w:keepNext/>
              <w:keepLines/>
              <w:suppressAutoHyphens/>
              <w:spacing w:after="0"/>
              <w:ind w:firstLine="1418"/>
              <w:jc w:val="center"/>
            </w:pPr>
            <w:r w:rsidRPr="00402668">
              <w:t>15</w:t>
            </w:r>
          </w:p>
        </w:tc>
      </w:tr>
      <w:tr w:rsidR="003735B3" w:rsidRPr="00402668" w:rsidTr="00DF2667">
        <w:trPr>
          <w:trHeight w:val="236"/>
        </w:trPr>
        <w:tc>
          <w:tcPr>
            <w:tcW w:w="2452" w:type="pct"/>
            <w:vAlign w:val="center"/>
          </w:tcPr>
          <w:p w:rsidR="003735B3" w:rsidRPr="00402668" w:rsidRDefault="003735B3" w:rsidP="00D0105D">
            <w:pPr>
              <w:keepLines/>
              <w:suppressAutoHyphens/>
              <w:spacing w:after="0"/>
              <w:ind w:firstLine="1418"/>
              <w:jc w:val="center"/>
            </w:pPr>
            <w:r w:rsidRPr="00402668">
              <w:t>110</w:t>
            </w:r>
          </w:p>
        </w:tc>
        <w:tc>
          <w:tcPr>
            <w:tcW w:w="2548" w:type="pct"/>
            <w:vAlign w:val="center"/>
          </w:tcPr>
          <w:p w:rsidR="003735B3" w:rsidRPr="00402668" w:rsidRDefault="003735B3" w:rsidP="00D0105D">
            <w:pPr>
              <w:keepLines/>
              <w:suppressAutoHyphens/>
              <w:spacing w:after="0"/>
              <w:ind w:firstLine="1418"/>
              <w:jc w:val="center"/>
            </w:pPr>
            <w:r w:rsidRPr="00402668">
              <w:t>20</w:t>
            </w:r>
          </w:p>
        </w:tc>
      </w:tr>
      <w:tr w:rsidR="00104869" w:rsidRPr="00402668" w:rsidTr="00DF2667">
        <w:trPr>
          <w:trHeight w:val="236"/>
        </w:trPr>
        <w:tc>
          <w:tcPr>
            <w:tcW w:w="2452" w:type="pct"/>
            <w:vAlign w:val="center"/>
          </w:tcPr>
          <w:p w:rsidR="00104869" w:rsidRPr="00402668" w:rsidRDefault="00104869" w:rsidP="00D0105D">
            <w:pPr>
              <w:keepLines/>
              <w:suppressAutoHyphens/>
              <w:spacing w:after="0"/>
              <w:ind w:firstLine="1418"/>
              <w:jc w:val="center"/>
            </w:pPr>
            <w:r w:rsidRPr="00402668">
              <w:t>330</w:t>
            </w:r>
          </w:p>
        </w:tc>
        <w:tc>
          <w:tcPr>
            <w:tcW w:w="2548" w:type="pct"/>
            <w:vAlign w:val="center"/>
          </w:tcPr>
          <w:p w:rsidR="00104869" w:rsidRPr="00402668" w:rsidRDefault="00104869" w:rsidP="00D0105D">
            <w:pPr>
              <w:keepLines/>
              <w:suppressAutoHyphens/>
              <w:spacing w:after="0"/>
              <w:ind w:firstLine="1418"/>
              <w:jc w:val="center"/>
            </w:pPr>
            <w:r w:rsidRPr="00402668">
              <w:t>30</w:t>
            </w:r>
          </w:p>
        </w:tc>
      </w:tr>
    </w:tbl>
    <w:p w:rsidR="005E6384" w:rsidRPr="00402668" w:rsidRDefault="005E6384" w:rsidP="00D0105D">
      <w:pPr>
        <w:suppressAutoHyphens/>
        <w:spacing w:after="0"/>
        <w:ind w:firstLine="1418"/>
        <w:jc w:val="both"/>
      </w:pPr>
    </w:p>
    <w:p w:rsidR="007153CA" w:rsidRPr="004B32FA" w:rsidRDefault="003735B3" w:rsidP="008A3531">
      <w:pPr>
        <w:suppressAutoHyphens/>
        <w:spacing w:after="0" w:line="240" w:lineRule="auto"/>
        <w:ind w:firstLine="709"/>
        <w:jc w:val="both"/>
        <w:rPr>
          <w:sz w:val="28"/>
          <w:szCs w:val="28"/>
        </w:rPr>
      </w:pPr>
      <w:r w:rsidRPr="004B32FA">
        <w:rPr>
          <w:sz w:val="28"/>
          <w:szCs w:val="28"/>
        </w:rPr>
        <w:t xml:space="preserve">На основании приложений 1-6 СанПиН 2.2.1/2.1.1.2555-09, для </w:t>
      </w:r>
      <w:r w:rsidR="004918EC" w:rsidRPr="004B32FA">
        <w:rPr>
          <w:bCs/>
          <w:sz w:val="28"/>
          <w:szCs w:val="28"/>
        </w:rPr>
        <w:t xml:space="preserve">трубопроводов для сжиженных углеводородных газов </w:t>
      </w:r>
      <w:r w:rsidRPr="004B32FA">
        <w:rPr>
          <w:sz w:val="28"/>
          <w:szCs w:val="28"/>
        </w:rPr>
        <w:t xml:space="preserve">создаются зоны санитарных разрывов. </w:t>
      </w:r>
    </w:p>
    <w:p w:rsidR="005E6384" w:rsidRPr="004B32FA" w:rsidRDefault="003735B3" w:rsidP="008A3531">
      <w:pPr>
        <w:suppressAutoHyphens/>
        <w:spacing w:after="0" w:line="240" w:lineRule="auto"/>
        <w:ind w:firstLine="709"/>
        <w:jc w:val="both"/>
        <w:rPr>
          <w:sz w:val="28"/>
          <w:szCs w:val="28"/>
        </w:rPr>
      </w:pPr>
      <w:r w:rsidRPr="004B32FA">
        <w:rPr>
          <w:sz w:val="28"/>
          <w:szCs w:val="28"/>
        </w:rPr>
        <w:t xml:space="preserve">Рекомендуемые минимальные размеры зон санитарных разрывов </w:t>
      </w:r>
      <w:r w:rsidR="00ED5EA1" w:rsidRPr="004B32FA">
        <w:rPr>
          <w:sz w:val="28"/>
          <w:szCs w:val="28"/>
        </w:rPr>
        <w:t xml:space="preserve">для сети межпоселковых газопроводов с диаметром труб 325 мм составляют </w:t>
      </w:r>
      <w:r w:rsidR="004918EC" w:rsidRPr="004B32FA">
        <w:rPr>
          <w:sz w:val="28"/>
          <w:szCs w:val="28"/>
        </w:rPr>
        <w:t>350</w:t>
      </w:r>
      <w:r w:rsidR="00ED5EA1" w:rsidRPr="004B32FA">
        <w:rPr>
          <w:sz w:val="28"/>
          <w:szCs w:val="28"/>
        </w:rPr>
        <w:t xml:space="preserve"> м. </w:t>
      </w:r>
    </w:p>
    <w:p w:rsidR="003735B3" w:rsidRPr="004B32FA" w:rsidRDefault="003735B3" w:rsidP="008A3531">
      <w:pPr>
        <w:suppressAutoHyphens/>
        <w:spacing w:after="0" w:line="240" w:lineRule="auto"/>
        <w:ind w:firstLine="709"/>
        <w:jc w:val="both"/>
        <w:rPr>
          <w:sz w:val="28"/>
          <w:szCs w:val="28"/>
        </w:rPr>
      </w:pPr>
      <w:r w:rsidRPr="004B32FA">
        <w:rPr>
          <w:sz w:val="28"/>
          <w:szCs w:val="28"/>
        </w:rPr>
        <w:t>Для благополучного существования и дальнейшего развития всех образований как жилых, так промышленных и коммунально-складских важным является организация СЗЗ с проведением следующих мероприятий:</w:t>
      </w:r>
    </w:p>
    <w:p w:rsidR="009B4BD2" w:rsidRPr="004B32FA" w:rsidRDefault="003735B3" w:rsidP="008A3531">
      <w:pPr>
        <w:keepLines/>
        <w:widowControl w:val="0"/>
        <w:numPr>
          <w:ilvl w:val="0"/>
          <w:numId w:val="18"/>
        </w:numPr>
        <w:suppressAutoHyphens/>
        <w:adjustRightInd w:val="0"/>
        <w:spacing w:after="0" w:line="240" w:lineRule="auto"/>
        <w:ind w:left="0" w:firstLine="709"/>
        <w:jc w:val="both"/>
        <w:textAlignment w:val="baseline"/>
        <w:rPr>
          <w:rFonts w:eastAsia="Times New Roman"/>
          <w:kern w:val="0"/>
          <w:sz w:val="28"/>
          <w:szCs w:val="28"/>
          <w:lang w:eastAsia="ru-RU"/>
        </w:rPr>
      </w:pPr>
      <w:r w:rsidRPr="004B32FA">
        <w:rPr>
          <w:rFonts w:eastAsia="Times New Roman"/>
          <w:kern w:val="0"/>
          <w:sz w:val="28"/>
          <w:szCs w:val="28"/>
          <w:lang w:eastAsia="ru-RU"/>
        </w:rPr>
        <w:t xml:space="preserve">инвентаризации жилой застройки, расположенной в </w:t>
      </w:r>
      <w:r w:rsidR="009B4BD2" w:rsidRPr="004B32FA">
        <w:rPr>
          <w:rFonts w:eastAsia="Times New Roman"/>
          <w:kern w:val="0"/>
          <w:sz w:val="28"/>
          <w:szCs w:val="28"/>
          <w:lang w:eastAsia="ru-RU"/>
        </w:rPr>
        <w:t>СЗЗ</w:t>
      </w:r>
      <w:r w:rsidRPr="004B32FA">
        <w:rPr>
          <w:rFonts w:eastAsia="Times New Roman"/>
          <w:kern w:val="0"/>
          <w:sz w:val="28"/>
          <w:szCs w:val="28"/>
          <w:lang w:eastAsia="ru-RU"/>
        </w:rPr>
        <w:t>, с целью определения точного количества жителей, требующих переселения;</w:t>
      </w:r>
    </w:p>
    <w:p w:rsidR="009B4BD2" w:rsidRPr="004B32FA" w:rsidRDefault="003735B3" w:rsidP="008A3531">
      <w:pPr>
        <w:keepLines/>
        <w:widowControl w:val="0"/>
        <w:numPr>
          <w:ilvl w:val="0"/>
          <w:numId w:val="18"/>
        </w:numPr>
        <w:suppressAutoHyphens/>
        <w:adjustRightInd w:val="0"/>
        <w:spacing w:after="0" w:line="240" w:lineRule="auto"/>
        <w:ind w:left="0" w:firstLine="709"/>
        <w:jc w:val="both"/>
        <w:textAlignment w:val="baseline"/>
        <w:rPr>
          <w:rFonts w:eastAsia="Times New Roman"/>
          <w:kern w:val="0"/>
          <w:sz w:val="28"/>
          <w:szCs w:val="28"/>
          <w:lang w:eastAsia="ru-RU"/>
        </w:rPr>
      </w:pPr>
      <w:r w:rsidRPr="004B32FA">
        <w:rPr>
          <w:rFonts w:eastAsia="Times New Roman"/>
          <w:kern w:val="0"/>
          <w:sz w:val="28"/>
          <w:szCs w:val="28"/>
          <w:lang w:eastAsia="ru-RU"/>
        </w:rPr>
        <w:t>переселения людей, живущих в и запрещения дальнейшего развития жилой застройки на данной территории</w:t>
      </w:r>
      <w:r w:rsidR="009B4BD2" w:rsidRPr="004B32FA">
        <w:rPr>
          <w:rFonts w:eastAsia="Times New Roman"/>
          <w:kern w:val="0"/>
          <w:sz w:val="28"/>
          <w:szCs w:val="28"/>
          <w:lang w:eastAsia="ru-RU"/>
        </w:rPr>
        <w:t>;</w:t>
      </w:r>
    </w:p>
    <w:p w:rsidR="009B4BD2" w:rsidRPr="004B32FA" w:rsidRDefault="003735B3" w:rsidP="008A3531">
      <w:pPr>
        <w:keepLines/>
        <w:widowControl w:val="0"/>
        <w:numPr>
          <w:ilvl w:val="0"/>
          <w:numId w:val="18"/>
        </w:numPr>
        <w:suppressAutoHyphens/>
        <w:adjustRightInd w:val="0"/>
        <w:spacing w:after="0" w:line="240" w:lineRule="auto"/>
        <w:ind w:left="0" w:firstLine="709"/>
        <w:jc w:val="both"/>
        <w:textAlignment w:val="baseline"/>
        <w:rPr>
          <w:rFonts w:eastAsia="Times New Roman"/>
          <w:kern w:val="0"/>
          <w:sz w:val="28"/>
          <w:szCs w:val="28"/>
          <w:lang w:eastAsia="ru-RU"/>
        </w:rPr>
      </w:pPr>
      <w:r w:rsidRPr="004B32FA">
        <w:rPr>
          <w:rFonts w:eastAsia="Times New Roman"/>
          <w:kern w:val="0"/>
          <w:sz w:val="28"/>
          <w:szCs w:val="28"/>
          <w:lang w:eastAsia="ru-RU"/>
        </w:rPr>
        <w:t xml:space="preserve">создание инвестиционных промышленных площадок на территории </w:t>
      </w:r>
      <w:r w:rsidR="00224097" w:rsidRPr="004B32FA">
        <w:rPr>
          <w:rFonts w:eastAsia="Times New Roman"/>
          <w:kern w:val="0"/>
          <w:sz w:val="28"/>
          <w:szCs w:val="28"/>
          <w:lang w:eastAsia="ru-RU"/>
        </w:rPr>
        <w:t>«</w:t>
      </w:r>
      <w:r w:rsidRPr="004B32FA">
        <w:rPr>
          <w:rFonts w:eastAsia="Times New Roman"/>
          <w:kern w:val="0"/>
          <w:sz w:val="28"/>
          <w:szCs w:val="28"/>
          <w:lang w:eastAsia="ru-RU"/>
        </w:rPr>
        <w:t>переносимого</w:t>
      </w:r>
      <w:r w:rsidR="00224097" w:rsidRPr="004B32FA">
        <w:rPr>
          <w:rFonts w:eastAsia="Times New Roman"/>
          <w:kern w:val="0"/>
          <w:sz w:val="28"/>
          <w:szCs w:val="28"/>
          <w:lang w:eastAsia="ru-RU"/>
        </w:rPr>
        <w:t>»</w:t>
      </w:r>
      <w:r w:rsidRPr="004B32FA">
        <w:rPr>
          <w:rFonts w:eastAsia="Times New Roman"/>
          <w:kern w:val="0"/>
          <w:sz w:val="28"/>
          <w:szCs w:val="28"/>
          <w:lang w:eastAsia="ru-RU"/>
        </w:rPr>
        <w:t xml:space="preserve"> жилищного фонда;</w:t>
      </w:r>
    </w:p>
    <w:p w:rsidR="003735B3" w:rsidRPr="004B32FA" w:rsidRDefault="003735B3" w:rsidP="008A3531">
      <w:pPr>
        <w:keepLines/>
        <w:widowControl w:val="0"/>
        <w:numPr>
          <w:ilvl w:val="0"/>
          <w:numId w:val="18"/>
        </w:numPr>
        <w:suppressAutoHyphens/>
        <w:adjustRightInd w:val="0"/>
        <w:spacing w:after="0" w:line="240" w:lineRule="auto"/>
        <w:ind w:left="0" w:firstLine="709"/>
        <w:jc w:val="both"/>
        <w:textAlignment w:val="baseline"/>
        <w:rPr>
          <w:rFonts w:eastAsia="Times New Roman"/>
          <w:kern w:val="0"/>
          <w:sz w:val="28"/>
          <w:szCs w:val="28"/>
          <w:lang w:eastAsia="ru-RU"/>
        </w:rPr>
      </w:pPr>
      <w:r w:rsidRPr="004B32FA">
        <w:rPr>
          <w:rFonts w:eastAsia="Times New Roman"/>
          <w:kern w:val="0"/>
          <w:sz w:val="28"/>
          <w:szCs w:val="28"/>
          <w:lang w:eastAsia="ru-RU"/>
        </w:rPr>
        <w:t>снижени</w:t>
      </w:r>
      <w:r w:rsidR="009B4BD2" w:rsidRPr="004B32FA">
        <w:rPr>
          <w:rFonts w:eastAsia="Times New Roman"/>
          <w:kern w:val="0"/>
          <w:sz w:val="28"/>
          <w:szCs w:val="28"/>
          <w:lang w:eastAsia="ru-RU"/>
        </w:rPr>
        <w:t>е</w:t>
      </w:r>
      <w:r w:rsidRPr="004B32FA">
        <w:rPr>
          <w:rFonts w:eastAsia="Times New Roman"/>
          <w:kern w:val="0"/>
          <w:sz w:val="28"/>
          <w:szCs w:val="28"/>
          <w:lang w:eastAsia="ru-RU"/>
        </w:rPr>
        <w:t xml:space="preserve"> выбросов вредных </w:t>
      </w:r>
      <w:r w:rsidR="009B4BD2" w:rsidRPr="004B32FA">
        <w:rPr>
          <w:rFonts w:eastAsia="Times New Roman"/>
          <w:kern w:val="0"/>
          <w:sz w:val="28"/>
          <w:szCs w:val="28"/>
          <w:lang w:eastAsia="ru-RU"/>
        </w:rPr>
        <w:t xml:space="preserve">веществ в атмосферу посредством </w:t>
      </w:r>
      <w:r w:rsidRPr="004B32FA">
        <w:rPr>
          <w:rFonts w:eastAsia="Times New Roman"/>
          <w:kern w:val="0"/>
          <w:sz w:val="28"/>
          <w:szCs w:val="28"/>
          <w:lang w:eastAsia="ru-RU"/>
        </w:rPr>
        <w:t>установки пыле- и газоулавливающего оборудования на предприятиях</w:t>
      </w:r>
      <w:r w:rsidR="009B4BD2" w:rsidRPr="004B32FA">
        <w:rPr>
          <w:rFonts w:eastAsia="Times New Roman"/>
          <w:kern w:val="0"/>
          <w:sz w:val="28"/>
          <w:szCs w:val="28"/>
          <w:lang w:eastAsia="ru-RU"/>
        </w:rPr>
        <w:t xml:space="preserve">, а также </w:t>
      </w:r>
      <w:r w:rsidRPr="004B32FA">
        <w:rPr>
          <w:rFonts w:eastAsia="Times New Roman"/>
          <w:kern w:val="0"/>
          <w:sz w:val="28"/>
          <w:szCs w:val="28"/>
          <w:lang w:eastAsia="ru-RU"/>
        </w:rPr>
        <w:t>реконструкци</w:t>
      </w:r>
      <w:r w:rsidR="009B4BD2" w:rsidRPr="004B32FA">
        <w:rPr>
          <w:rFonts w:eastAsia="Times New Roman"/>
          <w:kern w:val="0"/>
          <w:sz w:val="28"/>
          <w:szCs w:val="28"/>
          <w:lang w:eastAsia="ru-RU"/>
        </w:rPr>
        <w:t>и</w:t>
      </w:r>
      <w:r w:rsidRPr="004B32FA">
        <w:rPr>
          <w:rFonts w:eastAsia="Times New Roman"/>
          <w:kern w:val="0"/>
          <w:sz w:val="28"/>
          <w:szCs w:val="28"/>
          <w:lang w:eastAsia="ru-RU"/>
        </w:rPr>
        <w:t xml:space="preserve"> и усовершенствования имеющегося оборудования.</w:t>
      </w:r>
    </w:p>
    <w:p w:rsidR="003735B3" w:rsidRPr="004B32FA" w:rsidRDefault="003735B3" w:rsidP="008A3531">
      <w:pPr>
        <w:pStyle w:val="af8"/>
        <w:keepLines/>
        <w:suppressAutoHyphens/>
        <w:spacing w:before="0" w:beforeAutospacing="0" w:after="0" w:afterAutospacing="0"/>
        <w:ind w:firstLine="709"/>
        <w:jc w:val="both"/>
        <w:rPr>
          <w:bCs/>
          <w:sz w:val="28"/>
          <w:szCs w:val="28"/>
        </w:rPr>
      </w:pPr>
      <w:r w:rsidRPr="004B32FA">
        <w:rPr>
          <w:bCs/>
          <w:sz w:val="28"/>
          <w:szCs w:val="28"/>
        </w:rPr>
        <w:t>Регламенты использования территорий санитарно-защитных зон, определенные СанПиН 2.2.1/2.1.1.2555-09, представлены в таблице</w:t>
      </w:r>
      <w:r w:rsidR="008A3531">
        <w:rPr>
          <w:bCs/>
          <w:sz w:val="28"/>
          <w:szCs w:val="28"/>
        </w:rPr>
        <w:t xml:space="preserve"> 49</w:t>
      </w:r>
      <w:r w:rsidRPr="004B32FA">
        <w:rPr>
          <w:bCs/>
          <w:sz w:val="28"/>
          <w:szCs w:val="28"/>
        </w:rPr>
        <w:t>.</w:t>
      </w:r>
    </w:p>
    <w:p w:rsidR="00DF2667" w:rsidRPr="004B32FA" w:rsidRDefault="003D7B2F" w:rsidP="008A3531">
      <w:pPr>
        <w:pStyle w:val="af6"/>
        <w:keepNext/>
        <w:spacing w:after="120"/>
        <w:ind w:firstLine="709"/>
        <w:jc w:val="right"/>
        <w:rPr>
          <w:b w:val="0"/>
          <w:bCs w:val="0"/>
          <w:iCs/>
          <w:color w:val="auto"/>
          <w:sz w:val="28"/>
          <w:szCs w:val="28"/>
        </w:rPr>
      </w:pPr>
      <w:r w:rsidRPr="004B32FA">
        <w:rPr>
          <w:b w:val="0"/>
          <w:bCs w:val="0"/>
          <w:iCs/>
          <w:color w:val="auto"/>
          <w:sz w:val="28"/>
          <w:szCs w:val="28"/>
        </w:rPr>
        <w:t>Таблица</w:t>
      </w:r>
      <w:r w:rsidR="00D633FF" w:rsidRPr="004B32FA">
        <w:rPr>
          <w:b w:val="0"/>
          <w:bCs w:val="0"/>
          <w:iCs/>
          <w:color w:val="auto"/>
          <w:sz w:val="28"/>
          <w:szCs w:val="28"/>
        </w:rPr>
        <w:t xml:space="preserve"> </w:t>
      </w:r>
      <w:r w:rsidR="00B02082" w:rsidRPr="004B32FA">
        <w:rPr>
          <w:b w:val="0"/>
          <w:bCs w:val="0"/>
          <w:iCs/>
          <w:color w:val="auto"/>
          <w:sz w:val="28"/>
          <w:szCs w:val="28"/>
        </w:rPr>
        <w:t>49</w:t>
      </w:r>
      <w:r w:rsidRPr="004B32FA">
        <w:rPr>
          <w:b w:val="0"/>
          <w:bCs w:val="0"/>
          <w:iCs/>
          <w:color w:val="auto"/>
          <w:sz w:val="28"/>
          <w:szCs w:val="28"/>
        </w:rPr>
        <w:t xml:space="preserve"> </w:t>
      </w:r>
    </w:p>
    <w:p w:rsidR="003D7B2F" w:rsidRPr="004B32FA" w:rsidRDefault="003D7B2F" w:rsidP="008A3531">
      <w:pPr>
        <w:pStyle w:val="af6"/>
        <w:keepNext/>
        <w:spacing w:after="120"/>
        <w:ind w:firstLine="709"/>
        <w:jc w:val="center"/>
        <w:rPr>
          <w:b w:val="0"/>
          <w:bCs w:val="0"/>
          <w:iCs/>
          <w:color w:val="auto"/>
          <w:sz w:val="28"/>
          <w:szCs w:val="28"/>
        </w:rPr>
      </w:pPr>
      <w:r w:rsidRPr="004B32FA">
        <w:rPr>
          <w:b w:val="0"/>
          <w:bCs w:val="0"/>
          <w:iCs/>
          <w:color w:val="auto"/>
          <w:sz w:val="28"/>
          <w:szCs w:val="28"/>
        </w:rPr>
        <w:t>Регламенты использования территории санитарно-защитных зон</w:t>
      </w:r>
    </w:p>
    <w:tbl>
      <w:tblPr>
        <w:tblW w:w="4724" w:type="pct"/>
        <w:jc w:val="center"/>
        <w:tblBorders>
          <w:top w:val="single" w:sz="4" w:space="0" w:color="auto"/>
          <w:left w:val="single" w:sz="4" w:space="0" w:color="auto"/>
          <w:bottom w:val="single" w:sz="4" w:space="0" w:color="auto"/>
          <w:right w:val="single" w:sz="4" w:space="0" w:color="auto"/>
          <w:insideH w:val="double" w:sz="4" w:space="0" w:color="auto"/>
          <w:insideV w:val="single" w:sz="4" w:space="0" w:color="auto"/>
        </w:tblBorders>
        <w:tblCellMar>
          <w:left w:w="57" w:type="dxa"/>
          <w:right w:w="57" w:type="dxa"/>
        </w:tblCellMar>
        <w:tblLook w:val="0000" w:firstRow="0" w:lastRow="0" w:firstColumn="0" w:lastColumn="0" w:noHBand="0" w:noVBand="0"/>
      </w:tblPr>
      <w:tblGrid>
        <w:gridCol w:w="4071"/>
        <w:gridCol w:w="4759"/>
      </w:tblGrid>
      <w:tr w:rsidR="003735B3" w:rsidRPr="00402668" w:rsidTr="00D446DF">
        <w:trPr>
          <w:tblHeader/>
          <w:jc w:val="center"/>
        </w:trPr>
        <w:tc>
          <w:tcPr>
            <w:tcW w:w="2305" w:type="pct"/>
            <w:tcBorders>
              <w:top w:val="single" w:sz="4" w:space="0" w:color="auto"/>
              <w:bottom w:val="single" w:sz="4" w:space="0" w:color="auto"/>
            </w:tcBorders>
            <w:shd w:val="clear" w:color="auto" w:fill="auto"/>
            <w:vAlign w:val="center"/>
          </w:tcPr>
          <w:p w:rsidR="003735B3" w:rsidRPr="00B02082" w:rsidRDefault="003735B3" w:rsidP="00D0105D">
            <w:pPr>
              <w:keepLines/>
              <w:suppressAutoHyphens/>
              <w:spacing w:after="0" w:line="240" w:lineRule="auto"/>
              <w:ind w:firstLine="1418"/>
              <w:jc w:val="center"/>
              <w:rPr>
                <w:rFonts w:eastAsia="Times New Roman"/>
                <w:lang w:eastAsia="ru-RU"/>
              </w:rPr>
            </w:pPr>
            <w:r w:rsidRPr="00B02082">
              <w:rPr>
                <w:rFonts w:eastAsia="Times New Roman"/>
                <w:lang w:eastAsia="ru-RU"/>
              </w:rPr>
              <w:t>Запрещается</w:t>
            </w:r>
          </w:p>
        </w:tc>
        <w:tc>
          <w:tcPr>
            <w:tcW w:w="2695" w:type="pct"/>
            <w:tcBorders>
              <w:top w:val="single" w:sz="4" w:space="0" w:color="auto"/>
              <w:bottom w:val="single" w:sz="4" w:space="0" w:color="auto"/>
            </w:tcBorders>
            <w:shd w:val="clear" w:color="auto" w:fill="auto"/>
            <w:vAlign w:val="center"/>
          </w:tcPr>
          <w:p w:rsidR="003735B3" w:rsidRPr="00B02082" w:rsidRDefault="003735B3" w:rsidP="00D0105D">
            <w:pPr>
              <w:keepLines/>
              <w:suppressAutoHyphens/>
              <w:spacing w:after="0" w:line="240" w:lineRule="auto"/>
              <w:ind w:firstLine="1418"/>
              <w:jc w:val="center"/>
              <w:rPr>
                <w:rFonts w:eastAsia="Times New Roman"/>
                <w:lang w:eastAsia="ru-RU"/>
              </w:rPr>
            </w:pPr>
            <w:r w:rsidRPr="00B02082">
              <w:rPr>
                <w:rFonts w:eastAsia="Times New Roman"/>
                <w:lang w:eastAsia="ru-RU"/>
              </w:rPr>
              <w:t>Допускается</w:t>
            </w:r>
          </w:p>
        </w:tc>
      </w:tr>
      <w:tr w:rsidR="003735B3" w:rsidRPr="00402668" w:rsidTr="00D446DF">
        <w:trPr>
          <w:jc w:val="center"/>
        </w:trPr>
        <w:tc>
          <w:tcPr>
            <w:tcW w:w="2305" w:type="pct"/>
            <w:tcBorders>
              <w:top w:val="single" w:sz="4" w:space="0" w:color="auto"/>
            </w:tcBorders>
            <w:shd w:val="clear" w:color="auto" w:fill="auto"/>
            <w:vAlign w:val="center"/>
          </w:tcPr>
          <w:p w:rsidR="003735B3" w:rsidRPr="00402668" w:rsidRDefault="003735B3" w:rsidP="008A3531">
            <w:pPr>
              <w:keepLines/>
              <w:numPr>
                <w:ilvl w:val="0"/>
                <w:numId w:val="11"/>
              </w:numPr>
              <w:tabs>
                <w:tab w:val="left" w:pos="318"/>
              </w:tabs>
              <w:suppressAutoHyphens/>
              <w:autoSpaceDE w:val="0"/>
              <w:autoSpaceDN w:val="0"/>
              <w:adjustRightInd w:val="0"/>
              <w:spacing w:after="0" w:line="240" w:lineRule="auto"/>
              <w:ind w:left="0" w:firstLine="0"/>
            </w:pPr>
            <w:r w:rsidRPr="00402668">
              <w:t>размещение жилой застройки, включая отдельные жилые дома;</w:t>
            </w:r>
          </w:p>
          <w:p w:rsidR="003735B3" w:rsidRPr="00402668" w:rsidRDefault="003735B3" w:rsidP="008A3531">
            <w:pPr>
              <w:keepLines/>
              <w:numPr>
                <w:ilvl w:val="0"/>
                <w:numId w:val="11"/>
              </w:numPr>
              <w:tabs>
                <w:tab w:val="left" w:pos="318"/>
              </w:tabs>
              <w:suppressAutoHyphens/>
              <w:autoSpaceDE w:val="0"/>
              <w:autoSpaceDN w:val="0"/>
              <w:adjustRightInd w:val="0"/>
              <w:spacing w:after="0" w:line="240" w:lineRule="auto"/>
              <w:ind w:left="0" w:firstLine="0"/>
            </w:pPr>
            <w:r w:rsidRPr="00402668">
              <w:t>размещение ландшафтно-рекреационных зон, зон отдыха, территорий курортов, санаториев и домов отдыха;</w:t>
            </w:r>
          </w:p>
          <w:p w:rsidR="003735B3" w:rsidRPr="00402668" w:rsidRDefault="003735B3" w:rsidP="008A3531">
            <w:pPr>
              <w:keepLines/>
              <w:numPr>
                <w:ilvl w:val="0"/>
                <w:numId w:val="11"/>
              </w:numPr>
              <w:tabs>
                <w:tab w:val="left" w:pos="318"/>
              </w:tabs>
              <w:suppressAutoHyphens/>
              <w:autoSpaceDE w:val="0"/>
              <w:autoSpaceDN w:val="0"/>
              <w:adjustRightInd w:val="0"/>
              <w:spacing w:after="0" w:line="240" w:lineRule="auto"/>
              <w:ind w:left="0" w:firstLine="0"/>
            </w:pPr>
            <w:r w:rsidRPr="00402668">
              <w:lastRenderedPageBreak/>
              <w:t>размещение территорий садоводческих товариществ и кот</w:t>
            </w:r>
            <w:r w:rsidR="009B4BD2" w:rsidRPr="00402668">
              <w:t>т</w:t>
            </w:r>
            <w:r w:rsidRPr="00402668">
              <w:t>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w:t>
            </w:r>
          </w:p>
          <w:p w:rsidR="003735B3" w:rsidRPr="00402668" w:rsidRDefault="003735B3" w:rsidP="008A3531">
            <w:pPr>
              <w:keepLines/>
              <w:numPr>
                <w:ilvl w:val="0"/>
                <w:numId w:val="11"/>
              </w:numPr>
              <w:tabs>
                <w:tab w:val="left" w:pos="318"/>
              </w:tabs>
              <w:suppressAutoHyphens/>
              <w:autoSpaceDE w:val="0"/>
              <w:autoSpaceDN w:val="0"/>
              <w:adjustRightInd w:val="0"/>
              <w:spacing w:after="0" w:line="240" w:lineRule="auto"/>
              <w:ind w:left="0" w:firstLine="0"/>
            </w:pPr>
            <w:r w:rsidRPr="00402668">
              <w:t xml:space="preserve">размещение спортивных сооружений, детских площадок, образовательных и детских учреждений, лечебно-профилактических и оздоровительных учреждений общего </w:t>
            </w:r>
            <w:r w:rsidR="009B4BD2" w:rsidRPr="00402668">
              <w:t>п</w:t>
            </w:r>
            <w:r w:rsidRPr="00402668">
              <w:t>ользования.</w:t>
            </w:r>
          </w:p>
          <w:p w:rsidR="003735B3" w:rsidRPr="00402668" w:rsidRDefault="003735B3" w:rsidP="008A3531">
            <w:pPr>
              <w:keepLines/>
              <w:numPr>
                <w:ilvl w:val="0"/>
                <w:numId w:val="11"/>
              </w:numPr>
              <w:tabs>
                <w:tab w:val="left" w:pos="318"/>
              </w:tabs>
              <w:suppressAutoHyphens/>
              <w:autoSpaceDE w:val="0"/>
              <w:autoSpaceDN w:val="0"/>
              <w:adjustRightInd w:val="0"/>
              <w:spacing w:after="0" w:line="240" w:lineRule="auto"/>
              <w:ind w:left="0" w:firstLine="0"/>
            </w:pPr>
            <w:r w:rsidRPr="00402668">
              <w:t>размещение объектов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3735B3" w:rsidRPr="00402668" w:rsidRDefault="003735B3" w:rsidP="008A3531">
            <w:pPr>
              <w:keepLines/>
              <w:numPr>
                <w:ilvl w:val="0"/>
                <w:numId w:val="11"/>
              </w:numPr>
              <w:tabs>
                <w:tab w:val="left" w:pos="318"/>
              </w:tabs>
              <w:suppressAutoHyphens/>
              <w:autoSpaceDE w:val="0"/>
              <w:autoSpaceDN w:val="0"/>
              <w:adjustRightInd w:val="0"/>
              <w:spacing w:after="0" w:line="240" w:lineRule="auto"/>
              <w:ind w:left="0" w:firstLine="0"/>
            </w:pPr>
            <w:r w:rsidRPr="00402668">
              <w:t>размещение объектов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tc>
        <w:tc>
          <w:tcPr>
            <w:tcW w:w="2695" w:type="pct"/>
            <w:tcBorders>
              <w:top w:val="single" w:sz="4" w:space="0" w:color="auto"/>
            </w:tcBorders>
            <w:shd w:val="clear" w:color="auto" w:fill="auto"/>
            <w:vAlign w:val="center"/>
          </w:tcPr>
          <w:p w:rsidR="003735B3" w:rsidRPr="00402668" w:rsidRDefault="003735B3" w:rsidP="008A3531">
            <w:pPr>
              <w:keepLines/>
              <w:numPr>
                <w:ilvl w:val="0"/>
                <w:numId w:val="11"/>
              </w:numPr>
              <w:tabs>
                <w:tab w:val="left" w:pos="408"/>
              </w:tabs>
              <w:suppressAutoHyphens/>
              <w:autoSpaceDE w:val="0"/>
              <w:autoSpaceDN w:val="0"/>
              <w:adjustRightInd w:val="0"/>
              <w:spacing w:after="0" w:line="240" w:lineRule="auto"/>
              <w:ind w:left="0" w:firstLine="0"/>
            </w:pPr>
            <w:r w:rsidRPr="00402668">
              <w:lastRenderedPageBreak/>
              <w:t>размещение промышленных объектов или производств в границах СЗЗ существующих объектов пищевой и фармацевтической промышленности  (профильных, однотипных);</w:t>
            </w:r>
          </w:p>
          <w:p w:rsidR="003735B3" w:rsidRPr="00402668" w:rsidRDefault="003735B3" w:rsidP="008A3531">
            <w:pPr>
              <w:keepLines/>
              <w:numPr>
                <w:ilvl w:val="0"/>
                <w:numId w:val="11"/>
              </w:numPr>
              <w:tabs>
                <w:tab w:val="left" w:pos="408"/>
              </w:tabs>
              <w:suppressAutoHyphens/>
              <w:autoSpaceDE w:val="0"/>
              <w:autoSpaceDN w:val="0"/>
              <w:adjustRightInd w:val="0"/>
              <w:spacing w:after="0" w:line="240" w:lineRule="auto"/>
              <w:ind w:left="0" w:firstLine="0"/>
            </w:pPr>
            <w:r w:rsidRPr="00402668">
              <w:t>размещение нежилых помещения для дежурного аварийного персонала, помещения для пребывания работающих по вахтовому методу (не более двух недель);</w:t>
            </w:r>
          </w:p>
          <w:p w:rsidR="003735B3" w:rsidRPr="00402668" w:rsidRDefault="003735B3" w:rsidP="008A3531">
            <w:pPr>
              <w:keepLines/>
              <w:numPr>
                <w:ilvl w:val="0"/>
                <w:numId w:val="11"/>
              </w:numPr>
              <w:tabs>
                <w:tab w:val="left" w:pos="408"/>
              </w:tabs>
              <w:suppressAutoHyphens/>
              <w:autoSpaceDE w:val="0"/>
              <w:autoSpaceDN w:val="0"/>
              <w:adjustRightInd w:val="0"/>
              <w:spacing w:after="0" w:line="240" w:lineRule="auto"/>
              <w:ind w:left="0" w:firstLine="0"/>
            </w:pPr>
            <w:r w:rsidRPr="00402668">
              <w:lastRenderedPageBreak/>
              <w:t>размещение зданий управлений, конструкторских бюро, зданий административного назначения, научно-исследовательских лабораторий;</w:t>
            </w:r>
          </w:p>
          <w:p w:rsidR="003735B3" w:rsidRPr="00402668" w:rsidRDefault="003735B3" w:rsidP="008A3531">
            <w:pPr>
              <w:keepLines/>
              <w:numPr>
                <w:ilvl w:val="0"/>
                <w:numId w:val="11"/>
              </w:numPr>
              <w:tabs>
                <w:tab w:val="left" w:pos="408"/>
              </w:tabs>
              <w:suppressAutoHyphens/>
              <w:autoSpaceDE w:val="0"/>
              <w:autoSpaceDN w:val="0"/>
              <w:adjustRightInd w:val="0"/>
              <w:spacing w:after="0" w:line="240" w:lineRule="auto"/>
              <w:ind w:left="0" w:firstLine="0"/>
            </w:pPr>
            <w:r w:rsidRPr="00402668">
              <w:t>размещение поликлиник, спортивно-оздоровительных сооружений закрытого типа;</w:t>
            </w:r>
          </w:p>
          <w:p w:rsidR="003735B3" w:rsidRPr="00402668" w:rsidRDefault="003735B3" w:rsidP="008A3531">
            <w:pPr>
              <w:keepLines/>
              <w:numPr>
                <w:ilvl w:val="0"/>
                <w:numId w:val="11"/>
              </w:numPr>
              <w:tabs>
                <w:tab w:val="left" w:pos="408"/>
              </w:tabs>
              <w:suppressAutoHyphens/>
              <w:autoSpaceDE w:val="0"/>
              <w:autoSpaceDN w:val="0"/>
              <w:adjustRightInd w:val="0"/>
              <w:spacing w:after="0" w:line="240" w:lineRule="auto"/>
              <w:ind w:left="0" w:firstLine="0"/>
            </w:pPr>
            <w:r w:rsidRPr="00402668">
              <w:t>размещение бань, прачечных, объектов торговли и общественного питания, мотелей, гостиницы;</w:t>
            </w:r>
          </w:p>
          <w:p w:rsidR="003735B3" w:rsidRPr="00402668" w:rsidRDefault="003735B3" w:rsidP="008A3531">
            <w:pPr>
              <w:keepLines/>
              <w:numPr>
                <w:ilvl w:val="0"/>
                <w:numId w:val="11"/>
              </w:numPr>
              <w:tabs>
                <w:tab w:val="left" w:pos="408"/>
              </w:tabs>
              <w:suppressAutoHyphens/>
              <w:autoSpaceDE w:val="0"/>
              <w:autoSpaceDN w:val="0"/>
              <w:adjustRightInd w:val="0"/>
              <w:spacing w:after="0" w:line="240" w:lineRule="auto"/>
              <w:ind w:left="0" w:firstLine="0"/>
            </w:pPr>
            <w:r w:rsidRPr="00402668">
              <w:t>размещение гаражей, площадок и сооружений для хранения общественного и индивидуального транспорта, пожарных депо, автозаправочных станций, станций технического обслуживания автомобилей;</w:t>
            </w:r>
          </w:p>
          <w:p w:rsidR="003735B3" w:rsidRPr="00402668" w:rsidRDefault="003735B3" w:rsidP="008A3531">
            <w:pPr>
              <w:keepLines/>
              <w:numPr>
                <w:ilvl w:val="0"/>
                <w:numId w:val="11"/>
              </w:numPr>
              <w:tabs>
                <w:tab w:val="left" w:pos="408"/>
              </w:tabs>
              <w:suppressAutoHyphens/>
              <w:autoSpaceDE w:val="0"/>
              <w:autoSpaceDN w:val="0"/>
              <w:adjustRightInd w:val="0"/>
              <w:spacing w:after="0" w:line="240" w:lineRule="auto"/>
              <w:ind w:left="0" w:firstLine="0"/>
            </w:pPr>
            <w:r w:rsidRPr="00402668">
              <w:t>станции технического обслуживания автомобилей;</w:t>
            </w:r>
          </w:p>
          <w:p w:rsidR="003735B3" w:rsidRPr="00402668" w:rsidRDefault="003735B3" w:rsidP="008A3531">
            <w:pPr>
              <w:keepLines/>
              <w:numPr>
                <w:ilvl w:val="0"/>
                <w:numId w:val="11"/>
              </w:numPr>
              <w:tabs>
                <w:tab w:val="left" w:pos="408"/>
              </w:tabs>
              <w:suppressAutoHyphens/>
              <w:autoSpaceDE w:val="0"/>
              <w:autoSpaceDN w:val="0"/>
              <w:adjustRightInd w:val="0"/>
              <w:spacing w:after="0" w:line="240" w:lineRule="auto"/>
              <w:ind w:left="0" w:firstLine="0"/>
              <w:rPr>
                <w:rFonts w:eastAsia="Times New Roman"/>
                <w:lang w:eastAsia="ru-RU"/>
              </w:rPr>
            </w:pPr>
            <w:r w:rsidRPr="00402668">
              <w:t>размещение местных и транзитных коммуникаций, ЛЭП, электроподстанций, нефте- и газопроводов, артезианских скважин для технического водоснабжения, водоохлаждающих сооружений для подготовки технической воды, канализационных насосных станций, сооружений оборотного водоснабжения.</w:t>
            </w:r>
          </w:p>
        </w:tc>
      </w:tr>
    </w:tbl>
    <w:p w:rsidR="00D446DF" w:rsidRDefault="00D446DF" w:rsidP="00D0105D">
      <w:pPr>
        <w:keepLines/>
        <w:suppressAutoHyphens/>
        <w:spacing w:after="0" w:line="240" w:lineRule="auto"/>
        <w:ind w:firstLine="1418"/>
        <w:jc w:val="center"/>
        <w:rPr>
          <w:sz w:val="28"/>
          <w:szCs w:val="28"/>
        </w:rPr>
      </w:pPr>
      <w:bookmarkStart w:id="287" w:name="_Toc10553563"/>
      <w:bookmarkStart w:id="288" w:name="_Toc342472340"/>
      <w:bookmarkEnd w:id="237"/>
    </w:p>
    <w:p w:rsidR="00262047" w:rsidRPr="004B32FA" w:rsidRDefault="00262047" w:rsidP="008A3531">
      <w:pPr>
        <w:keepLines/>
        <w:suppressAutoHyphens/>
        <w:spacing w:after="0" w:line="240" w:lineRule="auto"/>
        <w:ind w:firstLine="709"/>
        <w:jc w:val="center"/>
        <w:rPr>
          <w:sz w:val="28"/>
          <w:szCs w:val="28"/>
        </w:rPr>
      </w:pPr>
      <w:r w:rsidRPr="004B32FA">
        <w:rPr>
          <w:sz w:val="28"/>
          <w:szCs w:val="28"/>
        </w:rPr>
        <w:t>Зоны затопления, подтопления.</w:t>
      </w:r>
    </w:p>
    <w:p w:rsidR="00262047" w:rsidRPr="004B32FA" w:rsidRDefault="00262047" w:rsidP="008A3531">
      <w:pPr>
        <w:keepLines/>
        <w:suppressAutoHyphens/>
        <w:spacing w:after="0" w:line="240" w:lineRule="auto"/>
        <w:ind w:firstLine="709"/>
        <w:jc w:val="both"/>
        <w:rPr>
          <w:sz w:val="28"/>
          <w:szCs w:val="28"/>
        </w:rPr>
      </w:pPr>
      <w:r w:rsidRPr="004B32FA">
        <w:rPr>
          <w:sz w:val="28"/>
          <w:szCs w:val="28"/>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262047" w:rsidRPr="004B32FA" w:rsidRDefault="00262047" w:rsidP="008A3531">
      <w:pPr>
        <w:pStyle w:val="a6"/>
        <w:keepLines/>
        <w:numPr>
          <w:ilvl w:val="0"/>
          <w:numId w:val="52"/>
        </w:numPr>
        <w:suppressAutoHyphens/>
        <w:spacing w:after="0" w:line="240" w:lineRule="auto"/>
        <w:ind w:left="0" w:firstLine="709"/>
        <w:jc w:val="both"/>
        <w:rPr>
          <w:sz w:val="28"/>
          <w:szCs w:val="28"/>
        </w:rPr>
      </w:pPr>
      <w:r w:rsidRPr="004B32FA">
        <w:rPr>
          <w:sz w:val="28"/>
          <w:szCs w:val="28"/>
        </w:rPr>
        <w:t>Водный кодекс Российской Федерации от 03.06.2006 № 74-ФЗ;</w:t>
      </w:r>
    </w:p>
    <w:p w:rsidR="00262047" w:rsidRPr="004B32FA" w:rsidRDefault="00262047" w:rsidP="008A3531">
      <w:pPr>
        <w:pStyle w:val="a6"/>
        <w:keepLines/>
        <w:numPr>
          <w:ilvl w:val="0"/>
          <w:numId w:val="52"/>
        </w:numPr>
        <w:suppressAutoHyphens/>
        <w:spacing w:after="0" w:line="240" w:lineRule="auto"/>
        <w:ind w:left="0" w:firstLine="709"/>
        <w:jc w:val="both"/>
        <w:rPr>
          <w:sz w:val="28"/>
          <w:szCs w:val="28"/>
        </w:rPr>
      </w:pPr>
      <w:r w:rsidRPr="004B32FA">
        <w:rPr>
          <w:sz w:val="28"/>
          <w:szCs w:val="28"/>
        </w:rPr>
        <w:t>СП 104.13330.2016 «Инженерная защита территории от затопления и подтопления».</w:t>
      </w:r>
    </w:p>
    <w:p w:rsidR="00262047" w:rsidRPr="004B32FA" w:rsidRDefault="00262047" w:rsidP="008A3531">
      <w:pPr>
        <w:keepLines/>
        <w:suppressAutoHyphens/>
        <w:spacing w:after="0" w:line="240" w:lineRule="auto"/>
        <w:ind w:firstLine="709"/>
        <w:jc w:val="both"/>
        <w:rPr>
          <w:sz w:val="28"/>
          <w:szCs w:val="28"/>
        </w:rPr>
      </w:pPr>
      <w:r w:rsidRPr="004B32FA">
        <w:rPr>
          <w:sz w:val="28"/>
          <w:szCs w:val="28"/>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запрещается:</w:t>
      </w:r>
    </w:p>
    <w:p w:rsidR="00262047" w:rsidRPr="004B32FA" w:rsidRDefault="00262047" w:rsidP="008A3531">
      <w:pPr>
        <w:pStyle w:val="a6"/>
        <w:keepLines/>
        <w:numPr>
          <w:ilvl w:val="0"/>
          <w:numId w:val="53"/>
        </w:numPr>
        <w:suppressAutoHyphens/>
        <w:spacing w:after="0" w:line="240" w:lineRule="auto"/>
        <w:ind w:left="0" w:firstLine="709"/>
        <w:jc w:val="both"/>
        <w:rPr>
          <w:sz w:val="28"/>
          <w:szCs w:val="28"/>
        </w:rPr>
      </w:pPr>
      <w:r w:rsidRPr="004B32FA">
        <w:rPr>
          <w:sz w:val="28"/>
          <w:szCs w:val="28"/>
        </w:rPr>
        <w:t>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262047" w:rsidRPr="004B32FA" w:rsidRDefault="00262047" w:rsidP="008A3531">
      <w:pPr>
        <w:pStyle w:val="a6"/>
        <w:keepLines/>
        <w:numPr>
          <w:ilvl w:val="0"/>
          <w:numId w:val="53"/>
        </w:numPr>
        <w:suppressAutoHyphens/>
        <w:spacing w:after="0" w:line="240" w:lineRule="auto"/>
        <w:ind w:left="0" w:firstLine="709"/>
        <w:jc w:val="both"/>
        <w:rPr>
          <w:sz w:val="28"/>
          <w:szCs w:val="28"/>
        </w:rPr>
      </w:pPr>
      <w:r w:rsidRPr="004B32FA">
        <w:rPr>
          <w:sz w:val="28"/>
          <w:szCs w:val="28"/>
        </w:rPr>
        <w:lastRenderedPageBreak/>
        <w:t xml:space="preserve">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w:t>
      </w:r>
    </w:p>
    <w:p w:rsidR="00262047" w:rsidRDefault="00262047" w:rsidP="008A3531">
      <w:pPr>
        <w:keepLines/>
        <w:suppressAutoHyphens/>
        <w:spacing w:after="0" w:line="240" w:lineRule="auto"/>
        <w:ind w:firstLine="709"/>
        <w:jc w:val="both"/>
        <w:rPr>
          <w:sz w:val="28"/>
          <w:szCs w:val="28"/>
        </w:rPr>
      </w:pPr>
      <w:r w:rsidRPr="004B32FA">
        <w:rPr>
          <w:sz w:val="28"/>
          <w:szCs w:val="28"/>
        </w:rPr>
        <w:t>Согласно постановлению Правительства Российской Федерации от 18.04.2014 № 360 «Об определении границ зон затопления, подтопления», границы зон затопления и подтопления определяются Федеральным агентством водных ресурсов на основании предложений региональных органов исполнительной власти, подготовленных совместно с органами местного самоуправления. Собственник водного объекта обязан осуществлять меры по предотвращению негативного воздействия вод и ликвидации его последствий.</w:t>
      </w:r>
    </w:p>
    <w:p w:rsidR="00134214" w:rsidRDefault="00134214" w:rsidP="008A3531">
      <w:pPr>
        <w:keepLines/>
        <w:suppressAutoHyphens/>
        <w:spacing w:after="0" w:line="240" w:lineRule="auto"/>
        <w:ind w:firstLine="709"/>
        <w:jc w:val="both"/>
        <w:rPr>
          <w:sz w:val="28"/>
          <w:szCs w:val="28"/>
        </w:rPr>
      </w:pPr>
    </w:p>
    <w:p w:rsidR="00134214" w:rsidRPr="004B32FA" w:rsidRDefault="008A3531" w:rsidP="008A3531">
      <w:pPr>
        <w:pStyle w:val="10"/>
        <w:keepLines/>
        <w:pageBreakBefore/>
        <w:tabs>
          <w:tab w:val="left" w:pos="0"/>
        </w:tabs>
        <w:suppressAutoHyphens/>
        <w:spacing w:before="0" w:after="0"/>
        <w:jc w:val="center"/>
        <w:rPr>
          <w:rFonts w:ascii="Times New Roman" w:hAnsi="Times New Roman"/>
          <w:b w:val="0"/>
          <w:sz w:val="28"/>
          <w:szCs w:val="28"/>
        </w:rPr>
      </w:pPr>
      <w:r>
        <w:rPr>
          <w:rFonts w:ascii="Times New Roman" w:hAnsi="Times New Roman"/>
          <w:b w:val="0"/>
          <w:sz w:val="28"/>
          <w:szCs w:val="28"/>
        </w:rPr>
        <w:lastRenderedPageBreak/>
        <w:t xml:space="preserve">3. </w:t>
      </w:r>
      <w:r w:rsidR="00134214">
        <w:rPr>
          <w:rFonts w:ascii="Times New Roman" w:hAnsi="Times New Roman"/>
          <w:b w:val="0"/>
          <w:sz w:val="28"/>
          <w:szCs w:val="28"/>
        </w:rPr>
        <w:t>Оценка возможного влияния планируемых для размещения объектов местного значения поселения, на комплексное развитие этих территорий</w:t>
      </w:r>
    </w:p>
    <w:p w:rsidR="00134214" w:rsidRPr="004B32FA" w:rsidRDefault="00134214" w:rsidP="008A3531">
      <w:pPr>
        <w:spacing w:line="240" w:lineRule="auto"/>
        <w:jc w:val="center"/>
        <w:rPr>
          <w:sz w:val="28"/>
          <w:szCs w:val="28"/>
          <w:lang w:eastAsia="ru-RU"/>
        </w:rPr>
      </w:pPr>
    </w:p>
    <w:p w:rsidR="00134214" w:rsidRPr="004B32FA" w:rsidRDefault="00134214" w:rsidP="00D0105D">
      <w:pPr>
        <w:widowControl w:val="0"/>
        <w:spacing w:after="0" w:line="240" w:lineRule="auto"/>
        <w:ind w:firstLine="1418"/>
        <w:jc w:val="right"/>
        <w:rPr>
          <w:rFonts w:eastAsia="Tahoma"/>
          <w:kern w:val="0"/>
          <w:sz w:val="28"/>
          <w:szCs w:val="28"/>
          <w:lang w:eastAsia="ru-RU" w:bidi="ru-RU"/>
        </w:rPr>
      </w:pPr>
      <w:r w:rsidRPr="004B32FA">
        <w:rPr>
          <w:rFonts w:eastAsia="Tahoma"/>
          <w:kern w:val="0"/>
          <w:sz w:val="28"/>
          <w:szCs w:val="28"/>
          <w:lang w:eastAsia="ru-RU" w:bidi="ru-RU"/>
        </w:rPr>
        <w:t>Таблица 50</w:t>
      </w:r>
    </w:p>
    <w:p w:rsidR="00134214" w:rsidRPr="004B32FA" w:rsidRDefault="00134214" w:rsidP="00D0105D">
      <w:pPr>
        <w:widowControl w:val="0"/>
        <w:spacing w:after="0" w:line="240" w:lineRule="auto"/>
        <w:ind w:firstLine="1418"/>
        <w:jc w:val="center"/>
        <w:rPr>
          <w:rFonts w:eastAsia="Tahoma"/>
          <w:kern w:val="0"/>
          <w:sz w:val="28"/>
          <w:szCs w:val="28"/>
          <w:lang w:eastAsia="ru-RU" w:bidi="ru-RU"/>
        </w:rPr>
      </w:pPr>
      <w:r w:rsidRPr="004B32FA">
        <w:rPr>
          <w:rFonts w:eastAsia="Tahoma"/>
          <w:kern w:val="0"/>
          <w:sz w:val="28"/>
          <w:szCs w:val="28"/>
          <w:lang w:eastAsia="ru-RU" w:bidi="ru-RU"/>
        </w:rPr>
        <w:t>Перечень объектов местного значения, планируемых для размещения на территориях поселения</w:t>
      </w:r>
    </w:p>
    <w:tbl>
      <w:tblPr>
        <w:tblOverlap w:val="never"/>
        <w:tblW w:w="4697" w:type="pct"/>
        <w:tblInd w:w="577" w:type="dxa"/>
        <w:tblLayout w:type="fixed"/>
        <w:tblCellMar>
          <w:left w:w="10" w:type="dxa"/>
          <w:right w:w="10" w:type="dxa"/>
        </w:tblCellMar>
        <w:tblLook w:val="04A0" w:firstRow="1" w:lastRow="0" w:firstColumn="1" w:lastColumn="0" w:noHBand="0" w:noVBand="1"/>
      </w:tblPr>
      <w:tblGrid>
        <w:gridCol w:w="2380"/>
        <w:gridCol w:w="1740"/>
        <w:gridCol w:w="2058"/>
        <w:gridCol w:w="2602"/>
      </w:tblGrid>
      <w:tr w:rsidR="00134214" w:rsidRPr="00443A21" w:rsidTr="00D0105D">
        <w:trPr>
          <w:trHeight w:val="566"/>
          <w:tblHeader/>
        </w:trPr>
        <w:tc>
          <w:tcPr>
            <w:tcW w:w="1355" w:type="pct"/>
            <w:tcBorders>
              <w:top w:val="single" w:sz="4" w:space="0" w:color="auto"/>
              <w:left w:val="single" w:sz="4" w:space="0" w:color="auto"/>
            </w:tcBorders>
            <w:shd w:val="clear" w:color="auto" w:fill="FFFFFF"/>
            <w:vAlign w:val="center"/>
          </w:tcPr>
          <w:p w:rsidR="00134214" w:rsidRPr="00443A21" w:rsidRDefault="00134214" w:rsidP="008A3531">
            <w:pPr>
              <w:widowControl w:val="0"/>
              <w:spacing w:after="0" w:line="240" w:lineRule="auto"/>
              <w:ind w:firstLine="124"/>
              <w:jc w:val="center"/>
              <w:rPr>
                <w:rFonts w:eastAsia="Tahoma"/>
                <w:kern w:val="0"/>
                <w:lang w:eastAsia="ru-RU" w:bidi="ru-RU"/>
              </w:rPr>
            </w:pPr>
            <w:r w:rsidRPr="00443A21">
              <w:rPr>
                <w:rFonts w:eastAsia="Tahoma"/>
                <w:kern w:val="0"/>
                <w:lang w:eastAsia="ru-RU" w:bidi="ru-RU"/>
              </w:rPr>
              <w:t>Вид и назначение объекта</w:t>
            </w:r>
          </w:p>
        </w:tc>
        <w:tc>
          <w:tcPr>
            <w:tcW w:w="991" w:type="pct"/>
            <w:tcBorders>
              <w:top w:val="single" w:sz="4" w:space="0" w:color="auto"/>
              <w:left w:val="single" w:sz="4" w:space="0" w:color="auto"/>
            </w:tcBorders>
            <w:shd w:val="clear" w:color="auto" w:fill="FFFFFF"/>
            <w:vAlign w:val="center"/>
          </w:tcPr>
          <w:p w:rsidR="00134214" w:rsidRPr="00443A21" w:rsidRDefault="00134214" w:rsidP="008A3531">
            <w:pPr>
              <w:widowControl w:val="0"/>
              <w:spacing w:after="0" w:line="240" w:lineRule="auto"/>
              <w:ind w:firstLine="124"/>
              <w:jc w:val="center"/>
              <w:rPr>
                <w:rFonts w:eastAsia="Tahoma"/>
                <w:kern w:val="0"/>
                <w:lang w:eastAsia="ru-RU" w:bidi="ru-RU"/>
              </w:rPr>
            </w:pPr>
            <w:r w:rsidRPr="00443A21">
              <w:rPr>
                <w:rFonts w:eastAsia="Tahoma"/>
                <w:kern w:val="0"/>
                <w:lang w:eastAsia="ru-RU" w:bidi="ru-RU"/>
              </w:rPr>
              <w:t>Наименование</w:t>
            </w:r>
          </w:p>
          <w:p w:rsidR="00134214" w:rsidRPr="00443A21" w:rsidRDefault="00134214" w:rsidP="008A3531">
            <w:pPr>
              <w:widowControl w:val="0"/>
              <w:spacing w:after="0" w:line="240" w:lineRule="auto"/>
              <w:ind w:firstLine="124"/>
              <w:jc w:val="center"/>
              <w:rPr>
                <w:rFonts w:eastAsia="Tahoma"/>
                <w:kern w:val="0"/>
                <w:lang w:eastAsia="ru-RU" w:bidi="ru-RU"/>
              </w:rPr>
            </w:pPr>
            <w:r w:rsidRPr="00443A21">
              <w:rPr>
                <w:rFonts w:eastAsia="Tahoma"/>
                <w:kern w:val="0"/>
                <w:lang w:eastAsia="ru-RU" w:bidi="ru-RU"/>
              </w:rPr>
              <w:t>объекта</w:t>
            </w:r>
          </w:p>
        </w:tc>
        <w:tc>
          <w:tcPr>
            <w:tcW w:w="1172" w:type="pct"/>
            <w:tcBorders>
              <w:top w:val="single" w:sz="4" w:space="0" w:color="auto"/>
              <w:left w:val="single" w:sz="4" w:space="0" w:color="auto"/>
            </w:tcBorders>
            <w:shd w:val="clear" w:color="auto" w:fill="FFFFFF"/>
            <w:vAlign w:val="center"/>
          </w:tcPr>
          <w:p w:rsidR="00134214" w:rsidRPr="00443A21" w:rsidRDefault="00134214" w:rsidP="008A3531">
            <w:pPr>
              <w:widowControl w:val="0"/>
              <w:spacing w:after="0" w:line="240" w:lineRule="auto"/>
              <w:ind w:firstLine="124"/>
              <w:jc w:val="center"/>
              <w:rPr>
                <w:rFonts w:eastAsia="Tahoma"/>
                <w:kern w:val="0"/>
                <w:lang w:eastAsia="ru-RU" w:bidi="ru-RU"/>
              </w:rPr>
            </w:pPr>
            <w:r w:rsidRPr="00443A21">
              <w:rPr>
                <w:rFonts w:eastAsia="Tahoma"/>
                <w:kern w:val="0"/>
                <w:lang w:eastAsia="ru-RU" w:bidi="ru-RU"/>
              </w:rPr>
              <w:t>Характеристики</w:t>
            </w:r>
          </w:p>
          <w:p w:rsidR="00134214" w:rsidRPr="00443A21" w:rsidRDefault="00134214" w:rsidP="008A3531">
            <w:pPr>
              <w:widowControl w:val="0"/>
              <w:spacing w:after="0" w:line="240" w:lineRule="auto"/>
              <w:ind w:firstLine="124"/>
              <w:jc w:val="center"/>
              <w:rPr>
                <w:rFonts w:eastAsia="Tahoma"/>
                <w:kern w:val="0"/>
                <w:lang w:eastAsia="ru-RU" w:bidi="ru-RU"/>
              </w:rPr>
            </w:pPr>
            <w:r w:rsidRPr="00443A21">
              <w:rPr>
                <w:rFonts w:eastAsia="Tahoma"/>
                <w:kern w:val="0"/>
                <w:lang w:eastAsia="ru-RU" w:bidi="ru-RU"/>
              </w:rPr>
              <w:t>объекта</w:t>
            </w:r>
          </w:p>
        </w:tc>
        <w:tc>
          <w:tcPr>
            <w:tcW w:w="1482" w:type="pct"/>
            <w:tcBorders>
              <w:top w:val="single" w:sz="4" w:space="0" w:color="auto"/>
              <w:left w:val="single" w:sz="4" w:space="0" w:color="auto"/>
              <w:right w:val="single" w:sz="4" w:space="0" w:color="auto"/>
            </w:tcBorders>
            <w:shd w:val="clear" w:color="auto" w:fill="FFFFFF"/>
            <w:vAlign w:val="center"/>
          </w:tcPr>
          <w:p w:rsidR="00134214" w:rsidRPr="00443A21" w:rsidRDefault="00134214" w:rsidP="008A3531">
            <w:pPr>
              <w:widowControl w:val="0"/>
              <w:spacing w:after="0" w:line="240" w:lineRule="auto"/>
              <w:ind w:firstLine="124"/>
              <w:jc w:val="center"/>
              <w:rPr>
                <w:rFonts w:eastAsia="Tahoma"/>
                <w:kern w:val="0"/>
                <w:lang w:eastAsia="ru-RU" w:bidi="ru-RU"/>
              </w:rPr>
            </w:pPr>
            <w:r w:rsidRPr="00443A21">
              <w:rPr>
                <w:rFonts w:eastAsia="Tahoma"/>
                <w:kern w:val="0"/>
                <w:lang w:eastAsia="ru-RU" w:bidi="ru-RU"/>
              </w:rPr>
              <w:t>Месторасположение</w:t>
            </w:r>
          </w:p>
        </w:tc>
      </w:tr>
      <w:tr w:rsidR="00134214" w:rsidRPr="000174FA" w:rsidTr="00D0105D">
        <w:trPr>
          <w:trHeight w:val="1114"/>
        </w:trPr>
        <w:tc>
          <w:tcPr>
            <w:tcW w:w="1355" w:type="pct"/>
            <w:vMerge w:val="restart"/>
            <w:tcBorders>
              <w:top w:val="single" w:sz="4" w:space="0" w:color="auto"/>
              <w:left w:val="single" w:sz="4" w:space="0" w:color="auto"/>
            </w:tcBorders>
            <w:shd w:val="clear" w:color="auto" w:fill="FFFFFF"/>
          </w:tcPr>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Строительство жилищного фонда</w:t>
            </w:r>
          </w:p>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(Застройка усадебного типа индивидуальными малоэтажным жилыми домами с общественно</w:t>
            </w:r>
            <w:r w:rsidRPr="000174FA">
              <w:rPr>
                <w:rFonts w:eastAsia="Tahoma"/>
                <w:kern w:val="0"/>
                <w:lang w:eastAsia="ru-RU" w:bidi="ru-RU"/>
              </w:rPr>
              <w:softHyphen/>
              <w:t>деловыми объектами микрорайонного уровня) для увеличения селитебной емкости поселения</w:t>
            </w:r>
          </w:p>
        </w:tc>
        <w:tc>
          <w:tcPr>
            <w:tcW w:w="991" w:type="pct"/>
            <w:tcBorders>
              <w:top w:val="single" w:sz="4" w:space="0" w:color="auto"/>
              <w:left w:val="single" w:sz="4" w:space="0" w:color="auto"/>
            </w:tcBorders>
            <w:shd w:val="clear" w:color="auto" w:fill="FFFFFF"/>
            <w:vAlign w:val="center"/>
          </w:tcPr>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Квартал в д. Степановская</w:t>
            </w:r>
          </w:p>
        </w:tc>
        <w:tc>
          <w:tcPr>
            <w:tcW w:w="1172" w:type="pct"/>
            <w:tcBorders>
              <w:top w:val="single" w:sz="4" w:space="0" w:color="auto"/>
              <w:left w:val="single" w:sz="4" w:space="0" w:color="auto"/>
            </w:tcBorders>
            <w:shd w:val="clear" w:color="auto" w:fill="FFFFFF"/>
            <w:vAlign w:val="center"/>
          </w:tcPr>
          <w:p w:rsidR="00134214" w:rsidRPr="000174FA" w:rsidRDefault="00134214" w:rsidP="008A3531">
            <w:pPr>
              <w:widowControl w:val="0"/>
              <w:spacing w:after="0" w:line="240" w:lineRule="auto"/>
              <w:ind w:firstLine="124"/>
              <w:rPr>
                <w:rFonts w:eastAsia="Tahoma"/>
                <w:kern w:val="0"/>
                <w:lang w:eastAsia="ru-RU" w:bidi="ru-RU"/>
              </w:rPr>
            </w:pPr>
            <w:r>
              <w:rPr>
                <w:rFonts w:eastAsia="Tahoma"/>
                <w:kern w:val="0"/>
                <w:lang w:eastAsia="ru-RU" w:bidi="ru-RU"/>
              </w:rPr>
              <w:t xml:space="preserve">Площадь участка - </w:t>
            </w:r>
            <w:r w:rsidRPr="000174FA">
              <w:rPr>
                <w:rFonts w:eastAsia="Tahoma"/>
                <w:kern w:val="0"/>
                <w:lang w:eastAsia="ru-RU" w:bidi="ru-RU"/>
              </w:rPr>
              <w:t>9,8 га</w:t>
            </w:r>
          </w:p>
        </w:tc>
        <w:tc>
          <w:tcPr>
            <w:tcW w:w="1482" w:type="pct"/>
            <w:tcBorders>
              <w:top w:val="single" w:sz="4" w:space="0" w:color="auto"/>
              <w:left w:val="single" w:sz="4" w:space="0" w:color="auto"/>
              <w:right w:val="single" w:sz="4" w:space="0" w:color="auto"/>
            </w:tcBorders>
            <w:shd w:val="clear" w:color="auto" w:fill="FFFFFF"/>
            <w:vAlign w:val="bottom"/>
          </w:tcPr>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К югу от существующей застройки д. Степановская</w:t>
            </w:r>
          </w:p>
        </w:tc>
      </w:tr>
      <w:tr w:rsidR="00134214" w:rsidRPr="000174FA" w:rsidTr="00D0105D">
        <w:trPr>
          <w:trHeight w:val="1666"/>
        </w:trPr>
        <w:tc>
          <w:tcPr>
            <w:tcW w:w="1355" w:type="pct"/>
            <w:vMerge/>
            <w:tcBorders>
              <w:left w:val="single" w:sz="4" w:space="0" w:color="auto"/>
            </w:tcBorders>
            <w:shd w:val="clear" w:color="auto" w:fill="FFFFFF"/>
          </w:tcPr>
          <w:p w:rsidR="00134214" w:rsidRPr="000174FA" w:rsidRDefault="00134214" w:rsidP="008A3531">
            <w:pPr>
              <w:widowControl w:val="0"/>
              <w:spacing w:after="0" w:line="240" w:lineRule="auto"/>
              <w:ind w:firstLine="124"/>
              <w:rPr>
                <w:rFonts w:eastAsia="Tahoma"/>
                <w:kern w:val="0"/>
                <w:lang w:eastAsia="ru-RU" w:bidi="ru-RU"/>
              </w:rPr>
            </w:pPr>
          </w:p>
        </w:tc>
        <w:tc>
          <w:tcPr>
            <w:tcW w:w="991" w:type="pct"/>
            <w:tcBorders>
              <w:top w:val="single" w:sz="4" w:space="0" w:color="auto"/>
              <w:left w:val="single" w:sz="4" w:space="0" w:color="auto"/>
            </w:tcBorders>
            <w:shd w:val="clear" w:color="auto" w:fill="FFFFFF"/>
            <w:vAlign w:val="center"/>
          </w:tcPr>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Квартал в д. Загривочная</w:t>
            </w:r>
          </w:p>
        </w:tc>
        <w:tc>
          <w:tcPr>
            <w:tcW w:w="1172" w:type="pct"/>
            <w:tcBorders>
              <w:top w:val="single" w:sz="4" w:space="0" w:color="auto"/>
              <w:left w:val="single" w:sz="4" w:space="0" w:color="auto"/>
            </w:tcBorders>
            <w:shd w:val="clear" w:color="auto" w:fill="FFFFFF"/>
            <w:vAlign w:val="center"/>
          </w:tcPr>
          <w:p w:rsidR="00134214" w:rsidRPr="000174FA" w:rsidRDefault="00134214" w:rsidP="008A3531">
            <w:pPr>
              <w:widowControl w:val="0"/>
              <w:spacing w:after="0" w:line="240" w:lineRule="auto"/>
              <w:ind w:firstLine="124"/>
              <w:rPr>
                <w:rFonts w:eastAsia="Tahoma"/>
                <w:kern w:val="0"/>
                <w:lang w:eastAsia="ru-RU" w:bidi="ru-RU"/>
              </w:rPr>
            </w:pPr>
            <w:r>
              <w:rPr>
                <w:rFonts w:eastAsia="Tahoma"/>
                <w:kern w:val="0"/>
                <w:lang w:eastAsia="ru-RU" w:bidi="ru-RU"/>
              </w:rPr>
              <w:t xml:space="preserve">Площадь участка - </w:t>
            </w:r>
            <w:r w:rsidRPr="000174FA">
              <w:rPr>
                <w:rFonts w:eastAsia="Tahoma"/>
                <w:kern w:val="0"/>
                <w:lang w:eastAsia="ru-RU" w:bidi="ru-RU"/>
              </w:rPr>
              <w:t xml:space="preserve"> 23,4 га</w:t>
            </w:r>
          </w:p>
        </w:tc>
        <w:tc>
          <w:tcPr>
            <w:tcW w:w="1482" w:type="pct"/>
            <w:tcBorders>
              <w:top w:val="single" w:sz="4" w:space="0" w:color="auto"/>
              <w:left w:val="single" w:sz="4" w:space="0" w:color="auto"/>
              <w:right w:val="single" w:sz="4" w:space="0" w:color="auto"/>
            </w:tcBorders>
            <w:shd w:val="clear" w:color="auto" w:fill="FFFFFF"/>
            <w:vAlign w:val="bottom"/>
          </w:tcPr>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К югу от существующей застройки д. Загривочная на левом берегу р. Пижма</w:t>
            </w:r>
          </w:p>
        </w:tc>
      </w:tr>
      <w:tr w:rsidR="00134214" w:rsidRPr="000174FA" w:rsidTr="00D0105D">
        <w:trPr>
          <w:trHeight w:val="1666"/>
        </w:trPr>
        <w:tc>
          <w:tcPr>
            <w:tcW w:w="1355" w:type="pct"/>
            <w:vMerge w:val="restart"/>
            <w:tcBorders>
              <w:top w:val="single" w:sz="4" w:space="0" w:color="auto"/>
              <w:left w:val="single" w:sz="4" w:space="0" w:color="auto"/>
            </w:tcBorders>
            <w:shd w:val="clear" w:color="auto" w:fill="FFFFFF"/>
            <w:vAlign w:val="center"/>
          </w:tcPr>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Кладбище для захоронения тел усопших</w:t>
            </w:r>
          </w:p>
        </w:tc>
        <w:tc>
          <w:tcPr>
            <w:tcW w:w="991" w:type="pct"/>
            <w:tcBorders>
              <w:top w:val="single" w:sz="4" w:space="0" w:color="auto"/>
              <w:left w:val="single" w:sz="4" w:space="0" w:color="auto"/>
            </w:tcBorders>
            <w:shd w:val="clear" w:color="auto" w:fill="FFFFFF"/>
            <w:vAlign w:val="center"/>
          </w:tcPr>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Новое кладбище д. Скитская</w:t>
            </w:r>
          </w:p>
        </w:tc>
        <w:tc>
          <w:tcPr>
            <w:tcW w:w="1172" w:type="pct"/>
            <w:tcBorders>
              <w:top w:val="single" w:sz="4" w:space="0" w:color="auto"/>
              <w:left w:val="single" w:sz="4" w:space="0" w:color="auto"/>
            </w:tcBorders>
            <w:shd w:val="clear" w:color="auto" w:fill="FFFFFF"/>
            <w:vAlign w:val="bottom"/>
          </w:tcPr>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Сельское кладбище.</w:t>
            </w:r>
          </w:p>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Обслуживаемый населенный пункт - д.</w:t>
            </w:r>
            <w:r>
              <w:rPr>
                <w:rFonts w:eastAsia="Tahoma"/>
                <w:kern w:val="0"/>
                <w:lang w:eastAsia="ru-RU" w:bidi="ru-RU"/>
              </w:rPr>
              <w:t xml:space="preserve"> Скитская. Площадь участка -</w:t>
            </w:r>
            <w:r w:rsidRPr="000174FA">
              <w:rPr>
                <w:rFonts w:eastAsia="Tahoma"/>
                <w:kern w:val="0"/>
                <w:lang w:eastAsia="ru-RU" w:bidi="ru-RU"/>
              </w:rPr>
              <w:t xml:space="preserve"> 0,5 га</w:t>
            </w:r>
          </w:p>
        </w:tc>
        <w:tc>
          <w:tcPr>
            <w:tcW w:w="1482" w:type="pct"/>
            <w:tcBorders>
              <w:top w:val="single" w:sz="4" w:space="0" w:color="auto"/>
              <w:left w:val="single" w:sz="4" w:space="0" w:color="auto"/>
              <w:right w:val="single" w:sz="4" w:space="0" w:color="auto"/>
            </w:tcBorders>
            <w:shd w:val="clear" w:color="auto" w:fill="FFFFFF"/>
            <w:vAlign w:val="center"/>
          </w:tcPr>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На северо-востоке д. Скитская</w:t>
            </w:r>
          </w:p>
        </w:tc>
      </w:tr>
      <w:tr w:rsidR="00134214" w:rsidRPr="000174FA" w:rsidTr="00D0105D">
        <w:trPr>
          <w:trHeight w:val="840"/>
        </w:trPr>
        <w:tc>
          <w:tcPr>
            <w:tcW w:w="1355" w:type="pct"/>
            <w:vMerge/>
            <w:tcBorders>
              <w:left w:val="single" w:sz="4" w:space="0" w:color="auto"/>
            </w:tcBorders>
            <w:shd w:val="clear" w:color="auto" w:fill="FFFFFF"/>
            <w:vAlign w:val="center"/>
          </w:tcPr>
          <w:p w:rsidR="00134214" w:rsidRPr="000174FA" w:rsidRDefault="00134214" w:rsidP="008A3531">
            <w:pPr>
              <w:widowControl w:val="0"/>
              <w:spacing w:after="0" w:line="240" w:lineRule="auto"/>
              <w:ind w:firstLine="124"/>
              <w:rPr>
                <w:rFonts w:eastAsia="Tahoma"/>
                <w:kern w:val="0"/>
                <w:lang w:eastAsia="ru-RU" w:bidi="ru-RU"/>
              </w:rPr>
            </w:pPr>
          </w:p>
        </w:tc>
        <w:tc>
          <w:tcPr>
            <w:tcW w:w="991" w:type="pct"/>
            <w:tcBorders>
              <w:top w:val="single" w:sz="4" w:space="0" w:color="auto"/>
              <w:left w:val="single" w:sz="4" w:space="0" w:color="auto"/>
            </w:tcBorders>
            <w:shd w:val="clear" w:color="auto" w:fill="FFFFFF"/>
          </w:tcPr>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*Сельское кладбище д. Скитская</w:t>
            </w:r>
          </w:p>
        </w:tc>
        <w:tc>
          <w:tcPr>
            <w:tcW w:w="1172" w:type="pct"/>
            <w:tcBorders>
              <w:top w:val="single" w:sz="4" w:space="0" w:color="auto"/>
              <w:left w:val="single" w:sz="4" w:space="0" w:color="auto"/>
            </w:tcBorders>
            <w:shd w:val="clear" w:color="auto" w:fill="FFFFFF"/>
            <w:vAlign w:val="bottom"/>
          </w:tcPr>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Прекращение</w:t>
            </w:r>
          </w:p>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захоронений</w:t>
            </w:r>
          </w:p>
        </w:tc>
        <w:tc>
          <w:tcPr>
            <w:tcW w:w="1482" w:type="pct"/>
            <w:tcBorders>
              <w:top w:val="single" w:sz="4" w:space="0" w:color="auto"/>
              <w:left w:val="single" w:sz="4" w:space="0" w:color="auto"/>
              <w:right w:val="single" w:sz="4" w:space="0" w:color="auto"/>
            </w:tcBorders>
            <w:shd w:val="clear" w:color="auto" w:fill="FFFFFF"/>
            <w:vAlign w:val="center"/>
          </w:tcPr>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В центре д. Скитская</w:t>
            </w:r>
          </w:p>
        </w:tc>
      </w:tr>
      <w:tr w:rsidR="00134214" w:rsidRPr="000174FA" w:rsidTr="00D0105D">
        <w:trPr>
          <w:trHeight w:val="2491"/>
        </w:trPr>
        <w:tc>
          <w:tcPr>
            <w:tcW w:w="1355" w:type="pct"/>
            <w:tcBorders>
              <w:top w:val="single" w:sz="4" w:space="0" w:color="auto"/>
              <w:left w:val="single" w:sz="4" w:space="0" w:color="auto"/>
            </w:tcBorders>
            <w:shd w:val="clear" w:color="auto" w:fill="FFFFFF"/>
            <w:vAlign w:val="center"/>
          </w:tcPr>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Пижемский культурный центр для занятия населения самодеятельным творчеством и проведения культурно-массовых мероприятий</w:t>
            </w:r>
          </w:p>
        </w:tc>
        <w:tc>
          <w:tcPr>
            <w:tcW w:w="991" w:type="pct"/>
            <w:tcBorders>
              <w:top w:val="single" w:sz="4" w:space="0" w:color="auto"/>
              <w:left w:val="single" w:sz="4" w:space="0" w:color="auto"/>
            </w:tcBorders>
            <w:shd w:val="clear" w:color="auto" w:fill="FFFFFF"/>
            <w:vAlign w:val="center"/>
          </w:tcPr>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*Пижемский культурный центр</w:t>
            </w:r>
          </w:p>
        </w:tc>
        <w:tc>
          <w:tcPr>
            <w:tcW w:w="1172" w:type="pct"/>
            <w:tcBorders>
              <w:top w:val="single" w:sz="4" w:space="0" w:color="auto"/>
              <w:left w:val="single" w:sz="4" w:space="0" w:color="auto"/>
            </w:tcBorders>
            <w:shd w:val="clear" w:color="auto" w:fill="FFFFFF"/>
            <w:vAlign w:val="bottom"/>
          </w:tcPr>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Строительство нового здания, включая зрительный зал и помещения для занятий самодеятельным и детским</w:t>
            </w:r>
          </w:p>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художественным</w:t>
            </w:r>
          </w:p>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творчеством</w:t>
            </w:r>
          </w:p>
        </w:tc>
        <w:tc>
          <w:tcPr>
            <w:tcW w:w="1482" w:type="pct"/>
            <w:tcBorders>
              <w:top w:val="single" w:sz="4" w:space="0" w:color="auto"/>
              <w:left w:val="single" w:sz="4" w:space="0" w:color="auto"/>
              <w:right w:val="single" w:sz="4" w:space="0" w:color="auto"/>
            </w:tcBorders>
            <w:shd w:val="clear" w:color="auto" w:fill="FFFFFF"/>
            <w:vAlign w:val="center"/>
          </w:tcPr>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с. Замежная, Мяндина пер., 22</w:t>
            </w:r>
          </w:p>
        </w:tc>
      </w:tr>
      <w:tr w:rsidR="00134214" w:rsidRPr="000174FA" w:rsidTr="00D0105D">
        <w:trPr>
          <w:trHeight w:val="2227"/>
        </w:trPr>
        <w:tc>
          <w:tcPr>
            <w:tcW w:w="1355" w:type="pct"/>
            <w:tcBorders>
              <w:top w:val="single" w:sz="4" w:space="0" w:color="auto"/>
              <w:left w:val="single" w:sz="4" w:space="0" w:color="auto"/>
              <w:bottom w:val="single" w:sz="4" w:space="0" w:color="auto"/>
            </w:tcBorders>
            <w:shd w:val="clear" w:color="auto" w:fill="FFFFFF"/>
            <w:vAlign w:val="center"/>
          </w:tcPr>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Развитие объектов животноводства для развития производственного потенциала поселения</w:t>
            </w:r>
          </w:p>
        </w:tc>
        <w:tc>
          <w:tcPr>
            <w:tcW w:w="991" w:type="pct"/>
            <w:tcBorders>
              <w:top w:val="single" w:sz="4" w:space="0" w:color="auto"/>
              <w:left w:val="single" w:sz="4" w:space="0" w:color="auto"/>
              <w:bottom w:val="single" w:sz="4" w:space="0" w:color="auto"/>
            </w:tcBorders>
            <w:shd w:val="clear" w:color="auto" w:fill="FFFFFF"/>
            <w:vAlign w:val="center"/>
          </w:tcPr>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Производственная зона в с. Замежная</w:t>
            </w:r>
          </w:p>
        </w:tc>
        <w:tc>
          <w:tcPr>
            <w:tcW w:w="1172" w:type="pct"/>
            <w:tcBorders>
              <w:top w:val="single" w:sz="4" w:space="0" w:color="auto"/>
              <w:left w:val="single" w:sz="4" w:space="0" w:color="auto"/>
              <w:bottom w:val="single" w:sz="4" w:space="0" w:color="auto"/>
            </w:tcBorders>
            <w:shd w:val="clear" w:color="auto" w:fill="FFFFFF"/>
            <w:vAlign w:val="bottom"/>
          </w:tcPr>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Объекты</w:t>
            </w:r>
          </w:p>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(преимущественно животноводства) IV - V классов санитарной опасности. Площадь участка - ок. 9,8 га</w:t>
            </w:r>
          </w:p>
        </w:tc>
        <w:tc>
          <w:tcPr>
            <w:tcW w:w="1482" w:type="pct"/>
            <w:tcBorders>
              <w:top w:val="single" w:sz="4" w:space="0" w:color="auto"/>
              <w:left w:val="single" w:sz="4" w:space="0" w:color="auto"/>
              <w:bottom w:val="single" w:sz="4" w:space="0" w:color="auto"/>
              <w:right w:val="single" w:sz="4" w:space="0" w:color="auto"/>
            </w:tcBorders>
            <w:shd w:val="clear" w:color="auto" w:fill="FFFFFF"/>
            <w:vAlign w:val="center"/>
          </w:tcPr>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К югу от существующей застройки с. Замежная</w:t>
            </w:r>
          </w:p>
        </w:tc>
      </w:tr>
      <w:tr w:rsidR="00134214" w:rsidRPr="000174FA" w:rsidTr="00D0105D">
        <w:trPr>
          <w:trHeight w:val="1118"/>
        </w:trPr>
        <w:tc>
          <w:tcPr>
            <w:tcW w:w="1355" w:type="pct"/>
            <w:vMerge w:val="restart"/>
            <w:tcBorders>
              <w:top w:val="single" w:sz="4" w:space="0" w:color="auto"/>
              <w:left w:val="single" w:sz="4" w:space="0" w:color="auto"/>
              <w:bottom w:val="single" w:sz="4" w:space="0" w:color="auto"/>
            </w:tcBorders>
            <w:shd w:val="clear" w:color="auto" w:fill="FFFFFF"/>
            <w:vAlign w:val="center"/>
          </w:tcPr>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lastRenderedPageBreak/>
              <w:t>Перевод потребителей на альтернативные виды топлива (электроэнергия) для повышения эффективности теплоснабжения и снижения вредного воздействия на окружающую среду (после 2015)</w:t>
            </w:r>
          </w:p>
        </w:tc>
        <w:tc>
          <w:tcPr>
            <w:tcW w:w="991" w:type="pct"/>
            <w:tcBorders>
              <w:top w:val="single" w:sz="4" w:space="0" w:color="auto"/>
              <w:left w:val="single" w:sz="4" w:space="0" w:color="auto"/>
              <w:bottom w:val="single" w:sz="4" w:space="0" w:color="auto"/>
            </w:tcBorders>
            <w:shd w:val="clear" w:color="auto" w:fill="FFFFFF"/>
            <w:vAlign w:val="center"/>
          </w:tcPr>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*Котельная №13 д. Степановская</w:t>
            </w:r>
          </w:p>
        </w:tc>
        <w:tc>
          <w:tcPr>
            <w:tcW w:w="1172" w:type="pct"/>
            <w:tcBorders>
              <w:top w:val="single" w:sz="4" w:space="0" w:color="auto"/>
              <w:left w:val="single" w:sz="4" w:space="0" w:color="auto"/>
              <w:bottom w:val="single" w:sz="4" w:space="0" w:color="auto"/>
            </w:tcBorders>
            <w:shd w:val="clear" w:color="auto" w:fill="FFFFFF"/>
            <w:vAlign w:val="bottom"/>
          </w:tcPr>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Максимальная подключаемая электрическая мощность - 174 кВт</w:t>
            </w:r>
          </w:p>
        </w:tc>
        <w:tc>
          <w:tcPr>
            <w:tcW w:w="1482" w:type="pct"/>
            <w:tcBorders>
              <w:top w:val="single" w:sz="4" w:space="0" w:color="auto"/>
              <w:left w:val="single" w:sz="4" w:space="0" w:color="auto"/>
              <w:bottom w:val="single" w:sz="4" w:space="0" w:color="auto"/>
              <w:right w:val="single" w:sz="4" w:space="0" w:color="auto"/>
            </w:tcBorders>
            <w:shd w:val="clear" w:color="auto" w:fill="FFFFFF"/>
            <w:vAlign w:val="center"/>
          </w:tcPr>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д. Степановская, Меговая ул., 1</w:t>
            </w:r>
          </w:p>
        </w:tc>
      </w:tr>
      <w:tr w:rsidR="00134214" w:rsidRPr="000174FA" w:rsidTr="00D0105D">
        <w:trPr>
          <w:trHeight w:val="1114"/>
        </w:trPr>
        <w:tc>
          <w:tcPr>
            <w:tcW w:w="1355" w:type="pct"/>
            <w:vMerge/>
            <w:tcBorders>
              <w:top w:val="single" w:sz="4" w:space="0" w:color="auto"/>
              <w:left w:val="single" w:sz="4" w:space="0" w:color="auto"/>
              <w:bottom w:val="single" w:sz="4" w:space="0" w:color="auto"/>
            </w:tcBorders>
            <w:shd w:val="clear" w:color="auto" w:fill="FFFFFF"/>
            <w:vAlign w:val="center"/>
          </w:tcPr>
          <w:p w:rsidR="00134214" w:rsidRPr="000174FA" w:rsidRDefault="00134214" w:rsidP="008A3531">
            <w:pPr>
              <w:widowControl w:val="0"/>
              <w:spacing w:after="0" w:line="240" w:lineRule="auto"/>
              <w:ind w:firstLine="124"/>
              <w:rPr>
                <w:rFonts w:eastAsia="Tahoma"/>
                <w:kern w:val="0"/>
                <w:lang w:eastAsia="ru-RU" w:bidi="ru-RU"/>
              </w:rPr>
            </w:pPr>
          </w:p>
        </w:tc>
        <w:tc>
          <w:tcPr>
            <w:tcW w:w="991" w:type="pct"/>
            <w:tcBorders>
              <w:top w:val="single" w:sz="4" w:space="0" w:color="auto"/>
              <w:left w:val="single" w:sz="4" w:space="0" w:color="auto"/>
            </w:tcBorders>
            <w:shd w:val="clear" w:color="auto" w:fill="FFFFFF"/>
            <w:vAlign w:val="center"/>
          </w:tcPr>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*Котельная №17 д. Загривочная</w:t>
            </w:r>
          </w:p>
        </w:tc>
        <w:tc>
          <w:tcPr>
            <w:tcW w:w="1172" w:type="pct"/>
            <w:tcBorders>
              <w:top w:val="single" w:sz="4" w:space="0" w:color="auto"/>
              <w:left w:val="single" w:sz="4" w:space="0" w:color="auto"/>
            </w:tcBorders>
            <w:shd w:val="clear" w:color="auto" w:fill="FFFFFF"/>
            <w:vAlign w:val="bottom"/>
          </w:tcPr>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Максимальная подключаемая электрическая мощность - 209 кВт</w:t>
            </w:r>
          </w:p>
        </w:tc>
        <w:tc>
          <w:tcPr>
            <w:tcW w:w="1482" w:type="pct"/>
            <w:tcBorders>
              <w:top w:val="single" w:sz="4" w:space="0" w:color="auto"/>
              <w:left w:val="single" w:sz="4" w:space="0" w:color="auto"/>
              <w:right w:val="single" w:sz="4" w:space="0" w:color="auto"/>
            </w:tcBorders>
            <w:shd w:val="clear" w:color="auto" w:fill="FFFFFF"/>
            <w:vAlign w:val="center"/>
          </w:tcPr>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д. Загривочная, Центральная ул., 24</w:t>
            </w:r>
          </w:p>
        </w:tc>
      </w:tr>
      <w:tr w:rsidR="00134214" w:rsidRPr="000174FA" w:rsidTr="00D0105D">
        <w:trPr>
          <w:trHeight w:val="1114"/>
        </w:trPr>
        <w:tc>
          <w:tcPr>
            <w:tcW w:w="1355" w:type="pct"/>
            <w:vMerge/>
            <w:tcBorders>
              <w:top w:val="single" w:sz="4" w:space="0" w:color="auto"/>
              <w:left w:val="single" w:sz="4" w:space="0" w:color="auto"/>
              <w:bottom w:val="single" w:sz="4" w:space="0" w:color="auto"/>
            </w:tcBorders>
            <w:shd w:val="clear" w:color="auto" w:fill="FFFFFF"/>
            <w:vAlign w:val="center"/>
          </w:tcPr>
          <w:p w:rsidR="00134214" w:rsidRPr="000174FA" w:rsidRDefault="00134214" w:rsidP="008A3531">
            <w:pPr>
              <w:widowControl w:val="0"/>
              <w:spacing w:after="0" w:line="240" w:lineRule="auto"/>
              <w:ind w:firstLine="124"/>
              <w:rPr>
                <w:rFonts w:eastAsia="Tahoma"/>
                <w:kern w:val="0"/>
                <w:lang w:eastAsia="ru-RU" w:bidi="ru-RU"/>
              </w:rPr>
            </w:pPr>
          </w:p>
        </w:tc>
        <w:tc>
          <w:tcPr>
            <w:tcW w:w="991" w:type="pct"/>
            <w:tcBorders>
              <w:top w:val="single" w:sz="4" w:space="0" w:color="auto"/>
              <w:left w:val="single" w:sz="4" w:space="0" w:color="auto"/>
            </w:tcBorders>
            <w:shd w:val="clear" w:color="auto" w:fill="FFFFFF"/>
            <w:vAlign w:val="center"/>
          </w:tcPr>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*Котельная №14 с. Замежная</w:t>
            </w:r>
          </w:p>
        </w:tc>
        <w:tc>
          <w:tcPr>
            <w:tcW w:w="1172" w:type="pct"/>
            <w:tcBorders>
              <w:top w:val="single" w:sz="4" w:space="0" w:color="auto"/>
              <w:left w:val="single" w:sz="4" w:space="0" w:color="auto"/>
            </w:tcBorders>
            <w:shd w:val="clear" w:color="auto" w:fill="FFFFFF"/>
            <w:vAlign w:val="bottom"/>
          </w:tcPr>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Максимальная подключаемая электрическая мощность - 371 кВт</w:t>
            </w:r>
          </w:p>
        </w:tc>
        <w:tc>
          <w:tcPr>
            <w:tcW w:w="1482" w:type="pct"/>
            <w:tcBorders>
              <w:top w:val="single" w:sz="4" w:space="0" w:color="auto"/>
              <w:left w:val="single" w:sz="4" w:space="0" w:color="auto"/>
              <w:right w:val="single" w:sz="4" w:space="0" w:color="auto"/>
            </w:tcBorders>
            <w:shd w:val="clear" w:color="auto" w:fill="FFFFFF"/>
            <w:vAlign w:val="center"/>
          </w:tcPr>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с. Замежная, Школьная ул., 10а</w:t>
            </w:r>
          </w:p>
        </w:tc>
      </w:tr>
      <w:tr w:rsidR="00134214" w:rsidRPr="000174FA" w:rsidTr="00D0105D">
        <w:trPr>
          <w:trHeight w:val="2218"/>
        </w:trPr>
        <w:tc>
          <w:tcPr>
            <w:tcW w:w="1355" w:type="pct"/>
            <w:vMerge w:val="restart"/>
            <w:tcBorders>
              <w:top w:val="single" w:sz="4" w:space="0" w:color="auto"/>
              <w:left w:val="single" w:sz="4" w:space="0" w:color="auto"/>
            </w:tcBorders>
            <w:shd w:val="clear" w:color="auto" w:fill="FFFFFF"/>
            <w:vAlign w:val="center"/>
          </w:tcPr>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Образовательное учреждение для улучшения качества предоставления образовательных услуг, в том числе дошкольной образовательной услуги</w:t>
            </w:r>
          </w:p>
        </w:tc>
        <w:tc>
          <w:tcPr>
            <w:tcW w:w="991" w:type="pct"/>
            <w:tcBorders>
              <w:top w:val="single" w:sz="4" w:space="0" w:color="auto"/>
              <w:left w:val="single" w:sz="4" w:space="0" w:color="auto"/>
            </w:tcBorders>
            <w:shd w:val="clear" w:color="auto" w:fill="FFFFFF"/>
            <w:vAlign w:val="center"/>
          </w:tcPr>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*Школа в д. Степановская</w:t>
            </w:r>
          </w:p>
        </w:tc>
        <w:tc>
          <w:tcPr>
            <w:tcW w:w="1172" w:type="pct"/>
            <w:tcBorders>
              <w:top w:val="single" w:sz="4" w:space="0" w:color="auto"/>
              <w:left w:val="single" w:sz="4" w:space="0" w:color="auto"/>
            </w:tcBorders>
            <w:shd w:val="clear" w:color="auto" w:fill="FFFFFF"/>
            <w:vAlign w:val="bottom"/>
          </w:tcPr>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Основная школа с дошкольными группами (Реконструкция, строительство новых объектов, перевод</w:t>
            </w:r>
          </w:p>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дошкольных групп</w:t>
            </w:r>
            <w:r>
              <w:rPr>
                <w:rFonts w:eastAsia="Tahoma"/>
                <w:kern w:val="0"/>
                <w:lang w:eastAsia="ru-RU" w:bidi="ru-RU"/>
              </w:rPr>
              <w:t>)</w:t>
            </w:r>
          </w:p>
        </w:tc>
        <w:tc>
          <w:tcPr>
            <w:tcW w:w="1482" w:type="pct"/>
            <w:tcBorders>
              <w:top w:val="single" w:sz="4" w:space="0" w:color="auto"/>
              <w:left w:val="single" w:sz="4" w:space="0" w:color="auto"/>
              <w:right w:val="single" w:sz="4" w:space="0" w:color="auto"/>
            </w:tcBorders>
            <w:shd w:val="clear" w:color="auto" w:fill="FFFFFF"/>
            <w:vAlign w:val="center"/>
          </w:tcPr>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д. Степановская, Центральная ул., 16</w:t>
            </w:r>
          </w:p>
        </w:tc>
      </w:tr>
      <w:tr w:rsidR="00134214" w:rsidRPr="000174FA" w:rsidTr="00D0105D">
        <w:trPr>
          <w:trHeight w:val="1114"/>
        </w:trPr>
        <w:tc>
          <w:tcPr>
            <w:tcW w:w="1355" w:type="pct"/>
            <w:vMerge/>
            <w:tcBorders>
              <w:left w:val="single" w:sz="4" w:space="0" w:color="auto"/>
            </w:tcBorders>
            <w:shd w:val="clear" w:color="auto" w:fill="FFFFFF"/>
            <w:vAlign w:val="center"/>
          </w:tcPr>
          <w:p w:rsidR="00134214" w:rsidRPr="000174FA" w:rsidRDefault="00134214" w:rsidP="008A3531">
            <w:pPr>
              <w:widowControl w:val="0"/>
              <w:spacing w:after="0" w:line="240" w:lineRule="auto"/>
              <w:ind w:firstLine="124"/>
              <w:rPr>
                <w:rFonts w:eastAsia="Tahoma"/>
                <w:kern w:val="0"/>
                <w:lang w:eastAsia="ru-RU" w:bidi="ru-RU"/>
              </w:rPr>
            </w:pPr>
          </w:p>
        </w:tc>
        <w:tc>
          <w:tcPr>
            <w:tcW w:w="991" w:type="pct"/>
            <w:tcBorders>
              <w:top w:val="single" w:sz="4" w:space="0" w:color="auto"/>
              <w:left w:val="single" w:sz="4" w:space="0" w:color="auto"/>
            </w:tcBorders>
            <w:shd w:val="clear" w:color="auto" w:fill="FFFFFF"/>
            <w:vAlign w:val="center"/>
          </w:tcPr>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*Детский сад в д. Степановская</w:t>
            </w:r>
          </w:p>
        </w:tc>
        <w:tc>
          <w:tcPr>
            <w:tcW w:w="1172" w:type="pct"/>
            <w:tcBorders>
              <w:top w:val="single" w:sz="4" w:space="0" w:color="auto"/>
              <w:left w:val="single" w:sz="4" w:space="0" w:color="auto"/>
            </w:tcBorders>
            <w:shd w:val="clear" w:color="auto" w:fill="FFFFFF"/>
            <w:vAlign w:val="bottom"/>
          </w:tcPr>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Закрытие, перевод воспитанников в дошкольные группы при школе</w:t>
            </w:r>
          </w:p>
        </w:tc>
        <w:tc>
          <w:tcPr>
            <w:tcW w:w="1482" w:type="pct"/>
            <w:tcBorders>
              <w:top w:val="single" w:sz="4" w:space="0" w:color="auto"/>
              <w:left w:val="single" w:sz="4" w:space="0" w:color="auto"/>
              <w:right w:val="single" w:sz="4" w:space="0" w:color="auto"/>
            </w:tcBorders>
            <w:shd w:val="clear" w:color="auto" w:fill="FFFFFF"/>
            <w:vAlign w:val="center"/>
          </w:tcPr>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д. Степановская, Центральная ул., 5</w:t>
            </w:r>
          </w:p>
        </w:tc>
      </w:tr>
      <w:tr w:rsidR="00134214" w:rsidRPr="000174FA" w:rsidTr="00D0105D">
        <w:trPr>
          <w:trHeight w:val="562"/>
        </w:trPr>
        <w:tc>
          <w:tcPr>
            <w:tcW w:w="1355" w:type="pct"/>
            <w:vMerge w:val="restart"/>
            <w:tcBorders>
              <w:top w:val="single" w:sz="4" w:space="0" w:color="auto"/>
              <w:left w:val="single" w:sz="4" w:space="0" w:color="auto"/>
            </w:tcBorders>
            <w:shd w:val="clear" w:color="auto" w:fill="FFFFFF"/>
            <w:vAlign w:val="center"/>
          </w:tcPr>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Фельдшерско-акушерские пункты для улучшения качества медицинского обслуживания населения до 2032</w:t>
            </w:r>
          </w:p>
        </w:tc>
        <w:tc>
          <w:tcPr>
            <w:tcW w:w="991" w:type="pct"/>
            <w:tcBorders>
              <w:top w:val="single" w:sz="4" w:space="0" w:color="auto"/>
              <w:left w:val="single" w:sz="4" w:space="0" w:color="auto"/>
            </w:tcBorders>
            <w:shd w:val="clear" w:color="auto" w:fill="FFFFFF"/>
            <w:vAlign w:val="bottom"/>
          </w:tcPr>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*ФАП</w:t>
            </w:r>
          </w:p>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д. Загривочная</w:t>
            </w:r>
          </w:p>
        </w:tc>
        <w:tc>
          <w:tcPr>
            <w:tcW w:w="1172" w:type="pct"/>
            <w:vMerge w:val="restart"/>
            <w:tcBorders>
              <w:top w:val="single" w:sz="4" w:space="0" w:color="auto"/>
              <w:left w:val="single" w:sz="4" w:space="0" w:color="auto"/>
            </w:tcBorders>
            <w:shd w:val="clear" w:color="auto" w:fill="FFFFFF"/>
            <w:vAlign w:val="center"/>
          </w:tcPr>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Строительство новых зданий взамен</w:t>
            </w:r>
          </w:p>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существующих</w:t>
            </w:r>
          </w:p>
        </w:tc>
        <w:tc>
          <w:tcPr>
            <w:tcW w:w="1482" w:type="pct"/>
            <w:tcBorders>
              <w:top w:val="single" w:sz="4" w:space="0" w:color="auto"/>
              <w:left w:val="single" w:sz="4" w:space="0" w:color="auto"/>
              <w:right w:val="single" w:sz="4" w:space="0" w:color="auto"/>
            </w:tcBorders>
            <w:shd w:val="clear" w:color="auto" w:fill="FFFFFF"/>
            <w:vAlign w:val="bottom"/>
          </w:tcPr>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д. Загривочная, Центральная ул., 22</w:t>
            </w:r>
          </w:p>
        </w:tc>
      </w:tr>
      <w:tr w:rsidR="00134214" w:rsidRPr="000174FA" w:rsidTr="00D0105D">
        <w:trPr>
          <w:trHeight w:val="562"/>
        </w:trPr>
        <w:tc>
          <w:tcPr>
            <w:tcW w:w="1355" w:type="pct"/>
            <w:vMerge/>
            <w:tcBorders>
              <w:left w:val="single" w:sz="4" w:space="0" w:color="auto"/>
            </w:tcBorders>
            <w:shd w:val="clear" w:color="auto" w:fill="FFFFFF"/>
            <w:vAlign w:val="center"/>
          </w:tcPr>
          <w:p w:rsidR="00134214" w:rsidRPr="000174FA" w:rsidRDefault="00134214" w:rsidP="008A3531">
            <w:pPr>
              <w:widowControl w:val="0"/>
              <w:spacing w:after="0" w:line="240" w:lineRule="auto"/>
              <w:ind w:firstLine="124"/>
              <w:rPr>
                <w:rFonts w:eastAsia="Tahoma"/>
                <w:kern w:val="0"/>
                <w:lang w:eastAsia="ru-RU" w:bidi="ru-RU"/>
              </w:rPr>
            </w:pPr>
          </w:p>
        </w:tc>
        <w:tc>
          <w:tcPr>
            <w:tcW w:w="991" w:type="pct"/>
            <w:tcBorders>
              <w:top w:val="single" w:sz="4" w:space="0" w:color="auto"/>
              <w:left w:val="single" w:sz="4" w:space="0" w:color="auto"/>
            </w:tcBorders>
            <w:shd w:val="clear" w:color="auto" w:fill="FFFFFF"/>
            <w:vAlign w:val="center"/>
          </w:tcPr>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*ФАП д. Боровская</w:t>
            </w:r>
          </w:p>
        </w:tc>
        <w:tc>
          <w:tcPr>
            <w:tcW w:w="1172" w:type="pct"/>
            <w:vMerge/>
            <w:tcBorders>
              <w:left w:val="single" w:sz="4" w:space="0" w:color="auto"/>
            </w:tcBorders>
            <w:shd w:val="clear" w:color="auto" w:fill="FFFFFF"/>
            <w:vAlign w:val="center"/>
          </w:tcPr>
          <w:p w:rsidR="00134214" w:rsidRPr="000174FA" w:rsidRDefault="00134214" w:rsidP="008A3531">
            <w:pPr>
              <w:widowControl w:val="0"/>
              <w:spacing w:after="0" w:line="240" w:lineRule="auto"/>
              <w:ind w:firstLine="124"/>
              <w:rPr>
                <w:rFonts w:eastAsia="Tahoma"/>
                <w:kern w:val="0"/>
                <w:lang w:eastAsia="ru-RU" w:bidi="ru-RU"/>
              </w:rPr>
            </w:pPr>
          </w:p>
        </w:tc>
        <w:tc>
          <w:tcPr>
            <w:tcW w:w="1482" w:type="pct"/>
            <w:tcBorders>
              <w:top w:val="single" w:sz="4" w:space="0" w:color="auto"/>
              <w:left w:val="single" w:sz="4" w:space="0" w:color="auto"/>
              <w:right w:val="single" w:sz="4" w:space="0" w:color="auto"/>
            </w:tcBorders>
            <w:shd w:val="clear" w:color="auto" w:fill="FFFFFF"/>
            <w:vAlign w:val="bottom"/>
          </w:tcPr>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д. Боровская, Набережная ул., 10</w:t>
            </w:r>
          </w:p>
        </w:tc>
      </w:tr>
      <w:tr w:rsidR="00134214" w:rsidRPr="000174FA" w:rsidTr="00D0105D">
        <w:trPr>
          <w:trHeight w:val="562"/>
        </w:trPr>
        <w:tc>
          <w:tcPr>
            <w:tcW w:w="1355" w:type="pct"/>
            <w:vMerge/>
            <w:tcBorders>
              <w:left w:val="single" w:sz="4" w:space="0" w:color="auto"/>
            </w:tcBorders>
            <w:shd w:val="clear" w:color="auto" w:fill="FFFFFF"/>
            <w:vAlign w:val="center"/>
          </w:tcPr>
          <w:p w:rsidR="00134214" w:rsidRPr="000174FA" w:rsidRDefault="00134214" w:rsidP="008A3531">
            <w:pPr>
              <w:widowControl w:val="0"/>
              <w:spacing w:after="0" w:line="240" w:lineRule="auto"/>
              <w:ind w:firstLine="124"/>
              <w:rPr>
                <w:rFonts w:eastAsia="Tahoma"/>
                <w:kern w:val="0"/>
                <w:lang w:eastAsia="ru-RU" w:bidi="ru-RU"/>
              </w:rPr>
            </w:pPr>
          </w:p>
        </w:tc>
        <w:tc>
          <w:tcPr>
            <w:tcW w:w="991" w:type="pct"/>
            <w:tcBorders>
              <w:top w:val="single" w:sz="4" w:space="0" w:color="auto"/>
              <w:left w:val="single" w:sz="4" w:space="0" w:color="auto"/>
            </w:tcBorders>
            <w:shd w:val="clear" w:color="auto" w:fill="FFFFFF"/>
            <w:vAlign w:val="bottom"/>
          </w:tcPr>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*ФАП</w:t>
            </w:r>
          </w:p>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д. Черногорская</w:t>
            </w:r>
          </w:p>
        </w:tc>
        <w:tc>
          <w:tcPr>
            <w:tcW w:w="1172" w:type="pct"/>
            <w:vMerge/>
            <w:tcBorders>
              <w:left w:val="single" w:sz="4" w:space="0" w:color="auto"/>
            </w:tcBorders>
            <w:shd w:val="clear" w:color="auto" w:fill="FFFFFF"/>
            <w:vAlign w:val="center"/>
          </w:tcPr>
          <w:p w:rsidR="00134214" w:rsidRPr="000174FA" w:rsidRDefault="00134214" w:rsidP="008A3531">
            <w:pPr>
              <w:widowControl w:val="0"/>
              <w:spacing w:after="0" w:line="240" w:lineRule="auto"/>
              <w:ind w:firstLine="124"/>
              <w:rPr>
                <w:rFonts w:eastAsia="Tahoma"/>
                <w:kern w:val="0"/>
                <w:lang w:eastAsia="ru-RU" w:bidi="ru-RU"/>
              </w:rPr>
            </w:pPr>
          </w:p>
        </w:tc>
        <w:tc>
          <w:tcPr>
            <w:tcW w:w="1482" w:type="pct"/>
            <w:tcBorders>
              <w:top w:val="single" w:sz="4" w:space="0" w:color="auto"/>
              <w:left w:val="single" w:sz="4" w:space="0" w:color="auto"/>
              <w:right w:val="single" w:sz="4" w:space="0" w:color="auto"/>
            </w:tcBorders>
            <w:shd w:val="clear" w:color="auto" w:fill="FFFFFF"/>
            <w:vAlign w:val="bottom"/>
          </w:tcPr>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д. Черногорская, Каменка ул., 23</w:t>
            </w:r>
          </w:p>
        </w:tc>
      </w:tr>
      <w:tr w:rsidR="00134214" w:rsidRPr="000174FA" w:rsidTr="00D0105D">
        <w:trPr>
          <w:trHeight w:val="562"/>
        </w:trPr>
        <w:tc>
          <w:tcPr>
            <w:tcW w:w="1355" w:type="pct"/>
            <w:vMerge/>
            <w:tcBorders>
              <w:left w:val="single" w:sz="4" w:space="0" w:color="auto"/>
            </w:tcBorders>
            <w:shd w:val="clear" w:color="auto" w:fill="FFFFFF"/>
            <w:vAlign w:val="center"/>
          </w:tcPr>
          <w:p w:rsidR="00134214" w:rsidRPr="000174FA" w:rsidRDefault="00134214" w:rsidP="008A3531">
            <w:pPr>
              <w:widowControl w:val="0"/>
              <w:spacing w:after="0" w:line="240" w:lineRule="auto"/>
              <w:ind w:firstLine="124"/>
              <w:rPr>
                <w:rFonts w:eastAsia="Tahoma"/>
                <w:kern w:val="0"/>
                <w:lang w:eastAsia="ru-RU" w:bidi="ru-RU"/>
              </w:rPr>
            </w:pPr>
          </w:p>
        </w:tc>
        <w:tc>
          <w:tcPr>
            <w:tcW w:w="991" w:type="pct"/>
            <w:tcBorders>
              <w:top w:val="single" w:sz="4" w:space="0" w:color="auto"/>
              <w:left w:val="single" w:sz="4" w:space="0" w:color="auto"/>
            </w:tcBorders>
            <w:shd w:val="clear" w:color="auto" w:fill="FFFFFF"/>
            <w:vAlign w:val="bottom"/>
          </w:tcPr>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*ФАП</w:t>
            </w:r>
          </w:p>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д. Степановская</w:t>
            </w:r>
          </w:p>
        </w:tc>
        <w:tc>
          <w:tcPr>
            <w:tcW w:w="1172" w:type="pct"/>
            <w:vMerge/>
            <w:tcBorders>
              <w:left w:val="single" w:sz="4" w:space="0" w:color="auto"/>
            </w:tcBorders>
            <w:shd w:val="clear" w:color="auto" w:fill="FFFFFF"/>
            <w:vAlign w:val="center"/>
          </w:tcPr>
          <w:p w:rsidR="00134214" w:rsidRPr="000174FA" w:rsidRDefault="00134214" w:rsidP="008A3531">
            <w:pPr>
              <w:widowControl w:val="0"/>
              <w:spacing w:after="0" w:line="240" w:lineRule="auto"/>
              <w:ind w:firstLine="124"/>
              <w:rPr>
                <w:rFonts w:eastAsia="Tahoma"/>
                <w:kern w:val="0"/>
                <w:lang w:eastAsia="ru-RU" w:bidi="ru-RU"/>
              </w:rPr>
            </w:pPr>
          </w:p>
        </w:tc>
        <w:tc>
          <w:tcPr>
            <w:tcW w:w="1482" w:type="pct"/>
            <w:tcBorders>
              <w:top w:val="single" w:sz="4" w:space="0" w:color="auto"/>
              <w:left w:val="single" w:sz="4" w:space="0" w:color="auto"/>
              <w:right w:val="single" w:sz="4" w:space="0" w:color="auto"/>
            </w:tcBorders>
            <w:shd w:val="clear" w:color="auto" w:fill="FFFFFF"/>
            <w:vAlign w:val="bottom"/>
          </w:tcPr>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д. Степановская, Молодёжная ул., 2</w:t>
            </w:r>
          </w:p>
        </w:tc>
      </w:tr>
      <w:tr w:rsidR="00134214" w:rsidRPr="000174FA" w:rsidTr="00D0105D">
        <w:trPr>
          <w:trHeight w:val="562"/>
        </w:trPr>
        <w:tc>
          <w:tcPr>
            <w:tcW w:w="1355" w:type="pct"/>
            <w:vMerge/>
            <w:tcBorders>
              <w:left w:val="single" w:sz="4" w:space="0" w:color="auto"/>
            </w:tcBorders>
            <w:shd w:val="clear" w:color="auto" w:fill="FFFFFF"/>
            <w:vAlign w:val="center"/>
          </w:tcPr>
          <w:p w:rsidR="00134214" w:rsidRPr="000174FA" w:rsidRDefault="00134214" w:rsidP="008A3531">
            <w:pPr>
              <w:widowControl w:val="0"/>
              <w:spacing w:after="0" w:line="240" w:lineRule="auto"/>
              <w:ind w:firstLine="124"/>
              <w:rPr>
                <w:rFonts w:eastAsia="Tahoma"/>
                <w:kern w:val="0"/>
                <w:lang w:eastAsia="ru-RU" w:bidi="ru-RU"/>
              </w:rPr>
            </w:pPr>
          </w:p>
        </w:tc>
        <w:tc>
          <w:tcPr>
            <w:tcW w:w="991" w:type="pct"/>
            <w:tcBorders>
              <w:top w:val="single" w:sz="4" w:space="0" w:color="auto"/>
              <w:left w:val="single" w:sz="4" w:space="0" w:color="auto"/>
            </w:tcBorders>
            <w:shd w:val="clear" w:color="auto" w:fill="FFFFFF"/>
            <w:vAlign w:val="center"/>
          </w:tcPr>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*ФАП д. Скитская</w:t>
            </w:r>
          </w:p>
        </w:tc>
        <w:tc>
          <w:tcPr>
            <w:tcW w:w="1172" w:type="pct"/>
            <w:vMerge/>
            <w:tcBorders>
              <w:left w:val="single" w:sz="4" w:space="0" w:color="auto"/>
            </w:tcBorders>
            <w:shd w:val="clear" w:color="auto" w:fill="FFFFFF"/>
            <w:vAlign w:val="center"/>
          </w:tcPr>
          <w:p w:rsidR="00134214" w:rsidRPr="000174FA" w:rsidRDefault="00134214" w:rsidP="008A3531">
            <w:pPr>
              <w:widowControl w:val="0"/>
              <w:spacing w:after="0" w:line="240" w:lineRule="auto"/>
              <w:ind w:firstLine="124"/>
              <w:rPr>
                <w:rFonts w:eastAsia="Tahoma"/>
                <w:kern w:val="0"/>
                <w:lang w:eastAsia="ru-RU" w:bidi="ru-RU"/>
              </w:rPr>
            </w:pPr>
          </w:p>
        </w:tc>
        <w:tc>
          <w:tcPr>
            <w:tcW w:w="1482" w:type="pct"/>
            <w:tcBorders>
              <w:top w:val="single" w:sz="4" w:space="0" w:color="auto"/>
              <w:left w:val="single" w:sz="4" w:space="0" w:color="auto"/>
              <w:right w:val="single" w:sz="4" w:space="0" w:color="auto"/>
            </w:tcBorders>
            <w:shd w:val="clear" w:color="auto" w:fill="FFFFFF"/>
            <w:vAlign w:val="bottom"/>
          </w:tcPr>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д. Скитская, Монастырская ул., 2</w:t>
            </w:r>
          </w:p>
        </w:tc>
      </w:tr>
      <w:tr w:rsidR="00134214" w:rsidRPr="000174FA" w:rsidTr="00D0105D">
        <w:trPr>
          <w:trHeight w:val="1114"/>
        </w:trPr>
        <w:tc>
          <w:tcPr>
            <w:tcW w:w="1355" w:type="pct"/>
            <w:tcBorders>
              <w:top w:val="single" w:sz="4" w:space="0" w:color="auto"/>
              <w:left w:val="single" w:sz="4" w:space="0" w:color="auto"/>
            </w:tcBorders>
            <w:shd w:val="clear" w:color="auto" w:fill="FFFFFF"/>
            <w:vAlign w:val="center"/>
          </w:tcPr>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Дом Культуры д. Степановская</w:t>
            </w:r>
          </w:p>
        </w:tc>
        <w:tc>
          <w:tcPr>
            <w:tcW w:w="991" w:type="pct"/>
            <w:tcBorders>
              <w:top w:val="single" w:sz="4" w:space="0" w:color="auto"/>
              <w:left w:val="single" w:sz="4" w:space="0" w:color="auto"/>
            </w:tcBorders>
            <w:shd w:val="clear" w:color="auto" w:fill="FFFFFF"/>
            <w:vAlign w:val="center"/>
          </w:tcPr>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Дом Культуры д. Степановская</w:t>
            </w:r>
          </w:p>
        </w:tc>
        <w:tc>
          <w:tcPr>
            <w:tcW w:w="1172" w:type="pct"/>
            <w:tcBorders>
              <w:top w:val="single" w:sz="4" w:space="0" w:color="auto"/>
              <w:left w:val="single" w:sz="4" w:space="0" w:color="auto"/>
            </w:tcBorders>
            <w:shd w:val="clear" w:color="auto" w:fill="FFFFFF"/>
            <w:vAlign w:val="bottom"/>
          </w:tcPr>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Реконструкция сельского дома культуры и сельской библиотеки</w:t>
            </w:r>
          </w:p>
        </w:tc>
        <w:tc>
          <w:tcPr>
            <w:tcW w:w="1482" w:type="pct"/>
            <w:tcBorders>
              <w:top w:val="single" w:sz="4" w:space="0" w:color="auto"/>
              <w:left w:val="single" w:sz="4" w:space="0" w:color="auto"/>
              <w:right w:val="single" w:sz="4" w:space="0" w:color="auto"/>
            </w:tcBorders>
            <w:shd w:val="clear" w:color="auto" w:fill="FFFFFF"/>
            <w:vAlign w:val="center"/>
          </w:tcPr>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д. Степановская, Центральная ул., 15</w:t>
            </w:r>
          </w:p>
        </w:tc>
      </w:tr>
      <w:tr w:rsidR="00134214" w:rsidRPr="000174FA" w:rsidTr="00D0105D">
        <w:trPr>
          <w:trHeight w:val="840"/>
        </w:trPr>
        <w:tc>
          <w:tcPr>
            <w:tcW w:w="1355" w:type="pct"/>
            <w:tcBorders>
              <w:top w:val="single" w:sz="4" w:space="0" w:color="auto"/>
              <w:left w:val="single" w:sz="4" w:space="0" w:color="auto"/>
            </w:tcBorders>
            <w:shd w:val="clear" w:color="auto" w:fill="FFFFFF"/>
            <w:vAlign w:val="center"/>
          </w:tcPr>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Дом Культуры д. Скитская</w:t>
            </w:r>
          </w:p>
        </w:tc>
        <w:tc>
          <w:tcPr>
            <w:tcW w:w="991" w:type="pct"/>
            <w:tcBorders>
              <w:top w:val="single" w:sz="4" w:space="0" w:color="auto"/>
              <w:left w:val="single" w:sz="4" w:space="0" w:color="auto"/>
            </w:tcBorders>
            <w:shd w:val="clear" w:color="auto" w:fill="FFFFFF"/>
            <w:vAlign w:val="center"/>
          </w:tcPr>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Дом Культуры д. Скитская</w:t>
            </w:r>
          </w:p>
        </w:tc>
        <w:tc>
          <w:tcPr>
            <w:tcW w:w="1172" w:type="pct"/>
            <w:tcBorders>
              <w:top w:val="single" w:sz="4" w:space="0" w:color="auto"/>
              <w:left w:val="single" w:sz="4" w:space="0" w:color="auto"/>
            </w:tcBorders>
            <w:shd w:val="clear" w:color="auto" w:fill="FFFFFF"/>
            <w:vAlign w:val="bottom"/>
          </w:tcPr>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Строительство сельского дома культуры</w:t>
            </w:r>
          </w:p>
        </w:tc>
        <w:tc>
          <w:tcPr>
            <w:tcW w:w="1482" w:type="pct"/>
            <w:tcBorders>
              <w:top w:val="single" w:sz="4" w:space="0" w:color="auto"/>
              <w:left w:val="single" w:sz="4" w:space="0" w:color="auto"/>
              <w:right w:val="single" w:sz="4" w:space="0" w:color="auto"/>
            </w:tcBorders>
            <w:shd w:val="clear" w:color="auto" w:fill="FFFFFF"/>
            <w:vAlign w:val="bottom"/>
          </w:tcPr>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Скитская, Монастырская ул., 10</w:t>
            </w:r>
          </w:p>
        </w:tc>
      </w:tr>
      <w:tr w:rsidR="00134214" w:rsidRPr="000174FA" w:rsidTr="00D0105D">
        <w:trPr>
          <w:trHeight w:val="835"/>
        </w:trPr>
        <w:tc>
          <w:tcPr>
            <w:tcW w:w="1355" w:type="pct"/>
            <w:tcBorders>
              <w:top w:val="single" w:sz="4" w:space="0" w:color="auto"/>
              <w:left w:val="single" w:sz="4" w:space="0" w:color="auto"/>
            </w:tcBorders>
            <w:shd w:val="clear" w:color="auto" w:fill="FFFFFF"/>
            <w:vAlign w:val="bottom"/>
          </w:tcPr>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Лыжная база для занятий физкультурой и массовым спортом</w:t>
            </w:r>
          </w:p>
        </w:tc>
        <w:tc>
          <w:tcPr>
            <w:tcW w:w="991" w:type="pct"/>
            <w:tcBorders>
              <w:top w:val="single" w:sz="4" w:space="0" w:color="auto"/>
              <w:left w:val="single" w:sz="4" w:space="0" w:color="auto"/>
            </w:tcBorders>
            <w:shd w:val="clear" w:color="auto" w:fill="FFFFFF"/>
            <w:vAlign w:val="center"/>
          </w:tcPr>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Лыжная база</w:t>
            </w:r>
          </w:p>
        </w:tc>
        <w:tc>
          <w:tcPr>
            <w:tcW w:w="1172" w:type="pct"/>
            <w:tcBorders>
              <w:top w:val="single" w:sz="4" w:space="0" w:color="auto"/>
              <w:left w:val="single" w:sz="4" w:space="0" w:color="auto"/>
            </w:tcBorders>
            <w:shd w:val="clear" w:color="auto" w:fill="FFFFFF"/>
            <w:vAlign w:val="center"/>
          </w:tcPr>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Освещенная трасса</w:t>
            </w:r>
          </w:p>
        </w:tc>
        <w:tc>
          <w:tcPr>
            <w:tcW w:w="1482" w:type="pct"/>
            <w:tcBorders>
              <w:top w:val="single" w:sz="4" w:space="0" w:color="auto"/>
              <w:left w:val="single" w:sz="4" w:space="0" w:color="auto"/>
              <w:right w:val="single" w:sz="4" w:space="0" w:color="auto"/>
            </w:tcBorders>
            <w:shd w:val="clear" w:color="auto" w:fill="FFFFFF"/>
            <w:vAlign w:val="center"/>
          </w:tcPr>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На северо-западе с. Замежная</w:t>
            </w:r>
          </w:p>
        </w:tc>
      </w:tr>
      <w:tr w:rsidR="00134214" w:rsidRPr="000174FA" w:rsidTr="00D0105D">
        <w:trPr>
          <w:trHeight w:val="1128"/>
        </w:trPr>
        <w:tc>
          <w:tcPr>
            <w:tcW w:w="1355" w:type="pct"/>
            <w:tcBorders>
              <w:top w:val="single" w:sz="4" w:space="0" w:color="auto"/>
              <w:left w:val="single" w:sz="4" w:space="0" w:color="auto"/>
              <w:bottom w:val="single" w:sz="4" w:space="0" w:color="auto"/>
            </w:tcBorders>
            <w:shd w:val="clear" w:color="auto" w:fill="FFFFFF"/>
            <w:vAlign w:val="bottom"/>
          </w:tcPr>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lastRenderedPageBreak/>
              <w:t>Централизованное водоснабжение для повышения качества жизни населения</w:t>
            </w:r>
          </w:p>
        </w:tc>
        <w:tc>
          <w:tcPr>
            <w:tcW w:w="991" w:type="pct"/>
            <w:tcBorders>
              <w:top w:val="single" w:sz="4" w:space="0" w:color="auto"/>
              <w:left w:val="single" w:sz="4" w:space="0" w:color="auto"/>
              <w:bottom w:val="single" w:sz="4" w:space="0" w:color="auto"/>
            </w:tcBorders>
            <w:shd w:val="clear" w:color="auto" w:fill="FFFFFF"/>
            <w:vAlign w:val="center"/>
          </w:tcPr>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Водозабор с. Замежная (Восточный)</w:t>
            </w:r>
          </w:p>
        </w:tc>
        <w:tc>
          <w:tcPr>
            <w:tcW w:w="1172" w:type="pct"/>
            <w:tcBorders>
              <w:top w:val="single" w:sz="4" w:space="0" w:color="auto"/>
              <w:left w:val="single" w:sz="4" w:space="0" w:color="auto"/>
              <w:bottom w:val="single" w:sz="4" w:space="0" w:color="auto"/>
            </w:tcBorders>
            <w:shd w:val="clear" w:color="auto" w:fill="FFFFFF"/>
            <w:vAlign w:val="bottom"/>
          </w:tcPr>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Артезианская скважина с павильоном (Реконструкция)</w:t>
            </w:r>
          </w:p>
        </w:tc>
        <w:tc>
          <w:tcPr>
            <w:tcW w:w="1482" w:type="pct"/>
            <w:tcBorders>
              <w:top w:val="single" w:sz="4" w:space="0" w:color="auto"/>
              <w:left w:val="single" w:sz="4" w:space="0" w:color="auto"/>
              <w:bottom w:val="single" w:sz="4" w:space="0" w:color="auto"/>
              <w:right w:val="single" w:sz="4" w:space="0" w:color="auto"/>
            </w:tcBorders>
            <w:shd w:val="clear" w:color="auto" w:fill="FFFFFF"/>
            <w:vAlign w:val="center"/>
          </w:tcPr>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с. Замежная, к востоку от Маслозавода</w:t>
            </w:r>
          </w:p>
        </w:tc>
      </w:tr>
      <w:tr w:rsidR="00134214" w:rsidRPr="000174FA" w:rsidTr="00D0105D">
        <w:trPr>
          <w:trHeight w:val="1656"/>
        </w:trPr>
        <w:tc>
          <w:tcPr>
            <w:tcW w:w="1355" w:type="pct"/>
            <w:vMerge w:val="restart"/>
            <w:tcBorders>
              <w:top w:val="single" w:sz="4" w:space="0" w:color="auto"/>
              <w:left w:val="single" w:sz="4" w:space="0" w:color="auto"/>
            </w:tcBorders>
            <w:shd w:val="clear" w:color="auto" w:fill="FFFFFF"/>
            <w:vAlign w:val="center"/>
          </w:tcPr>
          <w:p w:rsidR="00134214" w:rsidRPr="000174FA" w:rsidRDefault="00134214" w:rsidP="008A3531">
            <w:pPr>
              <w:widowControl w:val="0"/>
              <w:spacing w:after="0" w:line="240" w:lineRule="auto"/>
              <w:ind w:firstLine="124"/>
              <w:rPr>
                <w:rFonts w:ascii="Tahoma" w:eastAsia="Tahoma" w:hAnsi="Tahoma" w:cs="Tahoma"/>
                <w:kern w:val="0"/>
                <w:sz w:val="10"/>
                <w:szCs w:val="10"/>
                <w:lang w:eastAsia="ru-RU" w:bidi="ru-RU"/>
              </w:rPr>
            </w:pPr>
            <w:r w:rsidRPr="000174FA">
              <w:rPr>
                <w:rFonts w:eastAsia="Tahoma"/>
                <w:kern w:val="0"/>
                <w:lang w:eastAsia="ru-RU" w:bidi="ru-RU"/>
              </w:rPr>
              <w:t>Централизованное водоснабжение, теплоснабжение для повышения качества жизни населения</w:t>
            </w:r>
          </w:p>
        </w:tc>
        <w:tc>
          <w:tcPr>
            <w:tcW w:w="991" w:type="pct"/>
            <w:tcBorders>
              <w:top w:val="single" w:sz="4" w:space="0" w:color="auto"/>
              <w:left w:val="single" w:sz="4" w:space="0" w:color="auto"/>
            </w:tcBorders>
            <w:shd w:val="clear" w:color="auto" w:fill="FFFFFF"/>
          </w:tcPr>
          <w:p w:rsidR="00134214" w:rsidRPr="000174FA" w:rsidRDefault="00134214" w:rsidP="008A3531">
            <w:pPr>
              <w:widowControl w:val="0"/>
              <w:spacing w:after="0" w:line="240" w:lineRule="auto"/>
              <w:ind w:firstLine="124"/>
              <w:rPr>
                <w:rFonts w:eastAsia="Tahoma"/>
                <w:kern w:val="0"/>
                <w:lang w:eastAsia="ru-RU" w:bidi="ru-RU"/>
              </w:rPr>
            </w:pPr>
          </w:p>
        </w:tc>
        <w:tc>
          <w:tcPr>
            <w:tcW w:w="1172" w:type="pct"/>
            <w:tcBorders>
              <w:top w:val="single" w:sz="4" w:space="0" w:color="auto"/>
              <w:left w:val="single" w:sz="4" w:space="0" w:color="auto"/>
            </w:tcBorders>
            <w:shd w:val="clear" w:color="auto" w:fill="FFFFFF"/>
          </w:tcPr>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Очистные</w:t>
            </w:r>
          </w:p>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сооружения</w:t>
            </w:r>
          </w:p>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Водонапорная</w:t>
            </w:r>
          </w:p>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башня</w:t>
            </w:r>
          </w:p>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Водопроводные</w:t>
            </w:r>
          </w:p>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сети</w:t>
            </w:r>
          </w:p>
        </w:tc>
        <w:tc>
          <w:tcPr>
            <w:tcW w:w="1482" w:type="pct"/>
            <w:tcBorders>
              <w:top w:val="single" w:sz="4" w:space="0" w:color="auto"/>
              <w:left w:val="single" w:sz="4" w:space="0" w:color="auto"/>
              <w:right w:val="single" w:sz="4" w:space="0" w:color="auto"/>
            </w:tcBorders>
            <w:shd w:val="clear" w:color="auto" w:fill="FFFFFF"/>
          </w:tcPr>
          <w:p w:rsidR="00134214" w:rsidRPr="000174FA" w:rsidRDefault="00134214" w:rsidP="008A3531">
            <w:pPr>
              <w:widowControl w:val="0"/>
              <w:spacing w:after="0" w:line="240" w:lineRule="auto"/>
              <w:ind w:firstLine="124"/>
              <w:rPr>
                <w:rFonts w:eastAsia="Tahoma"/>
                <w:kern w:val="0"/>
                <w:lang w:eastAsia="ru-RU" w:bidi="ru-RU"/>
              </w:rPr>
            </w:pPr>
          </w:p>
        </w:tc>
      </w:tr>
      <w:tr w:rsidR="00134214" w:rsidRPr="000174FA" w:rsidTr="00D0105D">
        <w:trPr>
          <w:trHeight w:val="835"/>
        </w:trPr>
        <w:tc>
          <w:tcPr>
            <w:tcW w:w="1355" w:type="pct"/>
            <w:vMerge/>
            <w:tcBorders>
              <w:left w:val="single" w:sz="4" w:space="0" w:color="auto"/>
            </w:tcBorders>
            <w:shd w:val="clear" w:color="auto" w:fill="FFFFFF"/>
          </w:tcPr>
          <w:p w:rsidR="00134214" w:rsidRPr="000174FA" w:rsidRDefault="00134214" w:rsidP="008A3531">
            <w:pPr>
              <w:widowControl w:val="0"/>
              <w:spacing w:after="0" w:line="240" w:lineRule="auto"/>
              <w:ind w:firstLine="124"/>
              <w:rPr>
                <w:rFonts w:ascii="Tahoma" w:eastAsia="Tahoma" w:hAnsi="Tahoma" w:cs="Tahoma"/>
                <w:kern w:val="0"/>
                <w:lang w:eastAsia="ru-RU" w:bidi="ru-RU"/>
              </w:rPr>
            </w:pPr>
          </w:p>
        </w:tc>
        <w:tc>
          <w:tcPr>
            <w:tcW w:w="991" w:type="pct"/>
            <w:tcBorders>
              <w:top w:val="single" w:sz="4" w:space="0" w:color="auto"/>
              <w:left w:val="single" w:sz="4" w:space="0" w:color="auto"/>
            </w:tcBorders>
            <w:shd w:val="clear" w:color="auto" w:fill="FFFFFF"/>
            <w:vAlign w:val="bottom"/>
          </w:tcPr>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Водозабор с. Замежная (Центральный)</w:t>
            </w:r>
          </w:p>
        </w:tc>
        <w:tc>
          <w:tcPr>
            <w:tcW w:w="1172" w:type="pct"/>
            <w:vMerge w:val="restart"/>
            <w:tcBorders>
              <w:top w:val="single" w:sz="4" w:space="0" w:color="auto"/>
              <w:left w:val="single" w:sz="4" w:space="0" w:color="auto"/>
            </w:tcBorders>
            <w:shd w:val="clear" w:color="auto" w:fill="FFFFFF"/>
          </w:tcPr>
          <w:p w:rsidR="00134214" w:rsidRPr="000174FA" w:rsidRDefault="00134214" w:rsidP="008A3531">
            <w:pPr>
              <w:widowControl w:val="0"/>
              <w:spacing w:after="0" w:line="240" w:lineRule="auto"/>
              <w:ind w:firstLine="124"/>
              <w:rPr>
                <w:rFonts w:eastAsia="Tahoma"/>
                <w:kern w:val="0"/>
                <w:lang w:eastAsia="ru-RU" w:bidi="ru-RU"/>
              </w:rPr>
            </w:pPr>
          </w:p>
        </w:tc>
        <w:tc>
          <w:tcPr>
            <w:tcW w:w="1482" w:type="pct"/>
            <w:tcBorders>
              <w:top w:val="single" w:sz="4" w:space="0" w:color="auto"/>
              <w:left w:val="single" w:sz="4" w:space="0" w:color="auto"/>
              <w:right w:val="single" w:sz="4" w:space="0" w:color="auto"/>
            </w:tcBorders>
            <w:shd w:val="clear" w:color="auto" w:fill="FFFFFF"/>
            <w:vAlign w:val="center"/>
          </w:tcPr>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с. Замежная, к югу от Маслозавода</w:t>
            </w:r>
          </w:p>
        </w:tc>
      </w:tr>
      <w:tr w:rsidR="00134214" w:rsidRPr="000174FA" w:rsidTr="00D0105D">
        <w:trPr>
          <w:trHeight w:val="840"/>
        </w:trPr>
        <w:tc>
          <w:tcPr>
            <w:tcW w:w="1355" w:type="pct"/>
            <w:vMerge/>
            <w:tcBorders>
              <w:left w:val="single" w:sz="4" w:space="0" w:color="auto"/>
            </w:tcBorders>
            <w:shd w:val="clear" w:color="auto" w:fill="FFFFFF"/>
          </w:tcPr>
          <w:p w:rsidR="00134214" w:rsidRPr="000174FA" w:rsidRDefault="00134214" w:rsidP="008A3531">
            <w:pPr>
              <w:widowControl w:val="0"/>
              <w:spacing w:after="0" w:line="240" w:lineRule="auto"/>
              <w:ind w:firstLine="124"/>
              <w:rPr>
                <w:rFonts w:ascii="Tahoma" w:eastAsia="Tahoma" w:hAnsi="Tahoma" w:cs="Tahoma"/>
                <w:kern w:val="0"/>
                <w:lang w:eastAsia="ru-RU" w:bidi="ru-RU"/>
              </w:rPr>
            </w:pPr>
          </w:p>
        </w:tc>
        <w:tc>
          <w:tcPr>
            <w:tcW w:w="991" w:type="pct"/>
            <w:tcBorders>
              <w:top w:val="single" w:sz="4" w:space="0" w:color="auto"/>
              <w:left w:val="single" w:sz="4" w:space="0" w:color="auto"/>
            </w:tcBorders>
            <w:shd w:val="clear" w:color="auto" w:fill="FFFFFF"/>
            <w:vAlign w:val="bottom"/>
          </w:tcPr>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Водозабор с. Замежная (Западный)</w:t>
            </w:r>
          </w:p>
        </w:tc>
        <w:tc>
          <w:tcPr>
            <w:tcW w:w="1172" w:type="pct"/>
            <w:vMerge/>
            <w:tcBorders>
              <w:left w:val="single" w:sz="4" w:space="0" w:color="auto"/>
            </w:tcBorders>
            <w:shd w:val="clear" w:color="auto" w:fill="FFFFFF"/>
          </w:tcPr>
          <w:p w:rsidR="00134214" w:rsidRPr="000174FA" w:rsidRDefault="00134214" w:rsidP="008A3531">
            <w:pPr>
              <w:widowControl w:val="0"/>
              <w:spacing w:after="0" w:line="240" w:lineRule="auto"/>
              <w:ind w:firstLine="124"/>
              <w:rPr>
                <w:rFonts w:eastAsia="Tahoma"/>
                <w:kern w:val="0"/>
                <w:lang w:eastAsia="ru-RU" w:bidi="ru-RU"/>
              </w:rPr>
            </w:pPr>
          </w:p>
        </w:tc>
        <w:tc>
          <w:tcPr>
            <w:tcW w:w="1482" w:type="pct"/>
            <w:tcBorders>
              <w:top w:val="single" w:sz="4" w:space="0" w:color="auto"/>
              <w:left w:val="single" w:sz="4" w:space="0" w:color="auto"/>
              <w:right w:val="single" w:sz="4" w:space="0" w:color="auto"/>
            </w:tcBorders>
            <w:shd w:val="clear" w:color="auto" w:fill="FFFFFF"/>
            <w:vAlign w:val="center"/>
          </w:tcPr>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с. Замежная, на территории гаража</w:t>
            </w:r>
          </w:p>
        </w:tc>
      </w:tr>
      <w:tr w:rsidR="00134214" w:rsidRPr="000174FA" w:rsidTr="00D0105D">
        <w:trPr>
          <w:trHeight w:val="1114"/>
        </w:trPr>
        <w:tc>
          <w:tcPr>
            <w:tcW w:w="1355" w:type="pct"/>
            <w:vMerge/>
            <w:tcBorders>
              <w:left w:val="single" w:sz="4" w:space="0" w:color="auto"/>
            </w:tcBorders>
            <w:shd w:val="clear" w:color="auto" w:fill="FFFFFF"/>
          </w:tcPr>
          <w:p w:rsidR="00134214" w:rsidRPr="000174FA" w:rsidRDefault="00134214" w:rsidP="008A3531">
            <w:pPr>
              <w:widowControl w:val="0"/>
              <w:spacing w:after="0" w:line="240" w:lineRule="auto"/>
              <w:ind w:firstLine="124"/>
              <w:rPr>
                <w:rFonts w:ascii="Tahoma" w:eastAsia="Tahoma" w:hAnsi="Tahoma" w:cs="Tahoma"/>
                <w:kern w:val="0"/>
                <w:lang w:eastAsia="ru-RU" w:bidi="ru-RU"/>
              </w:rPr>
            </w:pPr>
          </w:p>
        </w:tc>
        <w:tc>
          <w:tcPr>
            <w:tcW w:w="991" w:type="pct"/>
            <w:tcBorders>
              <w:top w:val="single" w:sz="4" w:space="0" w:color="auto"/>
              <w:left w:val="single" w:sz="4" w:space="0" w:color="auto"/>
            </w:tcBorders>
            <w:shd w:val="clear" w:color="auto" w:fill="FFFFFF"/>
            <w:vAlign w:val="bottom"/>
          </w:tcPr>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Водозабор д. Боровская (Скважина № 1276)</w:t>
            </w:r>
          </w:p>
        </w:tc>
        <w:tc>
          <w:tcPr>
            <w:tcW w:w="1172" w:type="pct"/>
            <w:vMerge/>
            <w:tcBorders>
              <w:left w:val="single" w:sz="4" w:space="0" w:color="auto"/>
            </w:tcBorders>
            <w:shd w:val="clear" w:color="auto" w:fill="FFFFFF"/>
          </w:tcPr>
          <w:p w:rsidR="00134214" w:rsidRPr="000174FA" w:rsidRDefault="00134214" w:rsidP="008A3531">
            <w:pPr>
              <w:widowControl w:val="0"/>
              <w:spacing w:after="0" w:line="240" w:lineRule="auto"/>
              <w:ind w:firstLine="124"/>
              <w:rPr>
                <w:rFonts w:eastAsia="Tahoma"/>
                <w:kern w:val="0"/>
                <w:lang w:eastAsia="ru-RU" w:bidi="ru-RU"/>
              </w:rPr>
            </w:pPr>
          </w:p>
        </w:tc>
        <w:tc>
          <w:tcPr>
            <w:tcW w:w="1482" w:type="pct"/>
            <w:tcBorders>
              <w:top w:val="single" w:sz="4" w:space="0" w:color="auto"/>
              <w:left w:val="single" w:sz="4" w:space="0" w:color="auto"/>
              <w:right w:val="single" w:sz="4" w:space="0" w:color="auto"/>
            </w:tcBorders>
            <w:shd w:val="clear" w:color="auto" w:fill="FFFFFF"/>
            <w:vAlign w:val="center"/>
          </w:tcPr>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д. Боровская, в 100 м к юго-востоку от фермы</w:t>
            </w:r>
          </w:p>
        </w:tc>
      </w:tr>
      <w:tr w:rsidR="00134214" w:rsidRPr="000174FA" w:rsidTr="00D0105D">
        <w:trPr>
          <w:trHeight w:val="1114"/>
        </w:trPr>
        <w:tc>
          <w:tcPr>
            <w:tcW w:w="1355" w:type="pct"/>
            <w:vMerge/>
            <w:tcBorders>
              <w:left w:val="single" w:sz="4" w:space="0" w:color="auto"/>
            </w:tcBorders>
            <w:shd w:val="clear" w:color="auto" w:fill="FFFFFF"/>
          </w:tcPr>
          <w:p w:rsidR="00134214" w:rsidRPr="000174FA" w:rsidRDefault="00134214" w:rsidP="008A3531">
            <w:pPr>
              <w:widowControl w:val="0"/>
              <w:spacing w:after="0" w:line="240" w:lineRule="auto"/>
              <w:ind w:firstLine="124"/>
              <w:rPr>
                <w:rFonts w:ascii="Tahoma" w:eastAsia="Tahoma" w:hAnsi="Tahoma" w:cs="Tahoma"/>
                <w:kern w:val="0"/>
                <w:lang w:eastAsia="ru-RU" w:bidi="ru-RU"/>
              </w:rPr>
            </w:pPr>
          </w:p>
        </w:tc>
        <w:tc>
          <w:tcPr>
            <w:tcW w:w="991" w:type="pct"/>
            <w:tcBorders>
              <w:top w:val="single" w:sz="4" w:space="0" w:color="auto"/>
              <w:left w:val="single" w:sz="4" w:space="0" w:color="auto"/>
            </w:tcBorders>
            <w:shd w:val="clear" w:color="auto" w:fill="FFFFFF"/>
            <w:vAlign w:val="bottom"/>
          </w:tcPr>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Водозабор д. Загривочная (Скважина № 1085)</w:t>
            </w:r>
          </w:p>
        </w:tc>
        <w:tc>
          <w:tcPr>
            <w:tcW w:w="1172" w:type="pct"/>
            <w:vMerge/>
            <w:tcBorders>
              <w:left w:val="single" w:sz="4" w:space="0" w:color="auto"/>
            </w:tcBorders>
            <w:shd w:val="clear" w:color="auto" w:fill="FFFFFF"/>
          </w:tcPr>
          <w:p w:rsidR="00134214" w:rsidRPr="000174FA" w:rsidRDefault="00134214" w:rsidP="008A3531">
            <w:pPr>
              <w:widowControl w:val="0"/>
              <w:spacing w:after="0" w:line="240" w:lineRule="auto"/>
              <w:ind w:firstLine="124"/>
              <w:rPr>
                <w:rFonts w:eastAsia="Tahoma"/>
                <w:kern w:val="0"/>
                <w:lang w:eastAsia="ru-RU" w:bidi="ru-RU"/>
              </w:rPr>
            </w:pPr>
          </w:p>
        </w:tc>
        <w:tc>
          <w:tcPr>
            <w:tcW w:w="1482" w:type="pct"/>
            <w:tcBorders>
              <w:top w:val="single" w:sz="4" w:space="0" w:color="auto"/>
              <w:left w:val="single" w:sz="4" w:space="0" w:color="auto"/>
              <w:right w:val="single" w:sz="4" w:space="0" w:color="auto"/>
            </w:tcBorders>
            <w:shd w:val="clear" w:color="auto" w:fill="FFFFFF"/>
            <w:vAlign w:val="center"/>
          </w:tcPr>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д. Загривочная в 50 м от фермы</w:t>
            </w:r>
          </w:p>
        </w:tc>
      </w:tr>
      <w:tr w:rsidR="00134214" w:rsidRPr="000174FA" w:rsidTr="00D0105D">
        <w:trPr>
          <w:trHeight w:val="1114"/>
        </w:trPr>
        <w:tc>
          <w:tcPr>
            <w:tcW w:w="1355" w:type="pct"/>
            <w:vMerge/>
            <w:tcBorders>
              <w:left w:val="single" w:sz="4" w:space="0" w:color="auto"/>
            </w:tcBorders>
            <w:shd w:val="clear" w:color="auto" w:fill="FFFFFF"/>
          </w:tcPr>
          <w:p w:rsidR="00134214" w:rsidRPr="000174FA" w:rsidRDefault="00134214" w:rsidP="008A3531">
            <w:pPr>
              <w:widowControl w:val="0"/>
              <w:spacing w:after="0" w:line="240" w:lineRule="auto"/>
              <w:ind w:firstLine="124"/>
              <w:rPr>
                <w:rFonts w:ascii="Tahoma" w:eastAsia="Tahoma" w:hAnsi="Tahoma" w:cs="Tahoma"/>
                <w:kern w:val="0"/>
                <w:lang w:eastAsia="ru-RU" w:bidi="ru-RU"/>
              </w:rPr>
            </w:pPr>
          </w:p>
        </w:tc>
        <w:tc>
          <w:tcPr>
            <w:tcW w:w="991" w:type="pct"/>
            <w:tcBorders>
              <w:top w:val="single" w:sz="4" w:space="0" w:color="auto"/>
              <w:left w:val="single" w:sz="4" w:space="0" w:color="auto"/>
            </w:tcBorders>
            <w:shd w:val="clear" w:color="auto" w:fill="FFFFFF"/>
            <w:vAlign w:val="bottom"/>
          </w:tcPr>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Водозабор д. Загривочная (Скважина № 1966)</w:t>
            </w:r>
          </w:p>
        </w:tc>
        <w:tc>
          <w:tcPr>
            <w:tcW w:w="1172" w:type="pct"/>
            <w:vMerge/>
            <w:tcBorders>
              <w:left w:val="single" w:sz="4" w:space="0" w:color="auto"/>
            </w:tcBorders>
            <w:shd w:val="clear" w:color="auto" w:fill="FFFFFF"/>
          </w:tcPr>
          <w:p w:rsidR="00134214" w:rsidRPr="000174FA" w:rsidRDefault="00134214" w:rsidP="008A3531">
            <w:pPr>
              <w:widowControl w:val="0"/>
              <w:spacing w:after="0" w:line="240" w:lineRule="auto"/>
              <w:ind w:firstLine="124"/>
              <w:rPr>
                <w:rFonts w:eastAsia="Tahoma"/>
                <w:kern w:val="0"/>
                <w:lang w:eastAsia="ru-RU" w:bidi="ru-RU"/>
              </w:rPr>
            </w:pPr>
          </w:p>
        </w:tc>
        <w:tc>
          <w:tcPr>
            <w:tcW w:w="1482" w:type="pct"/>
            <w:tcBorders>
              <w:top w:val="single" w:sz="4" w:space="0" w:color="auto"/>
              <w:left w:val="single" w:sz="4" w:space="0" w:color="auto"/>
              <w:right w:val="single" w:sz="4" w:space="0" w:color="auto"/>
            </w:tcBorders>
            <w:shd w:val="clear" w:color="auto" w:fill="FFFFFF"/>
            <w:vAlign w:val="bottom"/>
          </w:tcPr>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 xml:space="preserve">д. Загривочная, на горе у автодороги </w:t>
            </w:r>
            <w:r>
              <w:rPr>
                <w:rFonts w:eastAsia="Tahoma"/>
                <w:kern w:val="0"/>
                <w:lang w:eastAsia="ru-RU" w:bidi="ru-RU"/>
              </w:rPr>
              <w:t>«</w:t>
            </w:r>
            <w:r w:rsidRPr="00A84136">
              <w:t>Подъезд к с. Замежная от автомобильной дороги Подъезд к д. Боровская</w:t>
            </w:r>
            <w:r>
              <w:t>»</w:t>
            </w:r>
          </w:p>
        </w:tc>
      </w:tr>
      <w:tr w:rsidR="00134214" w:rsidRPr="000174FA" w:rsidTr="00D0105D">
        <w:trPr>
          <w:trHeight w:val="1114"/>
        </w:trPr>
        <w:tc>
          <w:tcPr>
            <w:tcW w:w="1355" w:type="pct"/>
            <w:vMerge/>
            <w:tcBorders>
              <w:left w:val="single" w:sz="4" w:space="0" w:color="auto"/>
            </w:tcBorders>
            <w:shd w:val="clear" w:color="auto" w:fill="FFFFFF"/>
          </w:tcPr>
          <w:p w:rsidR="00134214" w:rsidRPr="000174FA" w:rsidRDefault="00134214" w:rsidP="008A3531">
            <w:pPr>
              <w:widowControl w:val="0"/>
              <w:spacing w:after="0" w:line="240" w:lineRule="auto"/>
              <w:ind w:firstLine="124"/>
              <w:rPr>
                <w:rFonts w:ascii="Tahoma" w:eastAsia="Tahoma" w:hAnsi="Tahoma" w:cs="Tahoma"/>
                <w:kern w:val="0"/>
                <w:lang w:eastAsia="ru-RU" w:bidi="ru-RU"/>
              </w:rPr>
            </w:pPr>
          </w:p>
        </w:tc>
        <w:tc>
          <w:tcPr>
            <w:tcW w:w="991" w:type="pct"/>
            <w:tcBorders>
              <w:top w:val="single" w:sz="4" w:space="0" w:color="auto"/>
              <w:left w:val="single" w:sz="4" w:space="0" w:color="auto"/>
            </w:tcBorders>
            <w:shd w:val="clear" w:color="auto" w:fill="FFFFFF"/>
            <w:vAlign w:val="bottom"/>
          </w:tcPr>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Водозабор д. Скитская (Скважина № 1224)</w:t>
            </w:r>
          </w:p>
        </w:tc>
        <w:tc>
          <w:tcPr>
            <w:tcW w:w="1172" w:type="pct"/>
            <w:vMerge/>
            <w:tcBorders>
              <w:left w:val="single" w:sz="4" w:space="0" w:color="auto"/>
            </w:tcBorders>
            <w:shd w:val="clear" w:color="auto" w:fill="FFFFFF"/>
          </w:tcPr>
          <w:p w:rsidR="00134214" w:rsidRPr="000174FA" w:rsidRDefault="00134214" w:rsidP="008A3531">
            <w:pPr>
              <w:widowControl w:val="0"/>
              <w:spacing w:after="0" w:line="240" w:lineRule="auto"/>
              <w:ind w:firstLine="124"/>
              <w:rPr>
                <w:rFonts w:eastAsia="Tahoma"/>
                <w:kern w:val="0"/>
                <w:lang w:eastAsia="ru-RU" w:bidi="ru-RU"/>
              </w:rPr>
            </w:pPr>
          </w:p>
        </w:tc>
        <w:tc>
          <w:tcPr>
            <w:tcW w:w="1482" w:type="pct"/>
            <w:tcBorders>
              <w:top w:val="single" w:sz="4" w:space="0" w:color="auto"/>
              <w:left w:val="single" w:sz="4" w:space="0" w:color="auto"/>
              <w:right w:val="single" w:sz="4" w:space="0" w:color="auto"/>
            </w:tcBorders>
            <w:shd w:val="clear" w:color="auto" w:fill="FFFFFF"/>
            <w:vAlign w:val="center"/>
          </w:tcPr>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д. Скитская, на востоке, в 150 м от фермы</w:t>
            </w:r>
          </w:p>
        </w:tc>
      </w:tr>
      <w:tr w:rsidR="00134214" w:rsidRPr="000174FA" w:rsidTr="00D0105D">
        <w:trPr>
          <w:trHeight w:val="1114"/>
        </w:trPr>
        <w:tc>
          <w:tcPr>
            <w:tcW w:w="1355" w:type="pct"/>
            <w:vMerge/>
            <w:tcBorders>
              <w:left w:val="single" w:sz="4" w:space="0" w:color="auto"/>
            </w:tcBorders>
            <w:shd w:val="clear" w:color="auto" w:fill="FFFFFF"/>
          </w:tcPr>
          <w:p w:rsidR="00134214" w:rsidRPr="000174FA" w:rsidRDefault="00134214" w:rsidP="008A3531">
            <w:pPr>
              <w:widowControl w:val="0"/>
              <w:spacing w:after="0" w:line="240" w:lineRule="auto"/>
              <w:ind w:firstLine="124"/>
              <w:rPr>
                <w:rFonts w:ascii="Tahoma" w:eastAsia="Tahoma" w:hAnsi="Tahoma" w:cs="Tahoma"/>
                <w:kern w:val="0"/>
                <w:lang w:eastAsia="ru-RU" w:bidi="ru-RU"/>
              </w:rPr>
            </w:pPr>
          </w:p>
        </w:tc>
        <w:tc>
          <w:tcPr>
            <w:tcW w:w="991" w:type="pct"/>
            <w:tcBorders>
              <w:top w:val="single" w:sz="4" w:space="0" w:color="auto"/>
              <w:left w:val="single" w:sz="4" w:space="0" w:color="auto"/>
            </w:tcBorders>
            <w:shd w:val="clear" w:color="auto" w:fill="FFFFFF"/>
            <w:vAlign w:val="bottom"/>
          </w:tcPr>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Водозабор д. Черногорская (Скважина № 1995)</w:t>
            </w:r>
          </w:p>
        </w:tc>
        <w:tc>
          <w:tcPr>
            <w:tcW w:w="1172" w:type="pct"/>
            <w:vMerge/>
            <w:tcBorders>
              <w:left w:val="single" w:sz="4" w:space="0" w:color="auto"/>
            </w:tcBorders>
            <w:shd w:val="clear" w:color="auto" w:fill="FFFFFF"/>
          </w:tcPr>
          <w:p w:rsidR="00134214" w:rsidRPr="000174FA" w:rsidRDefault="00134214" w:rsidP="008A3531">
            <w:pPr>
              <w:widowControl w:val="0"/>
              <w:spacing w:after="0" w:line="240" w:lineRule="auto"/>
              <w:ind w:firstLine="124"/>
              <w:rPr>
                <w:rFonts w:eastAsia="Tahoma"/>
                <w:kern w:val="0"/>
                <w:lang w:eastAsia="ru-RU" w:bidi="ru-RU"/>
              </w:rPr>
            </w:pPr>
          </w:p>
        </w:tc>
        <w:tc>
          <w:tcPr>
            <w:tcW w:w="1482" w:type="pct"/>
            <w:tcBorders>
              <w:top w:val="single" w:sz="4" w:space="0" w:color="auto"/>
              <w:left w:val="single" w:sz="4" w:space="0" w:color="auto"/>
              <w:right w:val="single" w:sz="4" w:space="0" w:color="auto"/>
            </w:tcBorders>
            <w:shd w:val="clear" w:color="auto" w:fill="FFFFFF"/>
            <w:vAlign w:val="bottom"/>
          </w:tcPr>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д. Черногорская, в 300 м от фермы у новой жилой застройки</w:t>
            </w:r>
          </w:p>
        </w:tc>
      </w:tr>
      <w:tr w:rsidR="00134214" w:rsidRPr="000174FA" w:rsidTr="00D0105D">
        <w:trPr>
          <w:trHeight w:val="840"/>
        </w:trPr>
        <w:tc>
          <w:tcPr>
            <w:tcW w:w="1355" w:type="pct"/>
            <w:vMerge/>
            <w:tcBorders>
              <w:left w:val="single" w:sz="4" w:space="0" w:color="auto"/>
            </w:tcBorders>
            <w:shd w:val="clear" w:color="auto" w:fill="FFFFFF"/>
          </w:tcPr>
          <w:p w:rsidR="00134214" w:rsidRPr="000174FA" w:rsidRDefault="00134214" w:rsidP="008A3531">
            <w:pPr>
              <w:widowControl w:val="0"/>
              <w:spacing w:after="0" w:line="240" w:lineRule="auto"/>
              <w:ind w:firstLine="124"/>
              <w:rPr>
                <w:rFonts w:ascii="Tahoma" w:eastAsia="Tahoma" w:hAnsi="Tahoma" w:cs="Tahoma"/>
                <w:kern w:val="0"/>
                <w:lang w:eastAsia="ru-RU" w:bidi="ru-RU"/>
              </w:rPr>
            </w:pPr>
          </w:p>
        </w:tc>
        <w:tc>
          <w:tcPr>
            <w:tcW w:w="991" w:type="pct"/>
            <w:tcBorders>
              <w:top w:val="single" w:sz="4" w:space="0" w:color="auto"/>
              <w:left w:val="single" w:sz="4" w:space="0" w:color="auto"/>
            </w:tcBorders>
            <w:shd w:val="clear" w:color="auto" w:fill="FFFFFF"/>
            <w:vAlign w:val="center"/>
          </w:tcPr>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Водозабор д. Лёвкинская</w:t>
            </w:r>
          </w:p>
        </w:tc>
        <w:tc>
          <w:tcPr>
            <w:tcW w:w="1172" w:type="pct"/>
            <w:vMerge w:val="restart"/>
            <w:tcBorders>
              <w:top w:val="single" w:sz="4" w:space="0" w:color="auto"/>
              <w:left w:val="single" w:sz="4" w:space="0" w:color="auto"/>
            </w:tcBorders>
            <w:shd w:val="clear" w:color="auto" w:fill="FFFFFF"/>
            <w:vAlign w:val="bottom"/>
          </w:tcPr>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Артезианская</w:t>
            </w:r>
          </w:p>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скважина</w:t>
            </w:r>
          </w:p>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Очистные</w:t>
            </w:r>
          </w:p>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сооружения</w:t>
            </w:r>
          </w:p>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Водонапорная</w:t>
            </w:r>
          </w:p>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башня</w:t>
            </w:r>
          </w:p>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Водопроводные</w:t>
            </w:r>
          </w:p>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сети</w:t>
            </w:r>
          </w:p>
        </w:tc>
        <w:tc>
          <w:tcPr>
            <w:tcW w:w="1482" w:type="pct"/>
            <w:tcBorders>
              <w:top w:val="single" w:sz="4" w:space="0" w:color="auto"/>
              <w:left w:val="single" w:sz="4" w:space="0" w:color="auto"/>
              <w:right w:val="single" w:sz="4" w:space="0" w:color="auto"/>
            </w:tcBorders>
            <w:shd w:val="clear" w:color="auto" w:fill="FFFFFF"/>
            <w:vAlign w:val="bottom"/>
          </w:tcPr>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На севере застроенной части д. Лёвкинская</w:t>
            </w:r>
          </w:p>
        </w:tc>
      </w:tr>
      <w:tr w:rsidR="00134214" w:rsidRPr="000174FA" w:rsidTr="00D0105D">
        <w:trPr>
          <w:trHeight w:val="562"/>
        </w:trPr>
        <w:tc>
          <w:tcPr>
            <w:tcW w:w="1355" w:type="pct"/>
            <w:vMerge/>
            <w:tcBorders>
              <w:left w:val="single" w:sz="4" w:space="0" w:color="auto"/>
            </w:tcBorders>
            <w:shd w:val="clear" w:color="auto" w:fill="FFFFFF"/>
          </w:tcPr>
          <w:p w:rsidR="00134214" w:rsidRPr="000174FA" w:rsidRDefault="00134214" w:rsidP="008A3531">
            <w:pPr>
              <w:widowControl w:val="0"/>
              <w:spacing w:after="0" w:line="240" w:lineRule="auto"/>
              <w:ind w:firstLine="124"/>
              <w:rPr>
                <w:rFonts w:ascii="Tahoma" w:eastAsia="Tahoma" w:hAnsi="Tahoma" w:cs="Tahoma"/>
                <w:kern w:val="0"/>
                <w:lang w:eastAsia="ru-RU" w:bidi="ru-RU"/>
              </w:rPr>
            </w:pPr>
          </w:p>
        </w:tc>
        <w:tc>
          <w:tcPr>
            <w:tcW w:w="991" w:type="pct"/>
            <w:tcBorders>
              <w:top w:val="single" w:sz="4" w:space="0" w:color="auto"/>
              <w:left w:val="single" w:sz="4" w:space="0" w:color="auto"/>
            </w:tcBorders>
            <w:shd w:val="clear" w:color="auto" w:fill="FFFFFF"/>
            <w:vAlign w:val="bottom"/>
          </w:tcPr>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Водозабор д. Степановская</w:t>
            </w:r>
          </w:p>
        </w:tc>
        <w:tc>
          <w:tcPr>
            <w:tcW w:w="1172" w:type="pct"/>
            <w:vMerge/>
            <w:tcBorders>
              <w:left w:val="single" w:sz="4" w:space="0" w:color="auto"/>
            </w:tcBorders>
            <w:shd w:val="clear" w:color="auto" w:fill="FFFFFF"/>
            <w:vAlign w:val="bottom"/>
          </w:tcPr>
          <w:p w:rsidR="00134214" w:rsidRPr="000174FA" w:rsidRDefault="00134214" w:rsidP="008A3531">
            <w:pPr>
              <w:widowControl w:val="0"/>
              <w:spacing w:after="0" w:line="240" w:lineRule="auto"/>
              <w:ind w:firstLine="124"/>
              <w:rPr>
                <w:rFonts w:eastAsia="Tahoma"/>
                <w:kern w:val="0"/>
                <w:lang w:eastAsia="ru-RU" w:bidi="ru-RU"/>
              </w:rPr>
            </w:pPr>
          </w:p>
        </w:tc>
        <w:tc>
          <w:tcPr>
            <w:tcW w:w="1482" w:type="pct"/>
            <w:tcBorders>
              <w:top w:val="single" w:sz="4" w:space="0" w:color="auto"/>
              <w:left w:val="single" w:sz="4" w:space="0" w:color="auto"/>
              <w:right w:val="single" w:sz="4" w:space="0" w:color="auto"/>
            </w:tcBorders>
            <w:shd w:val="clear" w:color="auto" w:fill="FFFFFF"/>
            <w:vAlign w:val="bottom"/>
          </w:tcPr>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В центре д. Степановская</w:t>
            </w:r>
          </w:p>
        </w:tc>
      </w:tr>
      <w:tr w:rsidR="00134214" w:rsidRPr="000174FA" w:rsidTr="00D0105D">
        <w:trPr>
          <w:trHeight w:val="835"/>
        </w:trPr>
        <w:tc>
          <w:tcPr>
            <w:tcW w:w="1355" w:type="pct"/>
            <w:vMerge/>
            <w:tcBorders>
              <w:left w:val="single" w:sz="4" w:space="0" w:color="auto"/>
            </w:tcBorders>
            <w:shd w:val="clear" w:color="auto" w:fill="FFFFFF"/>
          </w:tcPr>
          <w:p w:rsidR="00134214" w:rsidRPr="000174FA" w:rsidRDefault="00134214" w:rsidP="008A3531">
            <w:pPr>
              <w:widowControl w:val="0"/>
              <w:spacing w:after="0" w:line="240" w:lineRule="auto"/>
              <w:ind w:firstLine="124"/>
              <w:rPr>
                <w:rFonts w:ascii="Tahoma" w:eastAsia="Tahoma" w:hAnsi="Tahoma" w:cs="Tahoma"/>
                <w:kern w:val="0"/>
                <w:lang w:eastAsia="ru-RU" w:bidi="ru-RU"/>
              </w:rPr>
            </w:pPr>
          </w:p>
        </w:tc>
        <w:tc>
          <w:tcPr>
            <w:tcW w:w="991" w:type="pct"/>
            <w:tcBorders>
              <w:top w:val="single" w:sz="4" w:space="0" w:color="auto"/>
              <w:left w:val="single" w:sz="4" w:space="0" w:color="auto"/>
            </w:tcBorders>
            <w:shd w:val="clear" w:color="auto" w:fill="FFFFFF"/>
            <w:vAlign w:val="center"/>
          </w:tcPr>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Водозабор д. Верховская</w:t>
            </w:r>
          </w:p>
        </w:tc>
        <w:tc>
          <w:tcPr>
            <w:tcW w:w="1172" w:type="pct"/>
            <w:vMerge/>
            <w:tcBorders>
              <w:left w:val="single" w:sz="4" w:space="0" w:color="auto"/>
            </w:tcBorders>
            <w:shd w:val="clear" w:color="auto" w:fill="FFFFFF"/>
            <w:vAlign w:val="bottom"/>
          </w:tcPr>
          <w:p w:rsidR="00134214" w:rsidRPr="000174FA" w:rsidRDefault="00134214" w:rsidP="008A3531">
            <w:pPr>
              <w:widowControl w:val="0"/>
              <w:spacing w:after="0" w:line="240" w:lineRule="auto"/>
              <w:ind w:firstLine="124"/>
              <w:rPr>
                <w:rFonts w:eastAsia="Tahoma"/>
                <w:kern w:val="0"/>
                <w:lang w:eastAsia="ru-RU" w:bidi="ru-RU"/>
              </w:rPr>
            </w:pPr>
          </w:p>
        </w:tc>
        <w:tc>
          <w:tcPr>
            <w:tcW w:w="1482" w:type="pct"/>
            <w:tcBorders>
              <w:top w:val="single" w:sz="4" w:space="0" w:color="auto"/>
              <w:left w:val="single" w:sz="4" w:space="0" w:color="auto"/>
              <w:right w:val="single" w:sz="4" w:space="0" w:color="auto"/>
            </w:tcBorders>
            <w:shd w:val="clear" w:color="auto" w:fill="FFFFFF"/>
            <w:vAlign w:val="bottom"/>
          </w:tcPr>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На севере застроенной части д. Верховская</w:t>
            </w:r>
          </w:p>
        </w:tc>
      </w:tr>
      <w:tr w:rsidR="00134214" w:rsidRPr="000174FA" w:rsidTr="00D0105D">
        <w:trPr>
          <w:trHeight w:val="562"/>
        </w:trPr>
        <w:tc>
          <w:tcPr>
            <w:tcW w:w="1355" w:type="pct"/>
            <w:vMerge/>
            <w:tcBorders>
              <w:left w:val="single" w:sz="4" w:space="0" w:color="auto"/>
            </w:tcBorders>
            <w:shd w:val="clear" w:color="auto" w:fill="FFFFFF"/>
          </w:tcPr>
          <w:p w:rsidR="00134214" w:rsidRPr="000174FA" w:rsidRDefault="00134214" w:rsidP="008A3531">
            <w:pPr>
              <w:widowControl w:val="0"/>
              <w:spacing w:after="0" w:line="240" w:lineRule="auto"/>
              <w:ind w:firstLine="124"/>
              <w:rPr>
                <w:rFonts w:ascii="Tahoma" w:eastAsia="Tahoma" w:hAnsi="Tahoma" w:cs="Tahoma"/>
                <w:kern w:val="0"/>
                <w:lang w:eastAsia="ru-RU" w:bidi="ru-RU"/>
              </w:rPr>
            </w:pPr>
          </w:p>
        </w:tc>
        <w:tc>
          <w:tcPr>
            <w:tcW w:w="991" w:type="pct"/>
            <w:tcBorders>
              <w:top w:val="single" w:sz="4" w:space="0" w:color="auto"/>
              <w:left w:val="single" w:sz="4" w:space="0" w:color="auto"/>
            </w:tcBorders>
            <w:shd w:val="clear" w:color="auto" w:fill="FFFFFF"/>
            <w:vAlign w:val="bottom"/>
          </w:tcPr>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Котельная д. Боровская</w:t>
            </w:r>
          </w:p>
        </w:tc>
        <w:tc>
          <w:tcPr>
            <w:tcW w:w="1172" w:type="pct"/>
            <w:vMerge w:val="restart"/>
            <w:tcBorders>
              <w:top w:val="single" w:sz="4" w:space="0" w:color="auto"/>
              <w:left w:val="single" w:sz="4" w:space="0" w:color="auto"/>
            </w:tcBorders>
            <w:shd w:val="clear" w:color="auto" w:fill="FFFFFF"/>
            <w:vAlign w:val="center"/>
          </w:tcPr>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Котельная на угле с сетями</w:t>
            </w:r>
          </w:p>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lastRenderedPageBreak/>
              <w:t>теплоснабжения</w:t>
            </w:r>
          </w:p>
        </w:tc>
        <w:tc>
          <w:tcPr>
            <w:tcW w:w="1482" w:type="pct"/>
            <w:tcBorders>
              <w:top w:val="single" w:sz="4" w:space="0" w:color="auto"/>
              <w:left w:val="single" w:sz="4" w:space="0" w:color="auto"/>
              <w:right w:val="single" w:sz="4" w:space="0" w:color="auto"/>
            </w:tcBorders>
            <w:shd w:val="clear" w:color="auto" w:fill="FFFFFF"/>
            <w:vAlign w:val="bottom"/>
          </w:tcPr>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lastRenderedPageBreak/>
              <w:t>На севере д. Боровская</w:t>
            </w:r>
          </w:p>
        </w:tc>
      </w:tr>
      <w:tr w:rsidR="00134214" w:rsidRPr="000174FA" w:rsidTr="00D0105D">
        <w:trPr>
          <w:trHeight w:val="840"/>
        </w:trPr>
        <w:tc>
          <w:tcPr>
            <w:tcW w:w="1355" w:type="pct"/>
            <w:vMerge/>
            <w:tcBorders>
              <w:left w:val="single" w:sz="4" w:space="0" w:color="auto"/>
            </w:tcBorders>
            <w:shd w:val="clear" w:color="auto" w:fill="FFFFFF"/>
          </w:tcPr>
          <w:p w:rsidR="00134214" w:rsidRPr="000174FA" w:rsidRDefault="00134214" w:rsidP="008A3531">
            <w:pPr>
              <w:widowControl w:val="0"/>
              <w:spacing w:after="0" w:line="240" w:lineRule="auto"/>
              <w:ind w:firstLine="124"/>
              <w:rPr>
                <w:rFonts w:ascii="Tahoma" w:eastAsia="Tahoma" w:hAnsi="Tahoma" w:cs="Tahoma"/>
                <w:kern w:val="0"/>
                <w:lang w:eastAsia="ru-RU" w:bidi="ru-RU"/>
              </w:rPr>
            </w:pPr>
          </w:p>
        </w:tc>
        <w:tc>
          <w:tcPr>
            <w:tcW w:w="991" w:type="pct"/>
            <w:tcBorders>
              <w:top w:val="single" w:sz="4" w:space="0" w:color="auto"/>
              <w:left w:val="single" w:sz="4" w:space="0" w:color="auto"/>
            </w:tcBorders>
            <w:shd w:val="clear" w:color="auto" w:fill="FFFFFF"/>
            <w:vAlign w:val="center"/>
          </w:tcPr>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Котельная д. Верховская</w:t>
            </w:r>
          </w:p>
        </w:tc>
        <w:tc>
          <w:tcPr>
            <w:tcW w:w="1172" w:type="pct"/>
            <w:vMerge/>
            <w:tcBorders>
              <w:left w:val="single" w:sz="4" w:space="0" w:color="auto"/>
            </w:tcBorders>
            <w:shd w:val="clear" w:color="auto" w:fill="FFFFFF"/>
            <w:vAlign w:val="center"/>
          </w:tcPr>
          <w:p w:rsidR="00134214" w:rsidRPr="000174FA" w:rsidRDefault="00134214" w:rsidP="008A3531">
            <w:pPr>
              <w:widowControl w:val="0"/>
              <w:spacing w:after="0" w:line="240" w:lineRule="auto"/>
              <w:ind w:firstLine="124"/>
              <w:rPr>
                <w:rFonts w:eastAsia="Tahoma"/>
                <w:kern w:val="0"/>
                <w:lang w:eastAsia="ru-RU" w:bidi="ru-RU"/>
              </w:rPr>
            </w:pPr>
          </w:p>
        </w:tc>
        <w:tc>
          <w:tcPr>
            <w:tcW w:w="1482" w:type="pct"/>
            <w:tcBorders>
              <w:top w:val="single" w:sz="4" w:space="0" w:color="auto"/>
              <w:left w:val="single" w:sz="4" w:space="0" w:color="auto"/>
              <w:right w:val="single" w:sz="4" w:space="0" w:color="auto"/>
            </w:tcBorders>
            <w:shd w:val="clear" w:color="auto" w:fill="FFFFFF"/>
            <w:vAlign w:val="bottom"/>
          </w:tcPr>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На северо-западе застроенной части д. Верховская</w:t>
            </w:r>
          </w:p>
        </w:tc>
      </w:tr>
      <w:tr w:rsidR="00134214" w:rsidRPr="000174FA" w:rsidTr="00D0105D">
        <w:trPr>
          <w:trHeight w:val="835"/>
        </w:trPr>
        <w:tc>
          <w:tcPr>
            <w:tcW w:w="1355" w:type="pct"/>
            <w:vMerge/>
            <w:tcBorders>
              <w:left w:val="single" w:sz="4" w:space="0" w:color="auto"/>
              <w:bottom w:val="single" w:sz="4" w:space="0" w:color="auto"/>
            </w:tcBorders>
            <w:shd w:val="clear" w:color="auto" w:fill="FFFFFF"/>
          </w:tcPr>
          <w:p w:rsidR="00134214" w:rsidRPr="000174FA" w:rsidRDefault="00134214" w:rsidP="008A3531">
            <w:pPr>
              <w:widowControl w:val="0"/>
              <w:spacing w:after="0" w:line="240" w:lineRule="auto"/>
              <w:ind w:firstLine="124"/>
              <w:rPr>
                <w:rFonts w:eastAsia="Tahoma"/>
                <w:kern w:val="0"/>
                <w:lang w:eastAsia="ru-RU" w:bidi="ru-RU"/>
              </w:rPr>
            </w:pPr>
          </w:p>
        </w:tc>
        <w:tc>
          <w:tcPr>
            <w:tcW w:w="991" w:type="pct"/>
            <w:tcBorders>
              <w:top w:val="single" w:sz="4" w:space="0" w:color="auto"/>
              <w:left w:val="single" w:sz="4" w:space="0" w:color="auto"/>
              <w:bottom w:val="single" w:sz="4" w:space="0" w:color="auto"/>
            </w:tcBorders>
            <w:shd w:val="clear" w:color="auto" w:fill="FFFFFF"/>
            <w:vAlign w:val="center"/>
          </w:tcPr>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Котельная д. Лёвкинская</w:t>
            </w:r>
          </w:p>
        </w:tc>
        <w:tc>
          <w:tcPr>
            <w:tcW w:w="1172" w:type="pct"/>
            <w:vMerge/>
            <w:tcBorders>
              <w:left w:val="single" w:sz="4" w:space="0" w:color="auto"/>
              <w:bottom w:val="single" w:sz="4" w:space="0" w:color="auto"/>
            </w:tcBorders>
            <w:shd w:val="clear" w:color="auto" w:fill="FFFFFF"/>
            <w:vAlign w:val="center"/>
          </w:tcPr>
          <w:p w:rsidR="00134214" w:rsidRPr="000174FA" w:rsidRDefault="00134214" w:rsidP="008A3531">
            <w:pPr>
              <w:widowControl w:val="0"/>
              <w:spacing w:after="0" w:line="240" w:lineRule="auto"/>
              <w:ind w:firstLine="124"/>
              <w:rPr>
                <w:rFonts w:eastAsia="Tahoma"/>
                <w:kern w:val="0"/>
                <w:lang w:eastAsia="ru-RU" w:bidi="ru-RU"/>
              </w:rPr>
            </w:pPr>
          </w:p>
        </w:tc>
        <w:tc>
          <w:tcPr>
            <w:tcW w:w="1482" w:type="pct"/>
            <w:tcBorders>
              <w:top w:val="single" w:sz="4" w:space="0" w:color="auto"/>
              <w:left w:val="single" w:sz="4" w:space="0" w:color="auto"/>
              <w:bottom w:val="single" w:sz="4" w:space="0" w:color="auto"/>
              <w:right w:val="single" w:sz="4" w:space="0" w:color="auto"/>
            </w:tcBorders>
            <w:shd w:val="clear" w:color="auto" w:fill="FFFFFF"/>
            <w:vAlign w:val="bottom"/>
          </w:tcPr>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На западе застроенной части д. Лёвкинская</w:t>
            </w:r>
          </w:p>
        </w:tc>
      </w:tr>
      <w:tr w:rsidR="00134214" w:rsidRPr="000174FA" w:rsidTr="00D0105D">
        <w:trPr>
          <w:trHeight w:val="566"/>
        </w:trPr>
        <w:tc>
          <w:tcPr>
            <w:tcW w:w="1355" w:type="pct"/>
            <w:vMerge w:val="restart"/>
            <w:tcBorders>
              <w:top w:val="single" w:sz="4" w:space="0" w:color="auto"/>
              <w:left w:val="single" w:sz="4" w:space="0" w:color="auto"/>
            </w:tcBorders>
            <w:shd w:val="clear" w:color="auto" w:fill="FFFFFF"/>
          </w:tcPr>
          <w:p w:rsidR="00134214" w:rsidRPr="000174FA" w:rsidRDefault="00134214" w:rsidP="008A3531">
            <w:pPr>
              <w:widowControl w:val="0"/>
              <w:spacing w:after="0" w:line="240" w:lineRule="auto"/>
              <w:ind w:firstLine="124"/>
              <w:rPr>
                <w:rFonts w:eastAsia="Tahoma"/>
                <w:kern w:val="0"/>
                <w:sz w:val="10"/>
                <w:szCs w:val="10"/>
                <w:lang w:eastAsia="ru-RU" w:bidi="ru-RU"/>
              </w:rPr>
            </w:pPr>
          </w:p>
        </w:tc>
        <w:tc>
          <w:tcPr>
            <w:tcW w:w="991" w:type="pct"/>
            <w:tcBorders>
              <w:top w:val="single" w:sz="4" w:space="0" w:color="auto"/>
              <w:left w:val="single" w:sz="4" w:space="0" w:color="auto"/>
            </w:tcBorders>
            <w:shd w:val="clear" w:color="auto" w:fill="FFFFFF"/>
            <w:vAlign w:val="bottom"/>
          </w:tcPr>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Котельная д. Скитская</w:t>
            </w:r>
          </w:p>
        </w:tc>
        <w:tc>
          <w:tcPr>
            <w:tcW w:w="1172" w:type="pct"/>
            <w:vMerge w:val="restart"/>
            <w:tcBorders>
              <w:top w:val="single" w:sz="4" w:space="0" w:color="auto"/>
              <w:left w:val="single" w:sz="4" w:space="0" w:color="auto"/>
            </w:tcBorders>
            <w:shd w:val="clear" w:color="auto" w:fill="FFFFFF"/>
          </w:tcPr>
          <w:p w:rsidR="00134214" w:rsidRPr="000174FA" w:rsidRDefault="00134214" w:rsidP="008A3531">
            <w:pPr>
              <w:widowControl w:val="0"/>
              <w:spacing w:after="0" w:line="240" w:lineRule="auto"/>
              <w:ind w:firstLine="124"/>
              <w:rPr>
                <w:rFonts w:eastAsia="Tahoma"/>
                <w:kern w:val="0"/>
                <w:sz w:val="10"/>
                <w:szCs w:val="10"/>
                <w:lang w:eastAsia="ru-RU" w:bidi="ru-RU"/>
              </w:rPr>
            </w:pPr>
          </w:p>
        </w:tc>
        <w:tc>
          <w:tcPr>
            <w:tcW w:w="1482" w:type="pct"/>
            <w:tcBorders>
              <w:top w:val="single" w:sz="4" w:space="0" w:color="auto"/>
              <w:left w:val="single" w:sz="4" w:space="0" w:color="auto"/>
              <w:right w:val="single" w:sz="4" w:space="0" w:color="auto"/>
            </w:tcBorders>
            <w:shd w:val="clear" w:color="auto" w:fill="FFFFFF"/>
            <w:vAlign w:val="bottom"/>
          </w:tcPr>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На юго-востоке д. Скитская</w:t>
            </w:r>
          </w:p>
        </w:tc>
      </w:tr>
      <w:tr w:rsidR="00134214" w:rsidRPr="000174FA" w:rsidTr="00D0105D">
        <w:trPr>
          <w:trHeight w:val="562"/>
        </w:trPr>
        <w:tc>
          <w:tcPr>
            <w:tcW w:w="1355" w:type="pct"/>
            <w:vMerge/>
            <w:tcBorders>
              <w:left w:val="single" w:sz="4" w:space="0" w:color="auto"/>
            </w:tcBorders>
            <w:shd w:val="clear" w:color="auto" w:fill="FFFFFF"/>
          </w:tcPr>
          <w:p w:rsidR="00134214" w:rsidRPr="000174FA" w:rsidRDefault="00134214" w:rsidP="008A3531">
            <w:pPr>
              <w:widowControl w:val="0"/>
              <w:spacing w:after="0" w:line="240" w:lineRule="auto"/>
              <w:ind w:firstLine="124"/>
              <w:rPr>
                <w:rFonts w:eastAsia="Tahoma"/>
                <w:kern w:val="0"/>
                <w:lang w:eastAsia="ru-RU" w:bidi="ru-RU"/>
              </w:rPr>
            </w:pPr>
          </w:p>
        </w:tc>
        <w:tc>
          <w:tcPr>
            <w:tcW w:w="991" w:type="pct"/>
            <w:tcBorders>
              <w:top w:val="single" w:sz="4" w:space="0" w:color="auto"/>
              <w:left w:val="single" w:sz="4" w:space="0" w:color="auto"/>
            </w:tcBorders>
            <w:shd w:val="clear" w:color="auto" w:fill="FFFFFF"/>
            <w:vAlign w:val="bottom"/>
          </w:tcPr>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Котельная д. Черногорская</w:t>
            </w:r>
          </w:p>
        </w:tc>
        <w:tc>
          <w:tcPr>
            <w:tcW w:w="1172" w:type="pct"/>
            <w:vMerge/>
            <w:tcBorders>
              <w:left w:val="single" w:sz="4" w:space="0" w:color="auto"/>
            </w:tcBorders>
            <w:shd w:val="clear" w:color="auto" w:fill="FFFFFF"/>
          </w:tcPr>
          <w:p w:rsidR="00134214" w:rsidRPr="000174FA" w:rsidRDefault="00134214" w:rsidP="008A3531">
            <w:pPr>
              <w:widowControl w:val="0"/>
              <w:spacing w:after="0" w:line="240" w:lineRule="auto"/>
              <w:ind w:firstLine="124"/>
              <w:rPr>
                <w:rFonts w:eastAsia="Tahoma"/>
                <w:kern w:val="0"/>
                <w:lang w:eastAsia="ru-RU" w:bidi="ru-RU"/>
              </w:rPr>
            </w:pPr>
          </w:p>
        </w:tc>
        <w:tc>
          <w:tcPr>
            <w:tcW w:w="1482" w:type="pct"/>
            <w:tcBorders>
              <w:top w:val="single" w:sz="4" w:space="0" w:color="auto"/>
              <w:left w:val="single" w:sz="4" w:space="0" w:color="auto"/>
              <w:right w:val="single" w:sz="4" w:space="0" w:color="auto"/>
            </w:tcBorders>
            <w:shd w:val="clear" w:color="auto" w:fill="FFFFFF"/>
            <w:vAlign w:val="bottom"/>
          </w:tcPr>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На юге</w:t>
            </w:r>
          </w:p>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д. Черногорская</w:t>
            </w:r>
          </w:p>
        </w:tc>
      </w:tr>
      <w:tr w:rsidR="00134214" w:rsidRPr="000174FA" w:rsidTr="00D0105D">
        <w:trPr>
          <w:trHeight w:val="1181"/>
        </w:trPr>
        <w:tc>
          <w:tcPr>
            <w:tcW w:w="1355" w:type="pct"/>
            <w:vMerge w:val="restart"/>
            <w:tcBorders>
              <w:top w:val="single" w:sz="4" w:space="0" w:color="auto"/>
              <w:left w:val="single" w:sz="4" w:space="0" w:color="auto"/>
            </w:tcBorders>
            <w:shd w:val="clear" w:color="auto" w:fill="FFFFFF"/>
            <w:vAlign w:val="center"/>
          </w:tcPr>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Свалки для снижения негативного воздействия на окружающую среду</w:t>
            </w:r>
          </w:p>
        </w:tc>
        <w:tc>
          <w:tcPr>
            <w:tcW w:w="991" w:type="pct"/>
            <w:tcBorders>
              <w:top w:val="single" w:sz="4" w:space="0" w:color="auto"/>
              <w:left w:val="single" w:sz="4" w:space="0" w:color="auto"/>
            </w:tcBorders>
            <w:shd w:val="clear" w:color="auto" w:fill="FFFFFF"/>
            <w:vAlign w:val="center"/>
          </w:tcPr>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Свалка у д. Боровская</w:t>
            </w:r>
          </w:p>
        </w:tc>
        <w:tc>
          <w:tcPr>
            <w:tcW w:w="1172" w:type="pct"/>
            <w:vMerge w:val="restart"/>
            <w:tcBorders>
              <w:top w:val="single" w:sz="4" w:space="0" w:color="auto"/>
              <w:left w:val="single" w:sz="4" w:space="0" w:color="auto"/>
            </w:tcBorders>
            <w:shd w:val="clear" w:color="auto" w:fill="FFFFFF"/>
          </w:tcPr>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Рекультивация по лесохозяйственному направлению (Твердые бытовые отходы) по ГОСТ 17.5.3.04-83 «Общие требования к рекультивации земель»</w:t>
            </w:r>
          </w:p>
        </w:tc>
        <w:tc>
          <w:tcPr>
            <w:tcW w:w="1482" w:type="pct"/>
            <w:tcBorders>
              <w:top w:val="single" w:sz="4" w:space="0" w:color="auto"/>
              <w:left w:val="single" w:sz="4" w:space="0" w:color="auto"/>
              <w:right w:val="single" w:sz="4" w:space="0" w:color="auto"/>
            </w:tcBorders>
            <w:shd w:val="clear" w:color="auto" w:fill="FFFFFF"/>
            <w:vAlign w:val="center"/>
          </w:tcPr>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К востоку от д. Боровская</w:t>
            </w:r>
          </w:p>
        </w:tc>
      </w:tr>
      <w:tr w:rsidR="00134214" w:rsidRPr="000174FA" w:rsidTr="00D0105D">
        <w:trPr>
          <w:trHeight w:val="1320"/>
        </w:trPr>
        <w:tc>
          <w:tcPr>
            <w:tcW w:w="1355" w:type="pct"/>
            <w:vMerge/>
            <w:tcBorders>
              <w:left w:val="single" w:sz="4" w:space="0" w:color="auto"/>
              <w:bottom w:val="single" w:sz="4" w:space="0" w:color="auto"/>
            </w:tcBorders>
            <w:shd w:val="clear" w:color="auto" w:fill="FFFFFF"/>
            <w:vAlign w:val="center"/>
          </w:tcPr>
          <w:p w:rsidR="00134214" w:rsidRPr="000174FA" w:rsidRDefault="00134214" w:rsidP="008A3531">
            <w:pPr>
              <w:widowControl w:val="0"/>
              <w:spacing w:after="0" w:line="240" w:lineRule="auto"/>
              <w:ind w:firstLine="124"/>
              <w:rPr>
                <w:rFonts w:eastAsia="Tahoma"/>
                <w:kern w:val="0"/>
                <w:lang w:eastAsia="ru-RU" w:bidi="ru-RU"/>
              </w:rPr>
            </w:pPr>
          </w:p>
        </w:tc>
        <w:tc>
          <w:tcPr>
            <w:tcW w:w="991" w:type="pct"/>
            <w:tcBorders>
              <w:top w:val="single" w:sz="4" w:space="0" w:color="auto"/>
              <w:left w:val="single" w:sz="4" w:space="0" w:color="auto"/>
              <w:bottom w:val="single" w:sz="4" w:space="0" w:color="auto"/>
            </w:tcBorders>
            <w:shd w:val="clear" w:color="auto" w:fill="FFFFFF"/>
            <w:vAlign w:val="center"/>
          </w:tcPr>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Свалка у д. Черногорская</w:t>
            </w:r>
          </w:p>
        </w:tc>
        <w:tc>
          <w:tcPr>
            <w:tcW w:w="1172" w:type="pct"/>
            <w:vMerge/>
            <w:tcBorders>
              <w:left w:val="single" w:sz="4" w:space="0" w:color="auto"/>
              <w:bottom w:val="single" w:sz="4" w:space="0" w:color="auto"/>
            </w:tcBorders>
            <w:shd w:val="clear" w:color="auto" w:fill="FFFFFF"/>
          </w:tcPr>
          <w:p w:rsidR="00134214" w:rsidRPr="000174FA" w:rsidRDefault="00134214" w:rsidP="008A3531">
            <w:pPr>
              <w:widowControl w:val="0"/>
              <w:spacing w:after="0" w:line="240" w:lineRule="auto"/>
              <w:ind w:firstLine="124"/>
              <w:rPr>
                <w:rFonts w:eastAsia="Tahoma"/>
                <w:kern w:val="0"/>
                <w:lang w:eastAsia="ru-RU" w:bidi="ru-RU"/>
              </w:rPr>
            </w:pPr>
          </w:p>
        </w:tc>
        <w:tc>
          <w:tcPr>
            <w:tcW w:w="1482" w:type="pct"/>
            <w:tcBorders>
              <w:top w:val="single" w:sz="4" w:space="0" w:color="auto"/>
              <w:left w:val="single" w:sz="4" w:space="0" w:color="auto"/>
              <w:bottom w:val="single" w:sz="4" w:space="0" w:color="auto"/>
              <w:right w:val="single" w:sz="4" w:space="0" w:color="auto"/>
            </w:tcBorders>
            <w:shd w:val="clear" w:color="auto" w:fill="FFFFFF"/>
            <w:vAlign w:val="center"/>
          </w:tcPr>
          <w:p w:rsidR="00134214" w:rsidRPr="000174FA" w:rsidRDefault="00134214" w:rsidP="008A3531">
            <w:pPr>
              <w:widowControl w:val="0"/>
              <w:spacing w:after="0" w:line="240" w:lineRule="auto"/>
              <w:ind w:firstLine="124"/>
              <w:rPr>
                <w:rFonts w:eastAsia="Tahoma"/>
                <w:kern w:val="0"/>
                <w:lang w:eastAsia="ru-RU" w:bidi="ru-RU"/>
              </w:rPr>
            </w:pPr>
            <w:r w:rsidRPr="000174FA">
              <w:rPr>
                <w:rFonts w:eastAsia="Tahoma"/>
                <w:kern w:val="0"/>
                <w:lang w:eastAsia="ru-RU" w:bidi="ru-RU"/>
              </w:rPr>
              <w:t>К югу от д. Черногорская</w:t>
            </w:r>
          </w:p>
        </w:tc>
      </w:tr>
    </w:tbl>
    <w:p w:rsidR="00134214" w:rsidRDefault="00134214" w:rsidP="00D0105D">
      <w:pPr>
        <w:keepLines/>
        <w:spacing w:after="0"/>
        <w:ind w:firstLine="1418"/>
        <w:jc w:val="both"/>
      </w:pPr>
    </w:p>
    <w:p w:rsidR="00134214" w:rsidRPr="000174FA" w:rsidRDefault="00134214" w:rsidP="00D0105D">
      <w:pPr>
        <w:widowControl w:val="0"/>
        <w:spacing w:after="0" w:line="240" w:lineRule="auto"/>
        <w:ind w:firstLine="1418"/>
        <w:jc w:val="both"/>
        <w:rPr>
          <w:rFonts w:eastAsia="Tahoma"/>
          <w:kern w:val="0"/>
          <w:lang w:eastAsia="ru-RU" w:bidi="ru-RU"/>
        </w:rPr>
      </w:pPr>
      <w:r w:rsidRPr="000174FA">
        <w:rPr>
          <w:rFonts w:eastAsia="Tahoma"/>
          <w:kern w:val="0"/>
          <w:lang w:eastAsia="ru-RU" w:bidi="ru-RU"/>
        </w:rPr>
        <w:t>* Работы на существующих объектах.</w:t>
      </w:r>
    </w:p>
    <w:p w:rsidR="00B00FEB" w:rsidRDefault="00B00FEB" w:rsidP="00D0105D">
      <w:pPr>
        <w:keepLines/>
        <w:suppressAutoHyphens/>
        <w:spacing w:after="0" w:line="240" w:lineRule="auto"/>
        <w:ind w:firstLine="1418"/>
        <w:jc w:val="both"/>
        <w:rPr>
          <w:sz w:val="28"/>
          <w:szCs w:val="28"/>
        </w:rPr>
      </w:pPr>
    </w:p>
    <w:p w:rsidR="00B00FEB" w:rsidRDefault="00B00FEB" w:rsidP="00D0105D">
      <w:pPr>
        <w:spacing w:after="0" w:line="240" w:lineRule="auto"/>
        <w:ind w:firstLine="1418"/>
        <w:jc w:val="center"/>
        <w:rPr>
          <w:sz w:val="28"/>
          <w:szCs w:val="28"/>
        </w:rPr>
      </w:pPr>
      <w:r>
        <w:rPr>
          <w:sz w:val="28"/>
          <w:szCs w:val="28"/>
        </w:rPr>
        <w:t>4. Утвержденные документами территориального планирования Российской Федерации, документами территориального планирования Республики Коми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w:t>
      </w:r>
    </w:p>
    <w:p w:rsidR="00B00FEB" w:rsidRDefault="00B00FEB" w:rsidP="00D0105D">
      <w:pPr>
        <w:spacing w:after="0" w:line="240" w:lineRule="auto"/>
        <w:ind w:firstLine="1418"/>
        <w:jc w:val="center"/>
        <w:rPr>
          <w:sz w:val="28"/>
          <w:szCs w:val="28"/>
        </w:rPr>
      </w:pPr>
    </w:p>
    <w:p w:rsidR="00B00FEB" w:rsidRPr="00952365" w:rsidRDefault="00B00FEB" w:rsidP="00D0105D">
      <w:pPr>
        <w:spacing w:after="0" w:line="240" w:lineRule="auto"/>
        <w:ind w:firstLine="1418"/>
        <w:jc w:val="center"/>
        <w:rPr>
          <w:sz w:val="28"/>
          <w:szCs w:val="28"/>
        </w:rPr>
      </w:pPr>
      <w:r w:rsidRPr="00952365">
        <w:rPr>
          <w:sz w:val="28"/>
          <w:szCs w:val="28"/>
        </w:rPr>
        <w:t>4.1. Объекты федерального значения</w:t>
      </w:r>
    </w:p>
    <w:p w:rsidR="00B00FEB" w:rsidRDefault="00B00FEB" w:rsidP="00D0105D">
      <w:pPr>
        <w:spacing w:after="0" w:line="240" w:lineRule="auto"/>
        <w:ind w:firstLine="1418"/>
        <w:jc w:val="both"/>
        <w:rPr>
          <w:sz w:val="28"/>
          <w:szCs w:val="28"/>
        </w:rPr>
      </w:pPr>
    </w:p>
    <w:p w:rsidR="00B00FEB" w:rsidRDefault="00B00FEB" w:rsidP="008A3531">
      <w:pPr>
        <w:spacing w:after="0" w:line="240" w:lineRule="auto"/>
        <w:ind w:firstLine="709"/>
        <w:jc w:val="both"/>
        <w:rPr>
          <w:sz w:val="28"/>
          <w:szCs w:val="28"/>
        </w:rPr>
      </w:pPr>
      <w:r w:rsidRPr="00952365">
        <w:rPr>
          <w:sz w:val="28"/>
          <w:szCs w:val="28"/>
        </w:rPr>
        <w:t>В соответствии со Схемой территориального планирования Российской Федерации в области федерального транспорта на территории сельского поселения «</w:t>
      </w:r>
      <w:r>
        <w:rPr>
          <w:sz w:val="28"/>
          <w:szCs w:val="28"/>
        </w:rPr>
        <w:t>Замежная</w:t>
      </w:r>
      <w:r w:rsidRPr="00952365">
        <w:rPr>
          <w:sz w:val="28"/>
          <w:szCs w:val="28"/>
        </w:rPr>
        <w:t>» планируется к строительству железная дорога «Сосногорск — Индига».</w:t>
      </w:r>
    </w:p>
    <w:p w:rsidR="00B00FEB" w:rsidRDefault="00B00FEB" w:rsidP="008A3531">
      <w:pPr>
        <w:spacing w:after="0" w:line="240" w:lineRule="auto"/>
        <w:ind w:firstLine="709"/>
        <w:jc w:val="both"/>
        <w:rPr>
          <w:sz w:val="28"/>
          <w:szCs w:val="28"/>
        </w:rPr>
      </w:pPr>
    </w:p>
    <w:p w:rsidR="008A3531" w:rsidRDefault="008A3531" w:rsidP="00D0105D">
      <w:pPr>
        <w:spacing w:after="0" w:line="240" w:lineRule="auto"/>
        <w:ind w:firstLine="1418"/>
        <w:jc w:val="center"/>
        <w:rPr>
          <w:sz w:val="28"/>
          <w:szCs w:val="28"/>
        </w:rPr>
      </w:pPr>
    </w:p>
    <w:p w:rsidR="008A3531" w:rsidRDefault="008A3531" w:rsidP="00D0105D">
      <w:pPr>
        <w:spacing w:after="0" w:line="240" w:lineRule="auto"/>
        <w:ind w:firstLine="1418"/>
        <w:jc w:val="center"/>
        <w:rPr>
          <w:sz w:val="28"/>
          <w:szCs w:val="28"/>
        </w:rPr>
      </w:pPr>
    </w:p>
    <w:p w:rsidR="00B00FEB" w:rsidRPr="00952365" w:rsidRDefault="00B00FEB" w:rsidP="008A3531">
      <w:pPr>
        <w:spacing w:after="0" w:line="240" w:lineRule="auto"/>
        <w:ind w:firstLine="709"/>
        <w:jc w:val="center"/>
        <w:rPr>
          <w:sz w:val="28"/>
          <w:szCs w:val="28"/>
        </w:rPr>
      </w:pPr>
      <w:r>
        <w:rPr>
          <w:sz w:val="28"/>
          <w:szCs w:val="28"/>
        </w:rPr>
        <w:lastRenderedPageBreak/>
        <w:t>4.2. Объекты регионального значения</w:t>
      </w:r>
    </w:p>
    <w:p w:rsidR="00B00FEB" w:rsidRDefault="00B00FEB" w:rsidP="008A3531">
      <w:pPr>
        <w:spacing w:after="0" w:line="240" w:lineRule="auto"/>
        <w:ind w:firstLine="709"/>
        <w:jc w:val="both"/>
        <w:rPr>
          <w:sz w:val="28"/>
          <w:szCs w:val="28"/>
        </w:rPr>
      </w:pPr>
    </w:p>
    <w:p w:rsidR="00B00FEB" w:rsidRDefault="00B00FEB" w:rsidP="008A3531">
      <w:pPr>
        <w:spacing w:after="0" w:line="240" w:lineRule="auto"/>
        <w:ind w:firstLine="709"/>
        <w:jc w:val="both"/>
        <w:rPr>
          <w:sz w:val="28"/>
          <w:szCs w:val="28"/>
        </w:rPr>
      </w:pPr>
      <w:r w:rsidRPr="00952365">
        <w:rPr>
          <w:sz w:val="28"/>
          <w:szCs w:val="28"/>
        </w:rPr>
        <w:t>В соответствии со Схемой территориального планирования</w:t>
      </w:r>
      <w:r>
        <w:rPr>
          <w:sz w:val="28"/>
          <w:szCs w:val="28"/>
        </w:rPr>
        <w:t xml:space="preserve"> Республики Коми планируется:</w:t>
      </w:r>
    </w:p>
    <w:p w:rsidR="001373F5" w:rsidRDefault="001373F5" w:rsidP="008A3531">
      <w:pPr>
        <w:autoSpaceDE w:val="0"/>
        <w:autoSpaceDN w:val="0"/>
        <w:adjustRightInd w:val="0"/>
        <w:spacing w:after="0" w:line="240" w:lineRule="auto"/>
        <w:ind w:firstLine="709"/>
        <w:jc w:val="both"/>
        <w:rPr>
          <w:kern w:val="0"/>
          <w:sz w:val="28"/>
          <w:szCs w:val="28"/>
          <w:lang w:eastAsia="ru-RU"/>
        </w:rPr>
      </w:pPr>
      <w:r>
        <w:rPr>
          <w:kern w:val="0"/>
          <w:sz w:val="28"/>
          <w:szCs w:val="28"/>
          <w:lang w:eastAsia="ru-RU"/>
        </w:rPr>
        <w:t xml:space="preserve">        - строительство ВЛ 110 кВ ПС 110/10 кВ "Замежная" - ПС 110/10 кВ "Пижма";</w:t>
      </w:r>
    </w:p>
    <w:p w:rsidR="001373F5" w:rsidRDefault="001373F5" w:rsidP="008A3531">
      <w:pPr>
        <w:autoSpaceDE w:val="0"/>
        <w:autoSpaceDN w:val="0"/>
        <w:adjustRightInd w:val="0"/>
        <w:spacing w:after="0" w:line="240" w:lineRule="auto"/>
        <w:ind w:firstLine="709"/>
        <w:jc w:val="both"/>
        <w:rPr>
          <w:kern w:val="0"/>
          <w:sz w:val="28"/>
          <w:szCs w:val="28"/>
          <w:lang w:eastAsia="ru-RU"/>
        </w:rPr>
      </w:pPr>
      <w:r>
        <w:rPr>
          <w:kern w:val="0"/>
          <w:sz w:val="28"/>
          <w:szCs w:val="28"/>
          <w:lang w:eastAsia="ru-RU"/>
        </w:rPr>
        <w:t xml:space="preserve">        - реконструкция ПС 110/10 кВ "Ижма", ПС 110/10 кВ "Щельяюр", ПС 110/20/10 кВ "Усть-Цильма", ПС 110/10 кВ "Замежная", ПС 110/20/10 кВ "Синегорье" с установкой батарей статических конденсаторов на шинах 10 кВ;</w:t>
      </w:r>
    </w:p>
    <w:p w:rsidR="001373F5" w:rsidRDefault="001373F5" w:rsidP="008A3531">
      <w:pPr>
        <w:autoSpaceDE w:val="0"/>
        <w:autoSpaceDN w:val="0"/>
        <w:adjustRightInd w:val="0"/>
        <w:spacing w:after="0" w:line="240" w:lineRule="auto"/>
        <w:ind w:firstLine="709"/>
        <w:jc w:val="both"/>
        <w:rPr>
          <w:kern w:val="0"/>
          <w:sz w:val="28"/>
          <w:szCs w:val="28"/>
          <w:lang w:eastAsia="ru-RU"/>
        </w:rPr>
      </w:pPr>
      <w:r>
        <w:rPr>
          <w:kern w:val="0"/>
          <w:sz w:val="28"/>
          <w:szCs w:val="28"/>
          <w:lang w:eastAsia="ru-RU"/>
        </w:rPr>
        <w:t xml:space="preserve">        -   реконструкция ВЛ 110 кВ N 142 с установкой секционирующего пункта 110 кВ на отпайке в сторону ПС 110/10 кВ "Замежная";</w:t>
      </w:r>
    </w:p>
    <w:p w:rsidR="001373F5" w:rsidRDefault="001373F5" w:rsidP="008A3531">
      <w:pPr>
        <w:autoSpaceDE w:val="0"/>
        <w:autoSpaceDN w:val="0"/>
        <w:adjustRightInd w:val="0"/>
        <w:spacing w:after="0" w:line="240" w:lineRule="auto"/>
        <w:ind w:firstLine="709"/>
        <w:jc w:val="both"/>
        <w:rPr>
          <w:kern w:val="0"/>
          <w:sz w:val="28"/>
          <w:szCs w:val="28"/>
          <w:lang w:eastAsia="ru-RU"/>
        </w:rPr>
      </w:pPr>
      <w:r>
        <w:rPr>
          <w:kern w:val="0"/>
          <w:sz w:val="28"/>
          <w:szCs w:val="28"/>
          <w:lang w:eastAsia="ru-RU"/>
        </w:rPr>
        <w:t xml:space="preserve">        -  строительство ВЛ 110 кВ ПС 110/10 кВ Замежная - ПС 110/10 кВ Пижма;</w:t>
      </w:r>
    </w:p>
    <w:p w:rsidR="001373F5" w:rsidRDefault="001373F5" w:rsidP="008A3531">
      <w:pPr>
        <w:spacing w:after="0" w:line="240" w:lineRule="auto"/>
        <w:ind w:firstLine="709"/>
        <w:jc w:val="both"/>
        <w:rPr>
          <w:sz w:val="28"/>
          <w:szCs w:val="28"/>
        </w:rPr>
      </w:pPr>
      <w:r>
        <w:rPr>
          <w:sz w:val="28"/>
          <w:szCs w:val="28"/>
        </w:rPr>
        <w:t xml:space="preserve">       </w:t>
      </w:r>
      <w:r w:rsidRPr="001373F5">
        <w:rPr>
          <w:sz w:val="28"/>
          <w:szCs w:val="28"/>
        </w:rPr>
        <w:t>- фельдшерско-акушерский пункт в д. Загри</w:t>
      </w:r>
      <w:r w:rsidR="008A3531">
        <w:rPr>
          <w:sz w:val="28"/>
          <w:szCs w:val="28"/>
        </w:rPr>
        <w:t>во</w:t>
      </w:r>
      <w:r w:rsidRPr="001373F5">
        <w:rPr>
          <w:sz w:val="28"/>
          <w:szCs w:val="28"/>
        </w:rPr>
        <w:t>чная</w:t>
      </w:r>
      <w:r>
        <w:rPr>
          <w:sz w:val="28"/>
          <w:szCs w:val="28"/>
        </w:rPr>
        <w:t>.</w:t>
      </w:r>
    </w:p>
    <w:p w:rsidR="00B00FEB" w:rsidRDefault="00B00FEB" w:rsidP="00D0105D">
      <w:pPr>
        <w:spacing w:after="0" w:line="240" w:lineRule="auto"/>
        <w:ind w:firstLine="1418"/>
        <w:jc w:val="both"/>
        <w:rPr>
          <w:sz w:val="28"/>
          <w:szCs w:val="28"/>
        </w:rPr>
      </w:pPr>
    </w:p>
    <w:p w:rsidR="00B00FEB" w:rsidRPr="008B506C" w:rsidRDefault="00B00FEB" w:rsidP="00D0105D">
      <w:pPr>
        <w:pStyle w:val="a6"/>
        <w:keepLines/>
        <w:tabs>
          <w:tab w:val="left" w:pos="709"/>
          <w:tab w:val="left" w:pos="851"/>
        </w:tabs>
        <w:spacing w:after="0" w:line="240" w:lineRule="auto"/>
        <w:ind w:left="0" w:firstLine="1418"/>
        <w:jc w:val="center"/>
        <w:rPr>
          <w:sz w:val="28"/>
          <w:szCs w:val="28"/>
        </w:rPr>
      </w:pPr>
      <w:r>
        <w:rPr>
          <w:sz w:val="28"/>
          <w:szCs w:val="28"/>
        </w:rPr>
        <w:t>5. Утвержденные Схемой территориального планирования муниципального района «Усть-Цилемский»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B00FEB" w:rsidRDefault="00B00FEB" w:rsidP="00D0105D">
      <w:pPr>
        <w:keepLines/>
        <w:suppressAutoHyphens/>
        <w:spacing w:after="0" w:line="240" w:lineRule="auto"/>
        <w:ind w:firstLine="1418"/>
        <w:jc w:val="both"/>
        <w:rPr>
          <w:sz w:val="28"/>
          <w:szCs w:val="28"/>
        </w:rPr>
      </w:pPr>
    </w:p>
    <w:p w:rsidR="00B00FEB" w:rsidRPr="004B32FA" w:rsidRDefault="00B00FEB" w:rsidP="00D0105D">
      <w:pPr>
        <w:keepLines/>
        <w:suppressAutoHyphens/>
        <w:spacing w:after="0" w:line="240" w:lineRule="auto"/>
        <w:ind w:firstLine="1418"/>
        <w:jc w:val="both"/>
        <w:rPr>
          <w:sz w:val="28"/>
          <w:szCs w:val="28"/>
        </w:rPr>
      </w:pPr>
    </w:p>
    <w:bookmarkEnd w:id="287"/>
    <w:bookmarkEnd w:id="288"/>
    <w:p w:rsidR="00E40AD7" w:rsidRPr="004B32FA" w:rsidRDefault="00E40AD7" w:rsidP="008A3531">
      <w:pPr>
        <w:keepLines/>
        <w:tabs>
          <w:tab w:val="left" w:pos="567"/>
        </w:tabs>
        <w:spacing w:after="0" w:line="240" w:lineRule="auto"/>
        <w:ind w:firstLine="709"/>
        <w:jc w:val="both"/>
        <w:rPr>
          <w:sz w:val="28"/>
          <w:szCs w:val="28"/>
        </w:rPr>
      </w:pPr>
      <w:r w:rsidRPr="004B32FA">
        <w:rPr>
          <w:sz w:val="28"/>
          <w:szCs w:val="28"/>
        </w:rPr>
        <w:t xml:space="preserve">Схемой территориального планирования </w:t>
      </w:r>
      <w:r w:rsidR="00E50C9E" w:rsidRPr="004B32FA">
        <w:rPr>
          <w:sz w:val="28"/>
          <w:szCs w:val="28"/>
        </w:rPr>
        <w:t>Усть-Цилемск</w:t>
      </w:r>
      <w:r w:rsidR="00AA25C3" w:rsidRPr="004B32FA">
        <w:rPr>
          <w:sz w:val="28"/>
          <w:szCs w:val="28"/>
        </w:rPr>
        <w:t xml:space="preserve">ого муниципального района </w:t>
      </w:r>
      <w:r w:rsidR="00E50C9E" w:rsidRPr="004B32FA">
        <w:rPr>
          <w:sz w:val="28"/>
          <w:szCs w:val="28"/>
        </w:rPr>
        <w:t>Республики Коми</w:t>
      </w:r>
      <w:r w:rsidRPr="004B32FA">
        <w:rPr>
          <w:sz w:val="28"/>
          <w:szCs w:val="28"/>
        </w:rPr>
        <w:t xml:space="preserve"> запланированы следующие мероприятия, касающиеся </w:t>
      </w:r>
      <w:r w:rsidR="00AA25C3" w:rsidRPr="004B32FA">
        <w:rPr>
          <w:sz w:val="28"/>
          <w:szCs w:val="28"/>
        </w:rPr>
        <w:t>сельского поселения</w:t>
      </w:r>
      <w:r w:rsidR="00EE31C1" w:rsidRPr="004B32FA">
        <w:rPr>
          <w:sz w:val="28"/>
          <w:szCs w:val="28"/>
        </w:rPr>
        <w:t xml:space="preserve"> </w:t>
      </w:r>
      <w:r w:rsidR="00224097" w:rsidRPr="004B32FA">
        <w:rPr>
          <w:sz w:val="28"/>
          <w:szCs w:val="28"/>
        </w:rPr>
        <w:t>«</w:t>
      </w:r>
      <w:r w:rsidR="00EE31C1" w:rsidRPr="004B32FA">
        <w:rPr>
          <w:sz w:val="28"/>
          <w:szCs w:val="28"/>
        </w:rPr>
        <w:t>Замежная</w:t>
      </w:r>
      <w:r w:rsidR="00224097" w:rsidRPr="004B32FA">
        <w:rPr>
          <w:sz w:val="28"/>
          <w:szCs w:val="28"/>
        </w:rPr>
        <w:t>»</w:t>
      </w:r>
      <w:r w:rsidR="00EE31C1" w:rsidRPr="004B32FA">
        <w:rPr>
          <w:sz w:val="28"/>
          <w:szCs w:val="28"/>
        </w:rPr>
        <w:t>:</w:t>
      </w:r>
    </w:p>
    <w:p w:rsidR="009F2E2B" w:rsidRPr="004B32FA" w:rsidRDefault="00EE31C1" w:rsidP="008A3531">
      <w:pPr>
        <w:pStyle w:val="a6"/>
        <w:keepLines/>
        <w:numPr>
          <w:ilvl w:val="0"/>
          <w:numId w:val="32"/>
        </w:numPr>
        <w:tabs>
          <w:tab w:val="left" w:pos="567"/>
          <w:tab w:val="left" w:pos="851"/>
        </w:tabs>
        <w:spacing w:after="0" w:line="240" w:lineRule="auto"/>
        <w:ind w:left="0" w:firstLine="709"/>
        <w:jc w:val="both"/>
        <w:rPr>
          <w:sz w:val="28"/>
          <w:szCs w:val="28"/>
        </w:rPr>
      </w:pPr>
      <w:r w:rsidRPr="004B32FA">
        <w:rPr>
          <w:sz w:val="28"/>
          <w:szCs w:val="28"/>
        </w:rPr>
        <w:t xml:space="preserve">строительство завода по производству извести и доломитовой муки карьер </w:t>
      </w:r>
      <w:r w:rsidR="00224097" w:rsidRPr="004B32FA">
        <w:rPr>
          <w:sz w:val="28"/>
          <w:szCs w:val="28"/>
        </w:rPr>
        <w:t>«</w:t>
      </w:r>
      <w:r w:rsidRPr="004B32FA">
        <w:rPr>
          <w:sz w:val="28"/>
          <w:szCs w:val="28"/>
        </w:rPr>
        <w:t>Верховская</w:t>
      </w:r>
      <w:r w:rsidR="00224097" w:rsidRPr="004B32FA">
        <w:rPr>
          <w:sz w:val="28"/>
          <w:szCs w:val="28"/>
        </w:rPr>
        <w:t>»</w:t>
      </w:r>
      <w:r w:rsidRPr="004B32FA">
        <w:rPr>
          <w:sz w:val="28"/>
          <w:szCs w:val="28"/>
        </w:rPr>
        <w:t xml:space="preserve"> в </w:t>
      </w:r>
      <w:r w:rsidR="00B92BCA" w:rsidRPr="004B32FA">
        <w:rPr>
          <w:sz w:val="28"/>
          <w:szCs w:val="28"/>
        </w:rPr>
        <w:t>с.</w:t>
      </w:r>
      <w:r w:rsidRPr="004B32FA">
        <w:rPr>
          <w:sz w:val="28"/>
          <w:szCs w:val="28"/>
        </w:rPr>
        <w:t xml:space="preserve"> Замежная</w:t>
      </w:r>
      <w:r w:rsidR="009F2E2B" w:rsidRPr="004B32FA">
        <w:rPr>
          <w:sz w:val="28"/>
          <w:szCs w:val="28"/>
        </w:rPr>
        <w:t>;</w:t>
      </w:r>
    </w:p>
    <w:p w:rsidR="00EE31C1" w:rsidRPr="004B32FA" w:rsidRDefault="00EE31C1" w:rsidP="008A3531">
      <w:pPr>
        <w:pStyle w:val="af8"/>
        <w:numPr>
          <w:ilvl w:val="0"/>
          <w:numId w:val="32"/>
        </w:numPr>
        <w:tabs>
          <w:tab w:val="left" w:pos="567"/>
          <w:tab w:val="left" w:pos="851"/>
        </w:tabs>
        <w:spacing w:before="0" w:beforeAutospacing="0" w:after="0" w:afterAutospacing="0"/>
        <w:ind w:left="0" w:right="-81" w:firstLine="709"/>
        <w:jc w:val="both"/>
        <w:rPr>
          <w:sz w:val="28"/>
          <w:szCs w:val="28"/>
        </w:rPr>
      </w:pPr>
      <w:r w:rsidRPr="004B32FA">
        <w:rPr>
          <w:sz w:val="28"/>
          <w:szCs w:val="28"/>
        </w:rPr>
        <w:t>строительство цеха по переработке молока в с.</w:t>
      </w:r>
      <w:r w:rsidR="00B02082" w:rsidRPr="004B32FA">
        <w:rPr>
          <w:sz w:val="28"/>
          <w:szCs w:val="28"/>
        </w:rPr>
        <w:t xml:space="preserve"> </w:t>
      </w:r>
      <w:r w:rsidRPr="004B32FA">
        <w:rPr>
          <w:sz w:val="28"/>
          <w:szCs w:val="28"/>
        </w:rPr>
        <w:t>Замежная;</w:t>
      </w:r>
    </w:p>
    <w:p w:rsidR="00EE31C1" w:rsidRPr="004B32FA" w:rsidRDefault="00EE31C1" w:rsidP="008A3531">
      <w:pPr>
        <w:pStyle w:val="af8"/>
        <w:numPr>
          <w:ilvl w:val="0"/>
          <w:numId w:val="32"/>
        </w:numPr>
        <w:tabs>
          <w:tab w:val="left" w:pos="567"/>
          <w:tab w:val="left" w:pos="851"/>
        </w:tabs>
        <w:spacing w:before="0" w:beforeAutospacing="0" w:after="0" w:afterAutospacing="0"/>
        <w:ind w:left="0" w:right="-81" w:firstLine="709"/>
        <w:jc w:val="both"/>
        <w:rPr>
          <w:sz w:val="28"/>
          <w:szCs w:val="28"/>
        </w:rPr>
      </w:pPr>
      <w:r w:rsidRPr="004B32FA">
        <w:rPr>
          <w:sz w:val="28"/>
          <w:szCs w:val="28"/>
        </w:rPr>
        <w:t>строительство цеха по переработке  мяса в д.</w:t>
      </w:r>
      <w:r w:rsidR="00B02082" w:rsidRPr="004B32FA">
        <w:rPr>
          <w:sz w:val="28"/>
          <w:szCs w:val="28"/>
        </w:rPr>
        <w:t xml:space="preserve"> </w:t>
      </w:r>
      <w:r w:rsidRPr="004B32FA">
        <w:rPr>
          <w:sz w:val="28"/>
          <w:szCs w:val="28"/>
        </w:rPr>
        <w:t>Загривочная;</w:t>
      </w:r>
    </w:p>
    <w:p w:rsidR="00EE31C1" w:rsidRPr="004B32FA" w:rsidRDefault="00EE31C1" w:rsidP="008A3531">
      <w:pPr>
        <w:pStyle w:val="af8"/>
        <w:numPr>
          <w:ilvl w:val="0"/>
          <w:numId w:val="32"/>
        </w:numPr>
        <w:tabs>
          <w:tab w:val="left" w:pos="567"/>
          <w:tab w:val="left" w:pos="851"/>
        </w:tabs>
        <w:spacing w:before="0" w:beforeAutospacing="0" w:after="0" w:afterAutospacing="0"/>
        <w:ind w:left="0" w:right="-81" w:firstLine="709"/>
        <w:jc w:val="both"/>
        <w:rPr>
          <w:sz w:val="28"/>
          <w:szCs w:val="28"/>
        </w:rPr>
      </w:pPr>
      <w:r w:rsidRPr="004B32FA">
        <w:rPr>
          <w:sz w:val="28"/>
          <w:szCs w:val="28"/>
        </w:rPr>
        <w:t>строительство животноводческой фермы на 100 голов в с.</w:t>
      </w:r>
      <w:r w:rsidR="00B02082" w:rsidRPr="004B32FA">
        <w:rPr>
          <w:sz w:val="28"/>
          <w:szCs w:val="28"/>
        </w:rPr>
        <w:t xml:space="preserve"> </w:t>
      </w:r>
      <w:r w:rsidRPr="004B32FA">
        <w:rPr>
          <w:sz w:val="28"/>
          <w:szCs w:val="28"/>
        </w:rPr>
        <w:t>Замежная;</w:t>
      </w:r>
    </w:p>
    <w:p w:rsidR="00EE31C1" w:rsidRPr="004B32FA" w:rsidRDefault="00EE31C1" w:rsidP="008A3531">
      <w:pPr>
        <w:pStyle w:val="af8"/>
        <w:numPr>
          <w:ilvl w:val="0"/>
          <w:numId w:val="32"/>
        </w:numPr>
        <w:tabs>
          <w:tab w:val="left" w:pos="567"/>
          <w:tab w:val="left" w:pos="851"/>
        </w:tabs>
        <w:spacing w:before="0" w:beforeAutospacing="0" w:after="0" w:afterAutospacing="0"/>
        <w:ind w:left="0" w:right="-81" w:firstLine="709"/>
        <w:jc w:val="both"/>
        <w:rPr>
          <w:sz w:val="28"/>
          <w:szCs w:val="28"/>
        </w:rPr>
      </w:pPr>
      <w:r w:rsidRPr="004B32FA">
        <w:rPr>
          <w:sz w:val="28"/>
          <w:szCs w:val="28"/>
        </w:rPr>
        <w:t>строительство животноводческой фермы на 100 голов в с.</w:t>
      </w:r>
      <w:r w:rsidR="00B02082" w:rsidRPr="004B32FA">
        <w:rPr>
          <w:sz w:val="28"/>
          <w:szCs w:val="28"/>
        </w:rPr>
        <w:t xml:space="preserve"> </w:t>
      </w:r>
      <w:r w:rsidRPr="004B32FA">
        <w:rPr>
          <w:sz w:val="28"/>
          <w:szCs w:val="28"/>
        </w:rPr>
        <w:t>Скитская;</w:t>
      </w:r>
    </w:p>
    <w:p w:rsidR="00EE31C1" w:rsidRPr="004B32FA" w:rsidRDefault="00EE31C1" w:rsidP="008A3531">
      <w:pPr>
        <w:pStyle w:val="a6"/>
        <w:keepLines/>
        <w:numPr>
          <w:ilvl w:val="0"/>
          <w:numId w:val="32"/>
        </w:numPr>
        <w:tabs>
          <w:tab w:val="left" w:pos="567"/>
          <w:tab w:val="left" w:pos="851"/>
        </w:tabs>
        <w:spacing w:after="0" w:line="240" w:lineRule="auto"/>
        <w:ind w:left="0" w:firstLine="709"/>
        <w:jc w:val="both"/>
        <w:rPr>
          <w:sz w:val="28"/>
          <w:szCs w:val="28"/>
        </w:rPr>
      </w:pPr>
      <w:r w:rsidRPr="004B32FA">
        <w:rPr>
          <w:sz w:val="28"/>
          <w:szCs w:val="28"/>
        </w:rPr>
        <w:t>строительство картофелехранилища в с.</w:t>
      </w:r>
      <w:r w:rsidR="00B02082" w:rsidRPr="004B32FA">
        <w:rPr>
          <w:sz w:val="28"/>
          <w:szCs w:val="28"/>
        </w:rPr>
        <w:t xml:space="preserve"> </w:t>
      </w:r>
      <w:r w:rsidRPr="004B32FA">
        <w:rPr>
          <w:sz w:val="28"/>
          <w:szCs w:val="28"/>
        </w:rPr>
        <w:t>Замежная</w:t>
      </w:r>
      <w:r w:rsidRPr="004B32FA">
        <w:rPr>
          <w:rFonts w:eastAsia="Times New Roman"/>
          <w:kern w:val="0"/>
          <w:sz w:val="28"/>
          <w:szCs w:val="28"/>
          <w:lang w:eastAsia="ru-RU"/>
        </w:rPr>
        <w:t>;</w:t>
      </w:r>
    </w:p>
    <w:p w:rsidR="00B02082" w:rsidRPr="004B32FA" w:rsidRDefault="00EE31C1" w:rsidP="008A3531">
      <w:pPr>
        <w:pStyle w:val="311"/>
        <w:numPr>
          <w:ilvl w:val="0"/>
          <w:numId w:val="32"/>
        </w:numPr>
        <w:tabs>
          <w:tab w:val="left" w:pos="567"/>
          <w:tab w:val="left" w:pos="851"/>
          <w:tab w:val="left" w:pos="1080"/>
        </w:tabs>
        <w:ind w:left="0" w:firstLine="709"/>
        <w:jc w:val="both"/>
        <w:rPr>
          <w:b w:val="0"/>
          <w:sz w:val="28"/>
          <w:szCs w:val="28"/>
        </w:rPr>
      </w:pPr>
      <w:r w:rsidRPr="004B32FA">
        <w:rPr>
          <w:b w:val="0"/>
          <w:sz w:val="28"/>
          <w:szCs w:val="28"/>
        </w:rPr>
        <w:t>строительство предприятия деревообработки в с.</w:t>
      </w:r>
      <w:r w:rsidR="00B02082" w:rsidRPr="004B32FA">
        <w:rPr>
          <w:b w:val="0"/>
          <w:sz w:val="28"/>
          <w:szCs w:val="28"/>
        </w:rPr>
        <w:t xml:space="preserve"> </w:t>
      </w:r>
      <w:r w:rsidRPr="004B32FA">
        <w:rPr>
          <w:b w:val="0"/>
          <w:sz w:val="28"/>
          <w:szCs w:val="28"/>
        </w:rPr>
        <w:t>Замежная</w:t>
      </w:r>
      <w:r w:rsidR="00B02082" w:rsidRPr="004B32FA">
        <w:rPr>
          <w:b w:val="0"/>
          <w:sz w:val="28"/>
          <w:szCs w:val="28"/>
        </w:rPr>
        <w:t>;</w:t>
      </w:r>
    </w:p>
    <w:p w:rsidR="00B02082" w:rsidRPr="004B32FA" w:rsidRDefault="00EE31C1" w:rsidP="008A3531">
      <w:pPr>
        <w:pStyle w:val="311"/>
        <w:numPr>
          <w:ilvl w:val="0"/>
          <w:numId w:val="32"/>
        </w:numPr>
        <w:tabs>
          <w:tab w:val="left" w:pos="567"/>
          <w:tab w:val="left" w:pos="851"/>
          <w:tab w:val="left" w:pos="1080"/>
        </w:tabs>
        <w:ind w:left="0" w:firstLine="709"/>
        <w:jc w:val="both"/>
        <w:rPr>
          <w:b w:val="0"/>
          <w:sz w:val="28"/>
          <w:szCs w:val="28"/>
        </w:rPr>
      </w:pPr>
      <w:r w:rsidRPr="004B32FA">
        <w:rPr>
          <w:b w:val="0"/>
          <w:sz w:val="28"/>
          <w:szCs w:val="28"/>
        </w:rPr>
        <w:t xml:space="preserve"> строительство цеха по производству ремесленных из дерева  в с.Замежная;</w:t>
      </w:r>
    </w:p>
    <w:p w:rsidR="00B02082" w:rsidRPr="004B32FA" w:rsidRDefault="00EE31C1" w:rsidP="008A3531">
      <w:pPr>
        <w:pStyle w:val="311"/>
        <w:numPr>
          <w:ilvl w:val="0"/>
          <w:numId w:val="32"/>
        </w:numPr>
        <w:tabs>
          <w:tab w:val="left" w:pos="567"/>
          <w:tab w:val="left" w:pos="851"/>
          <w:tab w:val="left" w:pos="1080"/>
        </w:tabs>
        <w:ind w:left="0" w:firstLine="709"/>
        <w:jc w:val="both"/>
        <w:rPr>
          <w:b w:val="0"/>
          <w:sz w:val="28"/>
          <w:szCs w:val="28"/>
        </w:rPr>
      </w:pPr>
      <w:r w:rsidRPr="004B32FA">
        <w:rPr>
          <w:b w:val="0"/>
          <w:sz w:val="28"/>
          <w:szCs w:val="28"/>
        </w:rPr>
        <w:t xml:space="preserve">строительство </w:t>
      </w:r>
      <w:r w:rsidR="00655060" w:rsidRPr="004B32FA">
        <w:rPr>
          <w:b w:val="0"/>
          <w:sz w:val="28"/>
          <w:szCs w:val="28"/>
        </w:rPr>
        <w:t xml:space="preserve">фельдшеро-акушерских пунктов </w:t>
      </w:r>
      <w:r w:rsidR="00FB5F58">
        <w:rPr>
          <w:b w:val="0"/>
          <w:sz w:val="28"/>
          <w:szCs w:val="28"/>
        </w:rPr>
        <w:t>в</w:t>
      </w:r>
      <w:r w:rsidR="00655060" w:rsidRPr="004B32FA">
        <w:rPr>
          <w:b w:val="0"/>
          <w:sz w:val="28"/>
          <w:szCs w:val="28"/>
        </w:rPr>
        <w:t xml:space="preserve"> сельском поселении</w:t>
      </w:r>
      <w:r w:rsidRPr="004B32FA">
        <w:rPr>
          <w:b w:val="0"/>
          <w:sz w:val="28"/>
          <w:szCs w:val="28"/>
        </w:rPr>
        <w:t xml:space="preserve"> </w:t>
      </w:r>
      <w:r w:rsidR="00224097" w:rsidRPr="004B32FA">
        <w:rPr>
          <w:b w:val="0"/>
          <w:sz w:val="28"/>
          <w:szCs w:val="28"/>
        </w:rPr>
        <w:t>«</w:t>
      </w:r>
      <w:r w:rsidRPr="004B32FA">
        <w:rPr>
          <w:b w:val="0"/>
          <w:sz w:val="28"/>
          <w:szCs w:val="28"/>
        </w:rPr>
        <w:t>Замежная</w:t>
      </w:r>
      <w:r w:rsidR="00224097" w:rsidRPr="004B32FA">
        <w:rPr>
          <w:b w:val="0"/>
          <w:sz w:val="28"/>
          <w:szCs w:val="28"/>
        </w:rPr>
        <w:t>»</w:t>
      </w:r>
      <w:r w:rsidR="00655060" w:rsidRPr="004B32FA">
        <w:rPr>
          <w:b w:val="0"/>
          <w:sz w:val="28"/>
          <w:szCs w:val="28"/>
        </w:rPr>
        <w:t xml:space="preserve">: </w:t>
      </w:r>
      <w:r w:rsidRPr="004B32FA">
        <w:rPr>
          <w:b w:val="0"/>
          <w:sz w:val="28"/>
          <w:szCs w:val="28"/>
        </w:rPr>
        <w:t>д.Загривочная, д.Боровская, д.Степановская, д.Скитская;</w:t>
      </w:r>
    </w:p>
    <w:p w:rsidR="00B02082" w:rsidRPr="004B32FA" w:rsidRDefault="00EE31C1" w:rsidP="008A3531">
      <w:pPr>
        <w:pStyle w:val="311"/>
        <w:numPr>
          <w:ilvl w:val="0"/>
          <w:numId w:val="32"/>
        </w:numPr>
        <w:tabs>
          <w:tab w:val="left" w:pos="567"/>
          <w:tab w:val="left" w:pos="851"/>
          <w:tab w:val="left" w:pos="1080"/>
        </w:tabs>
        <w:ind w:left="0" w:firstLine="709"/>
        <w:jc w:val="both"/>
        <w:rPr>
          <w:b w:val="0"/>
          <w:sz w:val="28"/>
          <w:szCs w:val="28"/>
        </w:rPr>
      </w:pPr>
      <w:r w:rsidRPr="004B32FA">
        <w:rPr>
          <w:b w:val="0"/>
          <w:sz w:val="28"/>
          <w:szCs w:val="28"/>
        </w:rPr>
        <w:t>строительство Дома культуры в д.Скитская;</w:t>
      </w:r>
    </w:p>
    <w:p w:rsidR="00B02082" w:rsidRPr="004B32FA" w:rsidRDefault="00EE31C1" w:rsidP="008A3531">
      <w:pPr>
        <w:pStyle w:val="311"/>
        <w:numPr>
          <w:ilvl w:val="0"/>
          <w:numId w:val="32"/>
        </w:numPr>
        <w:tabs>
          <w:tab w:val="left" w:pos="567"/>
          <w:tab w:val="left" w:pos="851"/>
          <w:tab w:val="left" w:pos="1080"/>
        </w:tabs>
        <w:ind w:left="0" w:firstLine="709"/>
        <w:jc w:val="both"/>
        <w:rPr>
          <w:b w:val="0"/>
          <w:sz w:val="28"/>
          <w:szCs w:val="28"/>
        </w:rPr>
      </w:pPr>
      <w:r w:rsidRPr="004B32FA">
        <w:rPr>
          <w:b w:val="0"/>
          <w:sz w:val="28"/>
          <w:szCs w:val="28"/>
        </w:rPr>
        <w:lastRenderedPageBreak/>
        <w:t>строительство Оздоровительного Центра в с.Замежная;</w:t>
      </w:r>
    </w:p>
    <w:p w:rsidR="00B02082" w:rsidRPr="004B32FA" w:rsidRDefault="00EE31C1" w:rsidP="008A3531">
      <w:pPr>
        <w:pStyle w:val="311"/>
        <w:numPr>
          <w:ilvl w:val="0"/>
          <w:numId w:val="32"/>
        </w:numPr>
        <w:tabs>
          <w:tab w:val="left" w:pos="567"/>
          <w:tab w:val="left" w:pos="851"/>
          <w:tab w:val="left" w:pos="1080"/>
        </w:tabs>
        <w:ind w:left="0" w:firstLine="709"/>
        <w:jc w:val="both"/>
        <w:rPr>
          <w:b w:val="0"/>
          <w:sz w:val="28"/>
          <w:szCs w:val="28"/>
        </w:rPr>
      </w:pPr>
      <w:r w:rsidRPr="004B32FA">
        <w:rPr>
          <w:b w:val="0"/>
          <w:sz w:val="28"/>
          <w:szCs w:val="28"/>
        </w:rPr>
        <w:t>строительство лыжной базы в с. Замежная;</w:t>
      </w:r>
    </w:p>
    <w:p w:rsidR="00B02082" w:rsidRPr="004B32FA" w:rsidRDefault="00EE31C1" w:rsidP="008A3531">
      <w:pPr>
        <w:pStyle w:val="311"/>
        <w:numPr>
          <w:ilvl w:val="0"/>
          <w:numId w:val="32"/>
        </w:numPr>
        <w:tabs>
          <w:tab w:val="left" w:pos="567"/>
          <w:tab w:val="left" w:pos="851"/>
          <w:tab w:val="left" w:pos="1080"/>
        </w:tabs>
        <w:ind w:left="0" w:firstLine="709"/>
        <w:jc w:val="both"/>
        <w:rPr>
          <w:b w:val="0"/>
          <w:sz w:val="28"/>
          <w:szCs w:val="28"/>
        </w:rPr>
      </w:pPr>
      <w:r w:rsidRPr="004B32FA">
        <w:rPr>
          <w:b w:val="0"/>
          <w:sz w:val="28"/>
          <w:szCs w:val="28"/>
        </w:rPr>
        <w:t>создание  гостевых домов в д.Скитская;</w:t>
      </w:r>
    </w:p>
    <w:p w:rsidR="00B02082" w:rsidRPr="004B32FA" w:rsidRDefault="00EE31C1" w:rsidP="008A3531">
      <w:pPr>
        <w:pStyle w:val="311"/>
        <w:numPr>
          <w:ilvl w:val="0"/>
          <w:numId w:val="32"/>
        </w:numPr>
        <w:tabs>
          <w:tab w:val="left" w:pos="567"/>
          <w:tab w:val="left" w:pos="851"/>
          <w:tab w:val="left" w:pos="1080"/>
        </w:tabs>
        <w:ind w:left="0" w:firstLine="709"/>
        <w:jc w:val="both"/>
        <w:rPr>
          <w:b w:val="0"/>
          <w:sz w:val="28"/>
          <w:szCs w:val="28"/>
        </w:rPr>
      </w:pPr>
      <w:r w:rsidRPr="004B32FA">
        <w:rPr>
          <w:b w:val="0"/>
          <w:sz w:val="28"/>
          <w:szCs w:val="28"/>
        </w:rPr>
        <w:t>строительство участка автодороги д.Боровская – с.Замежная;</w:t>
      </w:r>
    </w:p>
    <w:p w:rsidR="00B02082" w:rsidRPr="004B32FA" w:rsidRDefault="00EE31C1" w:rsidP="008A3531">
      <w:pPr>
        <w:pStyle w:val="311"/>
        <w:numPr>
          <w:ilvl w:val="0"/>
          <w:numId w:val="32"/>
        </w:numPr>
        <w:tabs>
          <w:tab w:val="left" w:pos="567"/>
          <w:tab w:val="left" w:pos="851"/>
          <w:tab w:val="left" w:pos="1080"/>
        </w:tabs>
        <w:ind w:left="0" w:firstLine="709"/>
        <w:jc w:val="both"/>
        <w:rPr>
          <w:b w:val="0"/>
          <w:sz w:val="28"/>
          <w:szCs w:val="28"/>
        </w:rPr>
      </w:pPr>
      <w:r w:rsidRPr="004B32FA">
        <w:rPr>
          <w:b w:val="0"/>
          <w:sz w:val="28"/>
          <w:szCs w:val="28"/>
        </w:rPr>
        <w:t>строительство СТО в с.Замежная;</w:t>
      </w:r>
    </w:p>
    <w:p w:rsidR="00B02082" w:rsidRPr="004B32FA" w:rsidRDefault="00EE31C1" w:rsidP="008A3531">
      <w:pPr>
        <w:pStyle w:val="311"/>
        <w:numPr>
          <w:ilvl w:val="0"/>
          <w:numId w:val="32"/>
        </w:numPr>
        <w:tabs>
          <w:tab w:val="left" w:pos="567"/>
          <w:tab w:val="left" w:pos="851"/>
          <w:tab w:val="left" w:pos="1080"/>
        </w:tabs>
        <w:ind w:left="0" w:firstLine="709"/>
        <w:jc w:val="both"/>
        <w:rPr>
          <w:b w:val="0"/>
          <w:sz w:val="28"/>
          <w:szCs w:val="28"/>
        </w:rPr>
      </w:pPr>
      <w:r w:rsidRPr="004B32FA">
        <w:rPr>
          <w:b w:val="0"/>
          <w:sz w:val="28"/>
          <w:szCs w:val="28"/>
        </w:rPr>
        <w:t xml:space="preserve">строительство АЗС в СП Замежная; </w:t>
      </w:r>
    </w:p>
    <w:p w:rsidR="00B02082" w:rsidRPr="004B32FA" w:rsidRDefault="00EE31C1" w:rsidP="008A3531">
      <w:pPr>
        <w:pStyle w:val="311"/>
        <w:numPr>
          <w:ilvl w:val="0"/>
          <w:numId w:val="32"/>
        </w:numPr>
        <w:tabs>
          <w:tab w:val="left" w:pos="567"/>
          <w:tab w:val="left" w:pos="851"/>
          <w:tab w:val="left" w:pos="1080"/>
        </w:tabs>
        <w:ind w:left="0" w:firstLine="709"/>
        <w:jc w:val="both"/>
        <w:rPr>
          <w:b w:val="0"/>
          <w:sz w:val="28"/>
          <w:szCs w:val="28"/>
        </w:rPr>
      </w:pPr>
      <w:r w:rsidRPr="004B32FA">
        <w:rPr>
          <w:b w:val="0"/>
          <w:sz w:val="28"/>
          <w:szCs w:val="28"/>
        </w:rPr>
        <w:t xml:space="preserve">строительство антенно-мачтового сооружения и установка технологического оборудования для подключения операторов сотовой связи на территории СП </w:t>
      </w:r>
      <w:r w:rsidR="00224097" w:rsidRPr="004B32FA">
        <w:rPr>
          <w:b w:val="0"/>
          <w:sz w:val="28"/>
          <w:szCs w:val="28"/>
        </w:rPr>
        <w:t>«</w:t>
      </w:r>
      <w:r w:rsidRPr="004B32FA">
        <w:rPr>
          <w:b w:val="0"/>
          <w:sz w:val="28"/>
          <w:szCs w:val="28"/>
        </w:rPr>
        <w:t>Замежная</w:t>
      </w:r>
      <w:r w:rsidR="00224097" w:rsidRPr="004B32FA">
        <w:rPr>
          <w:b w:val="0"/>
          <w:sz w:val="28"/>
          <w:szCs w:val="28"/>
        </w:rPr>
        <w:t>»</w:t>
      </w:r>
      <w:r w:rsidRPr="004B32FA">
        <w:rPr>
          <w:b w:val="0"/>
          <w:sz w:val="28"/>
          <w:szCs w:val="28"/>
        </w:rPr>
        <w:t>;</w:t>
      </w:r>
    </w:p>
    <w:p w:rsidR="00B02082" w:rsidRPr="004B32FA" w:rsidRDefault="00EE31C1" w:rsidP="008A3531">
      <w:pPr>
        <w:pStyle w:val="311"/>
        <w:numPr>
          <w:ilvl w:val="0"/>
          <w:numId w:val="32"/>
        </w:numPr>
        <w:tabs>
          <w:tab w:val="left" w:pos="567"/>
          <w:tab w:val="left" w:pos="851"/>
          <w:tab w:val="left" w:pos="1080"/>
        </w:tabs>
        <w:ind w:left="0" w:firstLine="709"/>
        <w:jc w:val="both"/>
        <w:rPr>
          <w:b w:val="0"/>
          <w:sz w:val="28"/>
          <w:szCs w:val="28"/>
        </w:rPr>
      </w:pPr>
      <w:r w:rsidRPr="004B32FA">
        <w:rPr>
          <w:b w:val="0"/>
          <w:sz w:val="28"/>
          <w:szCs w:val="28"/>
        </w:rPr>
        <w:t>строительство передающей цифровой телевизионной станции в д.Загривочная;</w:t>
      </w:r>
    </w:p>
    <w:p w:rsidR="00EE31C1" w:rsidRPr="004B32FA" w:rsidRDefault="00EE31C1" w:rsidP="008A3531">
      <w:pPr>
        <w:pStyle w:val="311"/>
        <w:numPr>
          <w:ilvl w:val="0"/>
          <w:numId w:val="32"/>
        </w:numPr>
        <w:tabs>
          <w:tab w:val="left" w:pos="567"/>
          <w:tab w:val="left" w:pos="851"/>
          <w:tab w:val="left" w:pos="1080"/>
        </w:tabs>
        <w:ind w:left="0" w:firstLine="709"/>
        <w:jc w:val="both"/>
        <w:rPr>
          <w:b w:val="0"/>
          <w:sz w:val="28"/>
          <w:szCs w:val="28"/>
        </w:rPr>
      </w:pPr>
      <w:r w:rsidRPr="004B32FA">
        <w:rPr>
          <w:b w:val="0"/>
          <w:sz w:val="28"/>
          <w:szCs w:val="28"/>
        </w:rPr>
        <w:t xml:space="preserve">строительство водозаборных скважин, водонапорных башен и водопроводных сетей в каждом населенном пункте СП </w:t>
      </w:r>
      <w:r w:rsidR="00224097" w:rsidRPr="004B32FA">
        <w:rPr>
          <w:b w:val="0"/>
          <w:sz w:val="28"/>
          <w:szCs w:val="28"/>
        </w:rPr>
        <w:t>«</w:t>
      </w:r>
      <w:r w:rsidRPr="004B32FA">
        <w:rPr>
          <w:b w:val="0"/>
          <w:sz w:val="28"/>
          <w:szCs w:val="28"/>
        </w:rPr>
        <w:t>Замежная</w:t>
      </w:r>
      <w:r w:rsidR="00224097" w:rsidRPr="004B32FA">
        <w:rPr>
          <w:b w:val="0"/>
          <w:sz w:val="28"/>
          <w:szCs w:val="28"/>
        </w:rPr>
        <w:t>»</w:t>
      </w:r>
      <w:r w:rsidRPr="004B32FA">
        <w:rPr>
          <w:b w:val="0"/>
          <w:sz w:val="28"/>
          <w:szCs w:val="28"/>
        </w:rPr>
        <w:t>.</w:t>
      </w:r>
    </w:p>
    <w:p w:rsidR="00443A21" w:rsidRPr="004B32FA" w:rsidRDefault="00443A21" w:rsidP="008A3531">
      <w:pPr>
        <w:tabs>
          <w:tab w:val="left" w:pos="284"/>
          <w:tab w:val="left" w:pos="851"/>
        </w:tabs>
        <w:spacing w:after="0" w:line="240" w:lineRule="auto"/>
        <w:ind w:firstLine="709"/>
        <w:jc w:val="both"/>
        <w:rPr>
          <w:sz w:val="28"/>
          <w:szCs w:val="28"/>
        </w:rPr>
      </w:pPr>
    </w:p>
    <w:p w:rsidR="002309F4" w:rsidRPr="008A3531" w:rsidRDefault="008A3531" w:rsidP="008A3531">
      <w:pPr>
        <w:keepLines/>
        <w:tabs>
          <w:tab w:val="left" w:pos="284"/>
        </w:tabs>
        <w:suppressAutoHyphens/>
        <w:spacing w:after="0" w:line="240" w:lineRule="auto"/>
        <w:ind w:left="1080"/>
        <w:jc w:val="center"/>
        <w:rPr>
          <w:iCs/>
          <w:sz w:val="28"/>
          <w:szCs w:val="28"/>
        </w:rPr>
      </w:pPr>
      <w:r>
        <w:rPr>
          <w:iCs/>
          <w:sz w:val="28"/>
          <w:szCs w:val="28"/>
        </w:rPr>
        <w:t xml:space="preserve">6. </w:t>
      </w:r>
      <w:r w:rsidR="00134214" w:rsidRPr="008A3531">
        <w:rPr>
          <w:iCs/>
          <w:sz w:val="28"/>
          <w:szCs w:val="28"/>
        </w:rPr>
        <w:t>Перечень земельных участков, которые включаются в границы  населенных пунктов, входящие в состав поселени</w:t>
      </w:r>
      <w:r w:rsidR="0040408D" w:rsidRPr="008A3531">
        <w:rPr>
          <w:iCs/>
          <w:sz w:val="28"/>
          <w:szCs w:val="28"/>
        </w:rPr>
        <w:t>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40408D" w:rsidRPr="00134214" w:rsidRDefault="0040408D" w:rsidP="008A3531">
      <w:pPr>
        <w:pStyle w:val="a6"/>
        <w:keepLines/>
        <w:tabs>
          <w:tab w:val="left" w:pos="284"/>
        </w:tabs>
        <w:suppressAutoHyphens/>
        <w:spacing w:after="0" w:line="240" w:lineRule="auto"/>
        <w:ind w:left="709"/>
        <w:rPr>
          <w:iCs/>
          <w:sz w:val="28"/>
          <w:szCs w:val="28"/>
        </w:rPr>
      </w:pPr>
    </w:p>
    <w:p w:rsidR="0085580E" w:rsidRPr="004B32FA" w:rsidRDefault="0085580E" w:rsidP="008A3531">
      <w:pPr>
        <w:pStyle w:val="a6"/>
        <w:keepLines/>
        <w:tabs>
          <w:tab w:val="left" w:pos="567"/>
        </w:tabs>
        <w:suppressAutoHyphens/>
        <w:spacing w:after="0" w:line="240" w:lineRule="auto"/>
        <w:ind w:left="0" w:firstLine="709"/>
        <w:jc w:val="both"/>
        <w:rPr>
          <w:sz w:val="28"/>
          <w:szCs w:val="28"/>
        </w:rPr>
      </w:pPr>
      <w:r w:rsidRPr="004B32FA">
        <w:rPr>
          <w:iCs/>
          <w:sz w:val="28"/>
          <w:szCs w:val="28"/>
        </w:rPr>
        <w:t>Площадь территории муниципального образования</w:t>
      </w:r>
      <w:r w:rsidR="00EE31C1" w:rsidRPr="004B32FA">
        <w:rPr>
          <w:iCs/>
          <w:sz w:val="28"/>
          <w:szCs w:val="28"/>
        </w:rPr>
        <w:t xml:space="preserve"> сельского поселения</w:t>
      </w:r>
      <w:r w:rsidRPr="004B32FA">
        <w:rPr>
          <w:iCs/>
          <w:sz w:val="28"/>
          <w:szCs w:val="28"/>
        </w:rPr>
        <w:t xml:space="preserve"> </w:t>
      </w:r>
      <w:r w:rsidR="00224097" w:rsidRPr="004B32FA">
        <w:rPr>
          <w:iCs/>
          <w:sz w:val="28"/>
          <w:szCs w:val="28"/>
        </w:rPr>
        <w:t>«</w:t>
      </w:r>
      <w:r w:rsidR="00E50C9E" w:rsidRPr="004B32FA">
        <w:rPr>
          <w:sz w:val="28"/>
          <w:szCs w:val="28"/>
        </w:rPr>
        <w:t>Замежная</w:t>
      </w:r>
      <w:r w:rsidR="00224097" w:rsidRPr="004B32FA">
        <w:rPr>
          <w:iCs/>
          <w:sz w:val="28"/>
          <w:szCs w:val="28"/>
        </w:rPr>
        <w:t>»</w:t>
      </w:r>
      <w:r w:rsidRPr="004B32FA">
        <w:rPr>
          <w:iCs/>
          <w:sz w:val="28"/>
          <w:szCs w:val="28"/>
        </w:rPr>
        <w:t xml:space="preserve"> составляет</w:t>
      </w:r>
      <w:r w:rsidR="00094592" w:rsidRPr="004B32FA">
        <w:rPr>
          <w:iCs/>
          <w:sz w:val="28"/>
          <w:szCs w:val="28"/>
        </w:rPr>
        <w:t xml:space="preserve"> </w:t>
      </w:r>
      <w:r w:rsidR="00EE31C1" w:rsidRPr="004B32FA">
        <w:rPr>
          <w:rFonts w:eastAsia="Times New Roman"/>
          <w:kern w:val="0"/>
          <w:sz w:val="28"/>
          <w:szCs w:val="28"/>
          <w:lang w:eastAsia="ru-RU"/>
        </w:rPr>
        <w:t xml:space="preserve">893731,0 </w:t>
      </w:r>
      <w:r w:rsidR="00DE6514" w:rsidRPr="004B32FA">
        <w:rPr>
          <w:sz w:val="28"/>
          <w:szCs w:val="28"/>
        </w:rPr>
        <w:t>га</w:t>
      </w:r>
      <w:r w:rsidRPr="004B32FA">
        <w:rPr>
          <w:iCs/>
          <w:sz w:val="28"/>
          <w:szCs w:val="28"/>
        </w:rPr>
        <w:t>.</w:t>
      </w:r>
    </w:p>
    <w:p w:rsidR="00883598" w:rsidRPr="004B32FA" w:rsidRDefault="0085580E" w:rsidP="008A3531">
      <w:pPr>
        <w:pStyle w:val="a6"/>
        <w:keepLines/>
        <w:tabs>
          <w:tab w:val="left" w:pos="567"/>
        </w:tabs>
        <w:suppressAutoHyphens/>
        <w:spacing w:after="0" w:line="240" w:lineRule="auto"/>
        <w:ind w:left="0" w:firstLine="709"/>
        <w:jc w:val="both"/>
        <w:rPr>
          <w:iCs/>
          <w:sz w:val="28"/>
          <w:szCs w:val="28"/>
        </w:rPr>
      </w:pPr>
      <w:r w:rsidRPr="004B32FA">
        <w:rPr>
          <w:iCs/>
          <w:sz w:val="28"/>
          <w:szCs w:val="28"/>
        </w:rPr>
        <w:t xml:space="preserve">На расчетный срок Генеральным планом </w:t>
      </w:r>
      <w:r w:rsidR="00AD0258" w:rsidRPr="004B32FA">
        <w:rPr>
          <w:iCs/>
          <w:sz w:val="28"/>
          <w:szCs w:val="28"/>
        </w:rPr>
        <w:t>предусмотрено включение земель в границы следующих населенных пунктов:</w:t>
      </w:r>
    </w:p>
    <w:p w:rsidR="00F07924" w:rsidRPr="004B32FA" w:rsidRDefault="00AD0258" w:rsidP="008A3531">
      <w:pPr>
        <w:pStyle w:val="a6"/>
        <w:keepLines/>
        <w:tabs>
          <w:tab w:val="left" w:pos="567"/>
        </w:tabs>
        <w:suppressAutoHyphens/>
        <w:spacing w:after="0" w:line="240" w:lineRule="auto"/>
        <w:ind w:left="0" w:firstLine="709"/>
        <w:jc w:val="both"/>
        <w:rPr>
          <w:sz w:val="28"/>
          <w:szCs w:val="28"/>
        </w:rPr>
      </w:pPr>
      <w:r w:rsidRPr="004B32FA">
        <w:rPr>
          <w:sz w:val="28"/>
          <w:szCs w:val="28"/>
        </w:rPr>
        <w:t xml:space="preserve">В с.Замежная планируется включить </w:t>
      </w:r>
      <w:r w:rsidR="00F07924" w:rsidRPr="004B32FA">
        <w:rPr>
          <w:sz w:val="28"/>
          <w:szCs w:val="28"/>
        </w:rPr>
        <w:t xml:space="preserve">9,5 га земель. Земли относятся к </w:t>
      </w:r>
      <w:r w:rsidR="009377CF" w:rsidRPr="004B32FA">
        <w:rPr>
          <w:sz w:val="28"/>
          <w:szCs w:val="28"/>
        </w:rPr>
        <w:t>землям промышленности, энергетики, транспорта, связи, радиовещания, телевидения, информатики, землям для обеспечения космической деятельности, земель обороны, безопасности и землям иного специального назначения</w:t>
      </w:r>
      <w:r w:rsidR="00F07924" w:rsidRPr="004B32FA">
        <w:rPr>
          <w:sz w:val="28"/>
          <w:szCs w:val="28"/>
        </w:rPr>
        <w:t>.</w:t>
      </w:r>
      <w:r w:rsidR="003F3B8C" w:rsidRPr="004B32FA">
        <w:rPr>
          <w:sz w:val="28"/>
          <w:szCs w:val="28"/>
        </w:rPr>
        <w:t xml:space="preserve"> (используются по целевому назначению хозяйствами К(Ф)Х Томилов</w:t>
      </w:r>
      <w:r w:rsidR="00FB5F58">
        <w:rPr>
          <w:sz w:val="28"/>
          <w:szCs w:val="28"/>
        </w:rPr>
        <w:t>а</w:t>
      </w:r>
      <w:r w:rsidR="003F3B8C" w:rsidRPr="004B32FA">
        <w:rPr>
          <w:sz w:val="28"/>
          <w:szCs w:val="28"/>
        </w:rPr>
        <w:t xml:space="preserve"> В.</w:t>
      </w:r>
      <w:r w:rsidR="00FB5F58">
        <w:rPr>
          <w:sz w:val="28"/>
          <w:szCs w:val="28"/>
        </w:rPr>
        <w:t>А.</w:t>
      </w:r>
      <w:r w:rsidR="003F3B8C" w:rsidRPr="004B32FA">
        <w:rPr>
          <w:sz w:val="28"/>
          <w:szCs w:val="28"/>
        </w:rPr>
        <w:t xml:space="preserve"> Для летнего доения КРС)</w:t>
      </w:r>
      <w:r w:rsidR="00FB5F58">
        <w:rPr>
          <w:sz w:val="28"/>
          <w:szCs w:val="28"/>
        </w:rPr>
        <w:t>.</w:t>
      </w:r>
    </w:p>
    <w:p w:rsidR="002B4F5C" w:rsidRPr="004B32FA" w:rsidRDefault="002B4F5C" w:rsidP="008A3531">
      <w:pPr>
        <w:pStyle w:val="a6"/>
        <w:keepLines/>
        <w:tabs>
          <w:tab w:val="left" w:pos="567"/>
        </w:tabs>
        <w:suppressAutoHyphens/>
        <w:spacing w:after="0" w:line="240" w:lineRule="auto"/>
        <w:ind w:left="0" w:firstLine="709"/>
        <w:jc w:val="both"/>
        <w:rPr>
          <w:sz w:val="28"/>
          <w:szCs w:val="28"/>
        </w:rPr>
      </w:pPr>
      <w:r w:rsidRPr="004B32FA">
        <w:rPr>
          <w:sz w:val="28"/>
          <w:szCs w:val="28"/>
        </w:rPr>
        <w:t>В д.</w:t>
      </w:r>
      <w:r w:rsidRPr="004B32FA">
        <w:rPr>
          <w:iCs/>
          <w:sz w:val="28"/>
          <w:szCs w:val="28"/>
        </w:rPr>
        <w:t xml:space="preserve"> Черногорская</w:t>
      </w:r>
      <w:r w:rsidRPr="004B32FA">
        <w:rPr>
          <w:sz w:val="28"/>
          <w:szCs w:val="28"/>
        </w:rPr>
        <w:t xml:space="preserve"> </w:t>
      </w:r>
      <w:r w:rsidR="003723A8" w:rsidRPr="004B32FA">
        <w:rPr>
          <w:sz w:val="28"/>
          <w:szCs w:val="28"/>
        </w:rPr>
        <w:t xml:space="preserve">планируется включение </w:t>
      </w:r>
      <w:r w:rsidRPr="004B32FA">
        <w:rPr>
          <w:sz w:val="28"/>
          <w:szCs w:val="28"/>
        </w:rPr>
        <w:t>земель</w:t>
      </w:r>
      <w:r w:rsidR="007647FC" w:rsidRPr="004B32FA">
        <w:rPr>
          <w:sz w:val="28"/>
          <w:szCs w:val="28"/>
        </w:rPr>
        <w:t xml:space="preserve"> лесного фонда</w:t>
      </w:r>
      <w:r w:rsidRPr="004B32FA">
        <w:rPr>
          <w:sz w:val="28"/>
          <w:szCs w:val="28"/>
        </w:rPr>
        <w:t xml:space="preserve"> площадью 0,68 га.</w:t>
      </w:r>
      <w:r w:rsidR="003723A8" w:rsidRPr="004B32FA">
        <w:rPr>
          <w:sz w:val="28"/>
          <w:szCs w:val="28"/>
        </w:rPr>
        <w:t xml:space="preserve"> По функциональному назначению земли будут относиться к зоне </w:t>
      </w:r>
      <w:r w:rsidR="00894F40" w:rsidRPr="004B32FA">
        <w:rPr>
          <w:sz w:val="28"/>
          <w:szCs w:val="28"/>
        </w:rPr>
        <w:t>«З</w:t>
      </w:r>
      <w:r w:rsidR="003723A8" w:rsidRPr="004B32FA">
        <w:rPr>
          <w:sz w:val="28"/>
          <w:szCs w:val="28"/>
        </w:rPr>
        <w:t>астройк</w:t>
      </w:r>
      <w:r w:rsidR="00894F40" w:rsidRPr="004B32FA">
        <w:rPr>
          <w:sz w:val="28"/>
          <w:szCs w:val="28"/>
        </w:rPr>
        <w:t>а</w:t>
      </w:r>
      <w:r w:rsidR="003723A8" w:rsidRPr="004B32FA">
        <w:rPr>
          <w:sz w:val="28"/>
          <w:szCs w:val="28"/>
        </w:rPr>
        <w:t xml:space="preserve"> индивидуальными жилыми домами</w:t>
      </w:r>
      <w:r w:rsidR="00894F40" w:rsidRPr="004B32FA">
        <w:rPr>
          <w:sz w:val="28"/>
          <w:szCs w:val="28"/>
        </w:rPr>
        <w:t>»</w:t>
      </w:r>
      <w:r w:rsidR="003723A8" w:rsidRPr="004B32FA">
        <w:rPr>
          <w:sz w:val="28"/>
          <w:szCs w:val="28"/>
        </w:rPr>
        <w:t xml:space="preserve">. </w:t>
      </w:r>
    </w:p>
    <w:p w:rsidR="004A0FE5" w:rsidRPr="004B32FA" w:rsidRDefault="004A0FE5" w:rsidP="008A3531">
      <w:pPr>
        <w:pStyle w:val="a6"/>
        <w:keepLines/>
        <w:tabs>
          <w:tab w:val="left" w:pos="567"/>
        </w:tabs>
        <w:suppressAutoHyphens/>
        <w:spacing w:after="0" w:line="240" w:lineRule="auto"/>
        <w:ind w:left="0" w:firstLine="709"/>
        <w:jc w:val="both"/>
        <w:rPr>
          <w:sz w:val="28"/>
          <w:szCs w:val="28"/>
        </w:rPr>
      </w:pPr>
      <w:r w:rsidRPr="004B32FA">
        <w:rPr>
          <w:sz w:val="28"/>
          <w:szCs w:val="28"/>
        </w:rPr>
        <w:t>В д.</w:t>
      </w:r>
      <w:r w:rsidRPr="004B32FA">
        <w:rPr>
          <w:iCs/>
          <w:sz w:val="28"/>
          <w:szCs w:val="28"/>
        </w:rPr>
        <w:t xml:space="preserve"> Степановская</w:t>
      </w:r>
      <w:r w:rsidRPr="004B32FA">
        <w:rPr>
          <w:sz w:val="28"/>
          <w:szCs w:val="28"/>
        </w:rPr>
        <w:t xml:space="preserve"> планируется включение земель с/х назначения площадью 7,16 га. По функциональному назначению земли будут относиться к зоне «Застройка индивидуальными жилыми домами». </w:t>
      </w:r>
    </w:p>
    <w:p w:rsidR="004A0FE5" w:rsidRPr="004B32FA" w:rsidRDefault="004A0FE5" w:rsidP="008A3531">
      <w:pPr>
        <w:pStyle w:val="a6"/>
        <w:keepLines/>
        <w:tabs>
          <w:tab w:val="left" w:pos="567"/>
        </w:tabs>
        <w:suppressAutoHyphens/>
        <w:spacing w:after="0" w:line="240" w:lineRule="auto"/>
        <w:ind w:left="0" w:firstLine="709"/>
        <w:jc w:val="both"/>
        <w:rPr>
          <w:sz w:val="28"/>
          <w:szCs w:val="28"/>
        </w:rPr>
        <w:sectPr w:rsidR="004A0FE5" w:rsidRPr="004B32FA" w:rsidSect="00D0105D">
          <w:footerReference w:type="default" r:id="rId23"/>
          <w:type w:val="continuous"/>
          <w:pgSz w:w="11906" w:h="16838"/>
          <w:pgMar w:top="1134" w:right="849" w:bottom="1134" w:left="1701" w:header="709" w:footer="709" w:gutter="0"/>
          <w:cols w:space="708"/>
          <w:docGrid w:linePitch="360"/>
        </w:sectPr>
      </w:pPr>
    </w:p>
    <w:p w:rsidR="00093C3A" w:rsidRPr="004B32FA" w:rsidRDefault="006A1F86" w:rsidP="008A3531">
      <w:pPr>
        <w:keepLines/>
        <w:tabs>
          <w:tab w:val="left" w:pos="284"/>
        </w:tabs>
        <w:suppressAutoHyphens/>
        <w:spacing w:after="0" w:line="240" w:lineRule="auto"/>
        <w:ind w:firstLine="709"/>
        <w:jc w:val="both"/>
        <w:rPr>
          <w:sz w:val="28"/>
          <w:szCs w:val="28"/>
        </w:rPr>
      </w:pPr>
      <w:r w:rsidRPr="004B32FA">
        <w:rPr>
          <w:iCs/>
          <w:sz w:val="28"/>
          <w:szCs w:val="28"/>
        </w:rPr>
        <w:lastRenderedPageBreak/>
        <w:t xml:space="preserve">Уменьшение границы д.Скитская. Исключается участок </w:t>
      </w:r>
      <w:r w:rsidRPr="004B32FA">
        <w:rPr>
          <w:sz w:val="28"/>
          <w:szCs w:val="28"/>
        </w:rPr>
        <w:t>11:13:3101001:154.</w:t>
      </w:r>
    </w:p>
    <w:p w:rsidR="00F71E43" w:rsidRPr="004B32FA" w:rsidRDefault="00F71E43" w:rsidP="008A3531">
      <w:pPr>
        <w:keepLines/>
        <w:tabs>
          <w:tab w:val="left" w:pos="284"/>
        </w:tabs>
        <w:suppressAutoHyphens/>
        <w:spacing w:after="0" w:line="240" w:lineRule="auto"/>
        <w:ind w:firstLine="709"/>
        <w:jc w:val="both"/>
        <w:rPr>
          <w:iCs/>
          <w:sz w:val="28"/>
          <w:szCs w:val="28"/>
        </w:rPr>
      </w:pPr>
      <w:r w:rsidRPr="004B32FA">
        <w:rPr>
          <w:iCs/>
          <w:sz w:val="28"/>
          <w:szCs w:val="28"/>
        </w:rPr>
        <w:t>Уменьшение границы д.</w:t>
      </w:r>
      <w:r w:rsidR="00D446DF">
        <w:rPr>
          <w:iCs/>
          <w:sz w:val="28"/>
          <w:szCs w:val="28"/>
        </w:rPr>
        <w:t xml:space="preserve"> </w:t>
      </w:r>
      <w:r w:rsidRPr="004B32FA">
        <w:rPr>
          <w:iCs/>
          <w:sz w:val="28"/>
          <w:szCs w:val="28"/>
        </w:rPr>
        <w:t>Боровская. Площадь планируемой границы составит: 42,31 га</w:t>
      </w:r>
      <w:r w:rsidR="002B5BE5" w:rsidRPr="004B32FA">
        <w:rPr>
          <w:iCs/>
          <w:sz w:val="28"/>
          <w:szCs w:val="28"/>
        </w:rPr>
        <w:t>.</w:t>
      </w:r>
    </w:p>
    <w:p w:rsidR="00F71E43" w:rsidRPr="004B32FA" w:rsidRDefault="00F71E43" w:rsidP="008A3531">
      <w:pPr>
        <w:keepLines/>
        <w:tabs>
          <w:tab w:val="left" w:pos="284"/>
        </w:tabs>
        <w:suppressAutoHyphens/>
        <w:spacing w:after="0" w:line="240" w:lineRule="auto"/>
        <w:ind w:firstLine="709"/>
        <w:jc w:val="both"/>
        <w:rPr>
          <w:iCs/>
          <w:sz w:val="28"/>
          <w:szCs w:val="28"/>
        </w:rPr>
      </w:pPr>
      <w:r w:rsidRPr="004B32FA">
        <w:rPr>
          <w:iCs/>
          <w:sz w:val="28"/>
          <w:szCs w:val="28"/>
        </w:rPr>
        <w:t>Уменьшение границы д.З</w:t>
      </w:r>
      <w:r w:rsidR="00D446DF">
        <w:rPr>
          <w:iCs/>
          <w:sz w:val="28"/>
          <w:szCs w:val="28"/>
        </w:rPr>
        <w:t xml:space="preserve"> </w:t>
      </w:r>
      <w:r w:rsidRPr="004B32FA">
        <w:rPr>
          <w:iCs/>
          <w:sz w:val="28"/>
          <w:szCs w:val="28"/>
        </w:rPr>
        <w:t>агривочная. Площадь планируемой границы составит: 137,47 га</w:t>
      </w:r>
      <w:r w:rsidR="002B5BE5" w:rsidRPr="004B32FA">
        <w:rPr>
          <w:iCs/>
          <w:sz w:val="28"/>
          <w:szCs w:val="28"/>
        </w:rPr>
        <w:t>.</w:t>
      </w:r>
    </w:p>
    <w:p w:rsidR="00F71E43" w:rsidRPr="004B32FA" w:rsidRDefault="00F71E43" w:rsidP="008A3531">
      <w:pPr>
        <w:keepLines/>
        <w:tabs>
          <w:tab w:val="left" w:pos="284"/>
        </w:tabs>
        <w:suppressAutoHyphens/>
        <w:spacing w:after="0" w:line="240" w:lineRule="auto"/>
        <w:ind w:firstLine="709"/>
        <w:jc w:val="both"/>
        <w:rPr>
          <w:iCs/>
          <w:sz w:val="28"/>
          <w:szCs w:val="28"/>
        </w:rPr>
      </w:pPr>
      <w:r w:rsidRPr="004B32FA">
        <w:rPr>
          <w:iCs/>
          <w:sz w:val="28"/>
          <w:szCs w:val="28"/>
        </w:rPr>
        <w:t>Уменьшение границы д.</w:t>
      </w:r>
      <w:r w:rsidR="00D446DF">
        <w:rPr>
          <w:iCs/>
          <w:sz w:val="28"/>
          <w:szCs w:val="28"/>
        </w:rPr>
        <w:t xml:space="preserve"> </w:t>
      </w:r>
      <w:r w:rsidRPr="004B32FA">
        <w:rPr>
          <w:iCs/>
          <w:sz w:val="28"/>
          <w:szCs w:val="28"/>
        </w:rPr>
        <w:t>Замежная. Площадь планируемой границы составит: 214,76 га</w:t>
      </w:r>
      <w:r w:rsidR="002B5BE5" w:rsidRPr="004B32FA">
        <w:rPr>
          <w:iCs/>
          <w:sz w:val="28"/>
          <w:szCs w:val="28"/>
        </w:rPr>
        <w:t>.</w:t>
      </w:r>
    </w:p>
    <w:p w:rsidR="00F71E43" w:rsidRPr="004B32FA" w:rsidRDefault="00F71E43" w:rsidP="008A3531">
      <w:pPr>
        <w:keepLines/>
        <w:tabs>
          <w:tab w:val="left" w:pos="284"/>
        </w:tabs>
        <w:suppressAutoHyphens/>
        <w:spacing w:after="0" w:line="240" w:lineRule="auto"/>
        <w:ind w:firstLine="709"/>
        <w:jc w:val="both"/>
        <w:rPr>
          <w:iCs/>
          <w:sz w:val="28"/>
          <w:szCs w:val="28"/>
        </w:rPr>
      </w:pPr>
      <w:r w:rsidRPr="004B32FA">
        <w:rPr>
          <w:iCs/>
          <w:sz w:val="28"/>
          <w:szCs w:val="28"/>
        </w:rPr>
        <w:lastRenderedPageBreak/>
        <w:t>Уменьшение границы д.</w:t>
      </w:r>
      <w:r w:rsidR="00D446DF">
        <w:rPr>
          <w:iCs/>
          <w:sz w:val="28"/>
          <w:szCs w:val="28"/>
        </w:rPr>
        <w:t xml:space="preserve"> </w:t>
      </w:r>
      <w:r w:rsidRPr="004B32FA">
        <w:rPr>
          <w:iCs/>
          <w:sz w:val="28"/>
          <w:szCs w:val="28"/>
        </w:rPr>
        <w:t>Черногорская. Площадь планируемой границы составит: 27,18 га</w:t>
      </w:r>
      <w:r w:rsidR="002B5BE5" w:rsidRPr="004B32FA">
        <w:rPr>
          <w:iCs/>
          <w:sz w:val="28"/>
          <w:szCs w:val="28"/>
        </w:rPr>
        <w:t>.</w:t>
      </w:r>
    </w:p>
    <w:p w:rsidR="00F71E43" w:rsidRPr="004B32FA" w:rsidRDefault="00F71E43" w:rsidP="008A3531">
      <w:pPr>
        <w:keepLines/>
        <w:tabs>
          <w:tab w:val="left" w:pos="284"/>
        </w:tabs>
        <w:suppressAutoHyphens/>
        <w:spacing w:after="0" w:line="240" w:lineRule="auto"/>
        <w:ind w:firstLine="709"/>
        <w:jc w:val="both"/>
        <w:rPr>
          <w:iCs/>
          <w:sz w:val="28"/>
          <w:szCs w:val="28"/>
        </w:rPr>
      </w:pPr>
      <w:r w:rsidRPr="004B32FA">
        <w:rPr>
          <w:iCs/>
          <w:sz w:val="28"/>
          <w:szCs w:val="28"/>
        </w:rPr>
        <w:t>Уменьшение границы д.</w:t>
      </w:r>
      <w:r w:rsidR="00D446DF">
        <w:rPr>
          <w:iCs/>
          <w:sz w:val="28"/>
          <w:szCs w:val="28"/>
        </w:rPr>
        <w:t xml:space="preserve"> </w:t>
      </w:r>
      <w:r w:rsidRPr="004B32FA">
        <w:rPr>
          <w:iCs/>
          <w:sz w:val="28"/>
          <w:szCs w:val="28"/>
        </w:rPr>
        <w:t>Степановская. Площадь планируемой границы составит: 76,61 га</w:t>
      </w:r>
      <w:r w:rsidR="002B5BE5" w:rsidRPr="004B32FA">
        <w:rPr>
          <w:iCs/>
          <w:sz w:val="28"/>
          <w:szCs w:val="28"/>
        </w:rPr>
        <w:t>.</w:t>
      </w:r>
    </w:p>
    <w:p w:rsidR="00F71E43" w:rsidRPr="004B32FA" w:rsidRDefault="00F71E43" w:rsidP="008A3531">
      <w:pPr>
        <w:keepLines/>
        <w:tabs>
          <w:tab w:val="left" w:pos="284"/>
        </w:tabs>
        <w:suppressAutoHyphens/>
        <w:spacing w:after="0" w:line="240" w:lineRule="auto"/>
        <w:ind w:firstLine="709"/>
        <w:jc w:val="both"/>
        <w:rPr>
          <w:iCs/>
          <w:sz w:val="28"/>
          <w:szCs w:val="28"/>
        </w:rPr>
      </w:pPr>
      <w:r w:rsidRPr="004B32FA">
        <w:rPr>
          <w:iCs/>
          <w:sz w:val="28"/>
          <w:szCs w:val="28"/>
        </w:rPr>
        <w:t>Уменьшение границы д.</w:t>
      </w:r>
      <w:r w:rsidR="00D446DF">
        <w:rPr>
          <w:iCs/>
          <w:sz w:val="28"/>
          <w:szCs w:val="28"/>
        </w:rPr>
        <w:t xml:space="preserve"> </w:t>
      </w:r>
      <w:r w:rsidR="000A4CDA" w:rsidRPr="004B32FA">
        <w:rPr>
          <w:iCs/>
          <w:sz w:val="28"/>
          <w:szCs w:val="28"/>
        </w:rPr>
        <w:t>Скитская</w:t>
      </w:r>
      <w:r w:rsidRPr="004B32FA">
        <w:rPr>
          <w:iCs/>
          <w:sz w:val="28"/>
          <w:szCs w:val="28"/>
        </w:rPr>
        <w:t xml:space="preserve">. Площадь планируемой границы составит: </w:t>
      </w:r>
      <w:r w:rsidR="000A4CDA" w:rsidRPr="004B32FA">
        <w:rPr>
          <w:iCs/>
          <w:sz w:val="28"/>
          <w:szCs w:val="28"/>
        </w:rPr>
        <w:t xml:space="preserve">52,26 </w:t>
      </w:r>
      <w:r w:rsidRPr="004B32FA">
        <w:rPr>
          <w:iCs/>
          <w:sz w:val="28"/>
          <w:szCs w:val="28"/>
        </w:rPr>
        <w:t>га</w:t>
      </w:r>
      <w:r w:rsidR="002B5BE5" w:rsidRPr="004B32FA">
        <w:rPr>
          <w:iCs/>
          <w:sz w:val="28"/>
          <w:szCs w:val="28"/>
        </w:rPr>
        <w:t>.</w:t>
      </w:r>
    </w:p>
    <w:p w:rsidR="000A4CDA" w:rsidRPr="004B32FA" w:rsidRDefault="000A4CDA" w:rsidP="008A3531">
      <w:pPr>
        <w:keepLines/>
        <w:tabs>
          <w:tab w:val="left" w:pos="284"/>
        </w:tabs>
        <w:suppressAutoHyphens/>
        <w:spacing w:after="0" w:line="240" w:lineRule="auto"/>
        <w:ind w:firstLine="709"/>
        <w:jc w:val="both"/>
        <w:rPr>
          <w:iCs/>
          <w:sz w:val="28"/>
          <w:szCs w:val="28"/>
        </w:rPr>
      </w:pPr>
      <w:r w:rsidRPr="004B32FA">
        <w:rPr>
          <w:iCs/>
          <w:sz w:val="28"/>
          <w:szCs w:val="28"/>
        </w:rPr>
        <w:t>Уменьшение границы д.</w:t>
      </w:r>
      <w:r w:rsidR="00D446DF">
        <w:rPr>
          <w:iCs/>
          <w:sz w:val="28"/>
          <w:szCs w:val="28"/>
        </w:rPr>
        <w:t xml:space="preserve"> </w:t>
      </w:r>
      <w:r w:rsidRPr="004B32FA">
        <w:rPr>
          <w:iCs/>
          <w:sz w:val="28"/>
          <w:szCs w:val="28"/>
        </w:rPr>
        <w:t>Верховская. Площадь планируемой границы составит: 17,94 га</w:t>
      </w:r>
      <w:r w:rsidR="002B5BE5" w:rsidRPr="004B32FA">
        <w:rPr>
          <w:iCs/>
          <w:sz w:val="28"/>
          <w:szCs w:val="28"/>
        </w:rPr>
        <w:t>.</w:t>
      </w:r>
    </w:p>
    <w:p w:rsidR="000A4CDA" w:rsidRPr="004B32FA" w:rsidRDefault="000A4CDA" w:rsidP="008A3531">
      <w:pPr>
        <w:keepLines/>
        <w:tabs>
          <w:tab w:val="left" w:pos="284"/>
        </w:tabs>
        <w:suppressAutoHyphens/>
        <w:spacing w:after="0" w:line="240" w:lineRule="auto"/>
        <w:ind w:firstLine="709"/>
        <w:jc w:val="both"/>
        <w:rPr>
          <w:iCs/>
          <w:sz w:val="28"/>
          <w:szCs w:val="28"/>
        </w:rPr>
      </w:pPr>
      <w:r w:rsidRPr="004B32FA">
        <w:rPr>
          <w:iCs/>
          <w:sz w:val="28"/>
          <w:szCs w:val="28"/>
        </w:rPr>
        <w:t>Уменьшение границы д.</w:t>
      </w:r>
      <w:r w:rsidR="00D446DF">
        <w:rPr>
          <w:iCs/>
          <w:sz w:val="28"/>
          <w:szCs w:val="28"/>
        </w:rPr>
        <w:t xml:space="preserve"> </w:t>
      </w:r>
      <w:r w:rsidRPr="004B32FA">
        <w:rPr>
          <w:iCs/>
          <w:sz w:val="28"/>
          <w:szCs w:val="28"/>
        </w:rPr>
        <w:t>Лёвкинская. Площадь планируемой границы составит: 19,01 га</w:t>
      </w:r>
      <w:r w:rsidR="002B5BE5" w:rsidRPr="004B32FA">
        <w:rPr>
          <w:iCs/>
          <w:sz w:val="28"/>
          <w:szCs w:val="28"/>
        </w:rPr>
        <w:t>.</w:t>
      </w:r>
    </w:p>
    <w:p w:rsidR="00230F3B" w:rsidRPr="004B32FA" w:rsidRDefault="00230F3B" w:rsidP="008A3531">
      <w:pPr>
        <w:keepLines/>
        <w:tabs>
          <w:tab w:val="left" w:pos="284"/>
        </w:tabs>
        <w:suppressAutoHyphens/>
        <w:spacing w:after="0" w:line="240" w:lineRule="auto"/>
        <w:ind w:firstLine="709"/>
        <w:jc w:val="both"/>
        <w:rPr>
          <w:iCs/>
          <w:sz w:val="28"/>
          <w:szCs w:val="28"/>
        </w:rPr>
      </w:pPr>
      <w:r w:rsidRPr="004B32FA">
        <w:rPr>
          <w:iCs/>
          <w:sz w:val="28"/>
          <w:szCs w:val="28"/>
        </w:rPr>
        <w:t>Планируется перевод земель из лесного фонда в земли населенных пунктов.</w:t>
      </w:r>
    </w:p>
    <w:p w:rsidR="00230F3B" w:rsidRPr="004B32FA" w:rsidRDefault="00230F3B" w:rsidP="008A3531">
      <w:pPr>
        <w:keepLines/>
        <w:tabs>
          <w:tab w:val="left" w:pos="284"/>
        </w:tabs>
        <w:suppressAutoHyphens/>
        <w:spacing w:after="0" w:line="240" w:lineRule="auto"/>
        <w:ind w:firstLine="709"/>
        <w:jc w:val="both"/>
        <w:rPr>
          <w:iCs/>
          <w:sz w:val="28"/>
          <w:szCs w:val="28"/>
        </w:rPr>
      </w:pPr>
      <w:r w:rsidRPr="004B32FA">
        <w:rPr>
          <w:iCs/>
          <w:sz w:val="28"/>
          <w:szCs w:val="28"/>
        </w:rPr>
        <w:t xml:space="preserve">Проектируемое целевое использование данных земель – жилая застройка. </w:t>
      </w:r>
    </w:p>
    <w:p w:rsidR="004E1DB0" w:rsidRPr="004B32FA" w:rsidRDefault="004E1DB0" w:rsidP="008A3531">
      <w:pPr>
        <w:keepLines/>
        <w:tabs>
          <w:tab w:val="left" w:pos="284"/>
        </w:tabs>
        <w:suppressAutoHyphens/>
        <w:spacing w:after="0" w:line="240" w:lineRule="auto"/>
        <w:ind w:firstLine="709"/>
        <w:jc w:val="both"/>
        <w:rPr>
          <w:iCs/>
          <w:sz w:val="28"/>
          <w:szCs w:val="28"/>
        </w:rPr>
      </w:pPr>
      <w:r w:rsidRPr="004B32FA">
        <w:rPr>
          <w:iCs/>
          <w:sz w:val="28"/>
          <w:szCs w:val="28"/>
        </w:rPr>
        <w:t>д.</w:t>
      </w:r>
      <w:r w:rsidR="00747FD3">
        <w:rPr>
          <w:iCs/>
          <w:sz w:val="28"/>
          <w:szCs w:val="28"/>
        </w:rPr>
        <w:t xml:space="preserve"> </w:t>
      </w:r>
      <w:r w:rsidRPr="004B32FA">
        <w:rPr>
          <w:iCs/>
          <w:sz w:val="28"/>
          <w:szCs w:val="28"/>
        </w:rPr>
        <w:t xml:space="preserve">Загривочная </w:t>
      </w:r>
    </w:p>
    <w:tbl>
      <w:tblPr>
        <w:tblStyle w:val="af5"/>
        <w:tblW w:w="9359" w:type="dxa"/>
        <w:tblInd w:w="250" w:type="dxa"/>
        <w:tblLook w:val="04A0" w:firstRow="1" w:lastRow="0" w:firstColumn="1" w:lastColumn="0" w:noHBand="0" w:noVBand="1"/>
      </w:tblPr>
      <w:tblGrid>
        <w:gridCol w:w="1978"/>
        <w:gridCol w:w="1712"/>
        <w:gridCol w:w="1501"/>
        <w:gridCol w:w="1409"/>
        <w:gridCol w:w="1552"/>
        <w:gridCol w:w="1207"/>
      </w:tblGrid>
      <w:tr w:rsidR="00230F3B" w:rsidTr="00FB5F58">
        <w:tc>
          <w:tcPr>
            <w:tcW w:w="1978" w:type="dxa"/>
            <w:vAlign w:val="center"/>
          </w:tcPr>
          <w:p w:rsidR="00230F3B" w:rsidRDefault="00230F3B" w:rsidP="00D0105D">
            <w:pPr>
              <w:keepLines/>
              <w:tabs>
                <w:tab w:val="left" w:pos="284"/>
              </w:tabs>
              <w:suppressAutoHyphens/>
              <w:spacing w:after="0" w:line="240" w:lineRule="auto"/>
              <w:jc w:val="center"/>
              <w:rPr>
                <w:iCs/>
              </w:rPr>
            </w:pPr>
            <w:r>
              <w:rPr>
                <w:iCs/>
              </w:rPr>
              <w:t>Наименование лесничества</w:t>
            </w:r>
          </w:p>
        </w:tc>
        <w:tc>
          <w:tcPr>
            <w:tcW w:w="1712" w:type="dxa"/>
            <w:vAlign w:val="center"/>
          </w:tcPr>
          <w:p w:rsidR="00230F3B" w:rsidRDefault="00230F3B" w:rsidP="00D0105D">
            <w:pPr>
              <w:keepLines/>
              <w:tabs>
                <w:tab w:val="left" w:pos="284"/>
              </w:tabs>
              <w:suppressAutoHyphens/>
              <w:spacing w:after="0" w:line="240" w:lineRule="auto"/>
              <w:jc w:val="center"/>
              <w:rPr>
                <w:iCs/>
              </w:rPr>
            </w:pPr>
            <w:r>
              <w:rPr>
                <w:iCs/>
              </w:rPr>
              <w:t>Наименование участкового лесничества</w:t>
            </w:r>
          </w:p>
        </w:tc>
        <w:tc>
          <w:tcPr>
            <w:tcW w:w="1501" w:type="dxa"/>
            <w:vAlign w:val="center"/>
          </w:tcPr>
          <w:p w:rsidR="00230F3B" w:rsidRDefault="00230F3B" w:rsidP="00D0105D">
            <w:pPr>
              <w:keepLines/>
              <w:tabs>
                <w:tab w:val="left" w:pos="284"/>
              </w:tabs>
              <w:suppressAutoHyphens/>
              <w:spacing w:after="0" w:line="240" w:lineRule="auto"/>
              <w:jc w:val="center"/>
              <w:rPr>
                <w:iCs/>
              </w:rPr>
            </w:pPr>
            <w:r>
              <w:rPr>
                <w:iCs/>
              </w:rPr>
              <w:t>Номер квартала</w:t>
            </w:r>
          </w:p>
        </w:tc>
        <w:tc>
          <w:tcPr>
            <w:tcW w:w="1409" w:type="dxa"/>
            <w:vAlign w:val="center"/>
          </w:tcPr>
          <w:p w:rsidR="00230F3B" w:rsidRDefault="00230F3B" w:rsidP="00D0105D">
            <w:pPr>
              <w:keepLines/>
              <w:tabs>
                <w:tab w:val="left" w:pos="284"/>
              </w:tabs>
              <w:suppressAutoHyphens/>
              <w:spacing w:after="0" w:line="240" w:lineRule="auto"/>
              <w:jc w:val="center"/>
              <w:rPr>
                <w:iCs/>
              </w:rPr>
            </w:pPr>
            <w:r>
              <w:rPr>
                <w:iCs/>
              </w:rPr>
              <w:t>Номер выдела</w:t>
            </w:r>
          </w:p>
        </w:tc>
        <w:tc>
          <w:tcPr>
            <w:tcW w:w="1552" w:type="dxa"/>
            <w:tcBorders>
              <w:right w:val="single" w:sz="4" w:space="0" w:color="auto"/>
            </w:tcBorders>
            <w:vAlign w:val="center"/>
          </w:tcPr>
          <w:p w:rsidR="00230F3B" w:rsidRDefault="00230F3B" w:rsidP="00D0105D">
            <w:pPr>
              <w:keepLines/>
              <w:tabs>
                <w:tab w:val="left" w:pos="284"/>
              </w:tabs>
              <w:suppressAutoHyphens/>
              <w:spacing w:after="0" w:line="240" w:lineRule="auto"/>
              <w:jc w:val="center"/>
              <w:rPr>
                <w:iCs/>
              </w:rPr>
            </w:pPr>
            <w:r>
              <w:rPr>
                <w:iCs/>
              </w:rPr>
              <w:t>Площадь наложения, кв.м</w:t>
            </w:r>
          </w:p>
        </w:tc>
        <w:tc>
          <w:tcPr>
            <w:tcW w:w="1207" w:type="dxa"/>
            <w:tcBorders>
              <w:right w:val="single" w:sz="4" w:space="0" w:color="auto"/>
            </w:tcBorders>
            <w:vAlign w:val="center"/>
          </w:tcPr>
          <w:p w:rsidR="00230F3B" w:rsidRDefault="00230F3B" w:rsidP="00D0105D">
            <w:pPr>
              <w:tabs>
                <w:tab w:val="left" w:pos="284"/>
              </w:tabs>
              <w:spacing w:after="0" w:line="240" w:lineRule="auto"/>
              <w:jc w:val="center"/>
              <w:rPr>
                <w:iCs/>
              </w:rPr>
            </w:pPr>
          </w:p>
          <w:p w:rsidR="00230F3B" w:rsidRDefault="00230F3B" w:rsidP="00D0105D">
            <w:pPr>
              <w:keepLines/>
              <w:tabs>
                <w:tab w:val="left" w:pos="284"/>
              </w:tabs>
              <w:suppressAutoHyphens/>
              <w:spacing w:after="0" w:line="240" w:lineRule="auto"/>
              <w:jc w:val="center"/>
              <w:rPr>
                <w:iCs/>
              </w:rPr>
            </w:pPr>
            <w:r>
              <w:rPr>
                <w:iCs/>
              </w:rPr>
              <w:t>Группа лесов</w:t>
            </w:r>
          </w:p>
        </w:tc>
      </w:tr>
      <w:tr w:rsidR="00230F3B" w:rsidTr="00FB5F58">
        <w:tc>
          <w:tcPr>
            <w:tcW w:w="1978" w:type="dxa"/>
            <w:vMerge w:val="restart"/>
            <w:vAlign w:val="center"/>
          </w:tcPr>
          <w:p w:rsidR="00230F3B" w:rsidRDefault="00230F3B" w:rsidP="00D0105D">
            <w:pPr>
              <w:keepLines/>
              <w:tabs>
                <w:tab w:val="left" w:pos="284"/>
              </w:tabs>
              <w:suppressAutoHyphens/>
              <w:spacing w:after="0" w:line="240" w:lineRule="auto"/>
              <w:jc w:val="center"/>
              <w:rPr>
                <w:iCs/>
              </w:rPr>
            </w:pPr>
            <w:r>
              <w:rPr>
                <w:iCs/>
              </w:rPr>
              <w:t>Усть-</w:t>
            </w:r>
            <w:r w:rsidR="00FB5F58">
              <w:rPr>
                <w:iCs/>
              </w:rPr>
              <w:t>Ц</w:t>
            </w:r>
            <w:r>
              <w:rPr>
                <w:iCs/>
              </w:rPr>
              <w:t>илемское</w:t>
            </w:r>
          </w:p>
        </w:tc>
        <w:tc>
          <w:tcPr>
            <w:tcW w:w="1712" w:type="dxa"/>
            <w:vMerge w:val="restart"/>
            <w:vAlign w:val="center"/>
          </w:tcPr>
          <w:p w:rsidR="00230F3B" w:rsidRDefault="00230F3B" w:rsidP="00D0105D">
            <w:pPr>
              <w:keepLines/>
              <w:tabs>
                <w:tab w:val="left" w:pos="284"/>
              </w:tabs>
              <w:suppressAutoHyphens/>
              <w:spacing w:after="0" w:line="240" w:lineRule="auto"/>
              <w:jc w:val="center"/>
              <w:rPr>
                <w:iCs/>
              </w:rPr>
            </w:pPr>
            <w:r>
              <w:rPr>
                <w:iCs/>
              </w:rPr>
              <w:t>Пижемское</w:t>
            </w:r>
          </w:p>
        </w:tc>
        <w:tc>
          <w:tcPr>
            <w:tcW w:w="1501" w:type="dxa"/>
            <w:vAlign w:val="center"/>
          </w:tcPr>
          <w:p w:rsidR="00230F3B" w:rsidRDefault="00230F3B" w:rsidP="00D0105D">
            <w:pPr>
              <w:keepLines/>
              <w:tabs>
                <w:tab w:val="left" w:pos="284"/>
              </w:tabs>
              <w:suppressAutoHyphens/>
              <w:spacing w:after="0" w:line="240" w:lineRule="auto"/>
              <w:jc w:val="center"/>
              <w:rPr>
                <w:iCs/>
              </w:rPr>
            </w:pPr>
            <w:r>
              <w:rPr>
                <w:iCs/>
              </w:rPr>
              <w:t>75</w:t>
            </w:r>
          </w:p>
        </w:tc>
        <w:tc>
          <w:tcPr>
            <w:tcW w:w="1409" w:type="dxa"/>
            <w:vAlign w:val="center"/>
          </w:tcPr>
          <w:p w:rsidR="00230F3B" w:rsidRDefault="00230F3B" w:rsidP="00D0105D">
            <w:pPr>
              <w:keepLines/>
              <w:tabs>
                <w:tab w:val="left" w:pos="284"/>
              </w:tabs>
              <w:suppressAutoHyphens/>
              <w:spacing w:after="0" w:line="240" w:lineRule="auto"/>
              <w:jc w:val="center"/>
              <w:rPr>
                <w:iCs/>
              </w:rPr>
            </w:pPr>
            <w:r>
              <w:rPr>
                <w:iCs/>
              </w:rPr>
              <w:t>11</w:t>
            </w:r>
          </w:p>
        </w:tc>
        <w:tc>
          <w:tcPr>
            <w:tcW w:w="1552" w:type="dxa"/>
            <w:tcBorders>
              <w:right w:val="single" w:sz="4" w:space="0" w:color="auto"/>
            </w:tcBorders>
            <w:vAlign w:val="center"/>
          </w:tcPr>
          <w:p w:rsidR="00230F3B" w:rsidRDefault="00230F3B" w:rsidP="00D0105D">
            <w:pPr>
              <w:keepLines/>
              <w:tabs>
                <w:tab w:val="left" w:pos="284"/>
              </w:tabs>
              <w:suppressAutoHyphens/>
              <w:spacing w:after="0" w:line="240" w:lineRule="auto"/>
              <w:jc w:val="center"/>
              <w:rPr>
                <w:iCs/>
              </w:rPr>
            </w:pPr>
            <w:r>
              <w:rPr>
                <w:iCs/>
              </w:rPr>
              <w:t>115961</w:t>
            </w:r>
          </w:p>
        </w:tc>
        <w:tc>
          <w:tcPr>
            <w:tcW w:w="1207" w:type="dxa"/>
            <w:vMerge w:val="restart"/>
            <w:tcBorders>
              <w:right w:val="single" w:sz="4" w:space="0" w:color="auto"/>
            </w:tcBorders>
            <w:vAlign w:val="center"/>
          </w:tcPr>
          <w:p w:rsidR="00230F3B" w:rsidRDefault="00230F3B" w:rsidP="00D0105D">
            <w:pPr>
              <w:keepLines/>
              <w:tabs>
                <w:tab w:val="left" w:pos="284"/>
              </w:tabs>
              <w:suppressAutoHyphens/>
              <w:spacing w:after="0" w:line="240" w:lineRule="auto"/>
              <w:jc w:val="center"/>
              <w:rPr>
                <w:iCs/>
              </w:rPr>
            </w:pPr>
            <w:r>
              <w:rPr>
                <w:iCs/>
              </w:rPr>
              <w:t>Защитная</w:t>
            </w:r>
          </w:p>
        </w:tc>
      </w:tr>
      <w:tr w:rsidR="00230F3B" w:rsidTr="00FB5F58">
        <w:tc>
          <w:tcPr>
            <w:tcW w:w="1978" w:type="dxa"/>
            <w:vMerge/>
            <w:vAlign w:val="center"/>
          </w:tcPr>
          <w:p w:rsidR="00230F3B" w:rsidRDefault="00230F3B" w:rsidP="00D0105D">
            <w:pPr>
              <w:keepLines/>
              <w:tabs>
                <w:tab w:val="left" w:pos="284"/>
              </w:tabs>
              <w:suppressAutoHyphens/>
              <w:spacing w:after="0" w:line="240" w:lineRule="auto"/>
              <w:jc w:val="center"/>
              <w:rPr>
                <w:iCs/>
              </w:rPr>
            </w:pPr>
          </w:p>
        </w:tc>
        <w:tc>
          <w:tcPr>
            <w:tcW w:w="1712" w:type="dxa"/>
            <w:vMerge/>
            <w:vAlign w:val="center"/>
          </w:tcPr>
          <w:p w:rsidR="00230F3B" w:rsidRDefault="00230F3B" w:rsidP="00D0105D">
            <w:pPr>
              <w:keepLines/>
              <w:tabs>
                <w:tab w:val="left" w:pos="284"/>
              </w:tabs>
              <w:suppressAutoHyphens/>
              <w:spacing w:after="0" w:line="240" w:lineRule="auto"/>
              <w:jc w:val="center"/>
              <w:rPr>
                <w:iCs/>
              </w:rPr>
            </w:pPr>
          </w:p>
        </w:tc>
        <w:tc>
          <w:tcPr>
            <w:tcW w:w="1501" w:type="dxa"/>
            <w:vAlign w:val="center"/>
          </w:tcPr>
          <w:p w:rsidR="00230F3B" w:rsidRDefault="00230F3B" w:rsidP="00D0105D">
            <w:pPr>
              <w:keepLines/>
              <w:tabs>
                <w:tab w:val="left" w:pos="284"/>
              </w:tabs>
              <w:suppressAutoHyphens/>
              <w:spacing w:after="0" w:line="240" w:lineRule="auto"/>
              <w:jc w:val="center"/>
              <w:rPr>
                <w:iCs/>
              </w:rPr>
            </w:pPr>
            <w:r>
              <w:rPr>
                <w:iCs/>
              </w:rPr>
              <w:t>175</w:t>
            </w:r>
          </w:p>
        </w:tc>
        <w:tc>
          <w:tcPr>
            <w:tcW w:w="1409" w:type="dxa"/>
            <w:vAlign w:val="center"/>
          </w:tcPr>
          <w:p w:rsidR="00230F3B" w:rsidRDefault="00230F3B" w:rsidP="00D0105D">
            <w:pPr>
              <w:keepLines/>
              <w:tabs>
                <w:tab w:val="left" w:pos="284"/>
              </w:tabs>
              <w:suppressAutoHyphens/>
              <w:spacing w:after="0" w:line="240" w:lineRule="auto"/>
              <w:jc w:val="center"/>
              <w:rPr>
                <w:iCs/>
              </w:rPr>
            </w:pPr>
            <w:r>
              <w:rPr>
                <w:iCs/>
              </w:rPr>
              <w:t>9</w:t>
            </w:r>
          </w:p>
        </w:tc>
        <w:tc>
          <w:tcPr>
            <w:tcW w:w="1552" w:type="dxa"/>
            <w:tcBorders>
              <w:right w:val="single" w:sz="4" w:space="0" w:color="auto"/>
            </w:tcBorders>
            <w:vAlign w:val="center"/>
          </w:tcPr>
          <w:p w:rsidR="00230F3B" w:rsidRDefault="00230F3B" w:rsidP="00D0105D">
            <w:pPr>
              <w:keepLines/>
              <w:tabs>
                <w:tab w:val="left" w:pos="284"/>
              </w:tabs>
              <w:suppressAutoHyphens/>
              <w:spacing w:after="0" w:line="240" w:lineRule="auto"/>
              <w:jc w:val="center"/>
              <w:rPr>
                <w:iCs/>
              </w:rPr>
            </w:pPr>
            <w:r>
              <w:rPr>
                <w:iCs/>
              </w:rPr>
              <w:t>50228</w:t>
            </w:r>
          </w:p>
        </w:tc>
        <w:tc>
          <w:tcPr>
            <w:tcW w:w="1207" w:type="dxa"/>
            <w:vMerge/>
            <w:tcBorders>
              <w:right w:val="single" w:sz="4" w:space="0" w:color="auto"/>
            </w:tcBorders>
          </w:tcPr>
          <w:p w:rsidR="00230F3B" w:rsidRDefault="00230F3B" w:rsidP="00D0105D">
            <w:pPr>
              <w:keepLines/>
              <w:tabs>
                <w:tab w:val="left" w:pos="284"/>
              </w:tabs>
              <w:suppressAutoHyphens/>
              <w:spacing w:after="0" w:line="240" w:lineRule="auto"/>
              <w:jc w:val="center"/>
              <w:rPr>
                <w:iCs/>
              </w:rPr>
            </w:pPr>
          </w:p>
        </w:tc>
      </w:tr>
    </w:tbl>
    <w:p w:rsidR="004E1DB0" w:rsidRDefault="004E1DB0" w:rsidP="00D0105D">
      <w:pPr>
        <w:keepLines/>
        <w:tabs>
          <w:tab w:val="left" w:pos="284"/>
        </w:tabs>
        <w:spacing w:after="0" w:line="240" w:lineRule="auto"/>
        <w:jc w:val="both"/>
      </w:pPr>
    </w:p>
    <w:p w:rsidR="004E1DB0" w:rsidRPr="004B32FA" w:rsidRDefault="00747FD3" w:rsidP="00747FD3">
      <w:pPr>
        <w:keepLines/>
        <w:tabs>
          <w:tab w:val="left" w:pos="284"/>
        </w:tabs>
        <w:suppressAutoHyphens/>
        <w:spacing w:after="0" w:line="240" w:lineRule="auto"/>
        <w:jc w:val="both"/>
        <w:rPr>
          <w:iCs/>
          <w:sz w:val="28"/>
          <w:szCs w:val="28"/>
        </w:rPr>
      </w:pPr>
      <w:r>
        <w:rPr>
          <w:iCs/>
          <w:sz w:val="28"/>
          <w:szCs w:val="28"/>
        </w:rPr>
        <w:t xml:space="preserve">        </w:t>
      </w:r>
      <w:r w:rsidR="004E1DB0" w:rsidRPr="004B32FA">
        <w:rPr>
          <w:iCs/>
          <w:sz w:val="28"/>
          <w:szCs w:val="28"/>
        </w:rPr>
        <w:t>д.</w:t>
      </w:r>
      <w:r>
        <w:rPr>
          <w:iCs/>
          <w:sz w:val="28"/>
          <w:szCs w:val="28"/>
        </w:rPr>
        <w:t xml:space="preserve"> </w:t>
      </w:r>
      <w:r w:rsidR="004E1DB0" w:rsidRPr="004B32FA">
        <w:rPr>
          <w:iCs/>
          <w:sz w:val="28"/>
          <w:szCs w:val="28"/>
        </w:rPr>
        <w:t xml:space="preserve">Черногорская </w:t>
      </w:r>
    </w:p>
    <w:tbl>
      <w:tblPr>
        <w:tblStyle w:val="af5"/>
        <w:tblW w:w="9359" w:type="dxa"/>
        <w:tblInd w:w="250" w:type="dxa"/>
        <w:tblLook w:val="04A0" w:firstRow="1" w:lastRow="0" w:firstColumn="1" w:lastColumn="0" w:noHBand="0" w:noVBand="1"/>
      </w:tblPr>
      <w:tblGrid>
        <w:gridCol w:w="1980"/>
        <w:gridCol w:w="1712"/>
        <w:gridCol w:w="1500"/>
        <w:gridCol w:w="1408"/>
        <w:gridCol w:w="1552"/>
        <w:gridCol w:w="1207"/>
      </w:tblGrid>
      <w:tr w:rsidR="00230F3B" w:rsidTr="00FB5F58">
        <w:tc>
          <w:tcPr>
            <w:tcW w:w="1980" w:type="dxa"/>
            <w:vAlign w:val="center"/>
          </w:tcPr>
          <w:p w:rsidR="00230F3B" w:rsidRDefault="00230F3B" w:rsidP="00D0105D">
            <w:pPr>
              <w:keepLines/>
              <w:tabs>
                <w:tab w:val="left" w:pos="284"/>
              </w:tabs>
              <w:suppressAutoHyphens/>
              <w:spacing w:after="0" w:line="240" w:lineRule="auto"/>
              <w:jc w:val="center"/>
              <w:rPr>
                <w:iCs/>
              </w:rPr>
            </w:pPr>
            <w:r>
              <w:rPr>
                <w:iCs/>
              </w:rPr>
              <w:t>Наименование лесничества</w:t>
            </w:r>
          </w:p>
        </w:tc>
        <w:tc>
          <w:tcPr>
            <w:tcW w:w="1712" w:type="dxa"/>
            <w:vAlign w:val="center"/>
          </w:tcPr>
          <w:p w:rsidR="00230F3B" w:rsidRDefault="00230F3B" w:rsidP="00D0105D">
            <w:pPr>
              <w:keepLines/>
              <w:tabs>
                <w:tab w:val="left" w:pos="284"/>
              </w:tabs>
              <w:suppressAutoHyphens/>
              <w:spacing w:after="0" w:line="240" w:lineRule="auto"/>
              <w:jc w:val="center"/>
              <w:rPr>
                <w:iCs/>
              </w:rPr>
            </w:pPr>
            <w:r>
              <w:rPr>
                <w:iCs/>
              </w:rPr>
              <w:t>Наименование участкового лесничества</w:t>
            </w:r>
          </w:p>
        </w:tc>
        <w:tc>
          <w:tcPr>
            <w:tcW w:w="1500" w:type="dxa"/>
            <w:vAlign w:val="center"/>
          </w:tcPr>
          <w:p w:rsidR="00230F3B" w:rsidRDefault="00230F3B" w:rsidP="00D0105D">
            <w:pPr>
              <w:keepLines/>
              <w:tabs>
                <w:tab w:val="left" w:pos="284"/>
              </w:tabs>
              <w:suppressAutoHyphens/>
              <w:spacing w:after="0" w:line="240" w:lineRule="auto"/>
              <w:jc w:val="center"/>
              <w:rPr>
                <w:iCs/>
              </w:rPr>
            </w:pPr>
            <w:r>
              <w:rPr>
                <w:iCs/>
              </w:rPr>
              <w:t>Номер квартала</w:t>
            </w:r>
          </w:p>
        </w:tc>
        <w:tc>
          <w:tcPr>
            <w:tcW w:w="1408" w:type="dxa"/>
            <w:vAlign w:val="center"/>
          </w:tcPr>
          <w:p w:rsidR="00230F3B" w:rsidRDefault="00230F3B" w:rsidP="00D0105D">
            <w:pPr>
              <w:keepLines/>
              <w:tabs>
                <w:tab w:val="left" w:pos="284"/>
              </w:tabs>
              <w:suppressAutoHyphens/>
              <w:spacing w:after="0" w:line="240" w:lineRule="auto"/>
              <w:jc w:val="center"/>
              <w:rPr>
                <w:iCs/>
              </w:rPr>
            </w:pPr>
            <w:r>
              <w:rPr>
                <w:iCs/>
              </w:rPr>
              <w:t>Номер выдела</w:t>
            </w:r>
          </w:p>
        </w:tc>
        <w:tc>
          <w:tcPr>
            <w:tcW w:w="1552" w:type="dxa"/>
            <w:tcBorders>
              <w:right w:val="single" w:sz="4" w:space="0" w:color="auto"/>
            </w:tcBorders>
            <w:vAlign w:val="center"/>
          </w:tcPr>
          <w:p w:rsidR="00230F3B" w:rsidRDefault="00230F3B" w:rsidP="00D0105D">
            <w:pPr>
              <w:keepLines/>
              <w:tabs>
                <w:tab w:val="left" w:pos="284"/>
              </w:tabs>
              <w:suppressAutoHyphens/>
              <w:spacing w:after="0" w:line="240" w:lineRule="auto"/>
              <w:jc w:val="center"/>
              <w:rPr>
                <w:iCs/>
              </w:rPr>
            </w:pPr>
            <w:r>
              <w:rPr>
                <w:iCs/>
              </w:rPr>
              <w:t>Площадь наложения, кв.м</w:t>
            </w:r>
          </w:p>
        </w:tc>
        <w:tc>
          <w:tcPr>
            <w:tcW w:w="1207" w:type="dxa"/>
            <w:tcBorders>
              <w:right w:val="single" w:sz="4" w:space="0" w:color="auto"/>
            </w:tcBorders>
            <w:vAlign w:val="center"/>
          </w:tcPr>
          <w:p w:rsidR="00230F3B" w:rsidRDefault="00230F3B" w:rsidP="00D0105D">
            <w:pPr>
              <w:keepLines/>
              <w:tabs>
                <w:tab w:val="left" w:pos="284"/>
              </w:tabs>
              <w:suppressAutoHyphens/>
              <w:spacing w:after="0" w:line="240" w:lineRule="auto"/>
              <w:jc w:val="center"/>
              <w:rPr>
                <w:iCs/>
              </w:rPr>
            </w:pPr>
            <w:r>
              <w:rPr>
                <w:iCs/>
              </w:rPr>
              <w:t>Группа лесов</w:t>
            </w:r>
          </w:p>
        </w:tc>
      </w:tr>
      <w:tr w:rsidR="00230F3B" w:rsidTr="00FB5F58">
        <w:tc>
          <w:tcPr>
            <w:tcW w:w="1980" w:type="dxa"/>
            <w:vAlign w:val="center"/>
          </w:tcPr>
          <w:p w:rsidR="00230F3B" w:rsidRDefault="00230F3B" w:rsidP="00D0105D">
            <w:pPr>
              <w:keepLines/>
              <w:tabs>
                <w:tab w:val="left" w:pos="284"/>
              </w:tabs>
              <w:suppressAutoHyphens/>
              <w:spacing w:after="0" w:line="240" w:lineRule="auto"/>
              <w:jc w:val="center"/>
              <w:rPr>
                <w:iCs/>
              </w:rPr>
            </w:pPr>
            <w:r>
              <w:rPr>
                <w:iCs/>
              </w:rPr>
              <w:t>Усть-</w:t>
            </w:r>
            <w:r w:rsidR="00FB5F58">
              <w:rPr>
                <w:iCs/>
              </w:rPr>
              <w:t>Ц</w:t>
            </w:r>
            <w:r>
              <w:rPr>
                <w:iCs/>
              </w:rPr>
              <w:t>илемское</w:t>
            </w:r>
          </w:p>
        </w:tc>
        <w:tc>
          <w:tcPr>
            <w:tcW w:w="1712" w:type="dxa"/>
            <w:vAlign w:val="center"/>
          </w:tcPr>
          <w:p w:rsidR="00230F3B" w:rsidRDefault="00230F3B" w:rsidP="00D0105D">
            <w:pPr>
              <w:keepLines/>
              <w:tabs>
                <w:tab w:val="left" w:pos="284"/>
              </w:tabs>
              <w:suppressAutoHyphens/>
              <w:spacing w:after="0" w:line="240" w:lineRule="auto"/>
              <w:jc w:val="center"/>
              <w:rPr>
                <w:iCs/>
              </w:rPr>
            </w:pPr>
            <w:r>
              <w:rPr>
                <w:iCs/>
              </w:rPr>
              <w:t>Пижемское</w:t>
            </w:r>
          </w:p>
        </w:tc>
        <w:tc>
          <w:tcPr>
            <w:tcW w:w="1500" w:type="dxa"/>
            <w:vAlign w:val="center"/>
          </w:tcPr>
          <w:p w:rsidR="00230F3B" w:rsidRDefault="00230F3B" w:rsidP="00D0105D">
            <w:pPr>
              <w:keepLines/>
              <w:tabs>
                <w:tab w:val="left" w:pos="284"/>
              </w:tabs>
              <w:suppressAutoHyphens/>
              <w:spacing w:after="0" w:line="240" w:lineRule="auto"/>
              <w:jc w:val="center"/>
              <w:rPr>
                <w:iCs/>
              </w:rPr>
            </w:pPr>
            <w:r>
              <w:rPr>
                <w:iCs/>
              </w:rPr>
              <w:t>5</w:t>
            </w:r>
          </w:p>
        </w:tc>
        <w:tc>
          <w:tcPr>
            <w:tcW w:w="1408" w:type="dxa"/>
            <w:vAlign w:val="center"/>
          </w:tcPr>
          <w:p w:rsidR="00230F3B" w:rsidRDefault="00230F3B" w:rsidP="00D0105D">
            <w:pPr>
              <w:keepLines/>
              <w:tabs>
                <w:tab w:val="left" w:pos="284"/>
              </w:tabs>
              <w:suppressAutoHyphens/>
              <w:spacing w:after="0" w:line="240" w:lineRule="auto"/>
              <w:jc w:val="center"/>
              <w:rPr>
                <w:iCs/>
              </w:rPr>
            </w:pPr>
            <w:r>
              <w:rPr>
                <w:iCs/>
              </w:rPr>
              <w:t>14</w:t>
            </w:r>
          </w:p>
        </w:tc>
        <w:tc>
          <w:tcPr>
            <w:tcW w:w="1552" w:type="dxa"/>
            <w:tcBorders>
              <w:right w:val="single" w:sz="4" w:space="0" w:color="auto"/>
            </w:tcBorders>
            <w:vAlign w:val="center"/>
          </w:tcPr>
          <w:p w:rsidR="00230F3B" w:rsidRDefault="00230F3B" w:rsidP="00D0105D">
            <w:pPr>
              <w:keepLines/>
              <w:tabs>
                <w:tab w:val="left" w:pos="284"/>
              </w:tabs>
              <w:suppressAutoHyphens/>
              <w:spacing w:after="0" w:line="240" w:lineRule="auto"/>
              <w:jc w:val="center"/>
              <w:rPr>
                <w:iCs/>
              </w:rPr>
            </w:pPr>
            <w:r>
              <w:rPr>
                <w:iCs/>
              </w:rPr>
              <w:t>1366</w:t>
            </w:r>
          </w:p>
        </w:tc>
        <w:tc>
          <w:tcPr>
            <w:tcW w:w="1207" w:type="dxa"/>
            <w:tcBorders>
              <w:right w:val="single" w:sz="4" w:space="0" w:color="auto"/>
            </w:tcBorders>
            <w:vAlign w:val="center"/>
          </w:tcPr>
          <w:p w:rsidR="00230F3B" w:rsidRDefault="00FB5F58" w:rsidP="00D0105D">
            <w:pPr>
              <w:keepLines/>
              <w:tabs>
                <w:tab w:val="left" w:pos="284"/>
              </w:tabs>
              <w:suppressAutoHyphens/>
              <w:spacing w:after="0" w:line="240" w:lineRule="auto"/>
              <w:jc w:val="center"/>
              <w:rPr>
                <w:iCs/>
              </w:rPr>
            </w:pPr>
            <w:r>
              <w:rPr>
                <w:iCs/>
              </w:rPr>
              <w:t>З</w:t>
            </w:r>
            <w:r w:rsidR="00230F3B">
              <w:rPr>
                <w:iCs/>
              </w:rPr>
              <w:t>ащитная</w:t>
            </w:r>
          </w:p>
        </w:tc>
      </w:tr>
    </w:tbl>
    <w:p w:rsidR="00230F3B" w:rsidRDefault="00230F3B" w:rsidP="00D0105D">
      <w:pPr>
        <w:keepLines/>
        <w:tabs>
          <w:tab w:val="left" w:pos="284"/>
        </w:tabs>
        <w:suppressAutoHyphens/>
        <w:spacing w:after="0" w:line="240" w:lineRule="auto"/>
        <w:jc w:val="both"/>
        <w:rPr>
          <w:b/>
          <w:iCs/>
        </w:rPr>
      </w:pPr>
    </w:p>
    <w:p w:rsidR="004E1DB0" w:rsidRPr="004B32FA" w:rsidRDefault="004E1DB0" w:rsidP="00D0105D">
      <w:pPr>
        <w:keepLines/>
        <w:tabs>
          <w:tab w:val="left" w:pos="284"/>
        </w:tabs>
        <w:suppressAutoHyphens/>
        <w:spacing w:after="0" w:line="240" w:lineRule="auto"/>
        <w:jc w:val="both"/>
        <w:rPr>
          <w:iCs/>
          <w:sz w:val="28"/>
          <w:szCs w:val="28"/>
        </w:rPr>
      </w:pPr>
      <w:r w:rsidRPr="004B32FA">
        <w:rPr>
          <w:iCs/>
          <w:sz w:val="28"/>
          <w:szCs w:val="28"/>
        </w:rPr>
        <w:t xml:space="preserve">д.Левкинская </w:t>
      </w:r>
    </w:p>
    <w:tbl>
      <w:tblPr>
        <w:tblStyle w:val="af5"/>
        <w:tblW w:w="9394" w:type="dxa"/>
        <w:tblInd w:w="250" w:type="dxa"/>
        <w:tblLook w:val="04A0" w:firstRow="1" w:lastRow="0" w:firstColumn="1" w:lastColumn="0" w:noHBand="0" w:noVBand="1"/>
      </w:tblPr>
      <w:tblGrid>
        <w:gridCol w:w="1982"/>
        <w:gridCol w:w="1712"/>
        <w:gridCol w:w="1506"/>
        <w:gridCol w:w="1415"/>
        <w:gridCol w:w="1572"/>
        <w:gridCol w:w="1207"/>
      </w:tblGrid>
      <w:tr w:rsidR="00230F3B" w:rsidTr="00FB5F58">
        <w:tc>
          <w:tcPr>
            <w:tcW w:w="1982" w:type="dxa"/>
            <w:vAlign w:val="center"/>
          </w:tcPr>
          <w:p w:rsidR="00230F3B" w:rsidRDefault="00230F3B" w:rsidP="00D0105D">
            <w:pPr>
              <w:keepLines/>
              <w:tabs>
                <w:tab w:val="left" w:pos="284"/>
              </w:tabs>
              <w:suppressAutoHyphens/>
              <w:spacing w:after="0" w:line="240" w:lineRule="auto"/>
              <w:jc w:val="center"/>
              <w:rPr>
                <w:iCs/>
              </w:rPr>
            </w:pPr>
            <w:r>
              <w:rPr>
                <w:iCs/>
              </w:rPr>
              <w:t>Наименование лесничества</w:t>
            </w:r>
          </w:p>
        </w:tc>
        <w:tc>
          <w:tcPr>
            <w:tcW w:w="1712" w:type="dxa"/>
            <w:vAlign w:val="center"/>
          </w:tcPr>
          <w:p w:rsidR="00230F3B" w:rsidRDefault="00230F3B" w:rsidP="00D0105D">
            <w:pPr>
              <w:keepLines/>
              <w:tabs>
                <w:tab w:val="left" w:pos="284"/>
              </w:tabs>
              <w:suppressAutoHyphens/>
              <w:spacing w:after="0" w:line="240" w:lineRule="auto"/>
              <w:jc w:val="center"/>
              <w:rPr>
                <w:iCs/>
              </w:rPr>
            </w:pPr>
            <w:r>
              <w:rPr>
                <w:iCs/>
              </w:rPr>
              <w:t>Наименование участкового лесничества</w:t>
            </w:r>
          </w:p>
        </w:tc>
        <w:tc>
          <w:tcPr>
            <w:tcW w:w="1506" w:type="dxa"/>
            <w:vAlign w:val="center"/>
          </w:tcPr>
          <w:p w:rsidR="00230F3B" w:rsidRDefault="00230F3B" w:rsidP="00D0105D">
            <w:pPr>
              <w:keepLines/>
              <w:tabs>
                <w:tab w:val="left" w:pos="284"/>
              </w:tabs>
              <w:suppressAutoHyphens/>
              <w:spacing w:after="0" w:line="240" w:lineRule="auto"/>
              <w:jc w:val="center"/>
              <w:rPr>
                <w:iCs/>
              </w:rPr>
            </w:pPr>
            <w:r>
              <w:rPr>
                <w:iCs/>
              </w:rPr>
              <w:t>Номер квартала</w:t>
            </w:r>
          </w:p>
        </w:tc>
        <w:tc>
          <w:tcPr>
            <w:tcW w:w="1415" w:type="dxa"/>
            <w:vAlign w:val="center"/>
          </w:tcPr>
          <w:p w:rsidR="00230F3B" w:rsidRDefault="00230F3B" w:rsidP="00D0105D">
            <w:pPr>
              <w:keepLines/>
              <w:tabs>
                <w:tab w:val="left" w:pos="284"/>
              </w:tabs>
              <w:suppressAutoHyphens/>
              <w:spacing w:after="0" w:line="240" w:lineRule="auto"/>
              <w:jc w:val="center"/>
              <w:rPr>
                <w:iCs/>
              </w:rPr>
            </w:pPr>
            <w:r>
              <w:rPr>
                <w:iCs/>
              </w:rPr>
              <w:t>Номер выдела</w:t>
            </w:r>
          </w:p>
        </w:tc>
        <w:tc>
          <w:tcPr>
            <w:tcW w:w="1572" w:type="dxa"/>
            <w:tcBorders>
              <w:right w:val="single" w:sz="4" w:space="0" w:color="auto"/>
            </w:tcBorders>
            <w:vAlign w:val="center"/>
          </w:tcPr>
          <w:p w:rsidR="00230F3B" w:rsidRDefault="00230F3B" w:rsidP="00D0105D">
            <w:pPr>
              <w:keepLines/>
              <w:tabs>
                <w:tab w:val="left" w:pos="284"/>
              </w:tabs>
              <w:suppressAutoHyphens/>
              <w:spacing w:after="0" w:line="240" w:lineRule="auto"/>
              <w:jc w:val="center"/>
              <w:rPr>
                <w:iCs/>
              </w:rPr>
            </w:pPr>
            <w:r>
              <w:rPr>
                <w:iCs/>
              </w:rPr>
              <w:t>Площадь наложения, кв.м</w:t>
            </w:r>
          </w:p>
        </w:tc>
        <w:tc>
          <w:tcPr>
            <w:tcW w:w="1207" w:type="dxa"/>
            <w:tcBorders>
              <w:right w:val="single" w:sz="4" w:space="0" w:color="auto"/>
            </w:tcBorders>
            <w:vAlign w:val="center"/>
          </w:tcPr>
          <w:p w:rsidR="00230F3B" w:rsidRDefault="00230F3B" w:rsidP="00D0105D">
            <w:pPr>
              <w:keepLines/>
              <w:tabs>
                <w:tab w:val="left" w:pos="284"/>
              </w:tabs>
              <w:suppressAutoHyphens/>
              <w:spacing w:after="0" w:line="240" w:lineRule="auto"/>
              <w:jc w:val="center"/>
              <w:rPr>
                <w:iCs/>
              </w:rPr>
            </w:pPr>
            <w:r>
              <w:rPr>
                <w:iCs/>
              </w:rPr>
              <w:t>Группа лесов</w:t>
            </w:r>
          </w:p>
        </w:tc>
      </w:tr>
      <w:tr w:rsidR="00230F3B" w:rsidTr="00FB5F58">
        <w:trPr>
          <w:trHeight w:val="801"/>
        </w:trPr>
        <w:tc>
          <w:tcPr>
            <w:tcW w:w="1982" w:type="dxa"/>
            <w:tcBorders>
              <w:bottom w:val="single" w:sz="4" w:space="0" w:color="auto"/>
            </w:tcBorders>
            <w:vAlign w:val="center"/>
          </w:tcPr>
          <w:p w:rsidR="00230F3B" w:rsidRDefault="00230F3B" w:rsidP="00D0105D">
            <w:pPr>
              <w:keepLines/>
              <w:tabs>
                <w:tab w:val="left" w:pos="284"/>
              </w:tabs>
              <w:suppressAutoHyphens/>
              <w:spacing w:after="0" w:line="240" w:lineRule="auto"/>
              <w:jc w:val="center"/>
              <w:rPr>
                <w:iCs/>
              </w:rPr>
            </w:pPr>
            <w:r>
              <w:rPr>
                <w:iCs/>
              </w:rPr>
              <w:t>Усть-</w:t>
            </w:r>
            <w:r w:rsidR="00B92BCA">
              <w:rPr>
                <w:iCs/>
              </w:rPr>
              <w:t>Цилемское</w:t>
            </w:r>
          </w:p>
        </w:tc>
        <w:tc>
          <w:tcPr>
            <w:tcW w:w="1712" w:type="dxa"/>
            <w:tcBorders>
              <w:bottom w:val="single" w:sz="4" w:space="0" w:color="auto"/>
            </w:tcBorders>
            <w:vAlign w:val="center"/>
          </w:tcPr>
          <w:p w:rsidR="00230F3B" w:rsidRDefault="00230F3B" w:rsidP="00D0105D">
            <w:pPr>
              <w:keepLines/>
              <w:tabs>
                <w:tab w:val="left" w:pos="284"/>
              </w:tabs>
              <w:suppressAutoHyphens/>
              <w:spacing w:after="0" w:line="240" w:lineRule="auto"/>
              <w:jc w:val="center"/>
              <w:rPr>
                <w:iCs/>
              </w:rPr>
            </w:pPr>
            <w:r>
              <w:rPr>
                <w:iCs/>
              </w:rPr>
              <w:t>Пижемское</w:t>
            </w:r>
          </w:p>
        </w:tc>
        <w:tc>
          <w:tcPr>
            <w:tcW w:w="1506" w:type="dxa"/>
            <w:tcBorders>
              <w:bottom w:val="single" w:sz="4" w:space="0" w:color="auto"/>
            </w:tcBorders>
            <w:vAlign w:val="center"/>
          </w:tcPr>
          <w:p w:rsidR="00230F3B" w:rsidRDefault="00230F3B" w:rsidP="00D0105D">
            <w:pPr>
              <w:keepLines/>
              <w:tabs>
                <w:tab w:val="left" w:pos="284"/>
              </w:tabs>
              <w:suppressAutoHyphens/>
              <w:spacing w:after="0" w:line="240" w:lineRule="auto"/>
              <w:jc w:val="center"/>
              <w:rPr>
                <w:iCs/>
              </w:rPr>
            </w:pPr>
            <w:r>
              <w:rPr>
                <w:iCs/>
              </w:rPr>
              <w:t>757</w:t>
            </w:r>
          </w:p>
        </w:tc>
        <w:tc>
          <w:tcPr>
            <w:tcW w:w="1415" w:type="dxa"/>
            <w:tcBorders>
              <w:bottom w:val="single" w:sz="4" w:space="0" w:color="auto"/>
            </w:tcBorders>
            <w:vAlign w:val="center"/>
          </w:tcPr>
          <w:p w:rsidR="00230F3B" w:rsidRDefault="00230F3B" w:rsidP="00D0105D">
            <w:pPr>
              <w:keepLines/>
              <w:tabs>
                <w:tab w:val="left" w:pos="284"/>
              </w:tabs>
              <w:suppressAutoHyphens/>
              <w:spacing w:after="0" w:line="240" w:lineRule="auto"/>
              <w:jc w:val="center"/>
              <w:rPr>
                <w:iCs/>
              </w:rPr>
            </w:pPr>
            <w:r>
              <w:rPr>
                <w:iCs/>
              </w:rPr>
              <w:t>5</w:t>
            </w:r>
          </w:p>
        </w:tc>
        <w:tc>
          <w:tcPr>
            <w:tcW w:w="1572" w:type="dxa"/>
            <w:tcBorders>
              <w:bottom w:val="single" w:sz="4" w:space="0" w:color="auto"/>
              <w:right w:val="single" w:sz="4" w:space="0" w:color="auto"/>
            </w:tcBorders>
            <w:vAlign w:val="center"/>
          </w:tcPr>
          <w:p w:rsidR="00230F3B" w:rsidRDefault="00230F3B" w:rsidP="00D0105D">
            <w:pPr>
              <w:keepLines/>
              <w:tabs>
                <w:tab w:val="left" w:pos="284"/>
              </w:tabs>
              <w:suppressAutoHyphens/>
              <w:spacing w:after="0" w:line="240" w:lineRule="auto"/>
              <w:jc w:val="center"/>
              <w:rPr>
                <w:iCs/>
              </w:rPr>
            </w:pPr>
            <w:r>
              <w:rPr>
                <w:iCs/>
              </w:rPr>
              <w:t>40613</w:t>
            </w:r>
          </w:p>
        </w:tc>
        <w:tc>
          <w:tcPr>
            <w:tcW w:w="1207" w:type="dxa"/>
            <w:tcBorders>
              <w:bottom w:val="single" w:sz="4" w:space="0" w:color="auto"/>
              <w:right w:val="single" w:sz="4" w:space="0" w:color="auto"/>
            </w:tcBorders>
            <w:vAlign w:val="center"/>
          </w:tcPr>
          <w:p w:rsidR="00230F3B" w:rsidRDefault="00230F3B" w:rsidP="00D0105D">
            <w:pPr>
              <w:keepLines/>
              <w:tabs>
                <w:tab w:val="left" w:pos="284"/>
              </w:tabs>
              <w:suppressAutoHyphens/>
              <w:spacing w:after="0" w:line="240" w:lineRule="auto"/>
              <w:jc w:val="center"/>
              <w:rPr>
                <w:iCs/>
              </w:rPr>
            </w:pPr>
            <w:r>
              <w:rPr>
                <w:iCs/>
              </w:rPr>
              <w:t>Защитная</w:t>
            </w:r>
          </w:p>
        </w:tc>
      </w:tr>
    </w:tbl>
    <w:p w:rsidR="004E1DB0" w:rsidRDefault="004E1DB0" w:rsidP="00D0105D">
      <w:pPr>
        <w:keepLines/>
        <w:tabs>
          <w:tab w:val="left" w:pos="284"/>
        </w:tabs>
        <w:suppressAutoHyphens/>
        <w:spacing w:after="0" w:line="360" w:lineRule="auto"/>
        <w:jc w:val="both"/>
        <w:rPr>
          <w:iCs/>
        </w:rPr>
      </w:pPr>
    </w:p>
    <w:p w:rsidR="0040408D" w:rsidRDefault="0040408D" w:rsidP="00D0105D">
      <w:pPr>
        <w:keepLines/>
        <w:tabs>
          <w:tab w:val="left" w:pos="284"/>
        </w:tabs>
        <w:suppressAutoHyphens/>
        <w:spacing w:after="0" w:line="240" w:lineRule="auto"/>
        <w:ind w:firstLine="1418"/>
        <w:jc w:val="center"/>
        <w:rPr>
          <w:iCs/>
          <w:sz w:val="28"/>
          <w:szCs w:val="28"/>
        </w:rPr>
      </w:pPr>
      <w:r w:rsidRPr="0040408D">
        <w:rPr>
          <w:iCs/>
          <w:sz w:val="28"/>
          <w:szCs w:val="28"/>
        </w:rPr>
        <w:t>7.</w:t>
      </w:r>
      <w:r>
        <w:rPr>
          <w:iCs/>
          <w:sz w:val="28"/>
          <w:szCs w:val="28"/>
        </w:rPr>
        <w:t xml:space="preserve">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747FD3" w:rsidRDefault="00747FD3" w:rsidP="00747FD3">
      <w:pPr>
        <w:tabs>
          <w:tab w:val="left" w:pos="-1701"/>
        </w:tabs>
        <w:spacing w:line="240" w:lineRule="auto"/>
        <w:ind w:right="-1" w:firstLine="709"/>
        <w:jc w:val="both"/>
        <w:rPr>
          <w:rFonts w:eastAsia="Times New Roman"/>
          <w:bCs/>
          <w:kern w:val="0"/>
          <w:sz w:val="28"/>
          <w:szCs w:val="28"/>
          <w:lang w:eastAsia="ru-RU"/>
        </w:rPr>
      </w:pPr>
    </w:p>
    <w:p w:rsidR="00A94EF3" w:rsidRDefault="007574FA" w:rsidP="00747FD3">
      <w:pPr>
        <w:tabs>
          <w:tab w:val="left" w:pos="-1701"/>
        </w:tabs>
        <w:spacing w:line="240" w:lineRule="auto"/>
        <w:ind w:right="-1" w:firstLine="709"/>
        <w:jc w:val="both"/>
        <w:rPr>
          <w:rFonts w:eastAsia="Times New Roman"/>
          <w:bCs/>
          <w:kern w:val="0"/>
          <w:sz w:val="28"/>
          <w:szCs w:val="28"/>
          <w:lang w:eastAsia="ru-RU"/>
        </w:rPr>
      </w:pPr>
      <w:r w:rsidRPr="004B32FA">
        <w:rPr>
          <w:rFonts w:eastAsia="Times New Roman"/>
          <w:bCs/>
          <w:kern w:val="0"/>
          <w:sz w:val="28"/>
          <w:szCs w:val="28"/>
          <w:lang w:eastAsia="ru-RU"/>
        </w:rPr>
        <w:t xml:space="preserve">На территории муниципального образования </w:t>
      </w:r>
      <w:r w:rsidR="008B08D9" w:rsidRPr="004B32FA">
        <w:rPr>
          <w:rFonts w:eastAsia="Times New Roman"/>
          <w:bCs/>
          <w:kern w:val="0"/>
          <w:sz w:val="28"/>
          <w:szCs w:val="28"/>
          <w:lang w:eastAsia="ru-RU"/>
        </w:rPr>
        <w:t xml:space="preserve">сельского поселения </w:t>
      </w:r>
      <w:r w:rsidR="00224097" w:rsidRPr="004B32FA">
        <w:rPr>
          <w:rFonts w:eastAsia="Times New Roman"/>
          <w:bCs/>
          <w:kern w:val="0"/>
          <w:sz w:val="28"/>
          <w:szCs w:val="28"/>
          <w:lang w:eastAsia="ru-RU"/>
        </w:rPr>
        <w:t>«</w:t>
      </w:r>
      <w:r w:rsidR="00E50C9E" w:rsidRPr="004B32FA">
        <w:rPr>
          <w:rFonts w:eastAsia="Times New Roman"/>
          <w:bCs/>
          <w:kern w:val="0"/>
          <w:sz w:val="28"/>
          <w:szCs w:val="28"/>
          <w:lang w:eastAsia="ru-RU"/>
        </w:rPr>
        <w:t>Замежная</w:t>
      </w:r>
      <w:r w:rsidR="00224097" w:rsidRPr="004B32FA">
        <w:rPr>
          <w:rFonts w:eastAsia="Times New Roman"/>
          <w:bCs/>
          <w:kern w:val="0"/>
          <w:sz w:val="28"/>
          <w:szCs w:val="28"/>
          <w:lang w:eastAsia="ru-RU"/>
        </w:rPr>
        <w:t>»</w:t>
      </w:r>
      <w:r w:rsidRPr="004B32FA">
        <w:rPr>
          <w:rFonts w:eastAsia="Times New Roman"/>
          <w:bCs/>
          <w:kern w:val="0"/>
          <w:sz w:val="28"/>
          <w:szCs w:val="28"/>
          <w:lang w:eastAsia="ru-RU"/>
        </w:rPr>
        <w:t xml:space="preserve"> отсутствуют населенные пункты, включенные в </w:t>
      </w:r>
      <w:r w:rsidR="00224097" w:rsidRPr="004B32FA">
        <w:rPr>
          <w:rFonts w:eastAsia="Times New Roman"/>
          <w:bCs/>
          <w:kern w:val="0"/>
          <w:sz w:val="28"/>
          <w:szCs w:val="28"/>
          <w:lang w:eastAsia="ru-RU"/>
        </w:rPr>
        <w:t>«</w:t>
      </w:r>
      <w:r w:rsidRPr="004B32FA">
        <w:rPr>
          <w:rFonts w:eastAsia="Times New Roman"/>
          <w:bCs/>
          <w:kern w:val="0"/>
          <w:sz w:val="28"/>
          <w:szCs w:val="28"/>
          <w:lang w:eastAsia="ru-RU"/>
        </w:rPr>
        <w:t>Перечень исторических поселени</w:t>
      </w:r>
      <w:r w:rsidR="003C4BF2" w:rsidRPr="004B32FA">
        <w:rPr>
          <w:rFonts w:eastAsia="Times New Roman"/>
          <w:bCs/>
          <w:kern w:val="0"/>
          <w:sz w:val="28"/>
          <w:szCs w:val="28"/>
          <w:lang w:eastAsia="ru-RU"/>
        </w:rPr>
        <w:t>й</w:t>
      </w:r>
      <w:r w:rsidR="00224097" w:rsidRPr="004B32FA">
        <w:rPr>
          <w:rFonts w:eastAsia="Times New Roman"/>
          <w:bCs/>
          <w:kern w:val="0"/>
          <w:sz w:val="28"/>
          <w:szCs w:val="28"/>
          <w:lang w:eastAsia="ru-RU"/>
        </w:rPr>
        <w:t>»</w:t>
      </w:r>
      <w:r w:rsidR="00747FD3">
        <w:rPr>
          <w:rFonts w:eastAsia="Times New Roman"/>
          <w:bCs/>
          <w:kern w:val="0"/>
          <w:sz w:val="28"/>
          <w:szCs w:val="28"/>
          <w:lang w:eastAsia="ru-RU"/>
        </w:rPr>
        <w:t xml:space="preserve"> ф</w:t>
      </w:r>
      <w:r w:rsidRPr="004B32FA">
        <w:rPr>
          <w:rFonts w:eastAsia="Times New Roman"/>
          <w:bCs/>
          <w:kern w:val="0"/>
          <w:sz w:val="28"/>
          <w:szCs w:val="28"/>
          <w:lang w:eastAsia="ru-RU"/>
        </w:rPr>
        <w:t>едерального значения</w:t>
      </w:r>
      <w:r w:rsidR="003C4BF2" w:rsidRPr="004B32FA">
        <w:rPr>
          <w:rFonts w:eastAsia="Times New Roman"/>
          <w:bCs/>
          <w:kern w:val="0"/>
          <w:sz w:val="28"/>
          <w:szCs w:val="28"/>
          <w:lang w:eastAsia="ru-RU"/>
        </w:rPr>
        <w:t>.</w:t>
      </w:r>
    </w:p>
    <w:p w:rsidR="0040408D" w:rsidRDefault="0040408D" w:rsidP="00D0105D">
      <w:pPr>
        <w:tabs>
          <w:tab w:val="left" w:pos="-1701"/>
        </w:tabs>
        <w:spacing w:line="240" w:lineRule="auto"/>
        <w:ind w:right="-1" w:firstLine="1418"/>
        <w:jc w:val="both"/>
        <w:rPr>
          <w:rFonts w:eastAsia="Times New Roman"/>
          <w:bCs/>
          <w:kern w:val="0"/>
          <w:sz w:val="28"/>
          <w:szCs w:val="28"/>
          <w:lang w:eastAsia="ru-RU"/>
        </w:rPr>
      </w:pPr>
    </w:p>
    <w:p w:rsidR="0040408D" w:rsidRDefault="0040408D" w:rsidP="00D0105D">
      <w:pPr>
        <w:tabs>
          <w:tab w:val="left" w:pos="-1701"/>
        </w:tabs>
        <w:spacing w:line="240" w:lineRule="auto"/>
        <w:ind w:right="-1" w:firstLine="1418"/>
        <w:jc w:val="both"/>
        <w:rPr>
          <w:rFonts w:eastAsia="Times New Roman"/>
          <w:bCs/>
          <w:kern w:val="0"/>
          <w:sz w:val="28"/>
          <w:szCs w:val="28"/>
          <w:lang w:eastAsia="ru-RU"/>
        </w:rPr>
      </w:pPr>
    </w:p>
    <w:p w:rsidR="0040408D" w:rsidRDefault="00747FD3" w:rsidP="00747FD3">
      <w:pPr>
        <w:pStyle w:val="a6"/>
        <w:tabs>
          <w:tab w:val="left" w:pos="-1701"/>
        </w:tabs>
        <w:spacing w:line="240" w:lineRule="auto"/>
        <w:ind w:left="0" w:right="-1" w:firstLine="709"/>
        <w:jc w:val="center"/>
        <w:rPr>
          <w:rFonts w:eastAsia="Times New Roman"/>
          <w:bCs/>
          <w:kern w:val="0"/>
          <w:sz w:val="28"/>
          <w:szCs w:val="28"/>
          <w:lang w:eastAsia="ru-RU"/>
        </w:rPr>
      </w:pPr>
      <w:r>
        <w:rPr>
          <w:rFonts w:eastAsia="Times New Roman"/>
          <w:bCs/>
          <w:kern w:val="0"/>
          <w:sz w:val="28"/>
          <w:szCs w:val="28"/>
          <w:lang w:eastAsia="ru-RU"/>
        </w:rPr>
        <w:lastRenderedPageBreak/>
        <w:t xml:space="preserve">8. </w:t>
      </w:r>
      <w:r w:rsidR="0040408D">
        <w:rPr>
          <w:rFonts w:eastAsia="Times New Roman"/>
          <w:bCs/>
          <w:kern w:val="0"/>
          <w:sz w:val="28"/>
          <w:szCs w:val="28"/>
          <w:lang w:eastAsia="ru-RU"/>
        </w:rPr>
        <w:t>Перечень и характеристика основных факторов риска  возникновения чрезвычайных ситуаций природного и техногенного характера</w:t>
      </w:r>
    </w:p>
    <w:p w:rsidR="0077557F" w:rsidRPr="004B32FA" w:rsidRDefault="0077557F" w:rsidP="00D0105D">
      <w:pPr>
        <w:spacing w:line="240" w:lineRule="auto"/>
        <w:ind w:firstLine="1418"/>
        <w:jc w:val="center"/>
        <w:rPr>
          <w:sz w:val="28"/>
          <w:szCs w:val="28"/>
        </w:rPr>
      </w:pPr>
      <w:bookmarkStart w:id="289" w:name="_Toc439159792"/>
      <w:r w:rsidRPr="004B32FA">
        <w:rPr>
          <w:sz w:val="28"/>
          <w:szCs w:val="28"/>
        </w:rPr>
        <w:t xml:space="preserve">Анализ факторов риска возникновения </w:t>
      </w:r>
      <w:r w:rsidR="001F43E9" w:rsidRPr="004B32FA">
        <w:rPr>
          <w:sz w:val="28"/>
          <w:szCs w:val="28"/>
        </w:rPr>
        <w:t>чрезвычайных ситуаций</w:t>
      </w:r>
      <w:r w:rsidRPr="004B32FA">
        <w:rPr>
          <w:sz w:val="28"/>
          <w:szCs w:val="28"/>
        </w:rPr>
        <w:t xml:space="preserve"> природного и техногенного характера с учетом влияния на них факторов риска </w:t>
      </w:r>
      <w:r w:rsidR="001F43E9" w:rsidRPr="004B32FA">
        <w:rPr>
          <w:sz w:val="28"/>
          <w:szCs w:val="28"/>
        </w:rPr>
        <w:t>чрезвычайных ситуаций</w:t>
      </w:r>
      <w:r w:rsidRPr="004B32FA">
        <w:rPr>
          <w:sz w:val="28"/>
          <w:szCs w:val="28"/>
        </w:rPr>
        <w:t xml:space="preserve"> военного, биолого-социального характера и иных угроз</w:t>
      </w:r>
      <w:bookmarkEnd w:id="289"/>
    </w:p>
    <w:p w:rsidR="006E6782" w:rsidRPr="004B32FA" w:rsidRDefault="006E6782" w:rsidP="00747FD3">
      <w:pPr>
        <w:tabs>
          <w:tab w:val="left" w:pos="-851"/>
        </w:tabs>
        <w:suppressAutoHyphens/>
        <w:spacing w:after="0" w:line="240" w:lineRule="auto"/>
        <w:ind w:right="-1" w:firstLine="709"/>
        <w:jc w:val="both"/>
        <w:rPr>
          <w:snapToGrid w:val="0"/>
          <w:sz w:val="28"/>
          <w:szCs w:val="28"/>
        </w:rPr>
      </w:pPr>
      <w:r w:rsidRPr="004B32FA">
        <w:rPr>
          <w:snapToGrid w:val="0"/>
          <w:sz w:val="28"/>
          <w:szCs w:val="28"/>
        </w:rPr>
        <w:t xml:space="preserve">Вопросы обеспечения безопасности населения и территории должны быть приоритетными в действиях администрации </w:t>
      </w:r>
      <w:r w:rsidR="008B08D9" w:rsidRPr="004B32FA">
        <w:rPr>
          <w:kern w:val="0"/>
          <w:sz w:val="28"/>
          <w:szCs w:val="28"/>
          <w:shd w:val="clear" w:color="auto" w:fill="FEFEFE"/>
          <w:lang w:eastAsia="ru-RU"/>
        </w:rPr>
        <w:t xml:space="preserve">сельского поселения </w:t>
      </w:r>
      <w:r w:rsidR="00224097" w:rsidRPr="004B32FA">
        <w:rPr>
          <w:kern w:val="0"/>
          <w:sz w:val="28"/>
          <w:szCs w:val="28"/>
          <w:shd w:val="clear" w:color="auto" w:fill="FEFEFE"/>
          <w:lang w:eastAsia="ru-RU"/>
        </w:rPr>
        <w:t>«</w:t>
      </w:r>
      <w:r w:rsidR="008B08D9" w:rsidRPr="004B32FA">
        <w:rPr>
          <w:kern w:val="0"/>
          <w:sz w:val="28"/>
          <w:szCs w:val="28"/>
          <w:shd w:val="clear" w:color="auto" w:fill="FEFEFE"/>
          <w:lang w:eastAsia="ru-RU"/>
        </w:rPr>
        <w:t>Замежная</w:t>
      </w:r>
      <w:r w:rsidR="00224097" w:rsidRPr="004B32FA">
        <w:rPr>
          <w:kern w:val="0"/>
          <w:sz w:val="28"/>
          <w:szCs w:val="28"/>
          <w:shd w:val="clear" w:color="auto" w:fill="FEFEFE"/>
          <w:lang w:eastAsia="ru-RU"/>
        </w:rPr>
        <w:t>»</w:t>
      </w:r>
      <w:r w:rsidR="008B08D9" w:rsidRPr="004B32FA">
        <w:rPr>
          <w:kern w:val="0"/>
          <w:sz w:val="28"/>
          <w:szCs w:val="28"/>
          <w:shd w:val="clear" w:color="auto" w:fill="FEFEFE"/>
          <w:lang w:eastAsia="ru-RU"/>
        </w:rPr>
        <w:t>.</w:t>
      </w:r>
    </w:p>
    <w:p w:rsidR="006E6782" w:rsidRPr="004B32FA" w:rsidRDefault="006E6782" w:rsidP="00747FD3">
      <w:pPr>
        <w:tabs>
          <w:tab w:val="left" w:pos="-851"/>
        </w:tabs>
        <w:suppressAutoHyphens/>
        <w:spacing w:after="0" w:line="240" w:lineRule="auto"/>
        <w:ind w:right="-1" w:firstLine="709"/>
        <w:jc w:val="both"/>
        <w:rPr>
          <w:snapToGrid w:val="0"/>
          <w:sz w:val="28"/>
          <w:szCs w:val="28"/>
        </w:rPr>
      </w:pPr>
      <w:r w:rsidRPr="004B32FA">
        <w:rPr>
          <w:snapToGrid w:val="0"/>
          <w:sz w:val="28"/>
          <w:szCs w:val="28"/>
        </w:rPr>
        <w:t xml:space="preserve">В соответствии с Федеральным законом от 27.12.02 г. № 184-ФЗ </w:t>
      </w:r>
      <w:r w:rsidR="00224097" w:rsidRPr="004B32FA">
        <w:rPr>
          <w:sz w:val="28"/>
          <w:szCs w:val="28"/>
        </w:rPr>
        <w:t>«</w:t>
      </w:r>
      <w:r w:rsidRPr="004B32FA">
        <w:rPr>
          <w:sz w:val="28"/>
          <w:szCs w:val="28"/>
        </w:rPr>
        <w:t>О техническом регулировании</w:t>
      </w:r>
      <w:r w:rsidR="00224097" w:rsidRPr="004B32FA">
        <w:rPr>
          <w:sz w:val="28"/>
          <w:szCs w:val="28"/>
        </w:rPr>
        <w:t>»</w:t>
      </w:r>
      <w:r w:rsidRPr="004B32FA">
        <w:rPr>
          <w:sz w:val="28"/>
          <w:szCs w:val="28"/>
        </w:rPr>
        <w:t xml:space="preserve"> критерием безопасности является уровень риска. Закон </w:t>
      </w:r>
      <w:r w:rsidR="00224097" w:rsidRPr="004B32FA">
        <w:rPr>
          <w:sz w:val="28"/>
          <w:szCs w:val="28"/>
        </w:rPr>
        <w:t>«</w:t>
      </w:r>
      <w:r w:rsidRPr="004B32FA">
        <w:rPr>
          <w:sz w:val="28"/>
          <w:szCs w:val="28"/>
        </w:rPr>
        <w:t>О техническом регулировании</w:t>
      </w:r>
      <w:r w:rsidR="00224097" w:rsidRPr="004B32FA">
        <w:rPr>
          <w:sz w:val="28"/>
          <w:szCs w:val="28"/>
        </w:rPr>
        <w:t>»</w:t>
      </w:r>
      <w:r w:rsidRPr="004B32FA">
        <w:rPr>
          <w:sz w:val="28"/>
          <w:szCs w:val="28"/>
        </w:rPr>
        <w:t xml:space="preserve"> дает следующее</w:t>
      </w:r>
      <w:r w:rsidR="0077557F" w:rsidRPr="004B32FA">
        <w:rPr>
          <w:sz w:val="28"/>
          <w:szCs w:val="28"/>
        </w:rPr>
        <w:t xml:space="preserve"> понятие термину безопасность:</w:t>
      </w:r>
      <w:r w:rsidRPr="004B32FA">
        <w:rPr>
          <w:sz w:val="28"/>
          <w:szCs w:val="28"/>
        </w:rPr>
        <w:t xml:space="preserve"> </w:t>
      </w:r>
      <w:r w:rsidR="00224097" w:rsidRPr="004B32FA">
        <w:rPr>
          <w:sz w:val="28"/>
          <w:szCs w:val="28"/>
        </w:rPr>
        <w:t>«</w:t>
      </w:r>
      <w:r w:rsidRPr="004B32FA">
        <w:rPr>
          <w:sz w:val="28"/>
          <w:szCs w:val="28"/>
        </w:rPr>
        <w:t>Б</w:t>
      </w:r>
      <w:r w:rsidRPr="004B32FA">
        <w:rPr>
          <w:snapToGrid w:val="0"/>
          <w:sz w:val="28"/>
          <w:szCs w:val="28"/>
        </w:rPr>
        <w:t>езопасность продукции, процессов производства, эксплуатации, хранения, перевозки, реализации и утилизации (далее - безопасность) - состояние, при котором отсутствует недопустимый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w:t>
      </w:r>
      <w:r w:rsidR="00224097" w:rsidRPr="004B32FA">
        <w:rPr>
          <w:snapToGrid w:val="0"/>
          <w:sz w:val="28"/>
          <w:szCs w:val="28"/>
        </w:rPr>
        <w:t>»</w:t>
      </w:r>
      <w:r w:rsidRPr="004B32FA">
        <w:rPr>
          <w:snapToGrid w:val="0"/>
          <w:sz w:val="28"/>
          <w:szCs w:val="28"/>
        </w:rPr>
        <w:t>.</w:t>
      </w:r>
    </w:p>
    <w:p w:rsidR="006E6782" w:rsidRPr="004B32FA" w:rsidRDefault="006E6782" w:rsidP="00747FD3">
      <w:pPr>
        <w:tabs>
          <w:tab w:val="left" w:pos="-851"/>
        </w:tabs>
        <w:suppressAutoHyphens/>
        <w:spacing w:after="0" w:line="240" w:lineRule="auto"/>
        <w:ind w:right="-1" w:firstLine="709"/>
        <w:jc w:val="both"/>
        <w:rPr>
          <w:snapToGrid w:val="0"/>
          <w:sz w:val="28"/>
          <w:szCs w:val="28"/>
        </w:rPr>
      </w:pPr>
      <w:r w:rsidRPr="004B32FA">
        <w:rPr>
          <w:snapToGrid w:val="0"/>
          <w:sz w:val="28"/>
          <w:szCs w:val="28"/>
        </w:rPr>
        <w:t xml:space="preserve">Согласно </w:t>
      </w:r>
      <w:r w:rsidR="00224097" w:rsidRPr="004B32FA">
        <w:rPr>
          <w:snapToGrid w:val="0"/>
          <w:sz w:val="28"/>
          <w:szCs w:val="28"/>
        </w:rPr>
        <w:t>«</w:t>
      </w:r>
      <w:r w:rsidRPr="004B32FA">
        <w:rPr>
          <w:snapToGrid w:val="0"/>
          <w:sz w:val="28"/>
          <w:szCs w:val="28"/>
        </w:rPr>
        <w:t>Руководства по оценке рисков чрезвычайных ситуаций техногенного характера, в том числе при эксплуатации критически важных объектов Российской Федерации</w:t>
      </w:r>
      <w:r w:rsidR="00224097" w:rsidRPr="004B32FA">
        <w:rPr>
          <w:snapToGrid w:val="0"/>
          <w:sz w:val="28"/>
          <w:szCs w:val="28"/>
        </w:rPr>
        <w:t>»</w:t>
      </w:r>
      <w:r w:rsidRPr="004B32FA">
        <w:rPr>
          <w:snapToGrid w:val="0"/>
          <w:sz w:val="28"/>
          <w:szCs w:val="28"/>
        </w:rPr>
        <w:t>, утверждённого первым заместителем Министра МЧС России 09.01.2008 №1-4-60-9, используются следующие основные понятия:</w:t>
      </w:r>
    </w:p>
    <w:p w:rsidR="006E6782" w:rsidRPr="004B32FA" w:rsidRDefault="006E6782" w:rsidP="00747FD3">
      <w:pPr>
        <w:tabs>
          <w:tab w:val="left" w:pos="-851"/>
        </w:tabs>
        <w:suppressAutoHyphens/>
        <w:spacing w:after="0" w:line="240" w:lineRule="auto"/>
        <w:ind w:right="-1" w:firstLine="709"/>
        <w:jc w:val="both"/>
        <w:rPr>
          <w:snapToGrid w:val="0"/>
          <w:sz w:val="28"/>
          <w:szCs w:val="28"/>
        </w:rPr>
      </w:pPr>
      <w:r w:rsidRPr="004B32FA">
        <w:rPr>
          <w:snapToGrid w:val="0"/>
          <w:sz w:val="28"/>
          <w:szCs w:val="28"/>
        </w:rPr>
        <w:t>Риск – количественная характеристика меры возможной опасности и размера последствий её реализации.</w:t>
      </w:r>
    </w:p>
    <w:p w:rsidR="006E6782" w:rsidRPr="004B32FA" w:rsidRDefault="006E6782" w:rsidP="00747FD3">
      <w:pPr>
        <w:tabs>
          <w:tab w:val="left" w:pos="-851"/>
        </w:tabs>
        <w:suppressAutoHyphens/>
        <w:spacing w:after="0" w:line="240" w:lineRule="auto"/>
        <w:ind w:right="-1" w:firstLine="709"/>
        <w:jc w:val="both"/>
        <w:rPr>
          <w:snapToGrid w:val="0"/>
          <w:sz w:val="28"/>
          <w:szCs w:val="28"/>
        </w:rPr>
      </w:pPr>
      <w:r w:rsidRPr="004B32FA">
        <w:rPr>
          <w:snapToGrid w:val="0"/>
          <w:sz w:val="28"/>
          <w:szCs w:val="28"/>
        </w:rPr>
        <w:t>Риск чрезвычайной ситуации – потенциальная возможность возникновения чрезвычайной ситуации с негативными последствиями, представляющими угрозу жизни, здоровью и имуществу населения, объектам экономики и окружающей среде.</w:t>
      </w:r>
    </w:p>
    <w:p w:rsidR="006E6782" w:rsidRPr="004B32FA" w:rsidRDefault="006E6782" w:rsidP="00747FD3">
      <w:pPr>
        <w:tabs>
          <w:tab w:val="left" w:pos="-851"/>
        </w:tabs>
        <w:suppressAutoHyphens/>
        <w:spacing w:after="0" w:line="240" w:lineRule="auto"/>
        <w:ind w:right="-1" w:firstLine="709"/>
        <w:jc w:val="both"/>
        <w:rPr>
          <w:snapToGrid w:val="0"/>
          <w:sz w:val="28"/>
          <w:szCs w:val="28"/>
        </w:rPr>
      </w:pPr>
      <w:r w:rsidRPr="004B32FA">
        <w:rPr>
          <w:snapToGrid w:val="0"/>
          <w:sz w:val="28"/>
          <w:szCs w:val="28"/>
        </w:rPr>
        <w:t>Риск индивидуальный – частота поражения отдельного человека в результате воздействия всей совокупности исследуемых факторов опасности в рассматриваемой точке пространства.</w:t>
      </w:r>
    </w:p>
    <w:p w:rsidR="006E6782" w:rsidRPr="004B32FA" w:rsidRDefault="006E6782" w:rsidP="00747FD3">
      <w:pPr>
        <w:tabs>
          <w:tab w:val="left" w:pos="-851"/>
        </w:tabs>
        <w:suppressAutoHyphens/>
        <w:spacing w:after="0" w:line="240" w:lineRule="auto"/>
        <w:ind w:right="-1" w:firstLine="709"/>
        <w:jc w:val="both"/>
        <w:rPr>
          <w:snapToGrid w:val="0"/>
          <w:sz w:val="28"/>
          <w:szCs w:val="28"/>
        </w:rPr>
      </w:pPr>
      <w:r w:rsidRPr="004B32FA">
        <w:rPr>
          <w:snapToGrid w:val="0"/>
          <w:sz w:val="28"/>
          <w:szCs w:val="28"/>
        </w:rPr>
        <w:t>Риск социальный – зависимость между частотой реализации определённых факторов опасностей и размером последствий для здоровья людей (числом погибших или пострадавших), так называемые F/N-диаграммы или кривые социального риска.</w:t>
      </w:r>
    </w:p>
    <w:p w:rsidR="006E6782" w:rsidRPr="004B32FA" w:rsidRDefault="006E6782" w:rsidP="00747FD3">
      <w:pPr>
        <w:tabs>
          <w:tab w:val="left" w:pos="-851"/>
        </w:tabs>
        <w:suppressAutoHyphens/>
        <w:spacing w:after="0" w:line="240" w:lineRule="auto"/>
        <w:ind w:right="-1" w:firstLine="709"/>
        <w:jc w:val="both"/>
        <w:rPr>
          <w:snapToGrid w:val="0"/>
          <w:sz w:val="28"/>
          <w:szCs w:val="28"/>
        </w:rPr>
      </w:pPr>
      <w:r w:rsidRPr="004B32FA">
        <w:rPr>
          <w:snapToGrid w:val="0"/>
          <w:sz w:val="28"/>
          <w:szCs w:val="28"/>
        </w:rPr>
        <w:t>Риск экономический – в данном Руководстве понимается зависимость между частотой реализации определённых факторов опасностей и размером материального ущерба, так называемые F/G-диаграммы или кривые экономического риска.</w:t>
      </w:r>
    </w:p>
    <w:p w:rsidR="006E6782" w:rsidRPr="004B32FA" w:rsidRDefault="006E6782" w:rsidP="00747FD3">
      <w:pPr>
        <w:tabs>
          <w:tab w:val="left" w:pos="-851"/>
        </w:tabs>
        <w:suppressAutoHyphens/>
        <w:spacing w:after="0" w:line="240" w:lineRule="auto"/>
        <w:ind w:right="-1" w:firstLine="709"/>
        <w:jc w:val="both"/>
        <w:rPr>
          <w:snapToGrid w:val="0"/>
          <w:sz w:val="28"/>
          <w:szCs w:val="28"/>
        </w:rPr>
      </w:pPr>
      <w:r w:rsidRPr="004B32FA">
        <w:rPr>
          <w:snapToGrid w:val="0"/>
          <w:sz w:val="28"/>
          <w:szCs w:val="28"/>
        </w:rPr>
        <w:lastRenderedPageBreak/>
        <w:t>Риск коллективный – ожидаемое количество погибших или пострадавших в результате возможных реализаций факторов опасности за определённый период времени.</w:t>
      </w:r>
    </w:p>
    <w:p w:rsidR="006E6782" w:rsidRPr="004B32FA" w:rsidRDefault="006E6782" w:rsidP="00747FD3">
      <w:pPr>
        <w:tabs>
          <w:tab w:val="left" w:pos="-851"/>
        </w:tabs>
        <w:suppressAutoHyphens/>
        <w:spacing w:after="0" w:line="240" w:lineRule="auto"/>
        <w:ind w:right="-1" w:firstLine="709"/>
        <w:jc w:val="both"/>
        <w:rPr>
          <w:snapToGrid w:val="0"/>
          <w:sz w:val="28"/>
          <w:szCs w:val="28"/>
        </w:rPr>
      </w:pPr>
      <w:r w:rsidRPr="004B32FA">
        <w:rPr>
          <w:snapToGrid w:val="0"/>
          <w:sz w:val="28"/>
          <w:szCs w:val="28"/>
        </w:rPr>
        <w:t>Риск материальный – в данном Руководстве понимаются ожидаемые материальные потери в результате возможных реализаций факторов опасности за определённый период времени.</w:t>
      </w:r>
    </w:p>
    <w:p w:rsidR="006E6782" w:rsidRPr="004B32FA" w:rsidRDefault="006E6782" w:rsidP="00747FD3">
      <w:pPr>
        <w:tabs>
          <w:tab w:val="left" w:pos="-851"/>
        </w:tabs>
        <w:suppressAutoHyphens/>
        <w:spacing w:after="0" w:line="240" w:lineRule="auto"/>
        <w:ind w:right="-1" w:firstLine="709"/>
        <w:jc w:val="both"/>
        <w:rPr>
          <w:snapToGrid w:val="0"/>
          <w:sz w:val="28"/>
          <w:szCs w:val="28"/>
        </w:rPr>
      </w:pPr>
      <w:r w:rsidRPr="004B32FA">
        <w:rPr>
          <w:snapToGrid w:val="0"/>
          <w:sz w:val="28"/>
          <w:szCs w:val="28"/>
        </w:rPr>
        <w:t>Риск предельно допустимый – нормативный уровень риска, определяющий верхнюю границу допустимого риска.</w:t>
      </w:r>
    </w:p>
    <w:p w:rsidR="006E6782" w:rsidRPr="004B32FA" w:rsidRDefault="006E6782" w:rsidP="00747FD3">
      <w:pPr>
        <w:tabs>
          <w:tab w:val="left" w:pos="-851"/>
        </w:tabs>
        <w:suppressAutoHyphens/>
        <w:spacing w:after="0" w:line="240" w:lineRule="auto"/>
        <w:ind w:right="-1" w:firstLine="709"/>
        <w:jc w:val="both"/>
        <w:rPr>
          <w:snapToGrid w:val="0"/>
          <w:sz w:val="28"/>
          <w:szCs w:val="28"/>
        </w:rPr>
      </w:pPr>
      <w:r w:rsidRPr="004B32FA">
        <w:rPr>
          <w:snapToGrid w:val="0"/>
          <w:sz w:val="28"/>
          <w:szCs w:val="28"/>
        </w:rPr>
        <w:t>Риск неприемлемый (недопустимый) – риск, уровень которого превышает величину предельно допустимого уровня риска.</w:t>
      </w:r>
    </w:p>
    <w:p w:rsidR="006E6782" w:rsidRPr="004B32FA" w:rsidRDefault="006E6782" w:rsidP="00747FD3">
      <w:pPr>
        <w:tabs>
          <w:tab w:val="left" w:pos="-851"/>
        </w:tabs>
        <w:suppressAutoHyphens/>
        <w:spacing w:after="0" w:line="240" w:lineRule="auto"/>
        <w:ind w:right="-1" w:firstLine="709"/>
        <w:jc w:val="both"/>
        <w:rPr>
          <w:snapToGrid w:val="0"/>
          <w:sz w:val="28"/>
          <w:szCs w:val="28"/>
        </w:rPr>
      </w:pPr>
      <w:r w:rsidRPr="004B32FA">
        <w:rPr>
          <w:snapToGrid w:val="0"/>
          <w:sz w:val="28"/>
          <w:szCs w:val="28"/>
        </w:rPr>
        <w:t>Риск допустимый – риск, уровень которого ниже величины предельно допустимого уровня риска. Допустимый риск подразделяется на три категории: повышенный, условно приемлемый и приемлемый риск.</w:t>
      </w:r>
    </w:p>
    <w:p w:rsidR="006E6782" w:rsidRPr="004B32FA" w:rsidRDefault="006E6782" w:rsidP="00747FD3">
      <w:pPr>
        <w:tabs>
          <w:tab w:val="left" w:pos="-851"/>
        </w:tabs>
        <w:suppressAutoHyphens/>
        <w:spacing w:after="0" w:line="240" w:lineRule="auto"/>
        <w:ind w:right="-1" w:firstLine="709"/>
        <w:jc w:val="both"/>
        <w:rPr>
          <w:snapToGrid w:val="0"/>
          <w:sz w:val="28"/>
          <w:szCs w:val="28"/>
        </w:rPr>
      </w:pPr>
      <w:r w:rsidRPr="004B32FA">
        <w:rPr>
          <w:snapToGrid w:val="0"/>
          <w:sz w:val="28"/>
          <w:szCs w:val="28"/>
        </w:rPr>
        <w:t>Риск повышенный – риск, уровень которого близок к предельно допустимому, требуются меры по его снижению и контролю.</w:t>
      </w:r>
    </w:p>
    <w:p w:rsidR="006E6782" w:rsidRPr="004B32FA" w:rsidRDefault="006E6782" w:rsidP="00747FD3">
      <w:pPr>
        <w:tabs>
          <w:tab w:val="left" w:pos="-851"/>
        </w:tabs>
        <w:suppressAutoHyphens/>
        <w:spacing w:after="0" w:line="240" w:lineRule="auto"/>
        <w:ind w:right="-1" w:firstLine="709"/>
        <w:jc w:val="both"/>
        <w:rPr>
          <w:snapToGrid w:val="0"/>
          <w:sz w:val="28"/>
          <w:szCs w:val="28"/>
        </w:rPr>
      </w:pPr>
      <w:r w:rsidRPr="004B32FA">
        <w:rPr>
          <w:snapToGrid w:val="0"/>
          <w:sz w:val="28"/>
          <w:szCs w:val="28"/>
        </w:rPr>
        <w:t>Риск условно приемлемый – риск, уровень которого разумно оправдан с социальной, экономической и экологической точек зрения, но рекомендуются меры по его дальнейшему снижению и контролю.</w:t>
      </w:r>
    </w:p>
    <w:p w:rsidR="006E6782" w:rsidRPr="004B32FA" w:rsidRDefault="006E6782" w:rsidP="00747FD3">
      <w:pPr>
        <w:tabs>
          <w:tab w:val="left" w:pos="-851"/>
        </w:tabs>
        <w:suppressAutoHyphens/>
        <w:spacing w:after="0" w:line="240" w:lineRule="auto"/>
        <w:ind w:right="-1" w:firstLine="709"/>
        <w:jc w:val="both"/>
        <w:rPr>
          <w:snapToGrid w:val="0"/>
          <w:sz w:val="28"/>
          <w:szCs w:val="28"/>
        </w:rPr>
      </w:pPr>
      <w:r w:rsidRPr="004B32FA">
        <w:rPr>
          <w:snapToGrid w:val="0"/>
          <w:sz w:val="28"/>
          <w:szCs w:val="28"/>
        </w:rPr>
        <w:t>Риск приемлемый – риск, уровень которого безусловно оправдан с социальной, экономической и экологической точек зрения или пренебрежимо мал.</w:t>
      </w:r>
    </w:p>
    <w:p w:rsidR="006E6782" w:rsidRPr="004B32FA" w:rsidRDefault="006E6782" w:rsidP="00747FD3">
      <w:pPr>
        <w:tabs>
          <w:tab w:val="left" w:pos="-851"/>
        </w:tabs>
        <w:suppressAutoHyphens/>
        <w:spacing w:after="0" w:line="240" w:lineRule="auto"/>
        <w:ind w:right="-1" w:firstLine="709"/>
        <w:jc w:val="both"/>
        <w:rPr>
          <w:snapToGrid w:val="0"/>
          <w:sz w:val="28"/>
          <w:szCs w:val="28"/>
        </w:rPr>
      </w:pPr>
      <w:r w:rsidRPr="004B32FA">
        <w:rPr>
          <w:snapToGrid w:val="0"/>
          <w:sz w:val="28"/>
          <w:szCs w:val="28"/>
        </w:rPr>
        <w:t>Опасность – способность причинения какого-либо вреда (ущерба), в том числе угроза жизни и здоровью человека, его материальным и духовным ценностям, окружающей среде.</w:t>
      </w:r>
    </w:p>
    <w:p w:rsidR="006E6782" w:rsidRPr="004B32FA" w:rsidRDefault="006E6782" w:rsidP="00747FD3">
      <w:pPr>
        <w:tabs>
          <w:tab w:val="left" w:pos="-851"/>
        </w:tabs>
        <w:suppressAutoHyphens/>
        <w:spacing w:after="0" w:line="240" w:lineRule="auto"/>
        <w:ind w:right="-1" w:firstLine="709"/>
        <w:jc w:val="both"/>
        <w:rPr>
          <w:snapToGrid w:val="0"/>
          <w:sz w:val="28"/>
          <w:szCs w:val="28"/>
        </w:rPr>
      </w:pPr>
      <w:r w:rsidRPr="004B32FA">
        <w:rPr>
          <w:snapToGrid w:val="0"/>
          <w:sz w:val="28"/>
          <w:szCs w:val="28"/>
        </w:rPr>
        <w:t>Пострадавшие – количество людей, погибших или получивших в результате чрезвычайной ситуации ущерб здоровью.</w:t>
      </w:r>
    </w:p>
    <w:p w:rsidR="006E6782" w:rsidRPr="004B32FA" w:rsidRDefault="006E6782" w:rsidP="00747FD3">
      <w:pPr>
        <w:tabs>
          <w:tab w:val="left" w:pos="-851"/>
        </w:tabs>
        <w:suppressAutoHyphens/>
        <w:spacing w:after="0" w:line="240" w:lineRule="auto"/>
        <w:ind w:right="-1" w:firstLine="709"/>
        <w:jc w:val="both"/>
        <w:rPr>
          <w:snapToGrid w:val="0"/>
          <w:sz w:val="28"/>
          <w:szCs w:val="28"/>
        </w:rPr>
      </w:pPr>
      <w:r w:rsidRPr="004B32FA">
        <w:rPr>
          <w:snapToGrid w:val="0"/>
          <w:sz w:val="28"/>
          <w:szCs w:val="28"/>
        </w:rPr>
        <w:t>Ущерб – потери некоторого субъекта или группы субъектов части или всех своих ценностей.</w:t>
      </w:r>
    </w:p>
    <w:p w:rsidR="006E6782" w:rsidRPr="004B32FA" w:rsidRDefault="006E6782" w:rsidP="00747FD3">
      <w:pPr>
        <w:tabs>
          <w:tab w:val="left" w:pos="-851"/>
        </w:tabs>
        <w:suppressAutoHyphens/>
        <w:spacing w:after="0" w:line="240" w:lineRule="auto"/>
        <w:ind w:right="-1" w:firstLine="709"/>
        <w:jc w:val="both"/>
        <w:rPr>
          <w:snapToGrid w:val="0"/>
          <w:sz w:val="28"/>
          <w:szCs w:val="28"/>
        </w:rPr>
      </w:pPr>
      <w:r w:rsidRPr="004B32FA">
        <w:rPr>
          <w:snapToGrid w:val="0"/>
          <w:sz w:val="28"/>
          <w:szCs w:val="28"/>
        </w:rPr>
        <w:t>Ущерб материальный – потери материальных ценностей, собственности или финансовых средств.</w:t>
      </w:r>
    </w:p>
    <w:p w:rsidR="006E6782" w:rsidRPr="004B32FA" w:rsidRDefault="006E6782" w:rsidP="00747FD3">
      <w:pPr>
        <w:tabs>
          <w:tab w:val="left" w:pos="-851"/>
        </w:tabs>
        <w:suppressAutoHyphens/>
        <w:spacing w:after="0" w:line="240" w:lineRule="auto"/>
        <w:ind w:right="-1" w:firstLine="709"/>
        <w:jc w:val="both"/>
        <w:rPr>
          <w:snapToGrid w:val="0"/>
          <w:sz w:val="28"/>
          <w:szCs w:val="28"/>
        </w:rPr>
      </w:pPr>
      <w:r w:rsidRPr="004B32FA">
        <w:rPr>
          <w:snapToGrid w:val="0"/>
          <w:sz w:val="28"/>
          <w:szCs w:val="28"/>
        </w:rPr>
        <w:t>Ущерб социальный – потери, связанные с жизнью, здоровьем и духовными ценностями индивидуума, социальных групп и общества в целом.</w:t>
      </w:r>
    </w:p>
    <w:p w:rsidR="006E6782" w:rsidRPr="004B32FA" w:rsidRDefault="006E6782" w:rsidP="00747FD3">
      <w:pPr>
        <w:tabs>
          <w:tab w:val="left" w:pos="-851"/>
        </w:tabs>
        <w:suppressAutoHyphens/>
        <w:spacing w:after="0" w:line="240" w:lineRule="auto"/>
        <w:ind w:right="-1" w:firstLine="709"/>
        <w:jc w:val="both"/>
        <w:rPr>
          <w:snapToGrid w:val="0"/>
          <w:sz w:val="28"/>
          <w:szCs w:val="28"/>
        </w:rPr>
      </w:pPr>
      <w:r w:rsidRPr="004B32FA">
        <w:rPr>
          <w:snapToGrid w:val="0"/>
          <w:sz w:val="28"/>
          <w:szCs w:val="28"/>
        </w:rPr>
        <w:t>Ущерб социально-экономический – стоимостное выражение потерь, связанных с жизнью, здоровьем и духовными ценностями индивидуума, социальных групп и общества в целом.</w:t>
      </w:r>
    </w:p>
    <w:p w:rsidR="006E6782" w:rsidRPr="004B32FA" w:rsidRDefault="006E6782" w:rsidP="00747FD3">
      <w:pPr>
        <w:tabs>
          <w:tab w:val="left" w:pos="-851"/>
        </w:tabs>
        <w:suppressAutoHyphens/>
        <w:spacing w:after="0" w:line="240" w:lineRule="auto"/>
        <w:ind w:right="-1" w:firstLine="709"/>
        <w:jc w:val="both"/>
        <w:rPr>
          <w:snapToGrid w:val="0"/>
          <w:sz w:val="28"/>
          <w:szCs w:val="28"/>
        </w:rPr>
      </w:pPr>
      <w:r w:rsidRPr="004B32FA">
        <w:rPr>
          <w:snapToGrid w:val="0"/>
          <w:sz w:val="28"/>
          <w:szCs w:val="28"/>
        </w:rPr>
        <w:t>Ущерб эколого-экономический – сумма затрат на ликвидацию последствий чрезвычайной ситуации, восстановление объектов и сооружений, расположенных на загрязнённой территории, а также реабилитацию загрязнённой территории или оплату за нанесение вреда окружающей среде от загрязнения земель, водных объектов и атмосферы.</w:t>
      </w:r>
    </w:p>
    <w:p w:rsidR="006E6782" w:rsidRPr="004B32FA" w:rsidRDefault="006E6782" w:rsidP="00747FD3">
      <w:pPr>
        <w:tabs>
          <w:tab w:val="left" w:pos="-851"/>
        </w:tabs>
        <w:suppressAutoHyphens/>
        <w:spacing w:after="0" w:line="240" w:lineRule="auto"/>
        <w:ind w:right="-1" w:firstLine="709"/>
        <w:jc w:val="both"/>
        <w:rPr>
          <w:snapToGrid w:val="0"/>
          <w:sz w:val="28"/>
          <w:szCs w:val="28"/>
        </w:rPr>
      </w:pPr>
      <w:r w:rsidRPr="004B32FA">
        <w:rPr>
          <w:snapToGrid w:val="0"/>
          <w:sz w:val="28"/>
          <w:szCs w:val="28"/>
        </w:rPr>
        <w:t>Оценка риска выполняется с учетом погрешностей, присутствующих</w:t>
      </w:r>
      <w:r w:rsidR="001F43E9" w:rsidRPr="004B32FA">
        <w:rPr>
          <w:snapToGrid w:val="0"/>
          <w:sz w:val="28"/>
          <w:szCs w:val="28"/>
        </w:rPr>
        <w:t>,</w:t>
      </w:r>
      <w:r w:rsidRPr="004B32FA">
        <w:rPr>
          <w:snapToGrid w:val="0"/>
          <w:sz w:val="28"/>
          <w:szCs w:val="28"/>
        </w:rPr>
        <w:t xml:space="preserve"> как при оценке риска, так и при оценке того, что можно считать допустимым.</w:t>
      </w:r>
    </w:p>
    <w:p w:rsidR="006E6782" w:rsidRPr="004B32FA" w:rsidRDefault="006E6782" w:rsidP="00747FD3">
      <w:pPr>
        <w:tabs>
          <w:tab w:val="left" w:pos="-851"/>
        </w:tabs>
        <w:suppressAutoHyphens/>
        <w:spacing w:after="0" w:line="240" w:lineRule="auto"/>
        <w:ind w:right="-1" w:firstLine="709"/>
        <w:jc w:val="both"/>
        <w:rPr>
          <w:snapToGrid w:val="0"/>
          <w:sz w:val="28"/>
          <w:szCs w:val="28"/>
        </w:rPr>
      </w:pPr>
      <w:r w:rsidRPr="004B32FA">
        <w:rPr>
          <w:snapToGrid w:val="0"/>
          <w:sz w:val="28"/>
          <w:szCs w:val="28"/>
        </w:rPr>
        <w:t>Таким образом</w:t>
      </w:r>
      <w:r w:rsidR="001F43E9" w:rsidRPr="004B32FA">
        <w:rPr>
          <w:snapToGrid w:val="0"/>
          <w:sz w:val="28"/>
          <w:szCs w:val="28"/>
        </w:rPr>
        <w:t>,</w:t>
      </w:r>
      <w:r w:rsidRPr="004B32FA">
        <w:rPr>
          <w:snapToGrid w:val="0"/>
          <w:sz w:val="28"/>
          <w:szCs w:val="28"/>
        </w:rPr>
        <w:t xml:space="preserve"> задача оценки риска заключается в решении двух составляющих.</w:t>
      </w:r>
    </w:p>
    <w:p w:rsidR="006E6782" w:rsidRPr="004B32FA" w:rsidRDefault="006E6782" w:rsidP="00747FD3">
      <w:pPr>
        <w:tabs>
          <w:tab w:val="left" w:pos="-851"/>
        </w:tabs>
        <w:suppressAutoHyphens/>
        <w:spacing w:after="0" w:line="240" w:lineRule="auto"/>
        <w:ind w:right="-1" w:firstLine="709"/>
        <w:jc w:val="both"/>
        <w:rPr>
          <w:snapToGrid w:val="0"/>
          <w:sz w:val="28"/>
          <w:szCs w:val="28"/>
        </w:rPr>
      </w:pPr>
      <w:r w:rsidRPr="004B32FA">
        <w:rPr>
          <w:snapToGrid w:val="0"/>
          <w:sz w:val="28"/>
          <w:szCs w:val="28"/>
        </w:rPr>
        <w:lastRenderedPageBreak/>
        <w:t xml:space="preserve">Первая ставит целью определить вероятность (частоту) возникновения события инициирующего возникновение поражающих факторов (источник </w:t>
      </w:r>
      <w:r w:rsidR="00AA6A94" w:rsidRPr="006F1323">
        <w:rPr>
          <w:sz w:val="28"/>
          <w:szCs w:val="28"/>
        </w:rPr>
        <w:t>чрезвычайных ситуаций</w:t>
      </w:r>
      <w:r w:rsidRPr="004B32FA">
        <w:rPr>
          <w:snapToGrid w:val="0"/>
          <w:sz w:val="28"/>
          <w:szCs w:val="28"/>
        </w:rPr>
        <w:t xml:space="preserve">). </w:t>
      </w:r>
    </w:p>
    <w:p w:rsidR="006E6782" w:rsidRPr="004B32FA" w:rsidRDefault="006E6782" w:rsidP="00747FD3">
      <w:pPr>
        <w:tabs>
          <w:tab w:val="left" w:pos="-851"/>
        </w:tabs>
        <w:suppressAutoHyphens/>
        <w:spacing w:after="0" w:line="240" w:lineRule="auto"/>
        <w:ind w:right="-1" w:firstLine="709"/>
        <w:jc w:val="both"/>
        <w:rPr>
          <w:snapToGrid w:val="0"/>
          <w:sz w:val="28"/>
          <w:szCs w:val="28"/>
        </w:rPr>
      </w:pPr>
      <w:r w:rsidRPr="004B32FA">
        <w:rPr>
          <w:snapToGrid w:val="0"/>
          <w:sz w:val="28"/>
          <w:szCs w:val="28"/>
        </w:rPr>
        <w:t>Вторая составляющая заключается в определении вероятности поражения человека при условии формирования заданных поражающих факторов, с последующим осуществлением зонирования территории по показателю индивидуального риска.</w:t>
      </w:r>
    </w:p>
    <w:p w:rsidR="006E6782" w:rsidRPr="004B32FA" w:rsidRDefault="006E6782" w:rsidP="00747FD3">
      <w:pPr>
        <w:tabs>
          <w:tab w:val="left" w:pos="-851"/>
        </w:tabs>
        <w:suppressAutoHyphens/>
        <w:spacing w:after="0" w:line="240" w:lineRule="auto"/>
        <w:ind w:right="-1" w:firstLine="709"/>
        <w:jc w:val="both"/>
        <w:rPr>
          <w:snapToGrid w:val="0"/>
          <w:sz w:val="28"/>
          <w:szCs w:val="28"/>
        </w:rPr>
      </w:pPr>
      <w:r w:rsidRPr="004B32FA">
        <w:rPr>
          <w:snapToGrid w:val="0"/>
          <w:sz w:val="28"/>
          <w:szCs w:val="28"/>
        </w:rPr>
        <w:t>При определении количественных показателей риска, важнейшей задачей является расчет вероятности формирования источника чрезвычайной ситуации. Правильное определение этого показателя позволит принять адекватные меры по защите населения и территории. Его завышением по отношению к реальному значению приводит к большим прогнозируемым потерям населения и, как следствие к необоснованным мероприятиям по предупреждению чрезвычайных ситуаций.</w:t>
      </w:r>
    </w:p>
    <w:p w:rsidR="006E6782" w:rsidRPr="004B32FA" w:rsidRDefault="006E6782" w:rsidP="00747FD3">
      <w:pPr>
        <w:tabs>
          <w:tab w:val="left" w:pos="-851"/>
        </w:tabs>
        <w:suppressAutoHyphens/>
        <w:spacing w:after="0" w:line="240" w:lineRule="auto"/>
        <w:ind w:right="-1" w:firstLine="709"/>
        <w:jc w:val="both"/>
        <w:rPr>
          <w:snapToGrid w:val="0"/>
          <w:sz w:val="28"/>
          <w:szCs w:val="28"/>
        </w:rPr>
      </w:pPr>
      <w:r w:rsidRPr="004B32FA">
        <w:rPr>
          <w:snapToGrid w:val="0"/>
          <w:sz w:val="28"/>
          <w:szCs w:val="28"/>
        </w:rPr>
        <w:t>Оценка риска является составной частью управления безопасностью. Оценка риска заключается в систематическом использовании всей доступной информации для идентификации опасностей и определения риска возможных нежелательных событий.</w:t>
      </w:r>
    </w:p>
    <w:p w:rsidR="003026F5" w:rsidRDefault="003026F5" w:rsidP="00D0105D">
      <w:pPr>
        <w:spacing w:line="240" w:lineRule="auto"/>
        <w:ind w:right="-1" w:firstLine="1418"/>
        <w:jc w:val="center"/>
        <w:rPr>
          <w:sz w:val="28"/>
          <w:szCs w:val="28"/>
        </w:rPr>
      </w:pPr>
      <w:bookmarkStart w:id="290" w:name="_Toc439159793"/>
    </w:p>
    <w:p w:rsidR="0077557F" w:rsidRPr="004B32FA" w:rsidRDefault="0077557F" w:rsidP="00D0105D">
      <w:pPr>
        <w:spacing w:line="240" w:lineRule="auto"/>
        <w:ind w:right="-1" w:firstLine="1418"/>
        <w:jc w:val="center"/>
        <w:rPr>
          <w:sz w:val="28"/>
          <w:szCs w:val="28"/>
        </w:rPr>
      </w:pPr>
      <w:r w:rsidRPr="004B32FA">
        <w:rPr>
          <w:sz w:val="28"/>
          <w:szCs w:val="28"/>
        </w:rPr>
        <w:t xml:space="preserve">Анализ основных факторов риска возникновения чрезвычайных ситуаций, влияния на них факторов риска </w:t>
      </w:r>
      <w:r w:rsidR="001F43E9" w:rsidRPr="004B32FA">
        <w:rPr>
          <w:sz w:val="28"/>
          <w:szCs w:val="28"/>
        </w:rPr>
        <w:t>чрезвычайных ситуаций</w:t>
      </w:r>
      <w:r w:rsidRPr="004B32FA">
        <w:rPr>
          <w:sz w:val="28"/>
          <w:szCs w:val="28"/>
        </w:rPr>
        <w:t xml:space="preserve"> военного, биолого-социального характера и иных угроз на территории муниципального образования</w:t>
      </w:r>
      <w:bookmarkEnd w:id="290"/>
    </w:p>
    <w:p w:rsidR="0077557F" w:rsidRPr="004B32FA" w:rsidRDefault="0077557F" w:rsidP="00747FD3">
      <w:pPr>
        <w:suppressAutoHyphens/>
        <w:spacing w:after="0" w:line="240" w:lineRule="auto"/>
        <w:ind w:right="-1" w:firstLine="709"/>
        <w:jc w:val="both"/>
        <w:rPr>
          <w:sz w:val="28"/>
          <w:szCs w:val="28"/>
        </w:rPr>
      </w:pPr>
      <w:r w:rsidRPr="004B32FA">
        <w:rPr>
          <w:sz w:val="28"/>
          <w:szCs w:val="28"/>
        </w:rPr>
        <w:t xml:space="preserve">Характерной особенностью инфраструктуры </w:t>
      </w:r>
      <w:r w:rsidRPr="004B32FA">
        <w:rPr>
          <w:kern w:val="0"/>
          <w:sz w:val="28"/>
          <w:szCs w:val="28"/>
          <w:shd w:val="clear" w:color="auto" w:fill="FEFEFE"/>
          <w:lang w:eastAsia="ru-RU"/>
        </w:rPr>
        <w:t xml:space="preserve">муниципального образования </w:t>
      </w:r>
      <w:r w:rsidRPr="004B32FA">
        <w:rPr>
          <w:sz w:val="28"/>
          <w:szCs w:val="28"/>
        </w:rPr>
        <w:t>является расположение ряда потенциально опасных объектов в черте застройки. Эти обстоятельства определяют высокую вероятность возникновения чрезвычайных ситуаций техногенного характера, а также тяжесть возможных социально-экономических последствий.</w:t>
      </w:r>
    </w:p>
    <w:p w:rsidR="0077557F" w:rsidRPr="004B32FA" w:rsidRDefault="0077557F" w:rsidP="00747FD3">
      <w:pPr>
        <w:suppressAutoHyphens/>
        <w:spacing w:after="0" w:line="240" w:lineRule="auto"/>
        <w:ind w:right="-1" w:firstLine="709"/>
        <w:jc w:val="both"/>
        <w:rPr>
          <w:sz w:val="28"/>
          <w:szCs w:val="28"/>
        </w:rPr>
      </w:pPr>
      <w:r w:rsidRPr="004B32FA">
        <w:rPr>
          <w:sz w:val="28"/>
          <w:szCs w:val="28"/>
        </w:rPr>
        <w:t xml:space="preserve">Основными факторами риска возникновения чрезвычайных ситуаций являются опасности (как имевшие место, так и прогнозируемые с высокой степенью вероятности), на территории </w:t>
      </w:r>
      <w:r w:rsidRPr="004B32FA">
        <w:rPr>
          <w:kern w:val="0"/>
          <w:sz w:val="28"/>
          <w:szCs w:val="28"/>
          <w:shd w:val="clear" w:color="auto" w:fill="FEFEFE"/>
          <w:lang w:eastAsia="ru-RU"/>
        </w:rPr>
        <w:t xml:space="preserve">муниципального образования </w:t>
      </w:r>
      <w:r w:rsidRPr="004B32FA">
        <w:rPr>
          <w:sz w:val="28"/>
          <w:szCs w:val="28"/>
        </w:rPr>
        <w:t>и существенно сказывающиеся на безопасности населения:</w:t>
      </w:r>
    </w:p>
    <w:p w:rsidR="0077557F" w:rsidRPr="004B32FA" w:rsidRDefault="0077557F" w:rsidP="00747FD3">
      <w:pPr>
        <w:suppressAutoHyphens/>
        <w:autoSpaceDE w:val="0"/>
        <w:autoSpaceDN w:val="0"/>
        <w:adjustRightInd w:val="0"/>
        <w:spacing w:after="0" w:line="240" w:lineRule="auto"/>
        <w:ind w:right="-1" w:firstLine="709"/>
        <w:jc w:val="both"/>
        <w:rPr>
          <w:sz w:val="28"/>
          <w:szCs w:val="28"/>
        </w:rPr>
      </w:pPr>
      <w:r w:rsidRPr="004B32FA">
        <w:rPr>
          <w:bCs/>
          <w:sz w:val="28"/>
          <w:szCs w:val="28"/>
        </w:rPr>
        <w:t>- криминальные;</w:t>
      </w:r>
    </w:p>
    <w:p w:rsidR="0077557F" w:rsidRPr="004B32FA" w:rsidRDefault="0077557F" w:rsidP="00747FD3">
      <w:pPr>
        <w:suppressAutoHyphens/>
        <w:autoSpaceDE w:val="0"/>
        <w:autoSpaceDN w:val="0"/>
        <w:adjustRightInd w:val="0"/>
        <w:spacing w:after="0" w:line="240" w:lineRule="auto"/>
        <w:ind w:right="-1" w:firstLine="709"/>
        <w:jc w:val="both"/>
        <w:rPr>
          <w:sz w:val="28"/>
          <w:szCs w:val="28"/>
        </w:rPr>
      </w:pPr>
      <w:r w:rsidRPr="004B32FA">
        <w:rPr>
          <w:bCs/>
          <w:sz w:val="28"/>
          <w:szCs w:val="28"/>
        </w:rPr>
        <w:t>- коммунально-бытового и жилищного характера;</w:t>
      </w:r>
    </w:p>
    <w:p w:rsidR="0077557F" w:rsidRPr="004B32FA" w:rsidRDefault="0077557F" w:rsidP="00747FD3">
      <w:pPr>
        <w:suppressAutoHyphens/>
        <w:autoSpaceDE w:val="0"/>
        <w:autoSpaceDN w:val="0"/>
        <w:adjustRightInd w:val="0"/>
        <w:spacing w:after="0" w:line="240" w:lineRule="auto"/>
        <w:ind w:right="-1" w:firstLine="709"/>
        <w:jc w:val="both"/>
        <w:rPr>
          <w:sz w:val="28"/>
          <w:szCs w:val="28"/>
        </w:rPr>
      </w:pPr>
      <w:r w:rsidRPr="004B32FA">
        <w:rPr>
          <w:bCs/>
          <w:sz w:val="28"/>
          <w:szCs w:val="28"/>
        </w:rPr>
        <w:t>- техногенные;</w:t>
      </w:r>
    </w:p>
    <w:p w:rsidR="0077557F" w:rsidRPr="004B32FA" w:rsidRDefault="0077557F" w:rsidP="00747FD3">
      <w:pPr>
        <w:suppressAutoHyphens/>
        <w:autoSpaceDE w:val="0"/>
        <w:autoSpaceDN w:val="0"/>
        <w:adjustRightInd w:val="0"/>
        <w:spacing w:after="0" w:line="240" w:lineRule="auto"/>
        <w:ind w:right="-1" w:firstLine="709"/>
        <w:jc w:val="both"/>
        <w:rPr>
          <w:sz w:val="28"/>
          <w:szCs w:val="28"/>
        </w:rPr>
      </w:pPr>
      <w:r w:rsidRPr="004B32FA">
        <w:rPr>
          <w:bCs/>
          <w:sz w:val="28"/>
          <w:szCs w:val="28"/>
        </w:rPr>
        <w:t>- военные;</w:t>
      </w:r>
    </w:p>
    <w:p w:rsidR="0077557F" w:rsidRPr="004B32FA" w:rsidRDefault="0077557F" w:rsidP="00747FD3">
      <w:pPr>
        <w:suppressAutoHyphens/>
        <w:autoSpaceDE w:val="0"/>
        <w:autoSpaceDN w:val="0"/>
        <w:adjustRightInd w:val="0"/>
        <w:spacing w:after="0" w:line="240" w:lineRule="auto"/>
        <w:ind w:right="-1" w:firstLine="709"/>
        <w:jc w:val="both"/>
        <w:rPr>
          <w:sz w:val="28"/>
          <w:szCs w:val="28"/>
        </w:rPr>
      </w:pPr>
      <w:r w:rsidRPr="004B32FA">
        <w:rPr>
          <w:bCs/>
          <w:sz w:val="28"/>
          <w:szCs w:val="28"/>
        </w:rPr>
        <w:t>- природные;</w:t>
      </w:r>
    </w:p>
    <w:p w:rsidR="0077557F" w:rsidRPr="004B32FA" w:rsidRDefault="0077557F" w:rsidP="00747FD3">
      <w:pPr>
        <w:suppressAutoHyphens/>
        <w:autoSpaceDE w:val="0"/>
        <w:autoSpaceDN w:val="0"/>
        <w:adjustRightInd w:val="0"/>
        <w:spacing w:after="0" w:line="240" w:lineRule="auto"/>
        <w:ind w:right="-1" w:firstLine="709"/>
        <w:jc w:val="both"/>
        <w:rPr>
          <w:bCs/>
          <w:sz w:val="28"/>
          <w:szCs w:val="28"/>
        </w:rPr>
      </w:pPr>
      <w:r w:rsidRPr="004B32FA">
        <w:rPr>
          <w:bCs/>
          <w:sz w:val="28"/>
          <w:szCs w:val="28"/>
        </w:rPr>
        <w:t>- эпидемиологического характера;</w:t>
      </w:r>
    </w:p>
    <w:p w:rsidR="0077557F" w:rsidRPr="004B32FA" w:rsidRDefault="0077557F" w:rsidP="00747FD3">
      <w:pPr>
        <w:suppressAutoHyphens/>
        <w:autoSpaceDE w:val="0"/>
        <w:autoSpaceDN w:val="0"/>
        <w:adjustRightInd w:val="0"/>
        <w:spacing w:after="0" w:line="240" w:lineRule="auto"/>
        <w:ind w:right="-1" w:firstLine="709"/>
        <w:jc w:val="both"/>
        <w:rPr>
          <w:bCs/>
          <w:sz w:val="28"/>
          <w:szCs w:val="28"/>
        </w:rPr>
      </w:pPr>
      <w:r w:rsidRPr="004B32FA">
        <w:rPr>
          <w:bCs/>
          <w:sz w:val="28"/>
          <w:szCs w:val="28"/>
        </w:rPr>
        <w:t>- экологические.</w:t>
      </w:r>
    </w:p>
    <w:p w:rsidR="0077557F" w:rsidRPr="004B32FA" w:rsidRDefault="0077557F" w:rsidP="00747FD3">
      <w:pPr>
        <w:suppressAutoHyphens/>
        <w:spacing w:after="0" w:line="240" w:lineRule="auto"/>
        <w:ind w:right="-1" w:firstLine="709"/>
        <w:jc w:val="both"/>
        <w:rPr>
          <w:sz w:val="28"/>
          <w:szCs w:val="28"/>
        </w:rPr>
      </w:pPr>
      <w:r w:rsidRPr="004B32FA">
        <w:rPr>
          <w:sz w:val="28"/>
          <w:szCs w:val="28"/>
        </w:rPr>
        <w:t>Конкретная часть территории РФ (субъекта РФ, муниципального образования) в зависимости от степени риска может быть отнесена к одному из 4-х типов зон риска:</w:t>
      </w:r>
    </w:p>
    <w:p w:rsidR="0077557F" w:rsidRPr="004B32FA" w:rsidRDefault="0077557F" w:rsidP="00747FD3">
      <w:pPr>
        <w:suppressAutoHyphens/>
        <w:spacing w:after="0" w:line="240" w:lineRule="auto"/>
        <w:ind w:right="-1" w:firstLine="709"/>
        <w:jc w:val="both"/>
        <w:rPr>
          <w:snapToGrid w:val="0"/>
          <w:sz w:val="28"/>
          <w:szCs w:val="28"/>
        </w:rPr>
      </w:pPr>
      <w:r w:rsidRPr="004B32FA">
        <w:rPr>
          <w:snapToGrid w:val="0"/>
          <w:sz w:val="28"/>
          <w:szCs w:val="28"/>
        </w:rPr>
        <w:lastRenderedPageBreak/>
        <w:t>● зона неприемлемого (недопустимого) риска – это территория, на которой не допускается нахождение людей, за исключением лиц, обеспечивающих проведение соответствующего комплекса организационных, социальных и технических мероприятий (специальное строительство инженерных сооружений, введение дополнительных систем защиты, контроля, оповещения и т.д.), направленного на снижение риска до допустимого уровня. Новое строительство не разрешается независимо от возможных экономических и социальных преимуществ того или иного вида хозяйственной деятельности, за исключением объектов обороны, охраны государственной границы или объектов, осуществляющих функционирование в автоматическом режиме. В плановом порядке осуществляется переселение людей в безопасные районы;</w:t>
      </w:r>
    </w:p>
    <w:p w:rsidR="0077557F" w:rsidRPr="004B32FA" w:rsidRDefault="0077557F" w:rsidP="00747FD3">
      <w:pPr>
        <w:suppressAutoHyphens/>
        <w:spacing w:after="0" w:line="240" w:lineRule="auto"/>
        <w:ind w:right="-1" w:firstLine="709"/>
        <w:jc w:val="both"/>
        <w:rPr>
          <w:snapToGrid w:val="0"/>
          <w:sz w:val="28"/>
          <w:szCs w:val="28"/>
        </w:rPr>
      </w:pPr>
      <w:r w:rsidRPr="004B32FA">
        <w:rPr>
          <w:snapToGrid w:val="0"/>
          <w:sz w:val="28"/>
          <w:szCs w:val="28"/>
        </w:rPr>
        <w:t>● зона повышенного риска – это территория, на которой допускается временное пребывание ограниченного количества людей, связанных с выполнением служебных обязанностей. Новое жилищное и промышленное строительство допускается в исключительных случаях по решению глав администраций субъектов РФ или федеральных органов исполнительной власти при условии обязательного выполнения комплекса специальных мероприятий по снижению риска до приемлемого уровня, обязательному контролю риска и предупреждению чрезвычайных ситуаций;</w:t>
      </w:r>
    </w:p>
    <w:p w:rsidR="0077557F" w:rsidRPr="004B32FA" w:rsidRDefault="0077557F" w:rsidP="00747FD3">
      <w:pPr>
        <w:suppressAutoHyphens/>
        <w:spacing w:after="0" w:line="240" w:lineRule="auto"/>
        <w:ind w:right="-1" w:firstLine="709"/>
        <w:jc w:val="both"/>
        <w:rPr>
          <w:snapToGrid w:val="0"/>
          <w:sz w:val="28"/>
          <w:szCs w:val="28"/>
        </w:rPr>
      </w:pPr>
      <w:r w:rsidRPr="004B32FA">
        <w:rPr>
          <w:snapToGrid w:val="0"/>
          <w:sz w:val="28"/>
          <w:szCs w:val="28"/>
        </w:rPr>
        <w:t>● зона условно приемлемого риска – территория, где допускается строительство и размещение новых жилых, социальных и промышленных объектов при условии обязательного выполнения комплекса дополнительных мероприятий по снижению риска;</w:t>
      </w:r>
    </w:p>
    <w:p w:rsidR="0077557F" w:rsidRPr="004B32FA" w:rsidRDefault="0077557F" w:rsidP="00747FD3">
      <w:pPr>
        <w:suppressAutoHyphens/>
        <w:spacing w:after="0" w:line="240" w:lineRule="auto"/>
        <w:ind w:right="-1" w:firstLine="709"/>
        <w:jc w:val="both"/>
        <w:rPr>
          <w:snapToGrid w:val="0"/>
          <w:sz w:val="28"/>
          <w:szCs w:val="28"/>
        </w:rPr>
      </w:pPr>
      <w:r w:rsidRPr="004B32FA">
        <w:rPr>
          <w:snapToGrid w:val="0"/>
          <w:sz w:val="28"/>
          <w:szCs w:val="28"/>
        </w:rPr>
        <w:t>● зона приемлемого риска – территория, на которой допускается любое строительство и размещение населения.</w:t>
      </w:r>
    </w:p>
    <w:p w:rsidR="0077557F" w:rsidRPr="004B32FA" w:rsidRDefault="0077557F" w:rsidP="00747FD3">
      <w:pPr>
        <w:suppressAutoHyphens/>
        <w:spacing w:after="0" w:line="240" w:lineRule="auto"/>
        <w:ind w:right="-1" w:firstLine="709"/>
        <w:jc w:val="both"/>
        <w:rPr>
          <w:snapToGrid w:val="0"/>
          <w:sz w:val="28"/>
          <w:szCs w:val="28"/>
        </w:rPr>
      </w:pPr>
      <w:r w:rsidRPr="004B32FA">
        <w:rPr>
          <w:snapToGrid w:val="0"/>
          <w:sz w:val="28"/>
          <w:szCs w:val="28"/>
        </w:rPr>
        <w:t>Решение о временных ограничениях на проживание и хозяйственную деятельность и проведении комплекса мероприятий, направленных на снижение риска, принимается Правительством РФ или органом исполнительной власти субъекта РФ по представлению надзорных органов. При невозможности снижения уровня риска ограничения на проживание и хозяйственную деятельность вводятся Законом Российской Федерации или законом субъекта РФ.</w:t>
      </w:r>
    </w:p>
    <w:p w:rsidR="0077557F" w:rsidRPr="004B32FA" w:rsidRDefault="0077557F" w:rsidP="00747FD3">
      <w:pPr>
        <w:keepNext/>
        <w:spacing w:line="240" w:lineRule="auto"/>
        <w:ind w:right="-1" w:firstLine="709"/>
        <w:jc w:val="both"/>
        <w:rPr>
          <w:snapToGrid w:val="0"/>
          <w:sz w:val="28"/>
          <w:szCs w:val="28"/>
        </w:rPr>
      </w:pPr>
      <w:r w:rsidRPr="004B32FA">
        <w:rPr>
          <w:snapToGrid w:val="0"/>
          <w:sz w:val="28"/>
          <w:szCs w:val="28"/>
        </w:rPr>
        <w:t xml:space="preserve">Границы зон в координатах </w:t>
      </w:r>
      <w:r w:rsidR="00224097" w:rsidRPr="004B32FA">
        <w:rPr>
          <w:snapToGrid w:val="0"/>
          <w:sz w:val="28"/>
          <w:szCs w:val="28"/>
        </w:rPr>
        <w:t>«</w:t>
      </w:r>
      <w:r w:rsidRPr="004B32FA">
        <w:rPr>
          <w:snapToGrid w:val="0"/>
          <w:sz w:val="28"/>
          <w:szCs w:val="28"/>
        </w:rPr>
        <w:t xml:space="preserve">частота </w:t>
      </w:r>
      <w:r w:rsidR="00AF275A">
        <w:rPr>
          <w:snapToGrid w:val="0"/>
          <w:sz w:val="28"/>
          <w:szCs w:val="28"/>
        </w:rPr>
        <w:t>чрезвычайных ситуаций</w:t>
      </w:r>
      <w:r w:rsidRPr="004B32FA">
        <w:rPr>
          <w:snapToGrid w:val="0"/>
          <w:sz w:val="28"/>
          <w:szCs w:val="28"/>
        </w:rPr>
        <w:t xml:space="preserve"> – число пострадавших</w:t>
      </w:r>
      <w:r w:rsidR="00224097" w:rsidRPr="004B32FA">
        <w:rPr>
          <w:snapToGrid w:val="0"/>
          <w:sz w:val="28"/>
          <w:szCs w:val="28"/>
        </w:rPr>
        <w:t>»</w:t>
      </w:r>
      <w:r w:rsidRPr="004B32FA">
        <w:rPr>
          <w:snapToGrid w:val="0"/>
          <w:sz w:val="28"/>
          <w:szCs w:val="28"/>
        </w:rPr>
        <w:t xml:space="preserve"> и </w:t>
      </w:r>
      <w:r w:rsidR="00224097" w:rsidRPr="004B32FA">
        <w:rPr>
          <w:snapToGrid w:val="0"/>
          <w:sz w:val="28"/>
          <w:szCs w:val="28"/>
        </w:rPr>
        <w:t>«</w:t>
      </w:r>
      <w:r w:rsidRPr="004B32FA">
        <w:rPr>
          <w:snapToGrid w:val="0"/>
          <w:sz w:val="28"/>
          <w:szCs w:val="28"/>
        </w:rPr>
        <w:t xml:space="preserve">частота </w:t>
      </w:r>
      <w:r w:rsidR="00AF275A">
        <w:rPr>
          <w:snapToGrid w:val="0"/>
          <w:sz w:val="28"/>
          <w:szCs w:val="28"/>
        </w:rPr>
        <w:t>чрезвычайных ситуаций</w:t>
      </w:r>
      <w:r w:rsidRPr="004B32FA">
        <w:rPr>
          <w:snapToGrid w:val="0"/>
          <w:sz w:val="28"/>
          <w:szCs w:val="28"/>
        </w:rPr>
        <w:t xml:space="preserve"> – материальный ущерб</w:t>
      </w:r>
      <w:r w:rsidR="00224097" w:rsidRPr="004B32FA">
        <w:rPr>
          <w:snapToGrid w:val="0"/>
          <w:sz w:val="28"/>
          <w:szCs w:val="28"/>
        </w:rPr>
        <w:t>»</w:t>
      </w:r>
      <w:r w:rsidRPr="004B32FA">
        <w:rPr>
          <w:snapToGrid w:val="0"/>
          <w:sz w:val="28"/>
          <w:szCs w:val="28"/>
        </w:rPr>
        <w:t xml:space="preserve"> представлены в таблице </w:t>
      </w:r>
      <w:r w:rsidR="00430C68" w:rsidRPr="004B32FA">
        <w:rPr>
          <w:snapToGrid w:val="0"/>
          <w:sz w:val="28"/>
          <w:szCs w:val="28"/>
        </w:rPr>
        <w:t>5</w:t>
      </w:r>
      <w:r w:rsidR="00747FD3">
        <w:rPr>
          <w:snapToGrid w:val="0"/>
          <w:sz w:val="28"/>
          <w:szCs w:val="28"/>
        </w:rPr>
        <w:t>1</w:t>
      </w:r>
      <w:r w:rsidRPr="004B32FA">
        <w:rPr>
          <w:snapToGrid w:val="0"/>
          <w:sz w:val="28"/>
          <w:szCs w:val="28"/>
        </w:rPr>
        <w:t xml:space="preserve"> и таблице </w:t>
      </w:r>
      <w:r w:rsidR="00430C68" w:rsidRPr="004B32FA">
        <w:rPr>
          <w:snapToGrid w:val="0"/>
          <w:sz w:val="28"/>
          <w:szCs w:val="28"/>
        </w:rPr>
        <w:t>5</w:t>
      </w:r>
      <w:r w:rsidR="00747FD3">
        <w:rPr>
          <w:snapToGrid w:val="0"/>
          <w:sz w:val="28"/>
          <w:szCs w:val="28"/>
        </w:rPr>
        <w:t>2</w:t>
      </w:r>
      <w:r w:rsidR="00300CF7" w:rsidRPr="004B32FA">
        <w:rPr>
          <w:snapToGrid w:val="0"/>
          <w:sz w:val="28"/>
          <w:szCs w:val="28"/>
        </w:rPr>
        <w:t xml:space="preserve"> </w:t>
      </w:r>
      <w:r w:rsidR="00747FD3">
        <w:rPr>
          <w:snapToGrid w:val="0"/>
          <w:sz w:val="28"/>
          <w:szCs w:val="28"/>
        </w:rPr>
        <w:t>соответственно.</w:t>
      </w:r>
    </w:p>
    <w:p w:rsidR="00C552CD" w:rsidRPr="004B32FA" w:rsidRDefault="0077557F" w:rsidP="00D0105D">
      <w:pPr>
        <w:pStyle w:val="afffa"/>
        <w:ind w:right="-1" w:firstLine="1418"/>
        <w:jc w:val="right"/>
        <w:rPr>
          <w:b w:val="0"/>
          <w:sz w:val="28"/>
          <w:szCs w:val="28"/>
        </w:rPr>
      </w:pPr>
      <w:r w:rsidRPr="004B32FA">
        <w:rPr>
          <w:b w:val="0"/>
          <w:sz w:val="28"/>
          <w:szCs w:val="28"/>
        </w:rPr>
        <w:t xml:space="preserve">Таблица </w:t>
      </w:r>
      <w:r w:rsidR="00430C68" w:rsidRPr="004B32FA">
        <w:rPr>
          <w:b w:val="0"/>
          <w:sz w:val="28"/>
          <w:szCs w:val="28"/>
        </w:rPr>
        <w:t>5</w:t>
      </w:r>
      <w:r w:rsidR="005B3053" w:rsidRPr="004B32FA">
        <w:rPr>
          <w:b w:val="0"/>
          <w:sz w:val="28"/>
          <w:szCs w:val="28"/>
        </w:rPr>
        <w:t>1</w:t>
      </w:r>
    </w:p>
    <w:p w:rsidR="0077557F" w:rsidRPr="004B32FA" w:rsidRDefault="0077557F" w:rsidP="00747FD3">
      <w:pPr>
        <w:pStyle w:val="afffa"/>
        <w:ind w:right="-1" w:firstLine="709"/>
        <w:jc w:val="center"/>
        <w:rPr>
          <w:b w:val="0"/>
          <w:sz w:val="28"/>
          <w:szCs w:val="28"/>
        </w:rPr>
      </w:pPr>
      <w:r w:rsidRPr="004B32FA">
        <w:rPr>
          <w:b w:val="0"/>
          <w:sz w:val="28"/>
          <w:szCs w:val="28"/>
        </w:rPr>
        <w:t xml:space="preserve">Определение границ зон рисков в координатах </w:t>
      </w:r>
      <w:r w:rsidR="00224097" w:rsidRPr="004B32FA">
        <w:rPr>
          <w:b w:val="0"/>
          <w:sz w:val="28"/>
          <w:szCs w:val="28"/>
        </w:rPr>
        <w:t>«</w:t>
      </w:r>
      <w:r w:rsidRPr="004B32FA">
        <w:rPr>
          <w:b w:val="0"/>
          <w:sz w:val="28"/>
          <w:szCs w:val="28"/>
        </w:rPr>
        <w:t xml:space="preserve">частота </w:t>
      </w:r>
      <w:r w:rsidR="006F1323" w:rsidRPr="006F1323">
        <w:rPr>
          <w:b w:val="0"/>
          <w:sz w:val="28"/>
          <w:szCs w:val="28"/>
        </w:rPr>
        <w:t>чрезвычайных ситуаций</w:t>
      </w:r>
      <w:r w:rsidRPr="004B32FA">
        <w:rPr>
          <w:b w:val="0"/>
          <w:sz w:val="28"/>
          <w:szCs w:val="28"/>
        </w:rPr>
        <w:t xml:space="preserve"> – число пострадавших</w:t>
      </w:r>
      <w:r w:rsidR="00224097" w:rsidRPr="004B32FA">
        <w:rPr>
          <w:b w:val="0"/>
          <w:sz w:val="28"/>
          <w:szCs w:val="28"/>
        </w:rPr>
        <w:t>»</w:t>
      </w:r>
    </w:p>
    <w:p w:rsidR="0077557F" w:rsidRPr="00402668" w:rsidRDefault="001126D7" w:rsidP="00747FD3">
      <w:pPr>
        <w:keepLines/>
        <w:widowControl w:val="0"/>
        <w:ind w:right="-1" w:firstLine="142"/>
        <w:jc w:val="center"/>
      </w:pPr>
      <w:r w:rsidRPr="00402668">
        <w:rPr>
          <w:b/>
          <w:noProof/>
          <w:lang w:eastAsia="ru-RU"/>
        </w:rPr>
        <w:lastRenderedPageBreak/>
        <w:drawing>
          <wp:inline distT="0" distB="0" distL="0" distR="0">
            <wp:extent cx="6029325" cy="2276475"/>
            <wp:effectExtent l="19050" t="0" r="9525" b="0"/>
            <wp:docPr id="4"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29325" cy="2276475"/>
                    </a:xfrm>
                    <a:prstGeom prst="rect">
                      <a:avLst/>
                    </a:prstGeom>
                    <a:noFill/>
                    <a:ln>
                      <a:noFill/>
                    </a:ln>
                  </pic:spPr>
                </pic:pic>
              </a:graphicData>
            </a:graphic>
          </wp:inline>
        </w:drawing>
      </w:r>
    </w:p>
    <w:p w:rsidR="00C552CD" w:rsidRPr="004B32FA" w:rsidRDefault="0077557F" w:rsidP="00747FD3">
      <w:pPr>
        <w:pStyle w:val="afffa"/>
        <w:keepNext/>
        <w:spacing w:line="276" w:lineRule="auto"/>
        <w:ind w:right="-1" w:firstLine="709"/>
        <w:jc w:val="right"/>
        <w:rPr>
          <w:b w:val="0"/>
          <w:sz w:val="28"/>
          <w:szCs w:val="28"/>
        </w:rPr>
      </w:pPr>
      <w:r w:rsidRPr="004B32FA">
        <w:rPr>
          <w:b w:val="0"/>
          <w:sz w:val="28"/>
          <w:szCs w:val="28"/>
        </w:rPr>
        <w:t xml:space="preserve">Таблица </w:t>
      </w:r>
      <w:r w:rsidR="00430C68" w:rsidRPr="004B32FA">
        <w:rPr>
          <w:b w:val="0"/>
          <w:sz w:val="28"/>
          <w:szCs w:val="28"/>
        </w:rPr>
        <w:t>5</w:t>
      </w:r>
      <w:r w:rsidR="005B3053" w:rsidRPr="004B32FA">
        <w:rPr>
          <w:b w:val="0"/>
          <w:sz w:val="28"/>
          <w:szCs w:val="28"/>
        </w:rPr>
        <w:t>2</w:t>
      </w:r>
    </w:p>
    <w:p w:rsidR="0077557F" w:rsidRPr="004B32FA" w:rsidRDefault="0077557F" w:rsidP="00747FD3">
      <w:pPr>
        <w:pStyle w:val="afffa"/>
        <w:keepNext/>
        <w:ind w:right="-1" w:firstLine="709"/>
        <w:jc w:val="center"/>
        <w:rPr>
          <w:b w:val="0"/>
          <w:sz w:val="28"/>
          <w:szCs w:val="28"/>
        </w:rPr>
      </w:pPr>
      <w:r w:rsidRPr="004B32FA">
        <w:rPr>
          <w:b w:val="0"/>
          <w:sz w:val="28"/>
          <w:szCs w:val="28"/>
        </w:rPr>
        <w:t xml:space="preserve">Определение границ зон рисков в координатах </w:t>
      </w:r>
      <w:r w:rsidR="00224097" w:rsidRPr="004B32FA">
        <w:rPr>
          <w:b w:val="0"/>
          <w:sz w:val="28"/>
          <w:szCs w:val="28"/>
        </w:rPr>
        <w:t>«</w:t>
      </w:r>
      <w:r w:rsidRPr="004B32FA">
        <w:rPr>
          <w:b w:val="0"/>
          <w:sz w:val="28"/>
          <w:szCs w:val="28"/>
        </w:rPr>
        <w:t xml:space="preserve">частота </w:t>
      </w:r>
      <w:r w:rsidR="006F1323" w:rsidRPr="006F1323">
        <w:rPr>
          <w:b w:val="0"/>
          <w:sz w:val="28"/>
          <w:szCs w:val="28"/>
        </w:rPr>
        <w:t>чрезвычайных ситуаций</w:t>
      </w:r>
      <w:r w:rsidRPr="004B32FA">
        <w:rPr>
          <w:b w:val="0"/>
          <w:sz w:val="28"/>
          <w:szCs w:val="28"/>
        </w:rPr>
        <w:t xml:space="preserve"> – материальный ущерб</w:t>
      </w:r>
      <w:r w:rsidR="00224097" w:rsidRPr="004B32FA">
        <w:rPr>
          <w:b w:val="0"/>
          <w:sz w:val="28"/>
          <w:szCs w:val="28"/>
        </w:rPr>
        <w:t>»</w:t>
      </w:r>
    </w:p>
    <w:p w:rsidR="0077557F" w:rsidRPr="00402668" w:rsidRDefault="001126D7" w:rsidP="00747FD3">
      <w:pPr>
        <w:keepLines/>
        <w:suppressAutoHyphens/>
        <w:ind w:right="-1" w:firstLine="284"/>
        <w:jc w:val="center"/>
      </w:pPr>
      <w:r w:rsidRPr="00402668">
        <w:rPr>
          <w:noProof/>
          <w:lang w:eastAsia="ru-RU"/>
        </w:rPr>
        <w:drawing>
          <wp:inline distT="0" distB="0" distL="0" distR="0">
            <wp:extent cx="5791200" cy="2495550"/>
            <wp:effectExtent l="0" t="0" r="0" b="0"/>
            <wp:docPr id="5"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91200" cy="2495550"/>
                    </a:xfrm>
                    <a:prstGeom prst="rect">
                      <a:avLst/>
                    </a:prstGeom>
                    <a:noFill/>
                    <a:ln>
                      <a:noFill/>
                    </a:ln>
                  </pic:spPr>
                </pic:pic>
              </a:graphicData>
            </a:graphic>
          </wp:inline>
        </w:drawing>
      </w:r>
    </w:p>
    <w:p w:rsidR="0077557F" w:rsidRPr="004B32FA" w:rsidRDefault="0077557F" w:rsidP="00747FD3">
      <w:pPr>
        <w:spacing w:after="0" w:line="240" w:lineRule="auto"/>
        <w:ind w:right="-1" w:firstLine="709"/>
        <w:jc w:val="both"/>
        <w:rPr>
          <w:snapToGrid w:val="0"/>
          <w:sz w:val="28"/>
          <w:szCs w:val="28"/>
        </w:rPr>
      </w:pPr>
      <w:r w:rsidRPr="004B32FA">
        <w:rPr>
          <w:snapToGrid w:val="0"/>
          <w:sz w:val="28"/>
          <w:szCs w:val="28"/>
        </w:rPr>
        <w:t>К числу основных расчетных показателей риска относятся:</w:t>
      </w:r>
    </w:p>
    <w:p w:rsidR="0077557F" w:rsidRPr="004B32FA" w:rsidRDefault="0077557F" w:rsidP="00747FD3">
      <w:pPr>
        <w:pStyle w:val="a6"/>
        <w:numPr>
          <w:ilvl w:val="0"/>
          <w:numId w:val="26"/>
        </w:numPr>
        <w:spacing w:after="0" w:line="240" w:lineRule="auto"/>
        <w:ind w:left="0" w:right="-1" w:firstLine="709"/>
        <w:jc w:val="both"/>
        <w:rPr>
          <w:snapToGrid w:val="0"/>
          <w:sz w:val="28"/>
          <w:szCs w:val="28"/>
        </w:rPr>
      </w:pPr>
      <w:r w:rsidRPr="004B32FA">
        <w:rPr>
          <w:snapToGrid w:val="0"/>
          <w:sz w:val="28"/>
          <w:szCs w:val="28"/>
        </w:rPr>
        <w:t>индивидуальный риск;</w:t>
      </w:r>
    </w:p>
    <w:p w:rsidR="0077557F" w:rsidRPr="004B32FA" w:rsidRDefault="0077557F" w:rsidP="00747FD3">
      <w:pPr>
        <w:pStyle w:val="a6"/>
        <w:numPr>
          <w:ilvl w:val="0"/>
          <w:numId w:val="26"/>
        </w:numPr>
        <w:spacing w:after="0" w:line="240" w:lineRule="auto"/>
        <w:ind w:left="0" w:right="-1" w:firstLine="709"/>
        <w:jc w:val="both"/>
        <w:rPr>
          <w:snapToGrid w:val="0"/>
          <w:sz w:val="28"/>
          <w:szCs w:val="28"/>
        </w:rPr>
      </w:pPr>
      <w:r w:rsidRPr="004B32FA">
        <w:rPr>
          <w:snapToGrid w:val="0"/>
          <w:sz w:val="28"/>
          <w:szCs w:val="28"/>
        </w:rPr>
        <w:t>коллективный риск;</w:t>
      </w:r>
    </w:p>
    <w:p w:rsidR="0077557F" w:rsidRPr="004B32FA" w:rsidRDefault="0077557F" w:rsidP="00747FD3">
      <w:pPr>
        <w:pStyle w:val="a6"/>
        <w:numPr>
          <w:ilvl w:val="0"/>
          <w:numId w:val="26"/>
        </w:numPr>
        <w:spacing w:after="0" w:line="240" w:lineRule="auto"/>
        <w:ind w:left="0" w:right="-1" w:firstLine="709"/>
        <w:jc w:val="both"/>
        <w:rPr>
          <w:snapToGrid w:val="0"/>
          <w:sz w:val="28"/>
          <w:szCs w:val="28"/>
        </w:rPr>
      </w:pPr>
      <w:r w:rsidRPr="004B32FA">
        <w:rPr>
          <w:snapToGrid w:val="0"/>
          <w:sz w:val="28"/>
          <w:szCs w:val="28"/>
        </w:rPr>
        <w:t>социальный риск;</w:t>
      </w:r>
    </w:p>
    <w:p w:rsidR="0077557F" w:rsidRPr="004B32FA" w:rsidRDefault="0077557F" w:rsidP="00747FD3">
      <w:pPr>
        <w:pStyle w:val="a6"/>
        <w:numPr>
          <w:ilvl w:val="0"/>
          <w:numId w:val="26"/>
        </w:numPr>
        <w:spacing w:after="0" w:line="240" w:lineRule="auto"/>
        <w:ind w:left="0" w:right="-1" w:firstLine="709"/>
        <w:jc w:val="both"/>
        <w:rPr>
          <w:snapToGrid w:val="0"/>
          <w:sz w:val="28"/>
          <w:szCs w:val="28"/>
        </w:rPr>
      </w:pPr>
      <w:r w:rsidRPr="004B32FA">
        <w:rPr>
          <w:snapToGrid w:val="0"/>
          <w:sz w:val="28"/>
          <w:szCs w:val="28"/>
        </w:rPr>
        <w:t>материальный риск;</w:t>
      </w:r>
    </w:p>
    <w:p w:rsidR="0077557F" w:rsidRPr="004B32FA" w:rsidRDefault="0077557F" w:rsidP="00747FD3">
      <w:pPr>
        <w:pStyle w:val="a6"/>
        <w:numPr>
          <w:ilvl w:val="0"/>
          <w:numId w:val="26"/>
        </w:numPr>
        <w:spacing w:after="0" w:line="240" w:lineRule="auto"/>
        <w:ind w:left="0" w:right="-1" w:firstLine="709"/>
        <w:jc w:val="both"/>
        <w:rPr>
          <w:snapToGrid w:val="0"/>
          <w:sz w:val="28"/>
          <w:szCs w:val="28"/>
        </w:rPr>
      </w:pPr>
      <w:r w:rsidRPr="004B32FA">
        <w:rPr>
          <w:snapToGrid w:val="0"/>
          <w:sz w:val="28"/>
          <w:szCs w:val="28"/>
        </w:rPr>
        <w:t>экономический риск.</w:t>
      </w:r>
    </w:p>
    <w:p w:rsidR="0077557F" w:rsidRPr="004B32FA" w:rsidRDefault="0077557F" w:rsidP="00747FD3">
      <w:pPr>
        <w:widowControl w:val="0"/>
        <w:spacing w:after="0" w:line="240" w:lineRule="auto"/>
        <w:ind w:right="-1" w:firstLine="709"/>
        <w:jc w:val="both"/>
        <w:rPr>
          <w:snapToGrid w:val="0"/>
          <w:sz w:val="28"/>
          <w:szCs w:val="28"/>
        </w:rPr>
      </w:pPr>
      <w:r w:rsidRPr="004B32FA">
        <w:rPr>
          <w:snapToGrid w:val="0"/>
          <w:sz w:val="28"/>
          <w:szCs w:val="28"/>
        </w:rPr>
        <w:t xml:space="preserve">Наибольшее количество пострадавших (по критерию нарушения условий жизнедеятельности) </w:t>
      </w:r>
      <w:r w:rsidR="00340A5F" w:rsidRPr="004B32FA">
        <w:rPr>
          <w:snapToGrid w:val="0"/>
          <w:sz w:val="28"/>
          <w:szCs w:val="28"/>
        </w:rPr>
        <w:t>возможно</w:t>
      </w:r>
      <w:r w:rsidRPr="004B32FA">
        <w:rPr>
          <w:snapToGrid w:val="0"/>
          <w:sz w:val="28"/>
          <w:szCs w:val="28"/>
        </w:rPr>
        <w:t xml:space="preserve"> при авариях на объектах жизнеобеспечения. </w:t>
      </w:r>
    </w:p>
    <w:p w:rsidR="00551150" w:rsidRDefault="0077557F" w:rsidP="00747FD3">
      <w:pPr>
        <w:widowControl w:val="0"/>
        <w:spacing w:after="0" w:line="240" w:lineRule="auto"/>
        <w:ind w:right="-1" w:firstLine="709"/>
        <w:jc w:val="both"/>
        <w:rPr>
          <w:snapToGrid w:val="0"/>
          <w:sz w:val="28"/>
          <w:szCs w:val="28"/>
        </w:rPr>
      </w:pPr>
      <w:r w:rsidRPr="004B32FA">
        <w:rPr>
          <w:snapToGrid w:val="0"/>
          <w:sz w:val="28"/>
          <w:szCs w:val="28"/>
        </w:rPr>
        <w:t xml:space="preserve">Риск возникновения </w:t>
      </w:r>
      <w:r w:rsidR="006F1323">
        <w:rPr>
          <w:snapToGrid w:val="0"/>
          <w:sz w:val="28"/>
          <w:szCs w:val="28"/>
        </w:rPr>
        <w:t>чрезвычайных ситуаций</w:t>
      </w:r>
      <w:r w:rsidRPr="004B32FA">
        <w:rPr>
          <w:snapToGrid w:val="0"/>
          <w:sz w:val="28"/>
          <w:szCs w:val="28"/>
        </w:rPr>
        <w:t xml:space="preserve"> на объектах производственного назначения </w:t>
      </w:r>
      <w:r w:rsidRPr="004B32FA">
        <w:rPr>
          <w:kern w:val="0"/>
          <w:sz w:val="28"/>
          <w:szCs w:val="28"/>
          <w:shd w:val="clear" w:color="auto" w:fill="FEFEFE"/>
          <w:lang w:eastAsia="ru-RU"/>
        </w:rPr>
        <w:t xml:space="preserve">муниципального образования </w:t>
      </w:r>
      <w:r w:rsidRPr="004B32FA">
        <w:rPr>
          <w:snapToGrid w:val="0"/>
          <w:sz w:val="28"/>
          <w:szCs w:val="28"/>
        </w:rPr>
        <w:t>не рассматрива</w:t>
      </w:r>
      <w:r w:rsidR="00340A5F" w:rsidRPr="004B32FA">
        <w:rPr>
          <w:snapToGrid w:val="0"/>
          <w:sz w:val="28"/>
          <w:szCs w:val="28"/>
        </w:rPr>
        <w:t xml:space="preserve">ется </w:t>
      </w:r>
      <w:r w:rsidRPr="004B32FA">
        <w:rPr>
          <w:snapToGrid w:val="0"/>
          <w:sz w:val="28"/>
          <w:szCs w:val="28"/>
        </w:rPr>
        <w:t>в связи с отсутствием статистических данных.</w:t>
      </w:r>
    </w:p>
    <w:p w:rsidR="008F5774" w:rsidRPr="004B32FA" w:rsidRDefault="008F5774" w:rsidP="00747FD3">
      <w:pPr>
        <w:widowControl w:val="0"/>
        <w:spacing w:after="0" w:line="240" w:lineRule="auto"/>
        <w:ind w:right="-1" w:firstLine="709"/>
        <w:jc w:val="both"/>
        <w:rPr>
          <w:snapToGrid w:val="0"/>
          <w:sz w:val="28"/>
          <w:szCs w:val="28"/>
        </w:rPr>
      </w:pPr>
    </w:p>
    <w:p w:rsidR="008D4FFD" w:rsidRPr="004B32FA" w:rsidRDefault="0040408D" w:rsidP="00747FD3">
      <w:pPr>
        <w:spacing w:line="240" w:lineRule="auto"/>
        <w:ind w:firstLine="709"/>
        <w:jc w:val="center"/>
        <w:outlineLvl w:val="2"/>
        <w:rPr>
          <w:sz w:val="28"/>
          <w:szCs w:val="28"/>
        </w:rPr>
      </w:pPr>
      <w:bookmarkStart w:id="291" w:name="bookmark44"/>
      <w:bookmarkStart w:id="292" w:name="_Toc10553567"/>
      <w:bookmarkStart w:id="293" w:name="_Toc342472343"/>
      <w:bookmarkStart w:id="294" w:name="_Toc364320552"/>
      <w:r>
        <w:rPr>
          <w:sz w:val="28"/>
          <w:szCs w:val="28"/>
        </w:rPr>
        <w:t>8</w:t>
      </w:r>
      <w:r w:rsidR="008D4FFD" w:rsidRPr="004B32FA">
        <w:rPr>
          <w:sz w:val="28"/>
          <w:szCs w:val="28"/>
        </w:rPr>
        <w:t>.1. Факторы риска возникновения чрезвычайных ситуаций</w:t>
      </w:r>
      <w:bookmarkStart w:id="295" w:name="bookmark45"/>
      <w:bookmarkEnd w:id="291"/>
      <w:r w:rsidR="006D37B3" w:rsidRPr="004B32FA">
        <w:rPr>
          <w:sz w:val="28"/>
          <w:szCs w:val="28"/>
        </w:rPr>
        <w:t xml:space="preserve"> </w:t>
      </w:r>
      <w:r w:rsidR="008D4FFD" w:rsidRPr="004B32FA">
        <w:rPr>
          <w:sz w:val="28"/>
          <w:szCs w:val="28"/>
        </w:rPr>
        <w:t>природного характера</w:t>
      </w:r>
      <w:bookmarkEnd w:id="292"/>
      <w:bookmarkEnd w:id="295"/>
    </w:p>
    <w:p w:rsidR="008D4FFD" w:rsidRPr="004B32FA" w:rsidRDefault="008D4FFD" w:rsidP="00747FD3">
      <w:pPr>
        <w:spacing w:after="0" w:line="240" w:lineRule="auto"/>
        <w:ind w:firstLine="709"/>
        <w:jc w:val="both"/>
        <w:rPr>
          <w:sz w:val="28"/>
          <w:szCs w:val="28"/>
        </w:rPr>
      </w:pPr>
      <w:r w:rsidRPr="004B32FA">
        <w:rPr>
          <w:sz w:val="28"/>
          <w:szCs w:val="28"/>
        </w:rPr>
        <w:lastRenderedPageBreak/>
        <w:t xml:space="preserve">Природная чрезвычайная ситуация (далее - природная </w:t>
      </w:r>
      <w:r w:rsidR="006F1323">
        <w:rPr>
          <w:snapToGrid w:val="0"/>
          <w:sz w:val="28"/>
          <w:szCs w:val="28"/>
        </w:rPr>
        <w:t>чрезвычайных ситуаций</w:t>
      </w:r>
      <w:r w:rsidRPr="004B32FA">
        <w:rPr>
          <w:sz w:val="28"/>
          <w:szCs w:val="28"/>
        </w:rPr>
        <w:t xml:space="preserve">) - обстановка на определенной территории или акватории, сложившаяся в результате возникновения источника природной чрезвычайной ситуации, который может повлечь или повлек за собой человеческие жертвы, ущерб здоровью и (или) окружающей природной среде, значительные материальные потери и нарушение условий жизнедеятельности людей (Согласно ГОСТ Р 22.0.03-95 </w:t>
      </w:r>
      <w:r w:rsidR="00224097" w:rsidRPr="004B32FA">
        <w:rPr>
          <w:sz w:val="28"/>
          <w:szCs w:val="28"/>
        </w:rPr>
        <w:t>«</w:t>
      </w:r>
      <w:r w:rsidRPr="004B32FA">
        <w:rPr>
          <w:sz w:val="28"/>
          <w:szCs w:val="28"/>
        </w:rPr>
        <w:t>Безопасность в чрезвычайных ситуациях. Природные чрезвычайные ситуации</w:t>
      </w:r>
      <w:r w:rsidR="00224097" w:rsidRPr="004B32FA">
        <w:rPr>
          <w:sz w:val="28"/>
          <w:szCs w:val="28"/>
        </w:rPr>
        <w:t>»</w:t>
      </w:r>
      <w:r w:rsidRPr="004B32FA">
        <w:rPr>
          <w:sz w:val="28"/>
          <w:szCs w:val="28"/>
        </w:rPr>
        <w:t>).</w:t>
      </w:r>
    </w:p>
    <w:p w:rsidR="008D4FFD" w:rsidRPr="004B32FA" w:rsidRDefault="008D4FFD" w:rsidP="00747FD3">
      <w:pPr>
        <w:spacing w:after="0" w:line="240" w:lineRule="auto"/>
        <w:ind w:firstLine="709"/>
        <w:jc w:val="both"/>
        <w:rPr>
          <w:sz w:val="28"/>
          <w:szCs w:val="28"/>
        </w:rPr>
      </w:pPr>
      <w:r w:rsidRPr="004B32FA">
        <w:rPr>
          <w:sz w:val="28"/>
          <w:szCs w:val="28"/>
        </w:rPr>
        <w:t xml:space="preserve">Природные условия по СНиП 22-01-95 </w:t>
      </w:r>
      <w:r w:rsidR="00224097" w:rsidRPr="004B32FA">
        <w:rPr>
          <w:sz w:val="28"/>
          <w:szCs w:val="28"/>
        </w:rPr>
        <w:t>«</w:t>
      </w:r>
      <w:r w:rsidRPr="004B32FA">
        <w:rPr>
          <w:sz w:val="28"/>
          <w:szCs w:val="28"/>
        </w:rPr>
        <w:t>Геофизика опасных природных воздействий</w:t>
      </w:r>
      <w:r w:rsidR="00224097" w:rsidRPr="004B32FA">
        <w:rPr>
          <w:sz w:val="28"/>
          <w:szCs w:val="28"/>
        </w:rPr>
        <w:t>»</w:t>
      </w:r>
      <w:r w:rsidRPr="004B32FA">
        <w:rPr>
          <w:sz w:val="28"/>
          <w:szCs w:val="28"/>
        </w:rPr>
        <w:t xml:space="preserve"> на территории поселения оцениваются как средней сложности по сочетанию следующих преобладающих факторов:</w:t>
      </w:r>
    </w:p>
    <w:p w:rsidR="008D4FFD" w:rsidRPr="004B32FA" w:rsidRDefault="008D4FFD" w:rsidP="00747FD3">
      <w:pPr>
        <w:tabs>
          <w:tab w:val="left" w:pos="802"/>
        </w:tabs>
        <w:spacing w:after="0" w:line="240" w:lineRule="auto"/>
        <w:ind w:firstLine="709"/>
        <w:jc w:val="both"/>
        <w:rPr>
          <w:sz w:val="28"/>
          <w:szCs w:val="28"/>
        </w:rPr>
      </w:pPr>
      <w:r w:rsidRPr="004B32FA">
        <w:rPr>
          <w:sz w:val="28"/>
          <w:szCs w:val="28"/>
        </w:rPr>
        <w:t>-</w:t>
      </w:r>
      <w:r w:rsidRPr="004B32FA">
        <w:rPr>
          <w:sz w:val="28"/>
          <w:szCs w:val="28"/>
        </w:rPr>
        <w:tab/>
        <w:t>более трех геоморфологических элементов одного генезиса;</w:t>
      </w:r>
    </w:p>
    <w:p w:rsidR="008D4FFD" w:rsidRPr="004B32FA" w:rsidRDefault="008D4FFD" w:rsidP="00747FD3">
      <w:pPr>
        <w:tabs>
          <w:tab w:val="left" w:pos="802"/>
        </w:tabs>
        <w:spacing w:after="0" w:line="240" w:lineRule="auto"/>
        <w:ind w:firstLine="709"/>
        <w:jc w:val="both"/>
        <w:rPr>
          <w:sz w:val="28"/>
          <w:szCs w:val="28"/>
        </w:rPr>
      </w:pPr>
      <w:r w:rsidRPr="004B32FA">
        <w:rPr>
          <w:sz w:val="28"/>
          <w:szCs w:val="28"/>
        </w:rPr>
        <w:t>-</w:t>
      </w:r>
      <w:r w:rsidRPr="004B32FA">
        <w:rPr>
          <w:sz w:val="28"/>
          <w:szCs w:val="28"/>
        </w:rPr>
        <w:tab/>
        <w:t>два выдержанных горизонта подземных вод, местами с неоднородным химическим составом.</w:t>
      </w:r>
    </w:p>
    <w:p w:rsidR="008D4FFD" w:rsidRPr="004B32FA" w:rsidRDefault="008D4FFD" w:rsidP="00747FD3">
      <w:pPr>
        <w:spacing w:after="0" w:line="240" w:lineRule="auto"/>
        <w:ind w:firstLine="709"/>
        <w:jc w:val="both"/>
        <w:rPr>
          <w:sz w:val="28"/>
          <w:szCs w:val="28"/>
        </w:rPr>
      </w:pPr>
      <w:r w:rsidRPr="004B32FA">
        <w:rPr>
          <w:sz w:val="28"/>
          <w:szCs w:val="28"/>
        </w:rPr>
        <w:t xml:space="preserve">Перечень основных факторов риска возникновения чрезвычайных ситуаций природного характера и их периодичность, устанавливаемые в настоящем генеральном плане, согласно </w:t>
      </w:r>
      <w:r w:rsidR="00224097" w:rsidRPr="004B32FA">
        <w:rPr>
          <w:sz w:val="28"/>
          <w:szCs w:val="28"/>
        </w:rPr>
        <w:t>«</w:t>
      </w:r>
      <w:r w:rsidRPr="004B32FA">
        <w:rPr>
          <w:sz w:val="28"/>
          <w:szCs w:val="28"/>
        </w:rPr>
        <w:t>Атласу природных и техногенных опасностей и рисков чрезвычайных ситуаций в Российской Федерации</w:t>
      </w:r>
      <w:r w:rsidR="00224097" w:rsidRPr="004B32FA">
        <w:rPr>
          <w:sz w:val="28"/>
          <w:szCs w:val="28"/>
        </w:rPr>
        <w:t>»</w:t>
      </w:r>
      <w:r w:rsidRPr="004B32FA">
        <w:rPr>
          <w:sz w:val="28"/>
          <w:szCs w:val="28"/>
        </w:rPr>
        <w:t xml:space="preserve"> под редакцией С.К.Шойгу, Схеме территориального планирования Республики Коми, Схеме территориального планирования муниципального района, Перечню населенных пунктов и объектов экономики, участков нефтегазопроводов, автомобильных и железных дорог, мостов, участков линий электропередач и связи, скотомогильников, подверженных угрозе подтопления (утвержден Распоряжением Правительства Республики Коми от 29.10.2014 № 356-р), Перечню объектов экономики, организаций, летних оздоровительных учреждений (с массовым пребыванием людей), населенных пунктов, садоводческих некоммерческих товариществ, расположенных на территории Республики Коми и подверженных угрозе лесных пожаров (утвержден Распоряжениями Правительства Республики Коми от 29.05.2014 № 184-р) Перечню населенных пунктов, расположенных на территории Республики Коми, подверженных угрозе лесных пожаров, Перечню населенных пунктов, расположенных на территории Республики Коми, подверженных угрозе затопления (утверждены Распоряжением Правительства Республики Коми от 29.05.2013 № 198-р), Паспорту безопасности территории поселения приведен в </w:t>
      </w:r>
      <w:r w:rsidR="006D37B3" w:rsidRPr="004B32FA">
        <w:rPr>
          <w:sz w:val="28"/>
          <w:szCs w:val="28"/>
        </w:rPr>
        <w:t>таблице</w:t>
      </w:r>
      <w:r w:rsidR="00B9480B">
        <w:rPr>
          <w:sz w:val="28"/>
          <w:szCs w:val="28"/>
        </w:rPr>
        <w:t xml:space="preserve"> 53</w:t>
      </w:r>
      <w:r w:rsidR="006D37B3" w:rsidRPr="004B32FA">
        <w:rPr>
          <w:sz w:val="28"/>
          <w:szCs w:val="28"/>
        </w:rPr>
        <w:t>.</w:t>
      </w:r>
    </w:p>
    <w:p w:rsidR="003026F5" w:rsidRDefault="003026F5" w:rsidP="00747FD3">
      <w:pPr>
        <w:spacing w:line="240" w:lineRule="auto"/>
        <w:ind w:firstLine="709"/>
        <w:jc w:val="right"/>
        <w:rPr>
          <w:sz w:val="28"/>
          <w:szCs w:val="28"/>
        </w:rPr>
      </w:pPr>
    </w:p>
    <w:p w:rsidR="003026F5" w:rsidRDefault="003026F5" w:rsidP="00747FD3">
      <w:pPr>
        <w:spacing w:line="240" w:lineRule="auto"/>
        <w:ind w:firstLine="709"/>
        <w:jc w:val="right"/>
        <w:rPr>
          <w:sz w:val="28"/>
          <w:szCs w:val="28"/>
        </w:rPr>
      </w:pPr>
    </w:p>
    <w:p w:rsidR="003026F5" w:rsidRDefault="003026F5" w:rsidP="00747FD3">
      <w:pPr>
        <w:spacing w:line="240" w:lineRule="auto"/>
        <w:ind w:firstLine="709"/>
        <w:jc w:val="right"/>
        <w:rPr>
          <w:sz w:val="28"/>
          <w:szCs w:val="28"/>
        </w:rPr>
      </w:pPr>
    </w:p>
    <w:p w:rsidR="003026F5" w:rsidRDefault="003026F5" w:rsidP="00747FD3">
      <w:pPr>
        <w:spacing w:line="240" w:lineRule="auto"/>
        <w:ind w:firstLine="709"/>
        <w:jc w:val="right"/>
        <w:rPr>
          <w:sz w:val="28"/>
          <w:szCs w:val="28"/>
        </w:rPr>
      </w:pPr>
    </w:p>
    <w:p w:rsidR="003026F5" w:rsidRDefault="003026F5" w:rsidP="00747FD3">
      <w:pPr>
        <w:spacing w:line="240" w:lineRule="auto"/>
        <w:ind w:firstLine="709"/>
        <w:jc w:val="right"/>
        <w:rPr>
          <w:sz w:val="28"/>
          <w:szCs w:val="28"/>
        </w:rPr>
      </w:pPr>
    </w:p>
    <w:p w:rsidR="003026F5" w:rsidRDefault="003026F5" w:rsidP="00747FD3">
      <w:pPr>
        <w:spacing w:line="240" w:lineRule="auto"/>
        <w:ind w:firstLine="709"/>
        <w:jc w:val="right"/>
        <w:rPr>
          <w:sz w:val="28"/>
          <w:szCs w:val="28"/>
        </w:rPr>
      </w:pPr>
    </w:p>
    <w:p w:rsidR="00C552CD" w:rsidRPr="004B32FA" w:rsidRDefault="006D37B3" w:rsidP="00747FD3">
      <w:pPr>
        <w:spacing w:line="240" w:lineRule="auto"/>
        <w:ind w:firstLine="709"/>
        <w:jc w:val="right"/>
        <w:rPr>
          <w:sz w:val="28"/>
          <w:szCs w:val="28"/>
        </w:rPr>
      </w:pPr>
      <w:r w:rsidRPr="004B32FA">
        <w:rPr>
          <w:sz w:val="28"/>
          <w:szCs w:val="28"/>
        </w:rPr>
        <w:lastRenderedPageBreak/>
        <w:t xml:space="preserve">Таблица </w:t>
      </w:r>
      <w:r w:rsidR="00430C68" w:rsidRPr="004B32FA">
        <w:rPr>
          <w:sz w:val="28"/>
          <w:szCs w:val="28"/>
        </w:rPr>
        <w:t>5</w:t>
      </w:r>
      <w:r w:rsidR="00A55898" w:rsidRPr="004B32FA">
        <w:rPr>
          <w:sz w:val="28"/>
          <w:szCs w:val="28"/>
        </w:rPr>
        <w:t>3</w:t>
      </w:r>
    </w:p>
    <w:p w:rsidR="008D4FFD" w:rsidRPr="004B32FA" w:rsidRDefault="008D4FFD" w:rsidP="00747FD3">
      <w:pPr>
        <w:spacing w:line="240" w:lineRule="auto"/>
        <w:ind w:firstLine="709"/>
        <w:jc w:val="center"/>
        <w:rPr>
          <w:sz w:val="28"/>
          <w:szCs w:val="28"/>
        </w:rPr>
      </w:pPr>
      <w:r w:rsidRPr="004B32FA">
        <w:rPr>
          <w:sz w:val="28"/>
          <w:szCs w:val="28"/>
        </w:rPr>
        <w:t>Перечень основных факторов риска возникновения чрезвычайных ситуаций природного характера</w:t>
      </w:r>
    </w:p>
    <w:tbl>
      <w:tblPr>
        <w:tblOverlap w:val="never"/>
        <w:tblW w:w="9214"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410"/>
        <w:gridCol w:w="2551"/>
        <w:gridCol w:w="2460"/>
        <w:gridCol w:w="1793"/>
      </w:tblGrid>
      <w:tr w:rsidR="008D4FFD" w:rsidRPr="00402668" w:rsidTr="00F03E88">
        <w:trPr>
          <w:trHeight w:val="2222"/>
          <w:tblHeader/>
        </w:trPr>
        <w:tc>
          <w:tcPr>
            <w:tcW w:w="2410" w:type="dxa"/>
            <w:shd w:val="clear" w:color="auto" w:fill="FFFFFF"/>
            <w:vAlign w:val="center"/>
          </w:tcPr>
          <w:p w:rsidR="008D4FFD" w:rsidRPr="006F1323" w:rsidRDefault="008D4FFD" w:rsidP="00B9480B">
            <w:pPr>
              <w:spacing w:line="240" w:lineRule="auto"/>
              <w:contextualSpacing/>
              <w:jc w:val="center"/>
            </w:pPr>
            <w:r w:rsidRPr="006F1323">
              <w:t xml:space="preserve">Источник природной </w:t>
            </w:r>
            <w:r w:rsidR="001F43E9" w:rsidRPr="006F1323">
              <w:t>чрезвычайной ситуации</w:t>
            </w:r>
          </w:p>
        </w:tc>
        <w:tc>
          <w:tcPr>
            <w:tcW w:w="2551" w:type="dxa"/>
            <w:shd w:val="clear" w:color="auto" w:fill="FFFFFF"/>
            <w:vAlign w:val="center"/>
          </w:tcPr>
          <w:p w:rsidR="008D4FFD" w:rsidRPr="006F1323" w:rsidRDefault="008D4FFD" w:rsidP="00B9480B">
            <w:pPr>
              <w:spacing w:line="240" w:lineRule="auto"/>
              <w:contextualSpacing/>
              <w:jc w:val="center"/>
            </w:pPr>
            <w:r w:rsidRPr="006F1323">
              <w:t xml:space="preserve">Поражающие факторы природной </w:t>
            </w:r>
            <w:r w:rsidR="001F43E9" w:rsidRPr="006F1323">
              <w:t>чрезвычайной ситуации</w:t>
            </w:r>
            <w:r w:rsidRPr="006F1323">
              <w:t xml:space="preserve"> и характер их действия</w:t>
            </w:r>
          </w:p>
        </w:tc>
        <w:tc>
          <w:tcPr>
            <w:tcW w:w="2460" w:type="dxa"/>
            <w:shd w:val="clear" w:color="auto" w:fill="FFFFFF"/>
            <w:vAlign w:val="center"/>
          </w:tcPr>
          <w:p w:rsidR="008D4FFD" w:rsidRPr="006F1323" w:rsidRDefault="008D4FFD" w:rsidP="00B9480B">
            <w:pPr>
              <w:spacing w:line="240" w:lineRule="auto"/>
              <w:contextualSpacing/>
              <w:jc w:val="center"/>
            </w:pPr>
            <w:r w:rsidRPr="006F1323">
              <w:t xml:space="preserve">Последствия </w:t>
            </w:r>
            <w:r w:rsidR="001F43E9" w:rsidRPr="006F1323">
              <w:t>чрезвычайной ситуации</w:t>
            </w:r>
            <w:r w:rsidRPr="006F1323">
              <w:t xml:space="preserve"> для населения и территорий</w:t>
            </w:r>
          </w:p>
        </w:tc>
        <w:tc>
          <w:tcPr>
            <w:tcW w:w="1793" w:type="dxa"/>
            <w:shd w:val="clear" w:color="auto" w:fill="FFFFFF"/>
            <w:vAlign w:val="bottom"/>
          </w:tcPr>
          <w:p w:rsidR="008D4FFD" w:rsidRPr="006F1323" w:rsidRDefault="008D4FFD" w:rsidP="00B9480B">
            <w:pPr>
              <w:spacing w:line="240" w:lineRule="auto"/>
              <w:contextualSpacing/>
              <w:jc w:val="center"/>
            </w:pPr>
            <w:r w:rsidRPr="006F1323">
              <w:t xml:space="preserve">Меры по снижению рисков и ограничению последствий природной </w:t>
            </w:r>
            <w:r w:rsidR="001F43E9" w:rsidRPr="006F1323">
              <w:t>чрезвычайной ситуации</w:t>
            </w:r>
            <w:r w:rsidRPr="006F1323">
              <w:t xml:space="preserve"> при разработке градостроительной документации</w:t>
            </w:r>
          </w:p>
        </w:tc>
      </w:tr>
      <w:tr w:rsidR="008D4FFD" w:rsidRPr="00402668" w:rsidTr="00F03E88">
        <w:trPr>
          <w:trHeight w:val="288"/>
        </w:trPr>
        <w:tc>
          <w:tcPr>
            <w:tcW w:w="9214" w:type="dxa"/>
            <w:gridSpan w:val="4"/>
            <w:shd w:val="clear" w:color="auto" w:fill="FFFFFF"/>
            <w:vAlign w:val="bottom"/>
          </w:tcPr>
          <w:p w:rsidR="008D4FFD" w:rsidRPr="006F1323" w:rsidRDefault="008D4FFD" w:rsidP="00B9480B">
            <w:pPr>
              <w:spacing w:line="240" w:lineRule="auto"/>
              <w:contextualSpacing/>
            </w:pPr>
            <w:r w:rsidRPr="006F1323">
              <w:t>Опасные геологические процессы</w:t>
            </w:r>
          </w:p>
        </w:tc>
      </w:tr>
      <w:tr w:rsidR="006D37B3" w:rsidRPr="00402668" w:rsidTr="00F03E88">
        <w:trPr>
          <w:trHeight w:val="7249"/>
        </w:trPr>
        <w:tc>
          <w:tcPr>
            <w:tcW w:w="2410" w:type="dxa"/>
            <w:tcBorders>
              <w:bottom w:val="single" w:sz="4" w:space="0" w:color="auto"/>
            </w:tcBorders>
            <w:shd w:val="clear" w:color="auto" w:fill="FFFFFF"/>
            <w:vAlign w:val="center"/>
          </w:tcPr>
          <w:p w:rsidR="006D37B3" w:rsidRPr="006F1323" w:rsidRDefault="006D37B3" w:rsidP="00B9480B">
            <w:pPr>
              <w:spacing w:after="0" w:line="240" w:lineRule="auto"/>
              <w:contextualSpacing/>
            </w:pPr>
            <w:r w:rsidRPr="006F1323">
              <w:t>Землетрясение</w:t>
            </w:r>
          </w:p>
          <w:p w:rsidR="006D37B3" w:rsidRPr="006F1323" w:rsidRDefault="006D37B3" w:rsidP="00B9480B">
            <w:pPr>
              <w:spacing w:after="0" w:line="240" w:lineRule="auto"/>
              <w:contextualSpacing/>
            </w:pPr>
            <w:r w:rsidRPr="006F1323">
              <w:t>Незначительно</w:t>
            </w:r>
          </w:p>
          <w:p w:rsidR="006D37B3" w:rsidRPr="006F1323" w:rsidRDefault="006D37B3" w:rsidP="00B9480B">
            <w:pPr>
              <w:spacing w:after="0" w:line="240" w:lineRule="auto"/>
              <w:contextualSpacing/>
            </w:pPr>
            <w:r w:rsidRPr="006F1323">
              <w:t>опасный</w:t>
            </w:r>
          </w:p>
          <w:p w:rsidR="006D37B3" w:rsidRPr="006F1323" w:rsidRDefault="006D37B3" w:rsidP="00B9480B">
            <w:pPr>
              <w:spacing w:after="0" w:line="240" w:lineRule="auto"/>
              <w:contextualSpacing/>
            </w:pPr>
            <w:r w:rsidRPr="006F1323">
              <w:t>Интенсивное</w:t>
            </w:r>
          </w:p>
          <w:p w:rsidR="006D37B3" w:rsidRPr="006F1323" w:rsidRDefault="006D37B3" w:rsidP="00B9480B">
            <w:pPr>
              <w:spacing w:after="0" w:line="240" w:lineRule="auto"/>
              <w:contextualSpacing/>
            </w:pPr>
            <w:r w:rsidRPr="006F1323">
              <w:t xml:space="preserve">землетрясение - 5 и менее баллов по шкале </w:t>
            </w:r>
            <w:r w:rsidRPr="006F1323">
              <w:rPr>
                <w:lang w:val="en-US" w:bidi="en-US"/>
              </w:rPr>
              <w:t>MSK</w:t>
            </w:r>
            <w:r w:rsidRPr="006F1323">
              <w:rPr>
                <w:lang w:bidi="en-US"/>
              </w:rPr>
              <w:t>-64</w:t>
            </w:r>
          </w:p>
          <w:p w:rsidR="006D37B3" w:rsidRPr="006F1323" w:rsidRDefault="006D37B3" w:rsidP="00B9480B">
            <w:pPr>
              <w:spacing w:after="0" w:line="240" w:lineRule="auto"/>
              <w:contextualSpacing/>
            </w:pPr>
            <w:r w:rsidRPr="006F1323">
              <w:t>Ускорение колебаний грунта - 16-35 см/с</w:t>
            </w:r>
            <w:r w:rsidRPr="006F1323">
              <w:rPr>
                <w:vertAlign w:val="superscript"/>
              </w:rPr>
              <w:t xml:space="preserve">2 </w:t>
            </w:r>
            <w:r w:rsidRPr="006F1323">
              <w:t>Скорость колебаний грунта - 0,55-1,8 см/с и менее</w:t>
            </w:r>
          </w:p>
          <w:p w:rsidR="006D37B3" w:rsidRPr="006F1323" w:rsidRDefault="006D37B3" w:rsidP="00B9480B">
            <w:pPr>
              <w:spacing w:after="0" w:line="240" w:lineRule="auto"/>
              <w:contextualSpacing/>
            </w:pPr>
            <w:r w:rsidRPr="006F1323">
              <w:t>Амплитуда колебаний грунта - 0,08-0,32 см/с и менее Площадь одновременных сотрясений - вся территория поселения Остаточные деформации - 0</w:t>
            </w:r>
            <w:r w:rsidRPr="006F1323">
              <w:softHyphen/>
              <w:t>0,05 см Величина индивидуального сейсмического риска - менее 0,5 *10</w:t>
            </w:r>
            <w:r w:rsidRPr="006F1323">
              <w:rPr>
                <w:vertAlign w:val="superscript"/>
              </w:rPr>
              <w:t>-5</w:t>
            </w:r>
          </w:p>
        </w:tc>
        <w:tc>
          <w:tcPr>
            <w:tcW w:w="2551" w:type="dxa"/>
            <w:tcBorders>
              <w:bottom w:val="single" w:sz="4" w:space="0" w:color="auto"/>
            </w:tcBorders>
            <w:shd w:val="clear" w:color="auto" w:fill="FFFFFF"/>
            <w:vAlign w:val="center"/>
          </w:tcPr>
          <w:p w:rsidR="006D37B3" w:rsidRPr="006F1323" w:rsidRDefault="006D37B3" w:rsidP="00B9480B">
            <w:pPr>
              <w:spacing w:after="0" w:line="240" w:lineRule="auto"/>
              <w:contextualSpacing/>
            </w:pPr>
            <w:r w:rsidRPr="006F1323">
              <w:t>Сейсмический</w:t>
            </w:r>
          </w:p>
          <w:p w:rsidR="006D37B3" w:rsidRPr="006F1323" w:rsidRDefault="006D37B3" w:rsidP="00B9480B">
            <w:pPr>
              <w:spacing w:after="0" w:line="240" w:lineRule="auto"/>
              <w:contextualSpacing/>
            </w:pPr>
            <w:r w:rsidRPr="006F1323">
              <w:t>Сейсмический удар Деформация горных пород</w:t>
            </w:r>
          </w:p>
          <w:p w:rsidR="006D37B3" w:rsidRPr="006F1323" w:rsidRDefault="006D37B3" w:rsidP="00B9480B">
            <w:pPr>
              <w:spacing w:after="0" w:line="240" w:lineRule="auto"/>
              <w:contextualSpacing/>
            </w:pPr>
            <w:r w:rsidRPr="006F1323">
              <w:t>Взрывная волна Гравитационное смещение горных пород Затопление поверхностными водами</w:t>
            </w:r>
          </w:p>
          <w:p w:rsidR="006D37B3" w:rsidRPr="006F1323" w:rsidRDefault="006D37B3" w:rsidP="00B9480B">
            <w:pPr>
              <w:spacing w:after="0" w:line="240" w:lineRule="auto"/>
              <w:contextualSpacing/>
            </w:pPr>
            <w:r w:rsidRPr="006F1323">
              <w:t>Деформация речных русел</w:t>
            </w:r>
          </w:p>
        </w:tc>
        <w:tc>
          <w:tcPr>
            <w:tcW w:w="2460" w:type="dxa"/>
            <w:tcBorders>
              <w:bottom w:val="single" w:sz="4" w:space="0" w:color="auto"/>
            </w:tcBorders>
            <w:shd w:val="clear" w:color="auto" w:fill="FFFFFF"/>
            <w:vAlign w:val="center"/>
          </w:tcPr>
          <w:p w:rsidR="006D37B3" w:rsidRPr="006F1323" w:rsidRDefault="006D37B3" w:rsidP="00B9480B">
            <w:pPr>
              <w:spacing w:after="0" w:line="240" w:lineRule="auto"/>
              <w:contextualSpacing/>
            </w:pPr>
            <w:r w:rsidRPr="006F1323">
              <w:t>Ощущаются большинством людей в помещениях, вне помещений лишь</w:t>
            </w:r>
          </w:p>
          <w:p w:rsidR="006D37B3" w:rsidRPr="006F1323" w:rsidRDefault="006D37B3" w:rsidP="00B9480B">
            <w:pPr>
              <w:spacing w:after="0" w:line="240" w:lineRule="auto"/>
              <w:contextualSpacing/>
            </w:pPr>
            <w:r w:rsidRPr="006F1323">
              <w:t>немногими. Некоторые люди испуганы, все строения дрожат, висячие предметы качаются. Окна и двери открываются или закрываются. (потенциальная опасность ЧС локального уровня)</w:t>
            </w:r>
          </w:p>
        </w:tc>
        <w:tc>
          <w:tcPr>
            <w:tcW w:w="1793" w:type="dxa"/>
            <w:tcBorders>
              <w:bottom w:val="single" w:sz="4" w:space="0" w:color="auto"/>
            </w:tcBorders>
            <w:shd w:val="clear" w:color="auto" w:fill="FFFFFF"/>
            <w:vAlign w:val="center"/>
          </w:tcPr>
          <w:p w:rsidR="006D37B3" w:rsidRPr="006F1323" w:rsidRDefault="006D37B3" w:rsidP="00B9480B">
            <w:pPr>
              <w:spacing w:after="0" w:line="240" w:lineRule="auto"/>
              <w:contextualSpacing/>
            </w:pPr>
            <w:r w:rsidRPr="006F1323">
              <w:t>Учет при проведении строительства Карт общего</w:t>
            </w:r>
          </w:p>
          <w:p w:rsidR="006D37B3" w:rsidRPr="006F1323" w:rsidRDefault="006D37B3" w:rsidP="00B9480B">
            <w:pPr>
              <w:spacing w:after="0" w:line="240" w:lineRule="auto"/>
              <w:contextualSpacing/>
            </w:pPr>
            <w:r w:rsidRPr="006F1323">
              <w:t>сейсмического</w:t>
            </w:r>
          </w:p>
          <w:p w:rsidR="006D37B3" w:rsidRPr="006F1323" w:rsidRDefault="006D37B3" w:rsidP="00B9480B">
            <w:pPr>
              <w:spacing w:after="0" w:line="240" w:lineRule="auto"/>
              <w:contextualSpacing/>
            </w:pPr>
            <w:r w:rsidRPr="006F1323">
              <w:t>районирования</w:t>
            </w:r>
          </w:p>
          <w:p w:rsidR="006D37B3" w:rsidRPr="006F1323" w:rsidRDefault="006D37B3" w:rsidP="00B9480B">
            <w:pPr>
              <w:spacing w:after="0" w:line="240" w:lineRule="auto"/>
              <w:contextualSpacing/>
            </w:pPr>
            <w:r w:rsidRPr="006F1323">
              <w:t>ОСР-97</w:t>
            </w:r>
          </w:p>
        </w:tc>
      </w:tr>
      <w:tr w:rsidR="008D4FFD" w:rsidRPr="00402668" w:rsidTr="005126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34"/>
        </w:trPr>
        <w:tc>
          <w:tcPr>
            <w:tcW w:w="2410" w:type="dxa"/>
            <w:tcBorders>
              <w:top w:val="single" w:sz="4" w:space="0" w:color="auto"/>
              <w:left w:val="single" w:sz="4" w:space="0" w:color="auto"/>
              <w:bottom w:val="single" w:sz="4" w:space="0" w:color="auto"/>
            </w:tcBorders>
            <w:shd w:val="clear" w:color="auto" w:fill="FFFFFF"/>
            <w:vAlign w:val="center"/>
          </w:tcPr>
          <w:p w:rsidR="008D4FFD" w:rsidRPr="006F1323" w:rsidRDefault="008D4FFD" w:rsidP="00B9480B">
            <w:pPr>
              <w:spacing w:line="240" w:lineRule="auto"/>
              <w:contextualSpacing/>
            </w:pPr>
            <w:r w:rsidRPr="006F1323">
              <w:lastRenderedPageBreak/>
              <w:t>Оползень</w:t>
            </w:r>
          </w:p>
          <w:p w:rsidR="008D4FFD" w:rsidRPr="006F1323" w:rsidRDefault="008D4FFD" w:rsidP="00B9480B">
            <w:pPr>
              <w:spacing w:line="240" w:lineRule="auto"/>
              <w:contextualSpacing/>
            </w:pPr>
            <w:r w:rsidRPr="006F1323">
              <w:t>Обвал</w:t>
            </w:r>
          </w:p>
          <w:p w:rsidR="008D4FFD" w:rsidRPr="006F1323" w:rsidRDefault="0051265C" w:rsidP="00B9480B">
            <w:pPr>
              <w:spacing w:line="240" w:lineRule="auto"/>
              <w:contextualSpacing/>
            </w:pPr>
            <w:r>
              <w:t xml:space="preserve">Умеренно </w:t>
            </w:r>
            <w:r w:rsidR="008D4FFD" w:rsidRPr="006F1323">
              <w:t xml:space="preserve"> и малоопасный Пораженность территории до 10% Максимальный объем оползня до 10 тыс. куб. м Максимальная глубина захвата пород оползнем до 15 м</w:t>
            </w:r>
          </w:p>
        </w:tc>
        <w:tc>
          <w:tcPr>
            <w:tcW w:w="2551" w:type="dxa"/>
            <w:tcBorders>
              <w:top w:val="single" w:sz="4" w:space="0" w:color="auto"/>
              <w:left w:val="single" w:sz="4" w:space="0" w:color="auto"/>
              <w:bottom w:val="single" w:sz="4" w:space="0" w:color="auto"/>
            </w:tcBorders>
            <w:shd w:val="clear" w:color="auto" w:fill="FFFFFF"/>
            <w:vAlign w:val="center"/>
          </w:tcPr>
          <w:p w:rsidR="008D4FFD" w:rsidRPr="006F1323" w:rsidRDefault="008D4FFD" w:rsidP="00B9480B">
            <w:pPr>
              <w:spacing w:line="240" w:lineRule="auto"/>
              <w:contextualSpacing/>
            </w:pPr>
            <w:r w:rsidRPr="006F1323">
              <w:t>Динамический</w:t>
            </w:r>
          </w:p>
          <w:p w:rsidR="008D4FFD" w:rsidRPr="006F1323" w:rsidRDefault="008D4FFD" w:rsidP="00B9480B">
            <w:pPr>
              <w:spacing w:line="240" w:lineRule="auto"/>
              <w:contextualSpacing/>
            </w:pPr>
            <w:r w:rsidRPr="006F1323">
              <w:t>Смещение (движение) горных пород Гравитационный</w:t>
            </w:r>
          </w:p>
          <w:p w:rsidR="008D4FFD" w:rsidRPr="006F1323" w:rsidRDefault="008D4FFD" w:rsidP="00B9480B">
            <w:pPr>
              <w:spacing w:line="240" w:lineRule="auto"/>
              <w:contextualSpacing/>
            </w:pPr>
            <w:r w:rsidRPr="006F1323">
              <w:t>Сотрясение земной поверхности Динамическое, механическое давление смещенных масс Удар</w:t>
            </w:r>
          </w:p>
        </w:tc>
        <w:tc>
          <w:tcPr>
            <w:tcW w:w="2460" w:type="dxa"/>
            <w:tcBorders>
              <w:top w:val="single" w:sz="4" w:space="0" w:color="auto"/>
              <w:left w:val="single" w:sz="4" w:space="0" w:color="auto"/>
              <w:bottom w:val="single" w:sz="4" w:space="0" w:color="auto"/>
            </w:tcBorders>
            <w:shd w:val="clear" w:color="auto" w:fill="FFFFFF"/>
            <w:vAlign w:val="center"/>
          </w:tcPr>
          <w:p w:rsidR="008D4FFD" w:rsidRPr="006F1323" w:rsidRDefault="008D4FFD" w:rsidP="00B9480B">
            <w:pPr>
              <w:spacing w:line="240" w:lineRule="auto"/>
              <w:contextualSpacing/>
            </w:pPr>
            <w:r w:rsidRPr="006F1323">
              <w:t>Незначительные повреждения сооружений, редкие разрушения сетей (потенциальная опасность ЧС муниципального уровня)</w:t>
            </w:r>
          </w:p>
        </w:tc>
        <w:tc>
          <w:tcPr>
            <w:tcW w:w="1793" w:type="dxa"/>
            <w:tcBorders>
              <w:top w:val="single" w:sz="4" w:space="0" w:color="auto"/>
              <w:left w:val="single" w:sz="4" w:space="0" w:color="auto"/>
              <w:bottom w:val="single" w:sz="4" w:space="0" w:color="auto"/>
              <w:right w:val="single" w:sz="4" w:space="0" w:color="auto"/>
            </w:tcBorders>
            <w:shd w:val="clear" w:color="auto" w:fill="FFFFFF"/>
            <w:vAlign w:val="bottom"/>
          </w:tcPr>
          <w:p w:rsidR="008D4FFD" w:rsidRPr="006F1323" w:rsidRDefault="008D4FFD" w:rsidP="00B9480B">
            <w:pPr>
              <w:spacing w:line="240" w:lineRule="auto"/>
              <w:contextualSpacing/>
            </w:pPr>
            <w:r w:rsidRPr="006F1323">
              <w:t>Организация стока поверхностных вод в зоне оползней и прилегающих к ней территорий Дренирование подземных вод Уменьшение внешних нагрузок Уполаживание и пригрузка откосов Ограждение откосов и защита их от подмыва и размыва</w:t>
            </w:r>
          </w:p>
          <w:p w:rsidR="006D37B3" w:rsidRPr="006F1323" w:rsidRDefault="008D4FFD" w:rsidP="00B9480B">
            <w:pPr>
              <w:spacing w:line="240" w:lineRule="auto"/>
              <w:contextualSpacing/>
            </w:pPr>
            <w:r w:rsidRPr="006F1323">
              <w:t>Зеленые насаждения по верху откоса и оползневом откосе Искусственное закрепление масс оползневого тела Искусственные сооружения для удержания грунтовых масс.</w:t>
            </w:r>
          </w:p>
        </w:tc>
      </w:tr>
      <w:tr w:rsidR="008D4FFD" w:rsidRPr="00402668" w:rsidTr="005126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921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D4FFD" w:rsidRPr="006F1323" w:rsidRDefault="008D4FFD" w:rsidP="00B9480B">
            <w:pPr>
              <w:spacing w:line="240" w:lineRule="auto"/>
              <w:contextualSpacing/>
            </w:pPr>
            <w:r w:rsidRPr="006F1323">
              <w:t>Опасные метеорологические явления и процессы</w:t>
            </w:r>
          </w:p>
        </w:tc>
      </w:tr>
      <w:tr w:rsidR="006D37B3" w:rsidRPr="00402668" w:rsidTr="005126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2"/>
        </w:trPr>
        <w:tc>
          <w:tcPr>
            <w:tcW w:w="2410" w:type="dxa"/>
            <w:tcBorders>
              <w:top w:val="single" w:sz="4" w:space="0" w:color="auto"/>
              <w:left w:val="single" w:sz="4" w:space="0" w:color="auto"/>
              <w:bottom w:val="single" w:sz="4" w:space="0" w:color="auto"/>
            </w:tcBorders>
            <w:shd w:val="clear" w:color="auto" w:fill="FFFFFF"/>
            <w:vAlign w:val="center"/>
          </w:tcPr>
          <w:p w:rsidR="006D37B3" w:rsidRPr="006F1323" w:rsidRDefault="006D37B3" w:rsidP="00B9480B">
            <w:pPr>
              <w:spacing w:line="240" w:lineRule="auto"/>
              <w:contextualSpacing/>
            </w:pPr>
            <w:r w:rsidRPr="006F1323">
              <w:lastRenderedPageBreak/>
              <w:t>Подземная прокладка линий связи и</w:t>
            </w:r>
          </w:p>
          <w:p w:rsidR="006D37B3" w:rsidRPr="006F1323" w:rsidRDefault="006D37B3" w:rsidP="00B9480B">
            <w:pPr>
              <w:spacing w:line="240" w:lineRule="auto"/>
              <w:contextualSpacing/>
            </w:pPr>
            <w:r w:rsidRPr="006F1323">
              <w:t>электропередач,</w:t>
            </w:r>
          </w:p>
          <w:p w:rsidR="006D37B3" w:rsidRPr="006F1323" w:rsidRDefault="006D37B3" w:rsidP="00B9480B">
            <w:pPr>
              <w:spacing w:line="240" w:lineRule="auto"/>
              <w:contextualSpacing/>
            </w:pPr>
            <w:r w:rsidRPr="006F1323">
              <w:t>соблюдение режимов зон охраны воздушных линий электропередач</w:t>
            </w:r>
          </w:p>
        </w:tc>
        <w:tc>
          <w:tcPr>
            <w:tcW w:w="2551" w:type="dxa"/>
            <w:tcBorders>
              <w:top w:val="single" w:sz="4" w:space="0" w:color="auto"/>
              <w:left w:val="single" w:sz="4" w:space="0" w:color="auto"/>
              <w:bottom w:val="single" w:sz="4" w:space="0" w:color="auto"/>
            </w:tcBorders>
            <w:shd w:val="clear" w:color="auto" w:fill="FFFFFF"/>
            <w:vAlign w:val="center"/>
          </w:tcPr>
          <w:p w:rsidR="006D37B3" w:rsidRPr="006F1323" w:rsidRDefault="006D37B3" w:rsidP="00B9480B">
            <w:pPr>
              <w:spacing w:line="240" w:lineRule="auto"/>
              <w:contextualSpacing/>
            </w:pPr>
            <w:r w:rsidRPr="006F1323">
              <w:t>Аэродинамический</w:t>
            </w:r>
          </w:p>
          <w:p w:rsidR="006D37B3" w:rsidRPr="006F1323" w:rsidRDefault="006D37B3" w:rsidP="00B9480B">
            <w:pPr>
              <w:spacing w:line="240" w:lineRule="auto"/>
              <w:contextualSpacing/>
            </w:pPr>
            <w:r w:rsidRPr="006F1323">
              <w:t>Ветровой поток Ветровая нагрузка Аэродинамическое</w:t>
            </w:r>
          </w:p>
          <w:p w:rsidR="006D37B3" w:rsidRPr="006F1323" w:rsidRDefault="006D37B3" w:rsidP="00B9480B">
            <w:pPr>
              <w:spacing w:line="240" w:lineRule="auto"/>
              <w:contextualSpacing/>
            </w:pPr>
            <w:r w:rsidRPr="006F1323">
              <w:t>давление</w:t>
            </w:r>
          </w:p>
          <w:p w:rsidR="006D37B3" w:rsidRPr="006F1323" w:rsidRDefault="006D37B3" w:rsidP="00B9480B">
            <w:pPr>
              <w:spacing w:line="240" w:lineRule="auto"/>
              <w:contextualSpacing/>
            </w:pPr>
            <w:r w:rsidRPr="006F1323">
              <w:t>Вибрация</w:t>
            </w:r>
          </w:p>
        </w:tc>
        <w:tc>
          <w:tcPr>
            <w:tcW w:w="2460" w:type="dxa"/>
            <w:tcBorders>
              <w:top w:val="single" w:sz="4" w:space="0" w:color="auto"/>
              <w:left w:val="single" w:sz="4" w:space="0" w:color="auto"/>
              <w:bottom w:val="single" w:sz="4" w:space="0" w:color="auto"/>
            </w:tcBorders>
            <w:shd w:val="clear" w:color="auto" w:fill="FFFFFF"/>
            <w:vAlign w:val="center"/>
          </w:tcPr>
          <w:p w:rsidR="006D37B3" w:rsidRPr="006F1323" w:rsidRDefault="006D37B3" w:rsidP="00B9480B">
            <w:pPr>
              <w:spacing w:line="240" w:lineRule="auto"/>
              <w:contextualSpacing/>
            </w:pPr>
            <w:r w:rsidRPr="006F1323">
              <w:t>Разрушение построек, повреждение воздушных линий связи и</w:t>
            </w:r>
          </w:p>
          <w:p w:rsidR="006D37B3" w:rsidRPr="006F1323" w:rsidRDefault="006D37B3" w:rsidP="00B9480B">
            <w:pPr>
              <w:spacing w:line="240" w:lineRule="auto"/>
              <w:contextualSpacing/>
            </w:pPr>
            <w:r w:rsidRPr="006F1323">
              <w:t>электропередач, повал деревьев. Затруднения в работе транспорта, строительства. Степень опасности - 3 (потенциальная опасность ЧС регионального уровня)</w:t>
            </w:r>
          </w:p>
        </w:tc>
        <w:tc>
          <w:tcPr>
            <w:tcW w:w="1793" w:type="dxa"/>
            <w:tcBorders>
              <w:top w:val="single" w:sz="4" w:space="0" w:color="auto"/>
              <w:left w:val="single" w:sz="4" w:space="0" w:color="auto"/>
              <w:bottom w:val="single" w:sz="4" w:space="0" w:color="auto"/>
              <w:right w:val="single" w:sz="4" w:space="0" w:color="auto"/>
            </w:tcBorders>
            <w:shd w:val="clear" w:color="auto" w:fill="FFFFFF"/>
            <w:vAlign w:val="center"/>
          </w:tcPr>
          <w:p w:rsidR="006D37B3" w:rsidRPr="006F1323" w:rsidRDefault="006D37B3" w:rsidP="00B9480B">
            <w:pPr>
              <w:spacing w:line="240" w:lineRule="auto"/>
              <w:contextualSpacing/>
            </w:pPr>
          </w:p>
        </w:tc>
      </w:tr>
      <w:tr w:rsidR="006D37B3" w:rsidRPr="00402668" w:rsidTr="00F03E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6D37B3" w:rsidRPr="006F1323" w:rsidRDefault="006D37B3" w:rsidP="00B9480B">
            <w:pPr>
              <w:spacing w:line="240" w:lineRule="auto"/>
              <w:contextualSpacing/>
            </w:pPr>
            <w:r w:rsidRPr="006F1323">
              <w:t>Сильный дождь (20 мм и более в сутки)</w:t>
            </w:r>
          </w:p>
          <w:p w:rsidR="006D37B3" w:rsidRPr="006F1323" w:rsidRDefault="006D37B3" w:rsidP="00B9480B">
            <w:pPr>
              <w:spacing w:line="240" w:lineRule="auto"/>
              <w:contextualSpacing/>
            </w:pPr>
            <w:r w:rsidRPr="006F1323">
              <w:t>На всей территории поселения.</w:t>
            </w:r>
          </w:p>
          <w:p w:rsidR="006D37B3" w:rsidRPr="006F1323" w:rsidRDefault="006D37B3" w:rsidP="00B9480B">
            <w:pPr>
              <w:spacing w:line="240" w:lineRule="auto"/>
              <w:contextualSpacing/>
            </w:pPr>
            <w:r w:rsidRPr="006F1323">
              <w:t>Риск повторяемости (1 раз в год) - средний (0,01 - 0,1). Фактические случаи возникновения ЧС не регистрировались.</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D37B3" w:rsidRPr="006F1323" w:rsidRDefault="006D37B3" w:rsidP="00B9480B">
            <w:pPr>
              <w:spacing w:line="240" w:lineRule="auto"/>
              <w:contextualSpacing/>
            </w:pPr>
            <w:r w:rsidRPr="006F1323">
              <w:t>Гидродинамический</w:t>
            </w:r>
          </w:p>
          <w:p w:rsidR="006D37B3" w:rsidRPr="006F1323" w:rsidRDefault="006D37B3" w:rsidP="00B9480B">
            <w:pPr>
              <w:spacing w:line="240" w:lineRule="auto"/>
              <w:contextualSpacing/>
            </w:pPr>
            <w:r w:rsidRPr="006F1323">
              <w:t>Поток (течение) воды</w:t>
            </w:r>
          </w:p>
          <w:p w:rsidR="006D37B3" w:rsidRPr="006F1323" w:rsidRDefault="006D37B3" w:rsidP="00B9480B">
            <w:pPr>
              <w:spacing w:line="240" w:lineRule="auto"/>
              <w:contextualSpacing/>
            </w:pPr>
            <w:r w:rsidRPr="006F1323">
              <w:t>Затопление территории</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bottom"/>
          </w:tcPr>
          <w:p w:rsidR="006D37B3" w:rsidRPr="006F1323" w:rsidRDefault="006D37B3" w:rsidP="00B9480B">
            <w:pPr>
              <w:spacing w:line="240" w:lineRule="auto"/>
              <w:contextualSpacing/>
            </w:pPr>
            <w:r w:rsidRPr="006F1323">
              <w:t>Размыв почв, дорог, возникновение текучего состояния почвы. Затруднения в работе транспорта и проведении наружных работ. Аварии на инженерных коммуникациях. Возникновение дождевого паводка.</w:t>
            </w:r>
          </w:p>
          <w:p w:rsidR="006D37B3" w:rsidRPr="006F1323" w:rsidRDefault="006D37B3" w:rsidP="00B9480B">
            <w:pPr>
              <w:spacing w:line="240" w:lineRule="auto"/>
              <w:contextualSpacing/>
            </w:pPr>
            <w:r w:rsidRPr="006F1323">
              <w:t>Дорожно</w:t>
            </w:r>
            <w:r w:rsidRPr="006F1323">
              <w:softHyphen/>
              <w:t>транспортные происшествия. Степень опасности - 3 (потенциальная опасность ЧС регионального уровня)</w:t>
            </w:r>
          </w:p>
        </w:tc>
        <w:tc>
          <w:tcPr>
            <w:tcW w:w="1793" w:type="dxa"/>
            <w:tcBorders>
              <w:top w:val="single" w:sz="4" w:space="0" w:color="auto"/>
              <w:left w:val="single" w:sz="4" w:space="0" w:color="auto"/>
              <w:bottom w:val="single" w:sz="4" w:space="0" w:color="auto"/>
              <w:right w:val="single" w:sz="4" w:space="0" w:color="auto"/>
            </w:tcBorders>
            <w:shd w:val="clear" w:color="auto" w:fill="FFFFFF"/>
            <w:vAlign w:val="center"/>
          </w:tcPr>
          <w:p w:rsidR="006D37B3" w:rsidRPr="006F1323" w:rsidRDefault="006D37B3" w:rsidP="00B9480B">
            <w:pPr>
              <w:spacing w:line="240" w:lineRule="auto"/>
              <w:contextualSpacing/>
            </w:pPr>
            <w:r w:rsidRPr="006F1323">
              <w:t>Устройство ливневой канализации. Недопущение размещения потенциальных источников загрязнения на территориях, подверженных подтоплению и затоплению. Использование индивидуальной защиты объектов, размещаемых в пониженных местах</w:t>
            </w:r>
          </w:p>
        </w:tc>
      </w:tr>
      <w:tr w:rsidR="006D37B3" w:rsidRPr="00402668" w:rsidTr="00F03E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95"/>
        </w:trPr>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6D37B3" w:rsidRPr="006F1323" w:rsidRDefault="006D37B3" w:rsidP="00B9480B">
            <w:pPr>
              <w:spacing w:line="240" w:lineRule="auto"/>
              <w:contextualSpacing/>
            </w:pPr>
            <w:r w:rsidRPr="006F1323">
              <w:lastRenderedPageBreak/>
              <w:t>Сильный снегопад (20 мм и более в сутки)</w:t>
            </w:r>
          </w:p>
          <w:p w:rsidR="006D37B3" w:rsidRPr="006F1323" w:rsidRDefault="006D37B3" w:rsidP="00B9480B">
            <w:pPr>
              <w:spacing w:line="240" w:lineRule="auto"/>
              <w:contextualSpacing/>
            </w:pPr>
            <w:r w:rsidRPr="006F1323">
              <w:t>Риск повторяемости (1 раз в год) - средний (0,01 - 0,1). Снеговая нагрузка, возможная раз в 2 года, - 1-2 кПа Максимальная снеговая нагрузка - 4 кПа.</w:t>
            </w:r>
          </w:p>
          <w:p w:rsidR="006D37B3" w:rsidRPr="006F1323" w:rsidRDefault="006D37B3" w:rsidP="00B9480B">
            <w:pPr>
              <w:spacing w:line="240" w:lineRule="auto"/>
              <w:contextualSpacing/>
            </w:pPr>
            <w:r w:rsidRPr="006F1323">
              <w:t>Риск повторяемости (1 раз в год) - средний (0,01 - 0,1) Фактические случаи возникновения ЧС - не регистрировались.</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D37B3" w:rsidRPr="006F1323" w:rsidRDefault="006D37B3" w:rsidP="00B9480B">
            <w:pPr>
              <w:spacing w:line="240" w:lineRule="auto"/>
              <w:contextualSpacing/>
            </w:pPr>
            <w:r w:rsidRPr="006F1323">
              <w:t>Гидродинамический</w:t>
            </w:r>
          </w:p>
          <w:p w:rsidR="006D37B3" w:rsidRPr="006F1323" w:rsidRDefault="006D37B3" w:rsidP="00B9480B">
            <w:pPr>
              <w:spacing w:line="240" w:lineRule="auto"/>
              <w:contextualSpacing/>
            </w:pPr>
            <w:r w:rsidRPr="006F1323">
              <w:t>Снеговая нагрузка Снежные заносы</w:t>
            </w:r>
          </w:p>
        </w:tc>
        <w:tc>
          <w:tcPr>
            <w:tcW w:w="2460" w:type="dxa"/>
            <w:tcBorders>
              <w:top w:val="single" w:sz="4" w:space="0" w:color="auto"/>
              <w:left w:val="single" w:sz="4" w:space="0" w:color="auto"/>
              <w:bottom w:val="single" w:sz="4" w:space="0" w:color="auto"/>
              <w:right w:val="single" w:sz="4" w:space="0" w:color="auto"/>
            </w:tcBorders>
            <w:shd w:val="clear" w:color="auto" w:fill="FFFFFF"/>
          </w:tcPr>
          <w:p w:rsidR="006D37B3" w:rsidRPr="006F1323" w:rsidRDefault="006D37B3" w:rsidP="00B9480B">
            <w:pPr>
              <w:spacing w:line="240" w:lineRule="auto"/>
              <w:contextualSpacing/>
            </w:pPr>
            <w:r w:rsidRPr="006F1323">
              <w:t>Обрыв воздушных линий электропередач и связи. Затруднения в работе транспорта и проведении наружных работ. Дорожно</w:t>
            </w:r>
            <w:r w:rsidRPr="006F1323">
              <w:softHyphen/>
              <w:t>транспортные происшествия. Степень опасности снегопадов - 1 (потенциальная опасность ЧС локального уровня) Степень опасности снегоотложений:</w:t>
            </w:r>
          </w:p>
          <w:p w:rsidR="006D37B3" w:rsidRPr="006F1323" w:rsidRDefault="006D37B3" w:rsidP="00B9480B">
            <w:pPr>
              <w:tabs>
                <w:tab w:val="left" w:pos="134"/>
              </w:tabs>
              <w:spacing w:line="240" w:lineRule="auto"/>
              <w:contextualSpacing/>
            </w:pPr>
            <w:r w:rsidRPr="006F1323">
              <w:t>-</w:t>
            </w:r>
            <w:r w:rsidRPr="006F1323">
              <w:tab/>
              <w:t>2 (потенциальная</w:t>
            </w:r>
          </w:p>
          <w:p w:rsidR="006D37B3" w:rsidRPr="006F1323" w:rsidRDefault="006D37B3" w:rsidP="00B9480B">
            <w:pPr>
              <w:spacing w:line="240" w:lineRule="auto"/>
              <w:contextualSpacing/>
            </w:pPr>
            <w:r w:rsidRPr="006F1323">
              <w:t>опасность ЧС регионального уровня)</w:t>
            </w:r>
          </w:p>
          <w:p w:rsidR="006D37B3" w:rsidRPr="006F1323" w:rsidRDefault="006D37B3" w:rsidP="00B9480B">
            <w:pPr>
              <w:spacing w:line="240" w:lineRule="auto"/>
              <w:contextualSpacing/>
            </w:pPr>
            <w:r w:rsidRPr="006F1323">
              <w:t>Степень опасности метелей:</w:t>
            </w:r>
          </w:p>
          <w:p w:rsidR="006D37B3" w:rsidRPr="006F1323" w:rsidRDefault="006D37B3" w:rsidP="00B9480B">
            <w:pPr>
              <w:tabs>
                <w:tab w:val="left" w:pos="134"/>
              </w:tabs>
              <w:spacing w:line="240" w:lineRule="auto"/>
              <w:contextualSpacing/>
            </w:pPr>
            <w:r w:rsidRPr="006F1323">
              <w:t>-</w:t>
            </w:r>
            <w:r w:rsidRPr="006F1323">
              <w:tab/>
              <w:t>2 (потенциальная</w:t>
            </w:r>
          </w:p>
          <w:p w:rsidR="006D37B3" w:rsidRPr="006F1323" w:rsidRDefault="006D37B3" w:rsidP="00B9480B">
            <w:pPr>
              <w:spacing w:line="240" w:lineRule="auto"/>
              <w:contextualSpacing/>
            </w:pPr>
            <w:r w:rsidRPr="006F1323">
              <w:t>опасность ЧС</w:t>
            </w:r>
          </w:p>
          <w:p w:rsidR="006D37B3" w:rsidRPr="006F1323" w:rsidRDefault="006D37B3" w:rsidP="00B9480B">
            <w:pPr>
              <w:spacing w:line="240" w:lineRule="auto"/>
              <w:contextualSpacing/>
            </w:pPr>
            <w:r w:rsidRPr="006F1323">
              <w:t>регионального</w:t>
            </w:r>
          </w:p>
          <w:p w:rsidR="006D37B3" w:rsidRPr="006F1323" w:rsidRDefault="006D37B3" w:rsidP="00B9480B">
            <w:pPr>
              <w:spacing w:line="240" w:lineRule="auto"/>
              <w:contextualSpacing/>
            </w:pPr>
            <w:r w:rsidRPr="006F1323">
              <w:t>уровня)</w:t>
            </w:r>
          </w:p>
        </w:tc>
        <w:tc>
          <w:tcPr>
            <w:tcW w:w="1793" w:type="dxa"/>
            <w:tcBorders>
              <w:top w:val="single" w:sz="4" w:space="0" w:color="auto"/>
              <w:left w:val="single" w:sz="4" w:space="0" w:color="auto"/>
              <w:bottom w:val="single" w:sz="4" w:space="0" w:color="auto"/>
              <w:right w:val="single" w:sz="4" w:space="0" w:color="auto"/>
            </w:tcBorders>
            <w:shd w:val="clear" w:color="auto" w:fill="FFFFFF"/>
            <w:vAlign w:val="center"/>
          </w:tcPr>
          <w:p w:rsidR="006D37B3" w:rsidRPr="006F1323" w:rsidRDefault="006D37B3" w:rsidP="00B9480B">
            <w:pPr>
              <w:spacing w:line="240" w:lineRule="auto"/>
              <w:contextualSpacing/>
            </w:pPr>
            <w:r w:rsidRPr="006F1323">
              <w:t>Подземная прокладка линий связи и электропередач. Использование снегозащиты участков дорог, расположенных в стесненных и пониженных местах.</w:t>
            </w:r>
          </w:p>
          <w:p w:rsidR="006D37B3" w:rsidRPr="006F1323" w:rsidRDefault="006D37B3" w:rsidP="00B9480B">
            <w:pPr>
              <w:spacing w:line="240" w:lineRule="auto"/>
              <w:contextualSpacing/>
            </w:pPr>
            <w:r w:rsidRPr="006F1323">
              <w:t>Использование</w:t>
            </w:r>
          </w:p>
          <w:p w:rsidR="006D37B3" w:rsidRPr="006F1323" w:rsidRDefault="006D37B3" w:rsidP="00B9480B">
            <w:pPr>
              <w:spacing w:line="240" w:lineRule="auto"/>
              <w:contextualSpacing/>
            </w:pPr>
            <w:r w:rsidRPr="006F1323">
              <w:t>снегоочистительной</w:t>
            </w:r>
          </w:p>
          <w:p w:rsidR="006D37B3" w:rsidRPr="006F1323" w:rsidRDefault="006D37B3" w:rsidP="00B9480B">
            <w:pPr>
              <w:spacing w:line="240" w:lineRule="auto"/>
              <w:contextualSpacing/>
            </w:pPr>
            <w:r w:rsidRPr="006F1323">
              <w:t>техники.</w:t>
            </w:r>
          </w:p>
        </w:tc>
      </w:tr>
      <w:tr w:rsidR="008D4FFD" w:rsidRPr="00402668" w:rsidTr="00F03E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48"/>
        </w:trPr>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8D4FFD" w:rsidRPr="006F1323" w:rsidRDefault="008D4FFD" w:rsidP="00B9480B">
            <w:pPr>
              <w:spacing w:line="240" w:lineRule="auto"/>
              <w:contextualSpacing/>
            </w:pPr>
            <w:r w:rsidRPr="006F1323">
              <w:t>Град</w:t>
            </w:r>
          </w:p>
          <w:p w:rsidR="008D4FFD" w:rsidRPr="006F1323" w:rsidRDefault="008D4FFD" w:rsidP="00B9480B">
            <w:pPr>
              <w:spacing w:line="240" w:lineRule="auto"/>
              <w:contextualSpacing/>
            </w:pPr>
            <w:r w:rsidRPr="006F1323">
              <w:t>На всей территории поселения.</w:t>
            </w:r>
          </w:p>
          <w:p w:rsidR="008D4FFD" w:rsidRPr="006F1323" w:rsidRDefault="008D4FFD" w:rsidP="00B9480B">
            <w:pPr>
              <w:spacing w:line="240" w:lineRule="auto"/>
              <w:contextualSpacing/>
            </w:pPr>
            <w:r w:rsidRPr="006F1323">
              <w:t>Среднее многолетнее число дней с градом за год (диаметром 20 мм и более) - ок. 0,5 (низкий риск).</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8D4FFD" w:rsidRPr="006F1323" w:rsidRDefault="008D4FFD" w:rsidP="00B9480B">
            <w:pPr>
              <w:spacing w:line="240" w:lineRule="auto"/>
              <w:contextualSpacing/>
            </w:pPr>
            <w:r w:rsidRPr="006F1323">
              <w:t>Динамический</w:t>
            </w:r>
          </w:p>
          <w:p w:rsidR="008D4FFD" w:rsidRPr="006F1323" w:rsidRDefault="008D4FFD" w:rsidP="00B9480B">
            <w:pPr>
              <w:spacing w:line="240" w:lineRule="auto"/>
              <w:contextualSpacing/>
            </w:pPr>
            <w:r w:rsidRPr="006F1323">
              <w:t>Удар</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bottom"/>
          </w:tcPr>
          <w:p w:rsidR="008D4FFD" w:rsidRPr="006F1323" w:rsidRDefault="008D4FFD" w:rsidP="00B9480B">
            <w:pPr>
              <w:spacing w:line="240" w:lineRule="auto"/>
              <w:contextualSpacing/>
            </w:pPr>
            <w:r w:rsidRPr="006F1323">
              <w:t>Разрушение</w:t>
            </w:r>
          </w:p>
          <w:p w:rsidR="008D4FFD" w:rsidRPr="006F1323" w:rsidRDefault="008D4FFD" w:rsidP="00B9480B">
            <w:pPr>
              <w:spacing w:line="240" w:lineRule="auto"/>
              <w:contextualSpacing/>
            </w:pPr>
            <w:r w:rsidRPr="006F1323">
              <w:t>остекления,</w:t>
            </w:r>
          </w:p>
          <w:p w:rsidR="008D4FFD" w:rsidRPr="006F1323" w:rsidRDefault="008D4FFD" w:rsidP="00B9480B">
            <w:pPr>
              <w:spacing w:line="240" w:lineRule="auto"/>
              <w:contextualSpacing/>
            </w:pPr>
            <w:r w:rsidRPr="006F1323">
              <w:t>повреждение</w:t>
            </w:r>
          </w:p>
          <w:p w:rsidR="008D4FFD" w:rsidRPr="006F1323" w:rsidRDefault="008D4FFD" w:rsidP="00B9480B">
            <w:pPr>
              <w:spacing w:line="240" w:lineRule="auto"/>
              <w:contextualSpacing/>
            </w:pPr>
            <w:r w:rsidRPr="006F1323">
              <w:t>строений,</w:t>
            </w:r>
          </w:p>
          <w:p w:rsidR="008D4FFD" w:rsidRPr="006F1323" w:rsidRDefault="008D4FFD" w:rsidP="00B9480B">
            <w:pPr>
              <w:spacing w:line="240" w:lineRule="auto"/>
              <w:contextualSpacing/>
            </w:pPr>
            <w:r w:rsidRPr="006F1323">
              <w:t>сельскохозяйственных культур, гибель животных.</w:t>
            </w:r>
          </w:p>
          <w:p w:rsidR="008D4FFD" w:rsidRPr="006F1323" w:rsidRDefault="008D4FFD" w:rsidP="00B9480B">
            <w:pPr>
              <w:spacing w:line="240" w:lineRule="auto"/>
              <w:contextualSpacing/>
            </w:pPr>
            <w:r w:rsidRPr="006F1323">
              <w:t>Степень опасности - 1 (потенциальная опасность ЧС локального уровня).</w:t>
            </w:r>
          </w:p>
        </w:tc>
        <w:tc>
          <w:tcPr>
            <w:tcW w:w="1793" w:type="dxa"/>
            <w:tcBorders>
              <w:top w:val="single" w:sz="4" w:space="0" w:color="auto"/>
              <w:left w:val="single" w:sz="4" w:space="0" w:color="auto"/>
              <w:bottom w:val="single" w:sz="4" w:space="0" w:color="auto"/>
              <w:right w:val="single" w:sz="4" w:space="0" w:color="auto"/>
            </w:tcBorders>
            <w:shd w:val="clear" w:color="auto" w:fill="FFFFFF"/>
            <w:vAlign w:val="center"/>
          </w:tcPr>
          <w:p w:rsidR="008D4FFD" w:rsidRPr="006F1323" w:rsidRDefault="008D4FFD" w:rsidP="00B9480B">
            <w:pPr>
              <w:spacing w:line="240" w:lineRule="auto"/>
              <w:contextualSpacing/>
            </w:pPr>
            <w:r w:rsidRPr="006F1323">
              <w:t>Использование</w:t>
            </w:r>
          </w:p>
          <w:p w:rsidR="008D4FFD" w:rsidRPr="006F1323" w:rsidRDefault="008D4FFD" w:rsidP="00B9480B">
            <w:pPr>
              <w:spacing w:line="240" w:lineRule="auto"/>
              <w:contextualSpacing/>
            </w:pPr>
            <w:r w:rsidRPr="006F1323">
              <w:t>ударопрочных</w:t>
            </w:r>
          </w:p>
          <w:p w:rsidR="008D4FFD" w:rsidRPr="006F1323" w:rsidRDefault="008D4FFD" w:rsidP="00B9480B">
            <w:pPr>
              <w:spacing w:line="240" w:lineRule="auto"/>
              <w:contextualSpacing/>
            </w:pPr>
            <w:r w:rsidRPr="006F1323">
              <w:t>материалов.</w:t>
            </w:r>
          </w:p>
          <w:p w:rsidR="008D4FFD" w:rsidRPr="006F1323" w:rsidRDefault="008D4FFD" w:rsidP="00B9480B">
            <w:pPr>
              <w:spacing w:line="240" w:lineRule="auto"/>
              <w:contextualSpacing/>
            </w:pPr>
            <w:r w:rsidRPr="006F1323">
              <w:t>Устройство крытых автостоянок и остановочных пунктов общественного транспорта.</w:t>
            </w:r>
          </w:p>
        </w:tc>
      </w:tr>
      <w:tr w:rsidR="008D4FFD" w:rsidRPr="00402668" w:rsidTr="00F03E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91"/>
        </w:trPr>
        <w:tc>
          <w:tcPr>
            <w:tcW w:w="2410" w:type="dxa"/>
            <w:tcBorders>
              <w:top w:val="single" w:sz="4" w:space="0" w:color="auto"/>
              <w:left w:val="single" w:sz="4" w:space="0" w:color="auto"/>
              <w:bottom w:val="single" w:sz="4" w:space="0" w:color="auto"/>
            </w:tcBorders>
            <w:shd w:val="clear" w:color="auto" w:fill="FFFFFF"/>
            <w:vAlign w:val="bottom"/>
          </w:tcPr>
          <w:p w:rsidR="008D4FFD" w:rsidRPr="006F1323" w:rsidRDefault="008D4FFD" w:rsidP="00B9480B">
            <w:pPr>
              <w:spacing w:line="240" w:lineRule="auto"/>
              <w:contextualSpacing/>
            </w:pPr>
            <w:r w:rsidRPr="006F1323">
              <w:lastRenderedPageBreak/>
              <w:t>Туман</w:t>
            </w:r>
          </w:p>
          <w:p w:rsidR="008D4FFD" w:rsidRPr="006F1323" w:rsidRDefault="008D4FFD" w:rsidP="00B9480B">
            <w:pPr>
              <w:spacing w:line="240" w:lineRule="auto"/>
              <w:contextualSpacing/>
            </w:pPr>
            <w:r w:rsidRPr="006F1323">
              <w:t>На всей территории поселения.</w:t>
            </w:r>
          </w:p>
          <w:p w:rsidR="008D4FFD" w:rsidRPr="006F1323" w:rsidRDefault="008D4FFD" w:rsidP="00B9480B">
            <w:pPr>
              <w:spacing w:line="240" w:lineRule="auto"/>
              <w:contextualSpacing/>
            </w:pPr>
            <w:r w:rsidRPr="006F1323">
              <w:t>Среднее многолетнее число дней с сильным туманом (видимость менее 100 м) за год:</w:t>
            </w:r>
          </w:p>
          <w:p w:rsidR="008D4FFD" w:rsidRPr="006F1323" w:rsidRDefault="008D4FFD" w:rsidP="00B9480B">
            <w:pPr>
              <w:spacing w:line="240" w:lineRule="auto"/>
              <w:contextualSpacing/>
            </w:pPr>
            <w:r w:rsidRPr="006F1323">
              <w:t>- 0,01-0,1 (средний риск)</w:t>
            </w:r>
          </w:p>
        </w:tc>
        <w:tc>
          <w:tcPr>
            <w:tcW w:w="2551" w:type="dxa"/>
            <w:tcBorders>
              <w:top w:val="single" w:sz="4" w:space="0" w:color="auto"/>
              <w:left w:val="single" w:sz="4" w:space="0" w:color="auto"/>
              <w:bottom w:val="single" w:sz="4" w:space="0" w:color="auto"/>
            </w:tcBorders>
            <w:shd w:val="clear" w:color="auto" w:fill="FFFFFF"/>
            <w:vAlign w:val="center"/>
          </w:tcPr>
          <w:p w:rsidR="008D4FFD" w:rsidRPr="006F1323" w:rsidRDefault="008D4FFD" w:rsidP="00B9480B">
            <w:pPr>
              <w:spacing w:line="240" w:lineRule="auto"/>
              <w:contextualSpacing/>
            </w:pPr>
            <w:r w:rsidRPr="006F1323">
              <w:t>Теплофизический</w:t>
            </w:r>
          </w:p>
          <w:p w:rsidR="008D4FFD" w:rsidRPr="006F1323" w:rsidRDefault="008D4FFD" w:rsidP="00B9480B">
            <w:pPr>
              <w:spacing w:line="240" w:lineRule="auto"/>
              <w:contextualSpacing/>
            </w:pPr>
            <w:r w:rsidRPr="006F1323">
              <w:t>Снижение видимости (помутнение воздуха)</w:t>
            </w:r>
          </w:p>
        </w:tc>
        <w:tc>
          <w:tcPr>
            <w:tcW w:w="2460" w:type="dxa"/>
            <w:tcBorders>
              <w:top w:val="single" w:sz="4" w:space="0" w:color="auto"/>
              <w:left w:val="single" w:sz="4" w:space="0" w:color="auto"/>
              <w:bottom w:val="single" w:sz="4" w:space="0" w:color="auto"/>
            </w:tcBorders>
            <w:shd w:val="clear" w:color="auto" w:fill="FFFFFF"/>
            <w:vAlign w:val="center"/>
          </w:tcPr>
          <w:p w:rsidR="008D4FFD" w:rsidRPr="006F1323" w:rsidRDefault="006F1323" w:rsidP="00B9480B">
            <w:pPr>
              <w:spacing w:line="240" w:lineRule="auto"/>
              <w:contextualSpacing/>
            </w:pPr>
            <w:r w:rsidRPr="006F1323">
              <w:t>Дорожно</w:t>
            </w:r>
            <w:r w:rsidR="008C6F82" w:rsidRPr="006F1323">
              <w:t>-</w:t>
            </w:r>
            <w:r w:rsidR="008D4FFD" w:rsidRPr="006F1323">
              <w:t>транспортные происшествия Степень опасности - 1 (потенциальная опасность ЧС локального уровня)</w:t>
            </w:r>
          </w:p>
        </w:tc>
        <w:tc>
          <w:tcPr>
            <w:tcW w:w="1793" w:type="dxa"/>
            <w:tcBorders>
              <w:top w:val="single" w:sz="4" w:space="0" w:color="auto"/>
              <w:left w:val="single" w:sz="4" w:space="0" w:color="auto"/>
              <w:bottom w:val="single" w:sz="4" w:space="0" w:color="auto"/>
              <w:right w:val="single" w:sz="4" w:space="0" w:color="auto"/>
            </w:tcBorders>
            <w:shd w:val="clear" w:color="auto" w:fill="FFFFFF"/>
            <w:vAlign w:val="center"/>
          </w:tcPr>
          <w:p w:rsidR="008D4FFD" w:rsidRPr="006F1323" w:rsidRDefault="008D4FFD" w:rsidP="00B9480B">
            <w:pPr>
              <w:spacing w:line="240" w:lineRule="auto"/>
              <w:contextualSpacing/>
            </w:pPr>
            <w:r w:rsidRPr="006F1323">
              <w:t>Оборудование автомобильных дорог разделительными полосами и светоотражающими устройствами</w:t>
            </w:r>
          </w:p>
        </w:tc>
      </w:tr>
      <w:tr w:rsidR="008D4FFD" w:rsidRPr="00402668" w:rsidTr="00F03E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2"/>
        </w:trPr>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8D4FFD" w:rsidRPr="006F1323" w:rsidRDefault="008D4FFD" w:rsidP="00B9480B">
            <w:pPr>
              <w:spacing w:line="240" w:lineRule="auto"/>
              <w:contextualSpacing/>
            </w:pPr>
            <w:r w:rsidRPr="006F1323">
              <w:t>Гроза</w:t>
            </w:r>
          </w:p>
          <w:p w:rsidR="008D4FFD" w:rsidRPr="006F1323" w:rsidRDefault="008D4FFD" w:rsidP="00B9480B">
            <w:pPr>
              <w:spacing w:line="240" w:lineRule="auto"/>
              <w:contextualSpacing/>
            </w:pPr>
            <w:r w:rsidRPr="006F1323">
              <w:t>На всей территории поселения.</w:t>
            </w:r>
          </w:p>
          <w:p w:rsidR="008D4FFD" w:rsidRPr="006F1323" w:rsidRDefault="008D4FFD" w:rsidP="00B9480B">
            <w:pPr>
              <w:spacing w:line="240" w:lineRule="auto"/>
              <w:contextualSpacing/>
            </w:pPr>
            <w:r w:rsidRPr="006F1323">
              <w:t>Среднее многолетнее число дней с грозой за год: - 10 - 15. Фактические случаи возникновения ЧС - не регистрировались.</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8D4FFD" w:rsidRPr="006F1323" w:rsidRDefault="008D4FFD" w:rsidP="00B9480B">
            <w:pPr>
              <w:spacing w:line="240" w:lineRule="auto"/>
              <w:contextualSpacing/>
            </w:pPr>
            <w:r w:rsidRPr="006F1323">
              <w:t>Электрофизический</w:t>
            </w:r>
          </w:p>
          <w:p w:rsidR="008D4FFD" w:rsidRPr="006F1323" w:rsidRDefault="008D4FFD" w:rsidP="00B9480B">
            <w:pPr>
              <w:spacing w:line="240" w:lineRule="auto"/>
              <w:contextualSpacing/>
            </w:pPr>
            <w:r w:rsidRPr="006F1323">
              <w:t>Электрические</w:t>
            </w:r>
          </w:p>
          <w:p w:rsidR="008D4FFD" w:rsidRPr="006F1323" w:rsidRDefault="008D4FFD" w:rsidP="00B9480B">
            <w:pPr>
              <w:spacing w:line="240" w:lineRule="auto"/>
              <w:contextualSpacing/>
            </w:pPr>
            <w:r w:rsidRPr="006F1323">
              <w:t>разряды</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bottom"/>
          </w:tcPr>
          <w:p w:rsidR="008D4FFD" w:rsidRPr="006F1323" w:rsidRDefault="008D4FFD" w:rsidP="00B9480B">
            <w:pPr>
              <w:spacing w:line="240" w:lineRule="auto"/>
              <w:contextualSpacing/>
            </w:pPr>
            <w:r w:rsidRPr="006F1323">
              <w:t>Поражение людей и животных молнией. Лесные пожары (особенно в засушливые сезоны) Аварии на воздушных линиях</w:t>
            </w:r>
          </w:p>
          <w:p w:rsidR="008D4FFD" w:rsidRPr="006F1323" w:rsidRDefault="008D4FFD" w:rsidP="00B9480B">
            <w:pPr>
              <w:spacing w:line="240" w:lineRule="auto"/>
              <w:contextualSpacing/>
            </w:pPr>
            <w:r w:rsidRPr="006F1323">
              <w:t>электропередач и связи. Дорожно</w:t>
            </w:r>
            <w:r w:rsidR="008C6F82" w:rsidRPr="006F1323">
              <w:t>-</w:t>
            </w:r>
            <w:r w:rsidRPr="006F1323">
              <w:softHyphen/>
              <w:t>транспортные происшествия. Степень опасности - 1 (потенциальная опасность ЧС локального уровня)</w:t>
            </w:r>
          </w:p>
        </w:tc>
        <w:tc>
          <w:tcPr>
            <w:tcW w:w="1793" w:type="dxa"/>
            <w:tcBorders>
              <w:top w:val="single" w:sz="4" w:space="0" w:color="auto"/>
              <w:left w:val="single" w:sz="4" w:space="0" w:color="auto"/>
              <w:bottom w:val="single" w:sz="4" w:space="0" w:color="auto"/>
              <w:right w:val="single" w:sz="4" w:space="0" w:color="auto"/>
            </w:tcBorders>
            <w:shd w:val="clear" w:color="auto" w:fill="FFFFFF"/>
            <w:vAlign w:val="center"/>
          </w:tcPr>
          <w:p w:rsidR="008D4FFD" w:rsidRPr="006F1323" w:rsidRDefault="008D4FFD" w:rsidP="00B9480B">
            <w:pPr>
              <w:spacing w:line="240" w:lineRule="auto"/>
              <w:contextualSpacing/>
            </w:pPr>
            <w:r w:rsidRPr="006F1323">
              <w:t>Устройство</w:t>
            </w:r>
          </w:p>
          <w:p w:rsidR="008D4FFD" w:rsidRPr="006F1323" w:rsidRDefault="008D4FFD" w:rsidP="00B9480B">
            <w:pPr>
              <w:spacing w:line="240" w:lineRule="auto"/>
              <w:contextualSpacing/>
            </w:pPr>
            <w:r w:rsidRPr="006F1323">
              <w:t>молниезащиты</w:t>
            </w:r>
          </w:p>
          <w:p w:rsidR="008D4FFD" w:rsidRPr="006F1323" w:rsidRDefault="008D4FFD" w:rsidP="00B9480B">
            <w:pPr>
              <w:spacing w:line="240" w:lineRule="auto"/>
              <w:contextualSpacing/>
            </w:pPr>
            <w:r w:rsidRPr="006F1323">
              <w:t>согласно</w:t>
            </w:r>
          </w:p>
          <w:p w:rsidR="008D4FFD" w:rsidRPr="006F1323" w:rsidRDefault="008D4FFD" w:rsidP="00B9480B">
            <w:pPr>
              <w:spacing w:line="240" w:lineRule="auto"/>
              <w:contextualSpacing/>
            </w:pPr>
            <w:r w:rsidRPr="006F1323">
              <w:rPr>
                <w:lang w:val="en-US" w:bidi="en-US"/>
              </w:rPr>
              <w:t>CO</w:t>
            </w:r>
            <w:r w:rsidRPr="006F1323">
              <w:rPr>
                <w:lang w:bidi="en-US"/>
              </w:rPr>
              <w:t xml:space="preserve"> </w:t>
            </w:r>
            <w:r w:rsidRPr="006F1323">
              <w:t>153-343.21.122</w:t>
            </w:r>
            <w:r w:rsidRPr="006F1323">
              <w:softHyphen/>
              <w:t xml:space="preserve">2003) </w:t>
            </w:r>
            <w:r w:rsidR="00224097" w:rsidRPr="006F1323">
              <w:t>«</w:t>
            </w:r>
            <w:r w:rsidRPr="006F1323">
              <w:t>Инструкции по устройству молниезащиты зданий, сооружений и промышленных коммуникаций</w:t>
            </w:r>
            <w:r w:rsidR="00224097" w:rsidRPr="006F1323">
              <w:t>»</w:t>
            </w:r>
          </w:p>
        </w:tc>
      </w:tr>
      <w:tr w:rsidR="008D4FFD" w:rsidRPr="00402668" w:rsidTr="00F03E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5"/>
        </w:trPr>
        <w:tc>
          <w:tcPr>
            <w:tcW w:w="2410" w:type="dxa"/>
            <w:tcBorders>
              <w:top w:val="single" w:sz="4" w:space="0" w:color="auto"/>
              <w:left w:val="single" w:sz="4" w:space="0" w:color="auto"/>
              <w:bottom w:val="single" w:sz="4" w:space="0" w:color="auto"/>
            </w:tcBorders>
            <w:shd w:val="clear" w:color="auto" w:fill="FFFFFF"/>
            <w:vAlign w:val="bottom"/>
          </w:tcPr>
          <w:p w:rsidR="008D4FFD" w:rsidRPr="006F1323" w:rsidRDefault="008D4FFD" w:rsidP="00B9480B">
            <w:pPr>
              <w:spacing w:line="240" w:lineRule="auto"/>
              <w:contextualSpacing/>
            </w:pPr>
            <w:r w:rsidRPr="006F1323">
              <w:t>Экстремально низкие температуры воздуха</w:t>
            </w:r>
          </w:p>
          <w:p w:rsidR="008D4FFD" w:rsidRPr="006F1323" w:rsidRDefault="008D4FFD" w:rsidP="00B9480B">
            <w:pPr>
              <w:spacing w:line="240" w:lineRule="auto"/>
              <w:contextualSpacing/>
            </w:pPr>
            <w:r w:rsidRPr="006F1323">
              <w:t xml:space="preserve">На всей территории поселения Риск повторяемости (1 раз в год) дней с температурой на </w:t>
            </w:r>
            <w:r w:rsidRPr="006F1323">
              <w:rPr>
                <w:lang w:bidi="en-US"/>
              </w:rPr>
              <w:t>20°</w:t>
            </w:r>
            <w:r w:rsidRPr="006F1323">
              <w:rPr>
                <w:lang w:val="en-US" w:bidi="en-US"/>
              </w:rPr>
              <w:t>C</w:t>
            </w:r>
            <w:r w:rsidRPr="006F1323">
              <w:rPr>
                <w:lang w:bidi="en-US"/>
              </w:rPr>
              <w:t xml:space="preserve"> </w:t>
            </w:r>
            <w:r w:rsidRPr="006F1323">
              <w:t xml:space="preserve">ниже средней январской: - средний (0,01-0,1) Абсолютная минимальная температура - </w:t>
            </w:r>
            <w:r w:rsidRPr="006F1323">
              <w:rPr>
                <w:lang w:bidi="en-US"/>
              </w:rPr>
              <w:t>-46°</w:t>
            </w:r>
            <w:r w:rsidRPr="006F1323">
              <w:rPr>
                <w:lang w:val="en-US" w:bidi="en-US"/>
              </w:rPr>
              <w:t>C</w:t>
            </w:r>
          </w:p>
        </w:tc>
        <w:tc>
          <w:tcPr>
            <w:tcW w:w="2551" w:type="dxa"/>
            <w:tcBorders>
              <w:top w:val="single" w:sz="4" w:space="0" w:color="auto"/>
              <w:left w:val="single" w:sz="4" w:space="0" w:color="auto"/>
              <w:bottom w:val="single" w:sz="4" w:space="0" w:color="auto"/>
            </w:tcBorders>
            <w:shd w:val="clear" w:color="auto" w:fill="FFFFFF"/>
            <w:vAlign w:val="center"/>
          </w:tcPr>
          <w:p w:rsidR="008D4FFD" w:rsidRPr="006F1323" w:rsidRDefault="008D4FFD" w:rsidP="00B9480B">
            <w:pPr>
              <w:spacing w:line="240" w:lineRule="auto"/>
              <w:contextualSpacing/>
            </w:pPr>
            <w:r w:rsidRPr="006F1323">
              <w:t>Тепловой</w:t>
            </w:r>
          </w:p>
          <w:p w:rsidR="008D4FFD" w:rsidRPr="006F1323" w:rsidRDefault="008D4FFD" w:rsidP="00B9480B">
            <w:pPr>
              <w:spacing w:line="240" w:lineRule="auto"/>
              <w:contextualSpacing/>
            </w:pPr>
            <w:r w:rsidRPr="006F1323">
              <w:t>Охлаждение воздуха.</w:t>
            </w:r>
          </w:p>
        </w:tc>
        <w:tc>
          <w:tcPr>
            <w:tcW w:w="2460" w:type="dxa"/>
            <w:tcBorders>
              <w:top w:val="single" w:sz="4" w:space="0" w:color="auto"/>
              <w:left w:val="single" w:sz="4" w:space="0" w:color="auto"/>
              <w:bottom w:val="single" w:sz="4" w:space="0" w:color="auto"/>
            </w:tcBorders>
            <w:shd w:val="clear" w:color="auto" w:fill="FFFFFF"/>
            <w:vAlign w:val="bottom"/>
          </w:tcPr>
          <w:p w:rsidR="008D4FFD" w:rsidRPr="006F1323" w:rsidRDefault="008D4FFD" w:rsidP="00B9480B">
            <w:pPr>
              <w:spacing w:line="240" w:lineRule="auto"/>
              <w:contextualSpacing/>
            </w:pPr>
            <w:r w:rsidRPr="006F1323">
              <w:t>Обморожения. Затруднения в работе транспорта и проведении наружных работ. Дорожно</w:t>
            </w:r>
            <w:r w:rsidRPr="006F1323">
              <w:softHyphen/>
              <w:t>транспортные происшествия. Степень опасности - 2 (потенциальная опасность ЧС муниципального/ межмуниципального уровня)</w:t>
            </w:r>
          </w:p>
        </w:tc>
        <w:tc>
          <w:tcPr>
            <w:tcW w:w="1793" w:type="dxa"/>
            <w:tcBorders>
              <w:top w:val="single" w:sz="4" w:space="0" w:color="auto"/>
              <w:left w:val="single" w:sz="4" w:space="0" w:color="auto"/>
              <w:bottom w:val="single" w:sz="4" w:space="0" w:color="auto"/>
              <w:right w:val="single" w:sz="4" w:space="0" w:color="auto"/>
            </w:tcBorders>
            <w:shd w:val="clear" w:color="auto" w:fill="FFFFFF"/>
            <w:vAlign w:val="center"/>
          </w:tcPr>
          <w:p w:rsidR="008D4FFD" w:rsidRPr="006F1323" w:rsidRDefault="008D4FFD" w:rsidP="00B9480B">
            <w:pPr>
              <w:spacing w:line="240" w:lineRule="auto"/>
              <w:contextualSpacing/>
            </w:pPr>
            <w:r w:rsidRPr="006F1323">
              <w:t>Организация централизованного теплоснабжения. Устройство пунктов обогрева</w:t>
            </w:r>
          </w:p>
        </w:tc>
      </w:tr>
      <w:tr w:rsidR="008D4FFD" w:rsidRPr="00402668" w:rsidTr="00F03E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7"/>
        </w:trPr>
        <w:tc>
          <w:tcPr>
            <w:tcW w:w="2410" w:type="dxa"/>
            <w:tcBorders>
              <w:top w:val="single" w:sz="4" w:space="0" w:color="auto"/>
              <w:left w:val="single" w:sz="4" w:space="0" w:color="auto"/>
              <w:bottom w:val="single" w:sz="4" w:space="0" w:color="auto"/>
            </w:tcBorders>
            <w:shd w:val="clear" w:color="auto" w:fill="FFFFFF"/>
            <w:vAlign w:val="bottom"/>
          </w:tcPr>
          <w:p w:rsidR="008D4FFD" w:rsidRPr="006F1323" w:rsidRDefault="001F43E9" w:rsidP="00B9480B">
            <w:pPr>
              <w:spacing w:line="240" w:lineRule="auto"/>
              <w:contextualSpacing/>
            </w:pPr>
            <w:r w:rsidRPr="006F1323">
              <w:lastRenderedPageBreak/>
              <w:t>Г</w:t>
            </w:r>
            <w:r w:rsidR="008D4FFD" w:rsidRPr="006F1323">
              <w:t>ололед</w:t>
            </w:r>
          </w:p>
          <w:p w:rsidR="008D4FFD" w:rsidRPr="006F1323" w:rsidRDefault="008D4FFD" w:rsidP="00B9480B">
            <w:pPr>
              <w:spacing w:line="240" w:lineRule="auto"/>
              <w:contextualSpacing/>
            </w:pPr>
            <w:r w:rsidRPr="006F1323">
              <w:t>На всей территории поселения Риск возникновения ЧС:</w:t>
            </w:r>
          </w:p>
          <w:p w:rsidR="008D4FFD" w:rsidRPr="006F1323" w:rsidRDefault="008D4FFD" w:rsidP="00B9480B">
            <w:pPr>
              <w:spacing w:line="240" w:lineRule="auto"/>
              <w:contextualSpacing/>
            </w:pPr>
            <w:r w:rsidRPr="006F1323">
              <w:t>-средний (толщина гололедной стенки, вероятная 1 раз в 5 лет, - до 10 мм.) Сезонность - 1 декада ноября - 2 декада марта.</w:t>
            </w:r>
          </w:p>
          <w:p w:rsidR="008D4FFD" w:rsidRPr="006F1323" w:rsidRDefault="008D4FFD" w:rsidP="00B9480B">
            <w:pPr>
              <w:spacing w:line="240" w:lineRule="auto"/>
              <w:contextualSpacing/>
            </w:pPr>
            <w:r w:rsidRPr="006F1323">
              <w:t>Фактические случаи возникновения ЧС - не регистрировались.</w:t>
            </w:r>
          </w:p>
        </w:tc>
        <w:tc>
          <w:tcPr>
            <w:tcW w:w="2551" w:type="dxa"/>
            <w:tcBorders>
              <w:top w:val="single" w:sz="4" w:space="0" w:color="auto"/>
              <w:left w:val="single" w:sz="4" w:space="0" w:color="auto"/>
              <w:bottom w:val="single" w:sz="4" w:space="0" w:color="auto"/>
            </w:tcBorders>
            <w:shd w:val="clear" w:color="auto" w:fill="FFFFFF"/>
            <w:vAlign w:val="center"/>
          </w:tcPr>
          <w:p w:rsidR="008D4FFD" w:rsidRPr="006F1323" w:rsidRDefault="008C6F82" w:rsidP="00B9480B">
            <w:pPr>
              <w:spacing w:line="240" w:lineRule="auto"/>
              <w:contextualSpacing/>
            </w:pPr>
            <w:r w:rsidRPr="006F1323">
              <w:t>Г</w:t>
            </w:r>
            <w:r w:rsidR="008D4FFD" w:rsidRPr="006F1323">
              <w:t>равитационный</w:t>
            </w:r>
          </w:p>
          <w:p w:rsidR="008D4FFD" w:rsidRPr="006F1323" w:rsidRDefault="008D4FFD" w:rsidP="00B9480B">
            <w:pPr>
              <w:spacing w:line="240" w:lineRule="auto"/>
              <w:contextualSpacing/>
            </w:pPr>
            <w:r w:rsidRPr="006F1323">
              <w:t>Гололедная нагрузка</w:t>
            </w:r>
          </w:p>
          <w:p w:rsidR="008D4FFD" w:rsidRPr="006F1323" w:rsidRDefault="008D4FFD" w:rsidP="00B9480B">
            <w:pPr>
              <w:spacing w:line="240" w:lineRule="auto"/>
              <w:contextualSpacing/>
            </w:pPr>
            <w:r w:rsidRPr="006F1323">
              <w:t>Динамический</w:t>
            </w:r>
          </w:p>
          <w:p w:rsidR="008D4FFD" w:rsidRPr="006F1323" w:rsidRDefault="008D4FFD" w:rsidP="00B9480B">
            <w:pPr>
              <w:spacing w:line="240" w:lineRule="auto"/>
              <w:contextualSpacing/>
            </w:pPr>
            <w:r w:rsidRPr="006F1323">
              <w:t>Вибрация</w:t>
            </w:r>
          </w:p>
        </w:tc>
        <w:tc>
          <w:tcPr>
            <w:tcW w:w="2460" w:type="dxa"/>
            <w:tcBorders>
              <w:top w:val="single" w:sz="4" w:space="0" w:color="auto"/>
              <w:left w:val="single" w:sz="4" w:space="0" w:color="auto"/>
              <w:bottom w:val="single" w:sz="4" w:space="0" w:color="auto"/>
            </w:tcBorders>
            <w:shd w:val="clear" w:color="auto" w:fill="FFFFFF"/>
            <w:vAlign w:val="center"/>
          </w:tcPr>
          <w:p w:rsidR="008D4FFD" w:rsidRPr="006F1323" w:rsidRDefault="008D4FFD" w:rsidP="00B9480B">
            <w:pPr>
              <w:spacing w:line="240" w:lineRule="auto"/>
              <w:contextualSpacing/>
            </w:pPr>
            <w:r w:rsidRPr="006F1323">
              <w:t>Обрыв воздушных линий электропередач и связи.</w:t>
            </w:r>
          </w:p>
          <w:p w:rsidR="008D4FFD" w:rsidRPr="006F1323" w:rsidRDefault="008D4FFD" w:rsidP="00B9480B">
            <w:pPr>
              <w:spacing w:line="240" w:lineRule="auto"/>
              <w:contextualSpacing/>
            </w:pPr>
            <w:r w:rsidRPr="006F1323">
              <w:t>Степень опасности - 1 (потенциальная опасность ЧС локального уровня).</w:t>
            </w:r>
          </w:p>
        </w:tc>
        <w:tc>
          <w:tcPr>
            <w:tcW w:w="1793" w:type="dxa"/>
            <w:tcBorders>
              <w:top w:val="single" w:sz="4" w:space="0" w:color="auto"/>
              <w:left w:val="single" w:sz="4" w:space="0" w:color="auto"/>
              <w:bottom w:val="single" w:sz="4" w:space="0" w:color="auto"/>
              <w:right w:val="single" w:sz="4" w:space="0" w:color="auto"/>
            </w:tcBorders>
            <w:shd w:val="clear" w:color="auto" w:fill="FFFFFF"/>
            <w:vAlign w:val="center"/>
          </w:tcPr>
          <w:p w:rsidR="008D4FFD" w:rsidRPr="006F1323" w:rsidRDefault="008D4FFD" w:rsidP="00B9480B">
            <w:pPr>
              <w:spacing w:line="240" w:lineRule="auto"/>
              <w:contextualSpacing/>
            </w:pPr>
            <w:r w:rsidRPr="006F1323">
              <w:t>Подземная прокладка линий связи и электропередач.</w:t>
            </w:r>
          </w:p>
        </w:tc>
      </w:tr>
      <w:tr w:rsidR="006D37B3" w:rsidRPr="00402668" w:rsidTr="00F03E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9214"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6D37B3" w:rsidRPr="006F1323" w:rsidRDefault="006D37B3" w:rsidP="00B9480B">
            <w:pPr>
              <w:spacing w:line="240" w:lineRule="auto"/>
              <w:contextualSpacing/>
            </w:pPr>
            <w:r w:rsidRPr="006F1323">
              <w:t>Опасные гидрологические явления и процессы</w:t>
            </w:r>
          </w:p>
        </w:tc>
      </w:tr>
      <w:tr w:rsidR="008D4FFD" w:rsidRPr="00402668" w:rsidTr="00F03E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7"/>
        </w:trPr>
        <w:tc>
          <w:tcPr>
            <w:tcW w:w="2410" w:type="dxa"/>
            <w:tcBorders>
              <w:top w:val="single" w:sz="4" w:space="0" w:color="auto"/>
              <w:left w:val="single" w:sz="4" w:space="0" w:color="auto"/>
              <w:bottom w:val="single" w:sz="4" w:space="0" w:color="auto"/>
            </w:tcBorders>
            <w:shd w:val="clear" w:color="auto" w:fill="FFFFFF"/>
            <w:vAlign w:val="bottom"/>
          </w:tcPr>
          <w:p w:rsidR="008D4FFD" w:rsidRPr="006F1323" w:rsidRDefault="008D4FFD" w:rsidP="00B9480B">
            <w:pPr>
              <w:spacing w:line="240" w:lineRule="auto"/>
              <w:contextualSpacing/>
            </w:pPr>
            <w:r w:rsidRPr="006F1323">
              <w:t>Половодье</w:t>
            </w:r>
          </w:p>
          <w:p w:rsidR="008D4FFD" w:rsidRPr="006F1323" w:rsidRDefault="008D4FFD" w:rsidP="00B9480B">
            <w:pPr>
              <w:spacing w:line="240" w:lineRule="auto"/>
              <w:contextualSpacing/>
            </w:pPr>
            <w:r w:rsidRPr="006F1323">
              <w:t>Риск возникновения подтоплений (затоплений) населенного пункта низкий.</w:t>
            </w:r>
          </w:p>
          <w:p w:rsidR="008D4FFD" w:rsidRPr="006F1323" w:rsidRDefault="008D4FFD" w:rsidP="00B9480B">
            <w:pPr>
              <w:spacing w:line="240" w:lineRule="auto"/>
              <w:contextualSpacing/>
            </w:pPr>
            <w:r w:rsidRPr="006F1323">
              <w:t>Степень опасности 1 балл (площадь затопления поймы р. Печора - менее 40%).</w:t>
            </w:r>
          </w:p>
          <w:p w:rsidR="008D4FFD" w:rsidRPr="006F1323" w:rsidRDefault="008D4FFD" w:rsidP="00B9480B">
            <w:pPr>
              <w:spacing w:line="240" w:lineRule="auto"/>
              <w:contextualSpacing/>
            </w:pPr>
            <w:r w:rsidRPr="006F1323">
              <w:t>Вероятность наводнений - 30-40% (один раз в 2-3,5 года) Максимальный уровень подъема воды в р Печора:</w:t>
            </w:r>
          </w:p>
          <w:p w:rsidR="008D4FFD" w:rsidRPr="006F1323" w:rsidRDefault="008D4FFD" w:rsidP="00B9480B">
            <w:pPr>
              <w:spacing w:line="240" w:lineRule="auto"/>
              <w:contextualSpacing/>
            </w:pPr>
            <w:r w:rsidRPr="006F1323">
              <w:t>- 10-15 м.</w:t>
            </w:r>
          </w:p>
          <w:p w:rsidR="008D4FFD" w:rsidRPr="006F1323" w:rsidRDefault="008D4FFD" w:rsidP="00B9480B">
            <w:pPr>
              <w:spacing w:line="240" w:lineRule="auto"/>
              <w:contextualSpacing/>
            </w:pPr>
            <w:r w:rsidRPr="006F1323">
              <w:t xml:space="preserve">Сезонность- июнь, начало сентября- август - сентябрь. Населенные пункты поселения в Перечне населенных пунктов, расположенных на территории </w:t>
            </w:r>
            <w:r w:rsidRPr="006F1323">
              <w:lastRenderedPageBreak/>
              <w:t>Республики Коми, подверженных угрозе затопления не содержатся. *Зона затопления 1%- ным паводком показана на карте</w:t>
            </w:r>
          </w:p>
        </w:tc>
        <w:tc>
          <w:tcPr>
            <w:tcW w:w="2551" w:type="dxa"/>
            <w:tcBorders>
              <w:top w:val="single" w:sz="4" w:space="0" w:color="auto"/>
              <w:left w:val="single" w:sz="4" w:space="0" w:color="auto"/>
              <w:bottom w:val="single" w:sz="4" w:space="0" w:color="auto"/>
            </w:tcBorders>
            <w:shd w:val="clear" w:color="auto" w:fill="FFFFFF"/>
            <w:vAlign w:val="center"/>
          </w:tcPr>
          <w:p w:rsidR="008D4FFD" w:rsidRPr="006F1323" w:rsidRDefault="008D4FFD" w:rsidP="00B9480B">
            <w:pPr>
              <w:spacing w:line="240" w:lineRule="auto"/>
              <w:contextualSpacing/>
            </w:pPr>
            <w:r w:rsidRPr="006F1323">
              <w:lastRenderedPageBreak/>
              <w:t>Гидродинамический</w:t>
            </w:r>
          </w:p>
          <w:p w:rsidR="008D4FFD" w:rsidRPr="006F1323" w:rsidRDefault="008D4FFD" w:rsidP="00B9480B">
            <w:pPr>
              <w:spacing w:line="240" w:lineRule="auto"/>
              <w:contextualSpacing/>
            </w:pPr>
            <w:r w:rsidRPr="006F1323">
              <w:t>Поток (течение) воды Гидрохимический</w:t>
            </w:r>
          </w:p>
          <w:p w:rsidR="008D4FFD" w:rsidRPr="006F1323" w:rsidRDefault="008D4FFD" w:rsidP="00B9480B">
            <w:pPr>
              <w:spacing w:line="240" w:lineRule="auto"/>
              <w:contextualSpacing/>
            </w:pPr>
            <w:r w:rsidRPr="006F1323">
              <w:t>Загрязнение гидросферы, почв, грунтов</w:t>
            </w:r>
          </w:p>
        </w:tc>
        <w:tc>
          <w:tcPr>
            <w:tcW w:w="2460" w:type="dxa"/>
            <w:tcBorders>
              <w:top w:val="single" w:sz="4" w:space="0" w:color="auto"/>
              <w:left w:val="single" w:sz="4" w:space="0" w:color="auto"/>
              <w:bottom w:val="single" w:sz="4" w:space="0" w:color="auto"/>
            </w:tcBorders>
            <w:shd w:val="clear" w:color="auto" w:fill="FFFFFF"/>
            <w:vAlign w:val="center"/>
          </w:tcPr>
          <w:p w:rsidR="008D4FFD" w:rsidRPr="006F1323" w:rsidRDefault="008D4FFD" w:rsidP="00B9480B">
            <w:pPr>
              <w:spacing w:line="240" w:lineRule="auto"/>
              <w:contextualSpacing/>
            </w:pPr>
            <w:r w:rsidRPr="006F1323">
              <w:t>Подтопления, затопления, размыв почвы, возникновение текучего состояния почвы, разрушение построек. Затруднения в работе транспорта и проведении наружных работ. Аварии на инженерных коммуникациях.</w:t>
            </w:r>
          </w:p>
          <w:p w:rsidR="008D4FFD" w:rsidRPr="006F1323" w:rsidRDefault="008D4FFD" w:rsidP="00B9480B">
            <w:pPr>
              <w:spacing w:line="240" w:lineRule="auto"/>
              <w:contextualSpacing/>
            </w:pPr>
            <w:r w:rsidRPr="006F1323">
              <w:t>Дорожно</w:t>
            </w:r>
            <w:r w:rsidR="008C6F82" w:rsidRPr="006F1323">
              <w:t>-</w:t>
            </w:r>
            <w:r w:rsidRPr="006F1323">
              <w:softHyphen/>
              <w:t>транспортные происшествия. (потенциальная опасность ЧС локального уровня).</w:t>
            </w:r>
          </w:p>
        </w:tc>
        <w:tc>
          <w:tcPr>
            <w:tcW w:w="1793" w:type="dxa"/>
            <w:tcBorders>
              <w:top w:val="single" w:sz="4" w:space="0" w:color="auto"/>
              <w:left w:val="single" w:sz="4" w:space="0" w:color="auto"/>
              <w:bottom w:val="single" w:sz="4" w:space="0" w:color="auto"/>
              <w:right w:val="single" w:sz="4" w:space="0" w:color="auto"/>
            </w:tcBorders>
            <w:shd w:val="clear" w:color="auto" w:fill="FFFFFF"/>
            <w:vAlign w:val="center"/>
          </w:tcPr>
          <w:p w:rsidR="008D4FFD" w:rsidRPr="006F1323" w:rsidRDefault="008D4FFD" w:rsidP="00B9480B">
            <w:pPr>
              <w:spacing w:line="240" w:lineRule="auto"/>
              <w:contextualSpacing/>
            </w:pPr>
            <w:r w:rsidRPr="006F1323">
              <w:t>Организация инженерной защиты территорий, зданий и сооружений согласно СНиП 22-02-2003 Размещение объектов вне территорий, подверженных действию</w:t>
            </w:r>
          </w:p>
          <w:p w:rsidR="008D4FFD" w:rsidRPr="006F1323" w:rsidRDefault="008D4FFD" w:rsidP="00B9480B">
            <w:pPr>
              <w:spacing w:line="240" w:lineRule="auto"/>
              <w:contextualSpacing/>
            </w:pPr>
            <w:r w:rsidRPr="006F1323">
              <w:t xml:space="preserve">гидродинамических факторов. Недопущение размещения потенциальных источников загрязнения на территориях, подверженных подтоплению и затоплению. Устройство </w:t>
            </w:r>
            <w:r w:rsidRPr="006F1323">
              <w:lastRenderedPageBreak/>
              <w:t>защитных гидротехнических сооружений по берегам водотоков и водоемов</w:t>
            </w:r>
          </w:p>
        </w:tc>
      </w:tr>
    </w:tbl>
    <w:p w:rsidR="006D37B3" w:rsidRPr="00402668" w:rsidRDefault="006D37B3" w:rsidP="00D0105D">
      <w:pPr>
        <w:tabs>
          <w:tab w:val="left" w:leader="underscore" w:pos="941"/>
          <w:tab w:val="left" w:leader="underscore" w:pos="2414"/>
        </w:tabs>
        <w:ind w:firstLine="1418"/>
      </w:pPr>
    </w:p>
    <w:p w:rsidR="008D4FFD" w:rsidRPr="004B32FA" w:rsidRDefault="008D4FFD" w:rsidP="003026F5">
      <w:pPr>
        <w:tabs>
          <w:tab w:val="left" w:leader="underscore" w:pos="941"/>
          <w:tab w:val="left" w:leader="underscore" w:pos="2414"/>
        </w:tabs>
        <w:spacing w:after="0" w:line="240" w:lineRule="auto"/>
        <w:ind w:firstLine="709"/>
        <w:jc w:val="both"/>
        <w:rPr>
          <w:sz w:val="28"/>
          <w:szCs w:val="28"/>
        </w:rPr>
      </w:pPr>
      <w:r w:rsidRPr="004B32FA">
        <w:rPr>
          <w:sz w:val="28"/>
          <w:szCs w:val="28"/>
        </w:rPr>
        <w:t xml:space="preserve">Класс пожарной опасности лесного фонда - 3. Степень пожарной опасности лесного фонда - средняя. Интегральный показатель пожарной опасности лесного фонда (среднегодовая площадь одного </w:t>
      </w:r>
      <w:r w:rsidR="00F03E88" w:rsidRPr="004B32FA">
        <w:rPr>
          <w:sz w:val="28"/>
          <w:szCs w:val="28"/>
        </w:rPr>
        <w:t>лесного пожара) - 10</w:t>
      </w:r>
      <w:r w:rsidR="006D37B3" w:rsidRPr="004B32FA">
        <w:rPr>
          <w:sz w:val="28"/>
          <w:szCs w:val="28"/>
        </w:rPr>
        <w:t>-</w:t>
      </w:r>
      <w:r w:rsidR="0051265C">
        <w:rPr>
          <w:sz w:val="28"/>
          <w:szCs w:val="28"/>
        </w:rPr>
        <w:t>20 га.</w:t>
      </w:r>
    </w:p>
    <w:p w:rsidR="008D4FFD" w:rsidRPr="004B32FA" w:rsidRDefault="008D4FFD" w:rsidP="003026F5">
      <w:pPr>
        <w:spacing w:after="0" w:line="240" w:lineRule="auto"/>
        <w:ind w:firstLine="709"/>
        <w:jc w:val="both"/>
        <w:rPr>
          <w:sz w:val="28"/>
          <w:szCs w:val="28"/>
        </w:rPr>
      </w:pPr>
      <w:r w:rsidRPr="004B32FA">
        <w:rPr>
          <w:sz w:val="28"/>
          <w:szCs w:val="28"/>
        </w:rPr>
        <w:t>Лесные массивы и болота на всей территории поселения. Класс опасности возникновения торфяных пожаров - 3. Степень опасности возникновения торфяных пожаров - средняя. Интегральный показатель опасности возникновения торфяных пожаров - менее 6.</w:t>
      </w:r>
    </w:p>
    <w:p w:rsidR="008D4FFD" w:rsidRPr="004B32FA" w:rsidRDefault="008D4FFD" w:rsidP="00F7450C">
      <w:pPr>
        <w:spacing w:after="0" w:line="240" w:lineRule="auto"/>
        <w:ind w:firstLine="709"/>
        <w:jc w:val="both"/>
        <w:rPr>
          <w:sz w:val="28"/>
          <w:szCs w:val="28"/>
        </w:rPr>
      </w:pPr>
      <w:r w:rsidRPr="004B32FA">
        <w:rPr>
          <w:sz w:val="28"/>
          <w:szCs w:val="28"/>
        </w:rPr>
        <w:t>Поселение находится на территории, подверженной опасным геокриологическим процессам со следующими характеристиками. Опасные процессы на площади 5 - 10 %. Умеренно опасные процессы на площади 30 - 50 %. Термокарст (тепловая осадка грунтов) и морозное пучение грунтов более 0,3 м/год. Относительная наледность - более 3,5 %. Сплывы - более 1000 куб м/год. Возможны умеренные (реже сильные) разрушения.</w:t>
      </w:r>
    </w:p>
    <w:p w:rsidR="008D4FFD" w:rsidRPr="004B32FA" w:rsidRDefault="008D4FFD" w:rsidP="00F7450C">
      <w:pPr>
        <w:spacing w:after="0" w:line="240" w:lineRule="auto"/>
        <w:ind w:firstLine="709"/>
        <w:jc w:val="both"/>
        <w:rPr>
          <w:sz w:val="28"/>
          <w:szCs w:val="28"/>
        </w:rPr>
      </w:pPr>
      <w:r w:rsidRPr="004B32FA">
        <w:rPr>
          <w:sz w:val="28"/>
          <w:szCs w:val="28"/>
        </w:rPr>
        <w:t>Вероятность маловодья на реках - низкая.</w:t>
      </w:r>
    </w:p>
    <w:p w:rsidR="008D4FFD" w:rsidRPr="004B32FA" w:rsidRDefault="008D4FFD" w:rsidP="00F7450C">
      <w:pPr>
        <w:spacing w:after="0" w:line="240" w:lineRule="auto"/>
        <w:ind w:firstLine="709"/>
        <w:jc w:val="both"/>
        <w:rPr>
          <w:sz w:val="28"/>
          <w:szCs w:val="28"/>
        </w:rPr>
      </w:pPr>
      <w:r w:rsidRPr="004B32FA">
        <w:rPr>
          <w:sz w:val="28"/>
          <w:szCs w:val="28"/>
        </w:rPr>
        <w:t xml:space="preserve">В </w:t>
      </w:r>
      <w:r w:rsidR="00224097" w:rsidRPr="004B32FA">
        <w:rPr>
          <w:sz w:val="28"/>
          <w:szCs w:val="28"/>
        </w:rPr>
        <w:t>«</w:t>
      </w:r>
      <w:r w:rsidRPr="004B32FA">
        <w:rPr>
          <w:sz w:val="28"/>
          <w:szCs w:val="28"/>
        </w:rPr>
        <w:t>Перечне населенных пунктов и объектов экономики, участков нефтегазопроводов, автомобильных и железных дорог, мостов, участков линий электропередач и связи, скотомогильников, подверженных угрозе подтопления</w:t>
      </w:r>
      <w:r w:rsidR="00224097" w:rsidRPr="004B32FA">
        <w:rPr>
          <w:sz w:val="28"/>
          <w:szCs w:val="28"/>
        </w:rPr>
        <w:t>»</w:t>
      </w:r>
      <w:r w:rsidRPr="004B32FA">
        <w:rPr>
          <w:sz w:val="28"/>
          <w:szCs w:val="28"/>
        </w:rPr>
        <w:t xml:space="preserve"> населенные пункты и объекты на территории поселения значатся следующие Населенные пункты, попадающие в возможные зоны подтопления: с. Замежная, д. Загривочная, д. Скитская. Иные объекты в указанном </w:t>
      </w:r>
      <w:r w:rsidR="00224097" w:rsidRPr="004B32FA">
        <w:rPr>
          <w:sz w:val="28"/>
          <w:szCs w:val="28"/>
        </w:rPr>
        <w:t>«</w:t>
      </w:r>
      <w:r w:rsidR="001F43E9" w:rsidRPr="004B32FA">
        <w:rPr>
          <w:sz w:val="28"/>
          <w:szCs w:val="28"/>
        </w:rPr>
        <w:t>Перечне населенных пунктов и объектов экономики, участков нефтегазопроводов, автомобильных и железных дорог, мостов, участков линий электропередач и связи, скотомогильников, подверженных угрозе подтопления</w:t>
      </w:r>
      <w:r w:rsidR="00224097" w:rsidRPr="004B32FA">
        <w:rPr>
          <w:sz w:val="28"/>
          <w:szCs w:val="28"/>
        </w:rPr>
        <w:t>»</w:t>
      </w:r>
      <w:r w:rsidRPr="004B32FA">
        <w:rPr>
          <w:sz w:val="28"/>
          <w:szCs w:val="28"/>
        </w:rPr>
        <w:t xml:space="preserve"> не значатся.</w:t>
      </w:r>
    </w:p>
    <w:p w:rsidR="008D4FFD" w:rsidRPr="004B32FA" w:rsidRDefault="008D4FFD" w:rsidP="00F7450C">
      <w:pPr>
        <w:spacing w:after="0" w:line="240" w:lineRule="auto"/>
        <w:ind w:firstLine="709"/>
        <w:jc w:val="both"/>
        <w:rPr>
          <w:sz w:val="28"/>
          <w:szCs w:val="28"/>
        </w:rPr>
      </w:pPr>
      <w:r w:rsidRPr="004B32FA">
        <w:rPr>
          <w:sz w:val="28"/>
          <w:szCs w:val="28"/>
        </w:rPr>
        <w:t xml:space="preserve">В </w:t>
      </w:r>
      <w:r w:rsidR="00224097" w:rsidRPr="004B32FA">
        <w:rPr>
          <w:sz w:val="28"/>
          <w:szCs w:val="28"/>
        </w:rPr>
        <w:t>«</w:t>
      </w:r>
      <w:r w:rsidRPr="004B32FA">
        <w:rPr>
          <w:sz w:val="28"/>
          <w:szCs w:val="28"/>
        </w:rPr>
        <w:t xml:space="preserve">Перечне объектов экономики, организаций, летних оздоровительных учреждений (с массовым пребыванием людей), населенных пунктов, </w:t>
      </w:r>
      <w:r w:rsidRPr="004B32FA">
        <w:rPr>
          <w:sz w:val="28"/>
          <w:szCs w:val="28"/>
        </w:rPr>
        <w:lastRenderedPageBreak/>
        <w:t>садоводческих некоммерческих товариществ,</w:t>
      </w:r>
      <w:r w:rsidR="00A65F5E" w:rsidRPr="004B32FA">
        <w:rPr>
          <w:sz w:val="28"/>
          <w:szCs w:val="28"/>
        </w:rPr>
        <w:t xml:space="preserve"> р</w:t>
      </w:r>
      <w:r w:rsidRPr="004B32FA">
        <w:rPr>
          <w:sz w:val="28"/>
          <w:szCs w:val="28"/>
        </w:rPr>
        <w:t>асположенных на территории Республики Коми и подверженных угрозе лесных пожаров</w:t>
      </w:r>
      <w:r w:rsidR="00224097" w:rsidRPr="004B32FA">
        <w:rPr>
          <w:sz w:val="28"/>
          <w:szCs w:val="28"/>
        </w:rPr>
        <w:t>»</w:t>
      </w:r>
      <w:r w:rsidRPr="004B32FA">
        <w:rPr>
          <w:sz w:val="28"/>
          <w:szCs w:val="28"/>
        </w:rPr>
        <w:t xml:space="preserve"> населенные пункты и объекты на территории поселения не значатся.</w:t>
      </w:r>
    </w:p>
    <w:p w:rsidR="00AE6AC4" w:rsidRPr="004B32FA" w:rsidRDefault="00AE6AC4" w:rsidP="00F7450C">
      <w:pPr>
        <w:spacing w:after="0" w:line="240" w:lineRule="auto"/>
        <w:ind w:firstLine="709"/>
        <w:jc w:val="both"/>
        <w:rPr>
          <w:sz w:val="28"/>
          <w:szCs w:val="28"/>
        </w:rPr>
      </w:pPr>
    </w:p>
    <w:p w:rsidR="00081BB7" w:rsidRPr="004B32FA" w:rsidRDefault="0040408D" w:rsidP="00F7450C">
      <w:pPr>
        <w:spacing w:after="0" w:line="240" w:lineRule="auto"/>
        <w:ind w:firstLine="709"/>
        <w:jc w:val="center"/>
        <w:outlineLvl w:val="2"/>
        <w:rPr>
          <w:sz w:val="28"/>
          <w:szCs w:val="28"/>
        </w:rPr>
      </w:pPr>
      <w:bookmarkStart w:id="296" w:name="bookmark47"/>
      <w:bookmarkStart w:id="297" w:name="_Toc10553568"/>
      <w:r>
        <w:rPr>
          <w:sz w:val="28"/>
          <w:szCs w:val="28"/>
        </w:rPr>
        <w:t>8</w:t>
      </w:r>
      <w:r w:rsidR="008D4FFD" w:rsidRPr="004B32FA">
        <w:rPr>
          <w:sz w:val="28"/>
          <w:szCs w:val="28"/>
        </w:rPr>
        <w:t>.2. Факторы риска возникновения чрезвычайных ситуаций</w:t>
      </w:r>
      <w:bookmarkStart w:id="298" w:name="bookmark48"/>
      <w:bookmarkEnd w:id="296"/>
      <w:r w:rsidR="00AE6AC4" w:rsidRPr="004B32FA">
        <w:rPr>
          <w:sz w:val="28"/>
          <w:szCs w:val="28"/>
        </w:rPr>
        <w:t xml:space="preserve"> </w:t>
      </w:r>
      <w:r w:rsidR="008D4FFD" w:rsidRPr="004B32FA">
        <w:rPr>
          <w:sz w:val="28"/>
          <w:szCs w:val="28"/>
        </w:rPr>
        <w:t>техногенного характера</w:t>
      </w:r>
      <w:bookmarkEnd w:id="297"/>
      <w:bookmarkEnd w:id="298"/>
    </w:p>
    <w:p w:rsidR="003026F5" w:rsidRDefault="003026F5" w:rsidP="00F7450C">
      <w:pPr>
        <w:spacing w:after="0" w:line="240" w:lineRule="auto"/>
        <w:ind w:firstLine="709"/>
        <w:jc w:val="both"/>
        <w:rPr>
          <w:sz w:val="28"/>
          <w:szCs w:val="28"/>
        </w:rPr>
      </w:pPr>
    </w:p>
    <w:p w:rsidR="008D4FFD" w:rsidRPr="004B32FA" w:rsidRDefault="008D4FFD" w:rsidP="00F7450C">
      <w:pPr>
        <w:spacing w:after="0" w:line="240" w:lineRule="auto"/>
        <w:ind w:firstLine="709"/>
        <w:jc w:val="both"/>
        <w:rPr>
          <w:sz w:val="28"/>
          <w:szCs w:val="28"/>
        </w:rPr>
      </w:pPr>
      <w:r w:rsidRPr="004B32FA">
        <w:rPr>
          <w:sz w:val="28"/>
          <w:szCs w:val="28"/>
        </w:rPr>
        <w:t xml:space="preserve">Техногенная чрезвычайная ситуация (далее - техногенная ЧС) - состояние, при котором в результате возникновения источника техногенной чрезвычайной ситуации 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 (Согласно ГОСТ Р 22.0.05-94 </w:t>
      </w:r>
      <w:r w:rsidR="00224097" w:rsidRPr="004B32FA">
        <w:rPr>
          <w:sz w:val="28"/>
          <w:szCs w:val="28"/>
        </w:rPr>
        <w:t>«</w:t>
      </w:r>
      <w:r w:rsidRPr="004B32FA">
        <w:rPr>
          <w:sz w:val="28"/>
          <w:szCs w:val="28"/>
        </w:rPr>
        <w:t>Безопасность в чрезвычайных ситуациях. Техногенные чрезвычайные ситуации</w:t>
      </w:r>
      <w:r w:rsidR="00224097" w:rsidRPr="004B32FA">
        <w:rPr>
          <w:sz w:val="28"/>
          <w:szCs w:val="28"/>
        </w:rPr>
        <w:t>»</w:t>
      </w:r>
      <w:r w:rsidRPr="004B32FA">
        <w:rPr>
          <w:sz w:val="28"/>
          <w:szCs w:val="28"/>
        </w:rPr>
        <w:t>).</w:t>
      </w:r>
    </w:p>
    <w:p w:rsidR="008D4FFD" w:rsidRPr="004B32FA" w:rsidRDefault="008D4FFD" w:rsidP="00F7450C">
      <w:pPr>
        <w:spacing w:after="0" w:line="240" w:lineRule="auto"/>
        <w:ind w:firstLine="709"/>
        <w:jc w:val="both"/>
        <w:rPr>
          <w:sz w:val="28"/>
          <w:szCs w:val="28"/>
        </w:rPr>
      </w:pPr>
      <w:r w:rsidRPr="004B32FA">
        <w:rPr>
          <w:sz w:val="28"/>
          <w:szCs w:val="28"/>
        </w:rPr>
        <w:t xml:space="preserve">Перечень основных факторов риска возникновения чрезвычайных ситуаций техногенного характера (Согласно Схеме территориального планирования Муниципального района) приведен в </w:t>
      </w:r>
      <w:r w:rsidR="00081BB7" w:rsidRPr="004B32FA">
        <w:rPr>
          <w:sz w:val="28"/>
          <w:szCs w:val="28"/>
        </w:rPr>
        <w:t>таблице</w:t>
      </w:r>
      <w:r w:rsidR="00F7450C">
        <w:rPr>
          <w:sz w:val="28"/>
          <w:szCs w:val="28"/>
        </w:rPr>
        <w:t xml:space="preserve"> 54</w:t>
      </w:r>
      <w:r w:rsidRPr="004B32FA">
        <w:rPr>
          <w:sz w:val="28"/>
          <w:szCs w:val="28"/>
        </w:rPr>
        <w:t>.</w:t>
      </w:r>
    </w:p>
    <w:p w:rsidR="00F03E88" w:rsidRPr="004B32FA" w:rsidRDefault="00081BB7" w:rsidP="00D0105D">
      <w:pPr>
        <w:spacing w:line="240" w:lineRule="auto"/>
        <w:ind w:firstLine="1418"/>
        <w:jc w:val="right"/>
        <w:rPr>
          <w:sz w:val="28"/>
          <w:szCs w:val="28"/>
        </w:rPr>
      </w:pPr>
      <w:r w:rsidRPr="004B32FA">
        <w:rPr>
          <w:sz w:val="28"/>
          <w:szCs w:val="28"/>
        </w:rPr>
        <w:t xml:space="preserve">Таблица </w:t>
      </w:r>
      <w:r w:rsidR="004B5FCD" w:rsidRPr="004B32FA">
        <w:rPr>
          <w:sz w:val="28"/>
          <w:szCs w:val="28"/>
        </w:rPr>
        <w:t>5</w:t>
      </w:r>
      <w:r w:rsidR="00A55898" w:rsidRPr="004B32FA">
        <w:rPr>
          <w:sz w:val="28"/>
          <w:szCs w:val="28"/>
        </w:rPr>
        <w:t>4</w:t>
      </w:r>
    </w:p>
    <w:p w:rsidR="008D4FFD" w:rsidRPr="004B32FA" w:rsidRDefault="008D4FFD" w:rsidP="00F7450C">
      <w:pPr>
        <w:spacing w:line="240" w:lineRule="auto"/>
        <w:ind w:firstLine="709"/>
        <w:jc w:val="center"/>
        <w:rPr>
          <w:sz w:val="28"/>
          <w:szCs w:val="28"/>
        </w:rPr>
      </w:pPr>
      <w:r w:rsidRPr="004B32FA">
        <w:rPr>
          <w:sz w:val="28"/>
          <w:szCs w:val="28"/>
        </w:rPr>
        <w:t>Перечень основных факторов риска возникновения чрезвычайных ситуаций техногенного характера</w:t>
      </w:r>
    </w:p>
    <w:tbl>
      <w:tblPr>
        <w:tblOverlap w:val="never"/>
        <w:tblW w:w="9072"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690"/>
        <w:gridCol w:w="3408"/>
        <w:gridCol w:w="1974"/>
      </w:tblGrid>
      <w:tr w:rsidR="008D4FFD" w:rsidRPr="001667D2" w:rsidTr="00F03E88">
        <w:trPr>
          <w:trHeight w:val="845"/>
          <w:tblHeader/>
        </w:trPr>
        <w:tc>
          <w:tcPr>
            <w:tcW w:w="3690" w:type="dxa"/>
            <w:shd w:val="clear" w:color="auto" w:fill="FFFFFF"/>
            <w:vAlign w:val="center"/>
          </w:tcPr>
          <w:p w:rsidR="008D4FFD" w:rsidRPr="001667D2" w:rsidRDefault="008D4FFD" w:rsidP="00F7450C">
            <w:pPr>
              <w:jc w:val="center"/>
            </w:pPr>
            <w:r w:rsidRPr="001667D2">
              <w:t xml:space="preserve">Источник техногенной </w:t>
            </w:r>
            <w:r w:rsidR="00A86580" w:rsidRPr="00A86580">
              <w:t>чрезвычайн</w:t>
            </w:r>
            <w:r w:rsidR="00A86580">
              <w:t>ой</w:t>
            </w:r>
            <w:r w:rsidR="00A86580" w:rsidRPr="00A86580">
              <w:t xml:space="preserve"> ситуаци</w:t>
            </w:r>
            <w:r w:rsidR="00A86580">
              <w:t>и</w:t>
            </w:r>
          </w:p>
        </w:tc>
        <w:tc>
          <w:tcPr>
            <w:tcW w:w="3408" w:type="dxa"/>
            <w:shd w:val="clear" w:color="auto" w:fill="FFFFFF"/>
            <w:vAlign w:val="bottom"/>
          </w:tcPr>
          <w:p w:rsidR="008D4FFD" w:rsidRPr="001667D2" w:rsidRDefault="008D4FFD" w:rsidP="00F7450C">
            <w:pPr>
              <w:jc w:val="center"/>
            </w:pPr>
            <w:r w:rsidRPr="001667D2">
              <w:t xml:space="preserve">Поражающие факторы техногенной </w:t>
            </w:r>
            <w:r w:rsidR="00A86580" w:rsidRPr="00A86580">
              <w:t>чрезвычайн</w:t>
            </w:r>
            <w:r w:rsidR="00A86580">
              <w:t>ой</w:t>
            </w:r>
            <w:r w:rsidR="00A86580" w:rsidRPr="00A86580">
              <w:t xml:space="preserve"> ситуаци</w:t>
            </w:r>
            <w:r w:rsidR="00A86580">
              <w:t>и</w:t>
            </w:r>
            <w:r w:rsidRPr="001667D2">
              <w:t xml:space="preserve"> и характер их действия</w:t>
            </w:r>
          </w:p>
        </w:tc>
        <w:tc>
          <w:tcPr>
            <w:tcW w:w="1974" w:type="dxa"/>
            <w:shd w:val="clear" w:color="auto" w:fill="FFFFFF"/>
            <w:vAlign w:val="bottom"/>
          </w:tcPr>
          <w:p w:rsidR="008D4FFD" w:rsidRPr="001667D2" w:rsidRDefault="008D4FFD" w:rsidP="00F7450C">
            <w:pPr>
              <w:jc w:val="center"/>
            </w:pPr>
            <w:r w:rsidRPr="001667D2">
              <w:t xml:space="preserve">Последствия </w:t>
            </w:r>
            <w:r w:rsidR="00B20E37" w:rsidRPr="00A86580">
              <w:t>чрезвычайн</w:t>
            </w:r>
            <w:r w:rsidR="00B20E37">
              <w:t>ой</w:t>
            </w:r>
            <w:r w:rsidR="00B20E37" w:rsidRPr="00A86580">
              <w:t xml:space="preserve"> ситуаци</w:t>
            </w:r>
            <w:r w:rsidR="00B20E37">
              <w:t>и</w:t>
            </w:r>
            <w:r w:rsidRPr="001667D2">
              <w:t xml:space="preserve"> для населения и территорий</w:t>
            </w:r>
          </w:p>
        </w:tc>
      </w:tr>
      <w:tr w:rsidR="008D4FFD" w:rsidRPr="00402668" w:rsidTr="00F03E88">
        <w:trPr>
          <w:trHeight w:val="331"/>
        </w:trPr>
        <w:tc>
          <w:tcPr>
            <w:tcW w:w="9072" w:type="dxa"/>
            <w:gridSpan w:val="3"/>
            <w:shd w:val="clear" w:color="auto" w:fill="FFFFFF"/>
            <w:vAlign w:val="bottom"/>
          </w:tcPr>
          <w:p w:rsidR="008D4FFD" w:rsidRPr="00402668" w:rsidRDefault="00B20E37" w:rsidP="00F7450C">
            <w:pPr>
              <w:jc w:val="center"/>
            </w:pPr>
            <w:r>
              <w:t>Ч</w:t>
            </w:r>
            <w:r w:rsidRPr="00A86580">
              <w:t>резвычайн</w:t>
            </w:r>
            <w:r>
              <w:t>ые</w:t>
            </w:r>
            <w:r w:rsidRPr="00A86580">
              <w:t xml:space="preserve"> ситуаци</w:t>
            </w:r>
            <w:r>
              <w:t>и</w:t>
            </w:r>
            <w:r w:rsidR="008D4FFD" w:rsidRPr="00402668">
              <w:t xml:space="preserve"> на объектах автомобильного транспорта</w:t>
            </w:r>
          </w:p>
        </w:tc>
      </w:tr>
      <w:tr w:rsidR="008D4FFD" w:rsidRPr="00402668" w:rsidTr="00F03E88">
        <w:trPr>
          <w:trHeight w:val="3048"/>
        </w:trPr>
        <w:tc>
          <w:tcPr>
            <w:tcW w:w="3690" w:type="dxa"/>
            <w:shd w:val="clear" w:color="auto" w:fill="FFFFFF"/>
            <w:vAlign w:val="bottom"/>
          </w:tcPr>
          <w:p w:rsidR="008D4FFD" w:rsidRPr="00402668" w:rsidRDefault="008D4FFD" w:rsidP="00F7450C">
            <w:pPr>
              <w:spacing w:after="0" w:line="240" w:lineRule="auto"/>
            </w:pPr>
            <w:r w:rsidRPr="00402668">
              <w:t>Техническая неисправность транспортных средств Неудовлетворительное состояние дорожного хозяйства Нарушение правил эксплуатации транспортных средств и перевозки грузов</w:t>
            </w:r>
          </w:p>
          <w:p w:rsidR="008D4FFD" w:rsidRPr="00402668" w:rsidRDefault="008D4FFD" w:rsidP="00F7450C">
            <w:pPr>
              <w:spacing w:after="0" w:line="240" w:lineRule="auto"/>
            </w:pPr>
            <w:r w:rsidRPr="00402668">
              <w:t>Нарушение правил дорожного движения</w:t>
            </w:r>
          </w:p>
          <w:p w:rsidR="008D4FFD" w:rsidRPr="00402668" w:rsidRDefault="008D4FFD" w:rsidP="00F7450C">
            <w:pPr>
              <w:spacing w:after="0" w:line="240" w:lineRule="auto"/>
            </w:pPr>
            <w:r w:rsidRPr="00402668">
              <w:t>Неблагоприятные погодные условия</w:t>
            </w:r>
          </w:p>
        </w:tc>
        <w:tc>
          <w:tcPr>
            <w:tcW w:w="3408" w:type="dxa"/>
            <w:shd w:val="clear" w:color="auto" w:fill="FFFFFF"/>
            <w:vAlign w:val="bottom"/>
          </w:tcPr>
          <w:p w:rsidR="008D4FFD" w:rsidRPr="00402668" w:rsidRDefault="008D4FFD" w:rsidP="00F7450C">
            <w:pPr>
              <w:spacing w:after="0" w:line="240" w:lineRule="auto"/>
            </w:pPr>
            <w:r w:rsidRPr="00402668">
              <w:t>Удар</w:t>
            </w:r>
          </w:p>
          <w:p w:rsidR="008D4FFD" w:rsidRPr="00402668" w:rsidRDefault="008D4FFD" w:rsidP="00F7450C">
            <w:pPr>
              <w:spacing w:after="0" w:line="240" w:lineRule="auto"/>
            </w:pPr>
            <w:r w:rsidRPr="00402668">
              <w:t>Возгорание транспортного средства</w:t>
            </w:r>
          </w:p>
          <w:p w:rsidR="008D4FFD" w:rsidRPr="00402668" w:rsidRDefault="008D4FFD" w:rsidP="00F7450C">
            <w:pPr>
              <w:spacing w:after="0" w:line="240" w:lineRule="auto"/>
            </w:pPr>
            <w:r w:rsidRPr="00402668">
              <w:t>Возгорание перевозимого пожароопасного груза Взрыв и возгорание перевозимого взрывоопасного груза</w:t>
            </w:r>
          </w:p>
          <w:p w:rsidR="008D4FFD" w:rsidRPr="00402668" w:rsidRDefault="008D4FFD" w:rsidP="00F7450C">
            <w:pPr>
              <w:spacing w:after="0" w:line="240" w:lineRule="auto"/>
            </w:pPr>
            <w:r w:rsidRPr="00402668">
              <w:t>Разлив (разлет, испарение) перевозимого опасного химического груза</w:t>
            </w:r>
          </w:p>
        </w:tc>
        <w:tc>
          <w:tcPr>
            <w:tcW w:w="1974" w:type="dxa"/>
            <w:shd w:val="clear" w:color="auto" w:fill="FFFFFF"/>
            <w:vAlign w:val="center"/>
          </w:tcPr>
          <w:p w:rsidR="008D4FFD" w:rsidRPr="00402668" w:rsidRDefault="008D4FFD" w:rsidP="00F7450C">
            <w:pPr>
              <w:spacing w:after="0" w:line="240" w:lineRule="auto"/>
            </w:pPr>
            <w:r w:rsidRPr="00402668">
              <w:t>Травматизм и гибель людей Пожары</w:t>
            </w:r>
          </w:p>
          <w:p w:rsidR="008D4FFD" w:rsidRPr="00402668" w:rsidRDefault="008D4FFD" w:rsidP="00F7450C">
            <w:pPr>
              <w:spacing w:after="0" w:line="240" w:lineRule="auto"/>
            </w:pPr>
            <w:r w:rsidRPr="00402668">
              <w:t>Загрязнение окружающей среды</w:t>
            </w:r>
          </w:p>
          <w:p w:rsidR="008D4FFD" w:rsidRPr="00402668" w:rsidRDefault="008D4FFD" w:rsidP="00F7450C">
            <w:pPr>
              <w:spacing w:after="0" w:line="240" w:lineRule="auto"/>
            </w:pPr>
            <w:r w:rsidRPr="00402668">
              <w:t>Ущерб транспортным средствам</w:t>
            </w:r>
          </w:p>
        </w:tc>
      </w:tr>
      <w:tr w:rsidR="008D4FFD" w:rsidRPr="00402668" w:rsidTr="00F03E88">
        <w:trPr>
          <w:trHeight w:val="331"/>
        </w:trPr>
        <w:tc>
          <w:tcPr>
            <w:tcW w:w="9072" w:type="dxa"/>
            <w:gridSpan w:val="3"/>
            <w:shd w:val="clear" w:color="auto" w:fill="FFFFFF"/>
            <w:vAlign w:val="bottom"/>
          </w:tcPr>
          <w:p w:rsidR="008D4FFD" w:rsidRPr="00402668" w:rsidRDefault="00B20E37" w:rsidP="00F7450C">
            <w:pPr>
              <w:jc w:val="center"/>
            </w:pPr>
            <w:r>
              <w:t>Ч</w:t>
            </w:r>
            <w:r w:rsidRPr="00A86580">
              <w:t>резвычайн</w:t>
            </w:r>
            <w:r>
              <w:t>ые</w:t>
            </w:r>
            <w:r w:rsidRPr="00A86580">
              <w:t xml:space="preserve"> ситуаци</w:t>
            </w:r>
            <w:r>
              <w:t>и</w:t>
            </w:r>
            <w:r w:rsidR="008D4FFD" w:rsidRPr="00402668">
              <w:t xml:space="preserve"> на потенциально опасных объектах</w:t>
            </w:r>
          </w:p>
        </w:tc>
      </w:tr>
      <w:tr w:rsidR="008D4FFD" w:rsidRPr="00402668" w:rsidTr="00F03E88">
        <w:trPr>
          <w:trHeight w:val="283"/>
        </w:trPr>
        <w:tc>
          <w:tcPr>
            <w:tcW w:w="9072" w:type="dxa"/>
            <w:gridSpan w:val="3"/>
            <w:shd w:val="clear" w:color="auto" w:fill="FFFFFF"/>
            <w:vAlign w:val="bottom"/>
          </w:tcPr>
          <w:p w:rsidR="008D4FFD" w:rsidRPr="00402668" w:rsidRDefault="008D4FFD" w:rsidP="00F7450C">
            <w:r w:rsidRPr="00402668">
              <w:t>Потенциально опасные объекты на территории поселения отсутствуют.</w:t>
            </w:r>
          </w:p>
        </w:tc>
      </w:tr>
      <w:tr w:rsidR="008D4FFD" w:rsidRPr="00402668" w:rsidTr="00F03E88">
        <w:trPr>
          <w:trHeight w:val="331"/>
        </w:trPr>
        <w:tc>
          <w:tcPr>
            <w:tcW w:w="9072" w:type="dxa"/>
            <w:gridSpan w:val="3"/>
            <w:shd w:val="clear" w:color="auto" w:fill="FFFFFF"/>
            <w:vAlign w:val="bottom"/>
          </w:tcPr>
          <w:p w:rsidR="008D4FFD" w:rsidRPr="00402668" w:rsidRDefault="00B20E37" w:rsidP="00F7450C">
            <w:pPr>
              <w:jc w:val="center"/>
            </w:pPr>
            <w:r>
              <w:t>Ч</w:t>
            </w:r>
            <w:r w:rsidRPr="00A86580">
              <w:t>резвычайн</w:t>
            </w:r>
            <w:r>
              <w:t>ые</w:t>
            </w:r>
            <w:r w:rsidRPr="00A86580">
              <w:t xml:space="preserve"> ситуаци</w:t>
            </w:r>
            <w:r>
              <w:t>и</w:t>
            </w:r>
            <w:r w:rsidR="008D4FFD" w:rsidRPr="00402668">
              <w:t xml:space="preserve"> на объектах (системах) жилищно-коммунального хозяйства</w:t>
            </w:r>
          </w:p>
        </w:tc>
      </w:tr>
      <w:tr w:rsidR="008D4FFD" w:rsidRPr="00402668" w:rsidTr="00F03E88">
        <w:trPr>
          <w:trHeight w:val="2222"/>
        </w:trPr>
        <w:tc>
          <w:tcPr>
            <w:tcW w:w="3690" w:type="dxa"/>
            <w:shd w:val="clear" w:color="auto" w:fill="FFFFFF"/>
            <w:vAlign w:val="center"/>
          </w:tcPr>
          <w:p w:rsidR="008D4FFD" w:rsidRPr="00402668" w:rsidRDefault="008D4FFD" w:rsidP="00F7450C">
            <w:pPr>
              <w:spacing w:after="0" w:line="240" w:lineRule="auto"/>
            </w:pPr>
            <w:r w:rsidRPr="00402668">
              <w:lastRenderedPageBreak/>
              <w:t>Износ сооружений Техническая неисправность технологического оборудования Нарушение правил эксплуатации объектов</w:t>
            </w:r>
          </w:p>
          <w:p w:rsidR="008D4FFD" w:rsidRPr="00402668" w:rsidRDefault="008D4FFD" w:rsidP="00F7450C">
            <w:pPr>
              <w:spacing w:after="0" w:line="240" w:lineRule="auto"/>
            </w:pPr>
            <w:r w:rsidRPr="00402668">
              <w:t>Неблагоприятные погодные условия</w:t>
            </w:r>
          </w:p>
        </w:tc>
        <w:tc>
          <w:tcPr>
            <w:tcW w:w="3408" w:type="dxa"/>
            <w:shd w:val="clear" w:color="auto" w:fill="FFFFFF"/>
            <w:vAlign w:val="center"/>
          </w:tcPr>
          <w:p w:rsidR="008D4FFD" w:rsidRPr="00402668" w:rsidRDefault="008D4FFD" w:rsidP="00F7450C">
            <w:pPr>
              <w:spacing w:after="0" w:line="240" w:lineRule="auto"/>
            </w:pPr>
            <w:r w:rsidRPr="00402668">
              <w:t>Пожары</w:t>
            </w:r>
          </w:p>
          <w:p w:rsidR="008D4FFD" w:rsidRPr="00402668" w:rsidRDefault="008D4FFD" w:rsidP="00F7450C">
            <w:pPr>
              <w:spacing w:after="0" w:line="240" w:lineRule="auto"/>
            </w:pPr>
            <w:r w:rsidRPr="00402668">
              <w:t>Перебои в функционировании объектов (систем)</w:t>
            </w:r>
          </w:p>
        </w:tc>
        <w:tc>
          <w:tcPr>
            <w:tcW w:w="1974" w:type="dxa"/>
            <w:shd w:val="clear" w:color="auto" w:fill="FFFFFF"/>
            <w:vAlign w:val="bottom"/>
          </w:tcPr>
          <w:p w:rsidR="008D4FFD" w:rsidRPr="00402668" w:rsidRDefault="008D4FFD" w:rsidP="00F7450C">
            <w:pPr>
              <w:spacing w:after="0" w:line="240" w:lineRule="auto"/>
            </w:pPr>
            <w:r w:rsidRPr="00402668">
              <w:t>Травматизм и гибель людей</w:t>
            </w:r>
          </w:p>
          <w:p w:rsidR="008D4FFD" w:rsidRPr="00402668" w:rsidRDefault="008D4FFD" w:rsidP="00F7450C">
            <w:pPr>
              <w:spacing w:after="0" w:line="240" w:lineRule="auto"/>
            </w:pPr>
            <w:r w:rsidRPr="00402668">
              <w:t>Загрязнение окружающей среды</w:t>
            </w:r>
          </w:p>
          <w:p w:rsidR="008D4FFD" w:rsidRPr="00402668" w:rsidRDefault="008D4FFD" w:rsidP="00F7450C">
            <w:pPr>
              <w:spacing w:after="0" w:line="240" w:lineRule="auto"/>
            </w:pPr>
            <w:r w:rsidRPr="00402668">
              <w:t>Ущерб сооружениям и транспортным средствам Нарушение условий жизнедеятельности</w:t>
            </w:r>
          </w:p>
        </w:tc>
      </w:tr>
      <w:tr w:rsidR="008C6F82" w:rsidRPr="00402668" w:rsidTr="00F03E88">
        <w:trPr>
          <w:trHeight w:val="283"/>
        </w:trPr>
        <w:tc>
          <w:tcPr>
            <w:tcW w:w="9072" w:type="dxa"/>
            <w:gridSpan w:val="3"/>
            <w:shd w:val="clear" w:color="auto" w:fill="FFFFFF"/>
            <w:vAlign w:val="bottom"/>
          </w:tcPr>
          <w:p w:rsidR="008C6F82" w:rsidRPr="00402668" w:rsidRDefault="00B20E37" w:rsidP="00F7450C">
            <w:pPr>
              <w:jc w:val="center"/>
            </w:pPr>
            <w:r>
              <w:t>Ч</w:t>
            </w:r>
            <w:r w:rsidRPr="00A86580">
              <w:t>резвычайн</w:t>
            </w:r>
            <w:r>
              <w:t>ые</w:t>
            </w:r>
            <w:r w:rsidRPr="00A86580">
              <w:t xml:space="preserve"> ситуаци</w:t>
            </w:r>
            <w:r>
              <w:t>и</w:t>
            </w:r>
            <w:r w:rsidR="008C6F82" w:rsidRPr="00402668">
              <w:t xml:space="preserve"> на объектах электроснабжения (электросетях) и топливо-энергетического комплекса</w:t>
            </w:r>
          </w:p>
        </w:tc>
      </w:tr>
      <w:tr w:rsidR="008D4FFD" w:rsidRPr="00402668" w:rsidTr="00B20E37">
        <w:trPr>
          <w:trHeight w:val="1954"/>
        </w:trPr>
        <w:tc>
          <w:tcPr>
            <w:tcW w:w="3690" w:type="dxa"/>
            <w:tcBorders>
              <w:bottom w:val="single" w:sz="4" w:space="0" w:color="auto"/>
            </w:tcBorders>
            <w:shd w:val="clear" w:color="auto" w:fill="FFFFFF"/>
            <w:vAlign w:val="center"/>
          </w:tcPr>
          <w:p w:rsidR="008D4FFD" w:rsidRPr="00402668" w:rsidRDefault="008D4FFD" w:rsidP="00F7450C">
            <w:pPr>
              <w:spacing w:after="0" w:line="240" w:lineRule="auto"/>
            </w:pPr>
            <w:r w:rsidRPr="00402668">
              <w:t>Износ сооружений Техническая неисправность технологического оборудования Нарушение правил эксплуатации объектов</w:t>
            </w:r>
          </w:p>
          <w:p w:rsidR="008D4FFD" w:rsidRPr="00402668" w:rsidRDefault="008D4FFD" w:rsidP="00F7450C">
            <w:pPr>
              <w:spacing w:after="0" w:line="240" w:lineRule="auto"/>
            </w:pPr>
            <w:r w:rsidRPr="00402668">
              <w:t>Неблагоприятные погодные условия</w:t>
            </w:r>
          </w:p>
        </w:tc>
        <w:tc>
          <w:tcPr>
            <w:tcW w:w="3408" w:type="dxa"/>
            <w:tcBorders>
              <w:bottom w:val="single" w:sz="4" w:space="0" w:color="auto"/>
            </w:tcBorders>
            <w:shd w:val="clear" w:color="auto" w:fill="FFFFFF"/>
            <w:vAlign w:val="center"/>
          </w:tcPr>
          <w:p w:rsidR="008D4FFD" w:rsidRPr="00402668" w:rsidRDefault="008D4FFD" w:rsidP="00F7450C">
            <w:pPr>
              <w:spacing w:after="0" w:line="240" w:lineRule="auto"/>
            </w:pPr>
            <w:r w:rsidRPr="00402668">
              <w:t>Пожары</w:t>
            </w:r>
          </w:p>
          <w:p w:rsidR="008D4FFD" w:rsidRPr="00402668" w:rsidRDefault="008D4FFD" w:rsidP="00F7450C">
            <w:pPr>
              <w:spacing w:after="0" w:line="240" w:lineRule="auto"/>
            </w:pPr>
            <w:r w:rsidRPr="00402668">
              <w:t>Воздействие электрического тока</w:t>
            </w:r>
          </w:p>
          <w:p w:rsidR="008D4FFD" w:rsidRPr="00402668" w:rsidRDefault="008D4FFD" w:rsidP="00F7450C">
            <w:pPr>
              <w:spacing w:after="0" w:line="240" w:lineRule="auto"/>
            </w:pPr>
            <w:r w:rsidRPr="00402668">
              <w:t>Перебои в функционировании объектов (систем)</w:t>
            </w:r>
          </w:p>
        </w:tc>
        <w:tc>
          <w:tcPr>
            <w:tcW w:w="1974" w:type="dxa"/>
            <w:tcBorders>
              <w:bottom w:val="single" w:sz="4" w:space="0" w:color="auto"/>
            </w:tcBorders>
            <w:shd w:val="clear" w:color="auto" w:fill="FFFFFF"/>
            <w:vAlign w:val="bottom"/>
          </w:tcPr>
          <w:p w:rsidR="008D4FFD" w:rsidRPr="00402668" w:rsidRDefault="008D4FFD" w:rsidP="00F7450C">
            <w:pPr>
              <w:spacing w:after="0" w:line="240" w:lineRule="auto"/>
            </w:pPr>
            <w:r w:rsidRPr="00402668">
              <w:t>Травматизм и гибель людей</w:t>
            </w:r>
          </w:p>
          <w:p w:rsidR="008D4FFD" w:rsidRPr="00402668" w:rsidRDefault="008D4FFD" w:rsidP="00F7450C">
            <w:pPr>
              <w:spacing w:after="0" w:line="240" w:lineRule="auto"/>
            </w:pPr>
            <w:r w:rsidRPr="00402668">
              <w:t>Загрязнение окружающей среды</w:t>
            </w:r>
          </w:p>
          <w:p w:rsidR="008D4FFD" w:rsidRPr="00402668" w:rsidRDefault="008D4FFD" w:rsidP="00F7450C">
            <w:pPr>
              <w:spacing w:after="0" w:line="240" w:lineRule="auto"/>
            </w:pPr>
            <w:r w:rsidRPr="00402668">
              <w:t>Ущерб сооружениям Нарушение условий жизнедеятельности</w:t>
            </w:r>
          </w:p>
        </w:tc>
      </w:tr>
      <w:tr w:rsidR="008D4FFD" w:rsidRPr="00402668" w:rsidTr="00B20E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6"/>
        </w:trPr>
        <w:tc>
          <w:tcPr>
            <w:tcW w:w="907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D4FFD" w:rsidRPr="00402668" w:rsidRDefault="008D4FFD" w:rsidP="00F7450C">
            <w:pPr>
              <w:spacing w:after="0" w:line="240" w:lineRule="auto"/>
              <w:jc w:val="both"/>
            </w:pPr>
            <w:r w:rsidRPr="00402668">
              <w:t>ЧС, связанные с обрушением зданий сооружений, пород</w:t>
            </w:r>
          </w:p>
        </w:tc>
      </w:tr>
      <w:tr w:rsidR="008D4FFD" w:rsidRPr="00402668" w:rsidTr="00B20E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4"/>
        </w:trPr>
        <w:tc>
          <w:tcPr>
            <w:tcW w:w="3690" w:type="dxa"/>
            <w:tcBorders>
              <w:top w:val="single" w:sz="4" w:space="0" w:color="auto"/>
              <w:left w:val="single" w:sz="4" w:space="0" w:color="auto"/>
              <w:bottom w:val="single" w:sz="4" w:space="0" w:color="auto"/>
            </w:tcBorders>
            <w:shd w:val="clear" w:color="auto" w:fill="FFFFFF"/>
            <w:vAlign w:val="center"/>
          </w:tcPr>
          <w:p w:rsidR="008D4FFD" w:rsidRPr="00402668" w:rsidRDefault="008D4FFD" w:rsidP="00F7450C">
            <w:pPr>
              <w:spacing w:after="0" w:line="240" w:lineRule="auto"/>
              <w:jc w:val="both"/>
            </w:pPr>
            <w:r w:rsidRPr="00402668">
              <w:t>Износ сооружений Нарушение правил эксплуатации объектов</w:t>
            </w:r>
          </w:p>
          <w:p w:rsidR="008D4FFD" w:rsidRPr="00402668" w:rsidRDefault="008D4FFD" w:rsidP="00F7450C">
            <w:pPr>
              <w:spacing w:after="0" w:line="240" w:lineRule="auto"/>
              <w:jc w:val="both"/>
            </w:pPr>
            <w:r w:rsidRPr="00402668">
              <w:t>Неблагоприятные погодные условия Переработка берегов Половодье</w:t>
            </w:r>
          </w:p>
        </w:tc>
        <w:tc>
          <w:tcPr>
            <w:tcW w:w="3408" w:type="dxa"/>
            <w:tcBorders>
              <w:top w:val="single" w:sz="4" w:space="0" w:color="auto"/>
              <w:left w:val="single" w:sz="4" w:space="0" w:color="auto"/>
              <w:bottom w:val="single" w:sz="4" w:space="0" w:color="auto"/>
            </w:tcBorders>
            <w:shd w:val="clear" w:color="auto" w:fill="FFFFFF"/>
            <w:vAlign w:val="center"/>
          </w:tcPr>
          <w:p w:rsidR="008D4FFD" w:rsidRPr="00402668" w:rsidRDefault="008D4FFD" w:rsidP="00F7450C">
            <w:pPr>
              <w:spacing w:after="0" w:line="240" w:lineRule="auto"/>
              <w:jc w:val="both"/>
            </w:pPr>
            <w:r w:rsidRPr="00402668">
              <w:t>Обрушение зданий сооружений</w:t>
            </w:r>
          </w:p>
        </w:tc>
        <w:tc>
          <w:tcPr>
            <w:tcW w:w="1974" w:type="dxa"/>
            <w:tcBorders>
              <w:top w:val="single" w:sz="4" w:space="0" w:color="auto"/>
              <w:left w:val="single" w:sz="4" w:space="0" w:color="auto"/>
              <w:bottom w:val="single" w:sz="4" w:space="0" w:color="auto"/>
              <w:right w:val="single" w:sz="4" w:space="0" w:color="auto"/>
            </w:tcBorders>
            <w:shd w:val="clear" w:color="auto" w:fill="FFFFFF"/>
            <w:vAlign w:val="bottom"/>
          </w:tcPr>
          <w:p w:rsidR="008D4FFD" w:rsidRPr="00402668" w:rsidRDefault="008D4FFD" w:rsidP="00F7450C">
            <w:pPr>
              <w:spacing w:after="0" w:line="240" w:lineRule="auto"/>
              <w:jc w:val="both"/>
            </w:pPr>
            <w:r w:rsidRPr="00402668">
              <w:t>Травматизм и гибель людей</w:t>
            </w:r>
          </w:p>
          <w:p w:rsidR="008D4FFD" w:rsidRPr="00402668" w:rsidRDefault="008D4FFD" w:rsidP="00F7450C">
            <w:pPr>
              <w:spacing w:after="0" w:line="240" w:lineRule="auto"/>
              <w:jc w:val="both"/>
            </w:pPr>
            <w:r w:rsidRPr="00402668">
              <w:t>Загрязнение окружающей среды</w:t>
            </w:r>
          </w:p>
          <w:p w:rsidR="008D4FFD" w:rsidRPr="00402668" w:rsidRDefault="008D4FFD" w:rsidP="00F7450C">
            <w:pPr>
              <w:spacing w:after="0" w:line="240" w:lineRule="auto"/>
              <w:jc w:val="both"/>
            </w:pPr>
            <w:r w:rsidRPr="00402668">
              <w:t>Ущерб сооружениям Нарушение условий жизнедеятельности</w:t>
            </w:r>
          </w:p>
        </w:tc>
      </w:tr>
    </w:tbl>
    <w:p w:rsidR="00081BB7" w:rsidRPr="00402668" w:rsidRDefault="00081BB7" w:rsidP="00D0105D">
      <w:pPr>
        <w:ind w:firstLine="1418"/>
        <w:jc w:val="both"/>
      </w:pPr>
    </w:p>
    <w:p w:rsidR="000674A4" w:rsidRPr="004B32FA" w:rsidRDefault="008D4FFD" w:rsidP="00F7450C">
      <w:pPr>
        <w:spacing w:line="240" w:lineRule="auto"/>
        <w:ind w:firstLine="709"/>
        <w:jc w:val="both"/>
        <w:rPr>
          <w:sz w:val="28"/>
          <w:szCs w:val="28"/>
        </w:rPr>
      </w:pPr>
      <w:r w:rsidRPr="004B32FA">
        <w:rPr>
          <w:sz w:val="28"/>
          <w:szCs w:val="28"/>
        </w:rPr>
        <w:t xml:space="preserve">Оценка риска возникновения </w:t>
      </w:r>
      <w:r w:rsidR="006F1323">
        <w:rPr>
          <w:snapToGrid w:val="0"/>
          <w:sz w:val="28"/>
          <w:szCs w:val="28"/>
        </w:rPr>
        <w:t>чрезвычайных ситуаций</w:t>
      </w:r>
      <w:r w:rsidRPr="004B32FA">
        <w:rPr>
          <w:sz w:val="28"/>
          <w:szCs w:val="28"/>
        </w:rPr>
        <w:t xml:space="preserve"> приведена в </w:t>
      </w:r>
      <w:r w:rsidR="00F7450C">
        <w:rPr>
          <w:sz w:val="28"/>
          <w:szCs w:val="28"/>
        </w:rPr>
        <w:t>таблице 55.</w:t>
      </w:r>
    </w:p>
    <w:p w:rsidR="00F7450C" w:rsidRDefault="00F7450C" w:rsidP="00D0105D">
      <w:pPr>
        <w:spacing w:line="240" w:lineRule="auto"/>
        <w:ind w:firstLine="1418"/>
        <w:jc w:val="right"/>
        <w:rPr>
          <w:sz w:val="28"/>
          <w:szCs w:val="28"/>
        </w:rPr>
      </w:pPr>
    </w:p>
    <w:p w:rsidR="00F03E88" w:rsidRPr="004B32FA" w:rsidRDefault="004B5FCD" w:rsidP="00F7450C">
      <w:pPr>
        <w:spacing w:line="240" w:lineRule="auto"/>
        <w:ind w:firstLine="709"/>
        <w:jc w:val="right"/>
        <w:rPr>
          <w:sz w:val="28"/>
          <w:szCs w:val="28"/>
        </w:rPr>
      </w:pPr>
      <w:r w:rsidRPr="004B32FA">
        <w:rPr>
          <w:sz w:val="28"/>
          <w:szCs w:val="28"/>
        </w:rPr>
        <w:lastRenderedPageBreak/>
        <w:t>Таблица 5</w:t>
      </w:r>
      <w:r w:rsidR="00A55898" w:rsidRPr="004B32FA">
        <w:rPr>
          <w:sz w:val="28"/>
          <w:szCs w:val="28"/>
        </w:rPr>
        <w:t>5</w:t>
      </w:r>
    </w:p>
    <w:p w:rsidR="004B5FCD" w:rsidRPr="004B32FA" w:rsidRDefault="004B5FCD" w:rsidP="00F7450C">
      <w:pPr>
        <w:spacing w:line="240" w:lineRule="auto"/>
        <w:ind w:firstLine="709"/>
        <w:jc w:val="center"/>
        <w:rPr>
          <w:sz w:val="28"/>
          <w:szCs w:val="28"/>
        </w:rPr>
      </w:pPr>
      <w:r w:rsidRPr="004B32FA">
        <w:rPr>
          <w:sz w:val="28"/>
          <w:szCs w:val="28"/>
        </w:rPr>
        <w:t xml:space="preserve">Оценка риска возникновения </w:t>
      </w:r>
      <w:r w:rsidR="006F1323">
        <w:rPr>
          <w:snapToGrid w:val="0"/>
          <w:sz w:val="28"/>
          <w:szCs w:val="28"/>
        </w:rPr>
        <w:t>чрезвычайных ситуаций</w:t>
      </w:r>
    </w:p>
    <w:tbl>
      <w:tblPr>
        <w:tblOverlap w:val="never"/>
        <w:tblW w:w="9072" w:type="dxa"/>
        <w:tblInd w:w="294" w:type="dxa"/>
        <w:tblLayout w:type="fixed"/>
        <w:tblCellMar>
          <w:left w:w="10" w:type="dxa"/>
          <w:right w:w="10" w:type="dxa"/>
        </w:tblCellMar>
        <w:tblLook w:val="04A0" w:firstRow="1" w:lastRow="0" w:firstColumn="1" w:lastColumn="0" w:noHBand="0" w:noVBand="1"/>
      </w:tblPr>
      <w:tblGrid>
        <w:gridCol w:w="2692"/>
        <w:gridCol w:w="6380"/>
      </w:tblGrid>
      <w:tr w:rsidR="008D4FFD" w:rsidRPr="00402668" w:rsidTr="00F03E88">
        <w:trPr>
          <w:trHeight w:val="551"/>
        </w:trPr>
        <w:tc>
          <w:tcPr>
            <w:tcW w:w="2692" w:type="dxa"/>
            <w:tcBorders>
              <w:top w:val="single" w:sz="4" w:space="0" w:color="auto"/>
              <w:left w:val="single" w:sz="4" w:space="0" w:color="auto"/>
              <w:bottom w:val="single" w:sz="4" w:space="0" w:color="auto"/>
              <w:right w:val="single" w:sz="4" w:space="0" w:color="auto"/>
            </w:tcBorders>
            <w:shd w:val="clear" w:color="auto" w:fill="FFFFFF"/>
            <w:vAlign w:val="bottom"/>
          </w:tcPr>
          <w:p w:rsidR="008D4FFD" w:rsidRPr="001667D2" w:rsidRDefault="00B20E37" w:rsidP="00494602">
            <w:pPr>
              <w:jc w:val="center"/>
            </w:pPr>
            <w:r>
              <w:t>Ч</w:t>
            </w:r>
            <w:r w:rsidRPr="00A86580">
              <w:t>резвычайн</w:t>
            </w:r>
            <w:r>
              <w:t>ые</w:t>
            </w:r>
            <w:r w:rsidRPr="00A86580">
              <w:t xml:space="preserve"> ситуаци</w:t>
            </w:r>
            <w:r>
              <w:t>и</w:t>
            </w:r>
          </w:p>
        </w:tc>
        <w:tc>
          <w:tcPr>
            <w:tcW w:w="6380" w:type="dxa"/>
            <w:tcBorders>
              <w:top w:val="single" w:sz="4" w:space="0" w:color="auto"/>
              <w:left w:val="single" w:sz="4" w:space="0" w:color="auto"/>
              <w:bottom w:val="single" w:sz="4" w:space="0" w:color="auto"/>
              <w:right w:val="single" w:sz="4" w:space="0" w:color="auto"/>
            </w:tcBorders>
            <w:shd w:val="clear" w:color="auto" w:fill="FFFFFF"/>
            <w:vAlign w:val="bottom"/>
          </w:tcPr>
          <w:p w:rsidR="008D4FFD" w:rsidRPr="001667D2" w:rsidRDefault="008D4FFD" w:rsidP="00494602">
            <w:pPr>
              <w:jc w:val="center"/>
            </w:pPr>
            <w:r w:rsidRPr="001667D2">
              <w:t xml:space="preserve">Оценка риска </w:t>
            </w:r>
            <w:r w:rsidR="006F1323" w:rsidRPr="006F1323">
              <w:t>чрезвычайных ситуаций</w:t>
            </w:r>
          </w:p>
        </w:tc>
      </w:tr>
      <w:tr w:rsidR="008D4FFD" w:rsidRPr="00402668" w:rsidTr="00F03E88">
        <w:trPr>
          <w:trHeight w:val="1718"/>
        </w:trPr>
        <w:tc>
          <w:tcPr>
            <w:tcW w:w="2692" w:type="dxa"/>
            <w:tcBorders>
              <w:top w:val="single" w:sz="4" w:space="0" w:color="auto"/>
              <w:left w:val="single" w:sz="4" w:space="0" w:color="auto"/>
              <w:bottom w:val="single" w:sz="4" w:space="0" w:color="auto"/>
            </w:tcBorders>
            <w:shd w:val="clear" w:color="auto" w:fill="FFFFFF"/>
            <w:vAlign w:val="center"/>
          </w:tcPr>
          <w:p w:rsidR="008D4FFD" w:rsidRPr="00402668" w:rsidRDefault="004B5FCD" w:rsidP="00494602">
            <w:pPr>
              <w:spacing w:after="0" w:line="240" w:lineRule="auto"/>
              <w:jc w:val="both"/>
            </w:pPr>
            <w:r w:rsidRPr="00402668">
              <w:t>*</w:t>
            </w:r>
            <w:r w:rsidR="008D4FFD" w:rsidRPr="00402668">
              <w:t>Дорожно-транспортные происшествия на автомобильных дорогах</w:t>
            </w:r>
          </w:p>
        </w:tc>
        <w:tc>
          <w:tcPr>
            <w:tcW w:w="6380" w:type="dxa"/>
            <w:tcBorders>
              <w:top w:val="single" w:sz="4" w:space="0" w:color="auto"/>
              <w:left w:val="single" w:sz="4" w:space="0" w:color="auto"/>
              <w:bottom w:val="single" w:sz="4" w:space="0" w:color="auto"/>
              <w:right w:val="single" w:sz="4" w:space="0" w:color="auto"/>
            </w:tcBorders>
            <w:shd w:val="clear" w:color="auto" w:fill="FFFFFF"/>
            <w:vAlign w:val="bottom"/>
          </w:tcPr>
          <w:p w:rsidR="008D4FFD" w:rsidRPr="00402668" w:rsidRDefault="008D4FFD" w:rsidP="00494602">
            <w:pPr>
              <w:spacing w:after="0" w:line="240" w:lineRule="auto"/>
              <w:jc w:val="both"/>
            </w:pPr>
            <w:r w:rsidRPr="00402668">
              <w:t xml:space="preserve">Риски возникновения </w:t>
            </w:r>
            <w:r w:rsidR="006F1323" w:rsidRPr="006F1323">
              <w:t>чрезвычайных ситуаций</w:t>
            </w:r>
            <w:r w:rsidRPr="00402668">
              <w:t xml:space="preserve"> обусловлены:</w:t>
            </w:r>
          </w:p>
          <w:p w:rsidR="008D4FFD" w:rsidRPr="00402668" w:rsidRDefault="008D4FFD" w:rsidP="00494602">
            <w:pPr>
              <w:spacing w:after="0" w:line="240" w:lineRule="auto"/>
              <w:jc w:val="both"/>
            </w:pPr>
            <w:r w:rsidRPr="00402668">
              <w:t>- нарушением Правил дорожного движения;</w:t>
            </w:r>
          </w:p>
          <w:p w:rsidR="008D4FFD" w:rsidRPr="00402668" w:rsidRDefault="008D4FFD" w:rsidP="00494602">
            <w:pPr>
              <w:spacing w:after="0" w:line="240" w:lineRule="auto"/>
              <w:jc w:val="both"/>
            </w:pPr>
            <w:r w:rsidRPr="00402668">
              <w:t>- сложными условиями эксплуатации дорожного покрытия (гололед, снежный накат)</w:t>
            </w:r>
          </w:p>
          <w:p w:rsidR="008D4FFD" w:rsidRPr="00402668" w:rsidRDefault="008D4FFD" w:rsidP="00494602">
            <w:pPr>
              <w:spacing w:after="0" w:line="240" w:lineRule="auto"/>
              <w:jc w:val="both"/>
            </w:pPr>
            <w:r w:rsidRPr="00402668">
              <w:t xml:space="preserve">Возникновение </w:t>
            </w:r>
            <w:r w:rsidR="00B20E37">
              <w:t>ч</w:t>
            </w:r>
            <w:r w:rsidR="00B20E37" w:rsidRPr="00A86580">
              <w:t>резвычайн</w:t>
            </w:r>
            <w:r w:rsidR="00B20E37">
              <w:t>ых</w:t>
            </w:r>
            <w:r w:rsidR="00B20E37" w:rsidRPr="00A86580">
              <w:t xml:space="preserve"> ситуаци</w:t>
            </w:r>
            <w:r w:rsidR="00B20E37">
              <w:t>й</w:t>
            </w:r>
            <w:r w:rsidRPr="00402668">
              <w:t xml:space="preserve"> в результате дорожно-транспортных происшествий на территории поселения - маловероятно.</w:t>
            </w:r>
          </w:p>
        </w:tc>
      </w:tr>
      <w:tr w:rsidR="008D4FFD" w:rsidRPr="00402668" w:rsidTr="00670850">
        <w:trPr>
          <w:trHeight w:val="974"/>
        </w:trPr>
        <w:tc>
          <w:tcPr>
            <w:tcW w:w="2692" w:type="dxa"/>
            <w:tcBorders>
              <w:top w:val="single" w:sz="4" w:space="0" w:color="auto"/>
              <w:left w:val="single" w:sz="4" w:space="0" w:color="auto"/>
              <w:bottom w:val="single" w:sz="4" w:space="0" w:color="auto"/>
              <w:right w:val="single" w:sz="4" w:space="0" w:color="auto"/>
            </w:tcBorders>
            <w:shd w:val="clear" w:color="auto" w:fill="FFFFFF"/>
            <w:vAlign w:val="bottom"/>
          </w:tcPr>
          <w:p w:rsidR="008D4FFD" w:rsidRPr="00402668" w:rsidRDefault="008D4FFD" w:rsidP="00494602">
            <w:pPr>
              <w:spacing w:after="0" w:line="240" w:lineRule="auto"/>
              <w:jc w:val="both"/>
            </w:pPr>
            <w:r w:rsidRPr="00402668">
              <w:t>Аварии на системах жилищно-коммунального хозяйства</w:t>
            </w:r>
          </w:p>
        </w:tc>
        <w:tc>
          <w:tcPr>
            <w:tcW w:w="6380" w:type="dxa"/>
            <w:tcBorders>
              <w:top w:val="single" w:sz="4" w:space="0" w:color="auto"/>
              <w:left w:val="single" w:sz="4" w:space="0" w:color="auto"/>
              <w:bottom w:val="single" w:sz="4" w:space="0" w:color="auto"/>
              <w:right w:val="single" w:sz="4" w:space="0" w:color="auto"/>
            </w:tcBorders>
            <w:shd w:val="clear" w:color="auto" w:fill="FFFFFF"/>
            <w:vAlign w:val="bottom"/>
          </w:tcPr>
          <w:p w:rsidR="008D4FFD" w:rsidRPr="00402668" w:rsidRDefault="008D4FFD" w:rsidP="00494602">
            <w:pPr>
              <w:spacing w:after="0" w:line="240" w:lineRule="auto"/>
              <w:jc w:val="both"/>
            </w:pPr>
            <w:r w:rsidRPr="00402668">
              <w:t>Сохраняется вероятность возникновения аварийных ситуаций на системах водоснабжения в связи с износом основных производственных фондов</w:t>
            </w:r>
          </w:p>
        </w:tc>
      </w:tr>
      <w:tr w:rsidR="008D4FFD" w:rsidRPr="00402668" w:rsidTr="00670850">
        <w:trPr>
          <w:trHeight w:val="1114"/>
        </w:trPr>
        <w:tc>
          <w:tcPr>
            <w:tcW w:w="2692" w:type="dxa"/>
            <w:tcBorders>
              <w:top w:val="single" w:sz="4" w:space="0" w:color="auto"/>
              <w:left w:val="single" w:sz="4" w:space="0" w:color="auto"/>
              <w:bottom w:val="single" w:sz="4" w:space="0" w:color="auto"/>
              <w:right w:val="single" w:sz="4" w:space="0" w:color="auto"/>
            </w:tcBorders>
            <w:shd w:val="clear" w:color="auto" w:fill="FFFFFF"/>
            <w:vAlign w:val="center"/>
          </w:tcPr>
          <w:p w:rsidR="008D4FFD" w:rsidRPr="00402668" w:rsidRDefault="008D4FFD" w:rsidP="00494602">
            <w:pPr>
              <w:spacing w:after="0" w:line="240" w:lineRule="auto"/>
              <w:jc w:val="both"/>
            </w:pPr>
            <w:r w:rsidRPr="00402668">
              <w:t>Аварии на электрических сетях</w:t>
            </w:r>
          </w:p>
        </w:tc>
        <w:tc>
          <w:tcPr>
            <w:tcW w:w="6380" w:type="dxa"/>
            <w:tcBorders>
              <w:top w:val="single" w:sz="4" w:space="0" w:color="auto"/>
              <w:left w:val="single" w:sz="4" w:space="0" w:color="auto"/>
              <w:bottom w:val="single" w:sz="4" w:space="0" w:color="auto"/>
              <w:right w:val="single" w:sz="4" w:space="0" w:color="auto"/>
            </w:tcBorders>
            <w:shd w:val="clear" w:color="auto" w:fill="FFFFFF"/>
            <w:vAlign w:val="bottom"/>
          </w:tcPr>
          <w:p w:rsidR="008D4FFD" w:rsidRPr="00402668" w:rsidRDefault="008D4FFD" w:rsidP="00494602">
            <w:pPr>
              <w:spacing w:after="0" w:line="240" w:lineRule="auto"/>
              <w:jc w:val="both"/>
            </w:pPr>
            <w:r w:rsidRPr="00402668">
              <w:t>Сохраняется вероятность возникновения аварийных ситуаций на электрических сетях в связи с износом основных производственных</w:t>
            </w:r>
          </w:p>
          <w:p w:rsidR="008D4FFD" w:rsidRPr="00402668" w:rsidRDefault="008D4FFD" w:rsidP="00494602">
            <w:pPr>
              <w:spacing w:after="0" w:line="240" w:lineRule="auto"/>
              <w:jc w:val="both"/>
            </w:pPr>
            <w:r w:rsidRPr="00402668">
              <w:t>фондов.</w:t>
            </w:r>
          </w:p>
          <w:p w:rsidR="008D4FFD" w:rsidRPr="00402668" w:rsidRDefault="008D4FFD" w:rsidP="00494602">
            <w:pPr>
              <w:spacing w:after="0" w:line="240" w:lineRule="auto"/>
              <w:jc w:val="both"/>
            </w:pPr>
            <w:r w:rsidRPr="00402668">
              <w:t>Оценка риска - маловероятна.</w:t>
            </w:r>
          </w:p>
        </w:tc>
      </w:tr>
      <w:tr w:rsidR="008D4FFD" w:rsidRPr="00402668" w:rsidTr="00670850">
        <w:trPr>
          <w:trHeight w:val="840"/>
        </w:trPr>
        <w:tc>
          <w:tcPr>
            <w:tcW w:w="2692" w:type="dxa"/>
            <w:tcBorders>
              <w:top w:val="single" w:sz="4" w:space="0" w:color="auto"/>
              <w:left w:val="single" w:sz="4" w:space="0" w:color="auto"/>
              <w:bottom w:val="single" w:sz="4" w:space="0" w:color="auto"/>
            </w:tcBorders>
            <w:shd w:val="clear" w:color="auto" w:fill="FFFFFF"/>
            <w:vAlign w:val="center"/>
          </w:tcPr>
          <w:p w:rsidR="008D4FFD" w:rsidRPr="00402668" w:rsidRDefault="008D4FFD" w:rsidP="00494602">
            <w:pPr>
              <w:spacing w:after="0" w:line="240" w:lineRule="auto"/>
              <w:jc w:val="both"/>
            </w:pPr>
            <w:r w:rsidRPr="00402668">
              <w:t>Риск обрушения зданий и сооружений, пород</w:t>
            </w:r>
          </w:p>
        </w:tc>
        <w:tc>
          <w:tcPr>
            <w:tcW w:w="6380" w:type="dxa"/>
            <w:tcBorders>
              <w:top w:val="single" w:sz="4" w:space="0" w:color="auto"/>
              <w:left w:val="single" w:sz="4" w:space="0" w:color="auto"/>
              <w:bottom w:val="single" w:sz="4" w:space="0" w:color="auto"/>
              <w:right w:val="single" w:sz="4" w:space="0" w:color="auto"/>
            </w:tcBorders>
            <w:shd w:val="clear" w:color="auto" w:fill="FFFFFF"/>
            <w:vAlign w:val="bottom"/>
          </w:tcPr>
          <w:p w:rsidR="008D4FFD" w:rsidRPr="00402668" w:rsidRDefault="008D4FFD" w:rsidP="00494602">
            <w:pPr>
              <w:spacing w:after="0" w:line="240" w:lineRule="auto"/>
              <w:jc w:val="both"/>
            </w:pPr>
            <w:r w:rsidRPr="00402668">
              <w:t>По результатам ведения мониторинга риск возникновения чрезвычайной ситуации связанной с обрушением зданий, сооружений, пород - маловероятен.</w:t>
            </w:r>
          </w:p>
        </w:tc>
      </w:tr>
      <w:tr w:rsidR="008D4FFD" w:rsidRPr="00402668" w:rsidTr="00F03E88">
        <w:trPr>
          <w:trHeight w:val="845"/>
        </w:trPr>
        <w:tc>
          <w:tcPr>
            <w:tcW w:w="2692" w:type="dxa"/>
            <w:tcBorders>
              <w:top w:val="single" w:sz="4" w:space="0" w:color="auto"/>
              <w:left w:val="single" w:sz="4" w:space="0" w:color="auto"/>
              <w:bottom w:val="single" w:sz="4" w:space="0" w:color="auto"/>
              <w:right w:val="single" w:sz="4" w:space="0" w:color="auto"/>
            </w:tcBorders>
            <w:shd w:val="clear" w:color="auto" w:fill="FFFFFF"/>
            <w:vAlign w:val="center"/>
          </w:tcPr>
          <w:p w:rsidR="008D4FFD" w:rsidRPr="00402668" w:rsidRDefault="008D4FFD" w:rsidP="00494602">
            <w:pPr>
              <w:spacing w:after="0" w:line="240" w:lineRule="auto"/>
              <w:jc w:val="both"/>
            </w:pPr>
            <w:r w:rsidRPr="00402668">
              <w:t>Техногенные пожары</w:t>
            </w:r>
          </w:p>
        </w:tc>
        <w:tc>
          <w:tcPr>
            <w:tcW w:w="6380" w:type="dxa"/>
            <w:tcBorders>
              <w:top w:val="single" w:sz="4" w:space="0" w:color="auto"/>
              <w:left w:val="single" w:sz="4" w:space="0" w:color="auto"/>
              <w:bottom w:val="single" w:sz="4" w:space="0" w:color="auto"/>
              <w:right w:val="single" w:sz="4" w:space="0" w:color="auto"/>
            </w:tcBorders>
            <w:shd w:val="clear" w:color="auto" w:fill="FFFFFF"/>
            <w:vAlign w:val="center"/>
          </w:tcPr>
          <w:p w:rsidR="008D4FFD" w:rsidRPr="00402668" w:rsidRDefault="008D4FFD" w:rsidP="00494602">
            <w:pPr>
              <w:spacing w:after="0" w:line="240" w:lineRule="auto"/>
              <w:jc w:val="both"/>
            </w:pPr>
            <w:r w:rsidRPr="00402668">
              <w:t>На территории поселения сохраняется вероятность возникновения техногенных пожаров, в том числе в жилой зоне.</w:t>
            </w:r>
          </w:p>
        </w:tc>
      </w:tr>
      <w:tr w:rsidR="008D4FFD" w:rsidRPr="00402668" w:rsidTr="00F03E88">
        <w:trPr>
          <w:trHeight w:val="1666"/>
        </w:trPr>
        <w:tc>
          <w:tcPr>
            <w:tcW w:w="2692" w:type="dxa"/>
            <w:tcBorders>
              <w:top w:val="single" w:sz="4" w:space="0" w:color="auto"/>
              <w:left w:val="single" w:sz="4" w:space="0" w:color="auto"/>
            </w:tcBorders>
            <w:shd w:val="clear" w:color="auto" w:fill="FFFFFF"/>
            <w:vAlign w:val="center"/>
          </w:tcPr>
          <w:p w:rsidR="008D4FFD" w:rsidRPr="00402668" w:rsidRDefault="008D4FFD" w:rsidP="00494602">
            <w:pPr>
              <w:spacing w:after="0" w:line="240" w:lineRule="auto"/>
              <w:jc w:val="both"/>
            </w:pPr>
            <w:r w:rsidRPr="00402668">
              <w:t>Природные пожары</w:t>
            </w:r>
          </w:p>
        </w:tc>
        <w:tc>
          <w:tcPr>
            <w:tcW w:w="6380" w:type="dxa"/>
            <w:tcBorders>
              <w:top w:val="single" w:sz="4" w:space="0" w:color="auto"/>
              <w:left w:val="single" w:sz="4" w:space="0" w:color="auto"/>
              <w:right w:val="single" w:sz="4" w:space="0" w:color="auto"/>
            </w:tcBorders>
            <w:shd w:val="clear" w:color="auto" w:fill="FFFFFF"/>
            <w:vAlign w:val="bottom"/>
          </w:tcPr>
          <w:p w:rsidR="008D4FFD" w:rsidRPr="00402668" w:rsidRDefault="008D4FFD" w:rsidP="00494602">
            <w:pPr>
              <w:spacing w:after="0" w:line="240" w:lineRule="auto"/>
              <w:jc w:val="both"/>
            </w:pPr>
            <w:r w:rsidRPr="00402668">
              <w:t xml:space="preserve">В </w:t>
            </w:r>
            <w:r w:rsidR="00224097" w:rsidRPr="00402668">
              <w:t>«</w:t>
            </w:r>
            <w:r w:rsidRPr="00402668">
              <w:t>Перечне объектов экономики, организаций, летних оздоровительных учреждений (с массовым пребыванием людей), населенных пунктов, садоводческих некоммерческих товариществ, расположенных на территории Республики Коми и подверженных угрозе лесных пожаров</w:t>
            </w:r>
            <w:r w:rsidR="00224097" w:rsidRPr="00402668">
              <w:t>»</w:t>
            </w:r>
            <w:r w:rsidRPr="00402668">
              <w:t xml:space="preserve"> населенные пункты и объекты на территории поселения не значатся</w:t>
            </w:r>
          </w:p>
        </w:tc>
      </w:tr>
      <w:tr w:rsidR="008D4FFD" w:rsidRPr="00402668" w:rsidTr="00F03E88">
        <w:trPr>
          <w:trHeight w:val="2501"/>
        </w:trPr>
        <w:tc>
          <w:tcPr>
            <w:tcW w:w="2692" w:type="dxa"/>
            <w:tcBorders>
              <w:top w:val="single" w:sz="4" w:space="0" w:color="auto"/>
              <w:left w:val="single" w:sz="4" w:space="0" w:color="auto"/>
              <w:bottom w:val="single" w:sz="4" w:space="0" w:color="auto"/>
            </w:tcBorders>
            <w:shd w:val="clear" w:color="auto" w:fill="FFFFFF"/>
            <w:vAlign w:val="center"/>
          </w:tcPr>
          <w:p w:rsidR="008D4FFD" w:rsidRPr="00402668" w:rsidRDefault="008D4FFD" w:rsidP="00494602">
            <w:pPr>
              <w:spacing w:after="0" w:line="240" w:lineRule="auto"/>
              <w:jc w:val="both"/>
            </w:pPr>
            <w:r w:rsidRPr="00402668">
              <w:t>*Подтопления</w:t>
            </w:r>
          </w:p>
          <w:p w:rsidR="008D4FFD" w:rsidRPr="00402668" w:rsidRDefault="008D4FFD" w:rsidP="00494602">
            <w:pPr>
              <w:spacing w:after="0" w:line="240" w:lineRule="auto"/>
              <w:jc w:val="both"/>
            </w:pPr>
            <w:r w:rsidRPr="00402668">
              <w:t>(затопления)</w:t>
            </w:r>
          </w:p>
        </w:tc>
        <w:tc>
          <w:tcPr>
            <w:tcW w:w="6380" w:type="dxa"/>
            <w:tcBorders>
              <w:top w:val="single" w:sz="4" w:space="0" w:color="auto"/>
              <w:left w:val="single" w:sz="4" w:space="0" w:color="auto"/>
              <w:bottom w:val="single" w:sz="4" w:space="0" w:color="auto"/>
              <w:right w:val="single" w:sz="4" w:space="0" w:color="auto"/>
            </w:tcBorders>
            <w:shd w:val="clear" w:color="auto" w:fill="FFFFFF"/>
            <w:vAlign w:val="bottom"/>
          </w:tcPr>
          <w:p w:rsidR="008D4FFD" w:rsidRPr="00402668" w:rsidRDefault="008D4FFD" w:rsidP="00494602">
            <w:pPr>
              <w:spacing w:after="0" w:line="240" w:lineRule="auto"/>
              <w:jc w:val="both"/>
            </w:pPr>
            <w:r w:rsidRPr="00402668">
              <w:t xml:space="preserve">В </w:t>
            </w:r>
            <w:r w:rsidR="00224097" w:rsidRPr="00402668">
              <w:t>«</w:t>
            </w:r>
            <w:r w:rsidRPr="00402668">
              <w:t>Перечне населенных пунктов и объектов экономики, участков нефтегазопроводов, автомобильных и железных дорог, мостов, участков линий электропередач и связи, скотомогильников, подверженных угрозе подтопления</w:t>
            </w:r>
            <w:r w:rsidR="00224097" w:rsidRPr="00402668">
              <w:t>»</w:t>
            </w:r>
            <w:r w:rsidRPr="00402668">
              <w:t xml:space="preserve"> населенные пункты и объекты на территории поселения значатся следующие Населенные пункты, попадающие в возможные зоны подтопления: с. Замежная (32 жилых дома, 83 чел./подлежит к отселению 83 чел.), д. Загривочная (22 жилых дома, 54 чел./подлежит к отселению 54 чел.) , д. Скитская (14 жилых домов, 38 чел./подлежит к отселению 38 чел.</w:t>
            </w:r>
          </w:p>
        </w:tc>
      </w:tr>
    </w:tbl>
    <w:p w:rsidR="008D4FFD" w:rsidRPr="004B32FA" w:rsidRDefault="008D4FFD" w:rsidP="00494602">
      <w:pPr>
        <w:spacing w:line="240" w:lineRule="auto"/>
        <w:ind w:firstLine="709"/>
        <w:rPr>
          <w:sz w:val="28"/>
          <w:szCs w:val="28"/>
        </w:rPr>
      </w:pPr>
      <w:r w:rsidRPr="004B32FA">
        <w:rPr>
          <w:sz w:val="28"/>
          <w:szCs w:val="28"/>
        </w:rPr>
        <w:t>* Территория, подверженная затоплению однопроцентным паводком показана на карте.</w:t>
      </w:r>
    </w:p>
    <w:p w:rsidR="008D4FFD" w:rsidRPr="004B32FA" w:rsidRDefault="008D4FFD" w:rsidP="00494602">
      <w:pPr>
        <w:spacing w:line="240" w:lineRule="auto"/>
        <w:ind w:firstLine="709"/>
        <w:jc w:val="both"/>
        <w:rPr>
          <w:sz w:val="28"/>
          <w:szCs w:val="28"/>
        </w:rPr>
      </w:pPr>
      <w:r w:rsidRPr="004B32FA">
        <w:rPr>
          <w:sz w:val="28"/>
          <w:szCs w:val="28"/>
        </w:rPr>
        <w:t xml:space="preserve">Оценка территории распространения </w:t>
      </w:r>
      <w:r w:rsidR="006F1323" w:rsidRPr="006F1323">
        <w:rPr>
          <w:sz w:val="28"/>
          <w:szCs w:val="28"/>
        </w:rPr>
        <w:t>чрезвычайных ситуаций</w:t>
      </w:r>
      <w:r w:rsidRPr="004B32FA">
        <w:rPr>
          <w:sz w:val="28"/>
          <w:szCs w:val="28"/>
        </w:rPr>
        <w:t xml:space="preserve">, не являющихся локальными, приведена в </w:t>
      </w:r>
      <w:r w:rsidR="000674A4" w:rsidRPr="004B32FA">
        <w:rPr>
          <w:sz w:val="28"/>
          <w:szCs w:val="28"/>
        </w:rPr>
        <w:t>таблице</w:t>
      </w:r>
      <w:r w:rsidR="00494602">
        <w:rPr>
          <w:sz w:val="28"/>
          <w:szCs w:val="28"/>
        </w:rPr>
        <w:t xml:space="preserve"> 56</w:t>
      </w:r>
      <w:r w:rsidR="000674A4" w:rsidRPr="004B32FA">
        <w:rPr>
          <w:sz w:val="28"/>
          <w:szCs w:val="28"/>
        </w:rPr>
        <w:t>.</w:t>
      </w:r>
    </w:p>
    <w:p w:rsidR="00494602" w:rsidRDefault="00494602" w:rsidP="00D0105D">
      <w:pPr>
        <w:suppressAutoHyphens/>
        <w:spacing w:after="0" w:line="240" w:lineRule="auto"/>
        <w:ind w:firstLine="1418"/>
        <w:jc w:val="right"/>
        <w:rPr>
          <w:sz w:val="28"/>
          <w:szCs w:val="28"/>
        </w:rPr>
      </w:pPr>
    </w:p>
    <w:p w:rsidR="00F03E88" w:rsidRPr="004B32FA" w:rsidRDefault="000674A4" w:rsidP="00D0105D">
      <w:pPr>
        <w:suppressAutoHyphens/>
        <w:spacing w:after="0" w:line="240" w:lineRule="auto"/>
        <w:ind w:firstLine="1418"/>
        <w:jc w:val="right"/>
        <w:rPr>
          <w:sz w:val="28"/>
          <w:szCs w:val="28"/>
        </w:rPr>
      </w:pPr>
      <w:r w:rsidRPr="004B32FA">
        <w:rPr>
          <w:sz w:val="28"/>
          <w:szCs w:val="28"/>
        </w:rPr>
        <w:lastRenderedPageBreak/>
        <w:t xml:space="preserve">Таблица </w:t>
      </w:r>
      <w:r w:rsidR="004B5FCD" w:rsidRPr="004B32FA">
        <w:rPr>
          <w:sz w:val="28"/>
          <w:szCs w:val="28"/>
        </w:rPr>
        <w:t>5</w:t>
      </w:r>
      <w:r w:rsidR="00A55898" w:rsidRPr="004B32FA">
        <w:rPr>
          <w:sz w:val="28"/>
          <w:szCs w:val="28"/>
        </w:rPr>
        <w:t>6</w:t>
      </w:r>
    </w:p>
    <w:p w:rsidR="008D4FFD" w:rsidRPr="004B32FA" w:rsidRDefault="008D4FFD" w:rsidP="00D0105D">
      <w:pPr>
        <w:suppressAutoHyphens/>
        <w:spacing w:after="0" w:line="240" w:lineRule="auto"/>
        <w:ind w:firstLine="1418"/>
        <w:jc w:val="center"/>
        <w:rPr>
          <w:sz w:val="28"/>
          <w:szCs w:val="28"/>
        </w:rPr>
      </w:pPr>
      <w:r w:rsidRPr="004B32FA">
        <w:rPr>
          <w:sz w:val="28"/>
          <w:szCs w:val="28"/>
        </w:rPr>
        <w:t xml:space="preserve">Территории распространения </w:t>
      </w:r>
      <w:r w:rsidR="006F1323" w:rsidRPr="006F1323">
        <w:rPr>
          <w:sz w:val="28"/>
          <w:szCs w:val="28"/>
        </w:rPr>
        <w:t>чрезвычайных ситуаций</w:t>
      </w:r>
    </w:p>
    <w:tbl>
      <w:tblPr>
        <w:tblOverlap w:val="never"/>
        <w:tblW w:w="9072"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314"/>
        <w:gridCol w:w="2702"/>
        <w:gridCol w:w="2770"/>
        <w:gridCol w:w="2286"/>
      </w:tblGrid>
      <w:tr w:rsidR="008D4FFD" w:rsidRPr="006910A3" w:rsidTr="00F03E88">
        <w:trPr>
          <w:trHeight w:val="566"/>
          <w:tblHeader/>
        </w:trPr>
        <w:tc>
          <w:tcPr>
            <w:tcW w:w="1314" w:type="dxa"/>
            <w:shd w:val="clear" w:color="auto" w:fill="FFFFFF"/>
            <w:vAlign w:val="bottom"/>
          </w:tcPr>
          <w:p w:rsidR="008D4FFD" w:rsidRPr="006910A3" w:rsidRDefault="003026F5" w:rsidP="003026F5">
            <w:pPr>
              <w:suppressAutoHyphens/>
              <w:spacing w:after="0" w:line="240" w:lineRule="auto"/>
            </w:pPr>
            <w:r>
              <w:t xml:space="preserve">  И</w:t>
            </w:r>
            <w:r w:rsidR="008D4FFD" w:rsidRPr="006910A3">
              <w:t>сточник</w:t>
            </w:r>
          </w:p>
          <w:p w:rsidR="008D4FFD" w:rsidRPr="006910A3" w:rsidRDefault="00B20E37" w:rsidP="003026F5">
            <w:pPr>
              <w:suppressAutoHyphens/>
              <w:spacing w:after="0" w:line="240" w:lineRule="auto"/>
              <w:ind w:firstLine="1418"/>
              <w:jc w:val="center"/>
            </w:pPr>
            <w:r>
              <w:t>ч</w:t>
            </w:r>
            <w:r w:rsidR="003026F5">
              <w:t>ч</w:t>
            </w:r>
            <w:r w:rsidRPr="00A86580">
              <w:t>резвычай</w:t>
            </w:r>
            <w:r w:rsidR="003026F5">
              <w:t>-</w:t>
            </w:r>
            <w:r w:rsidRPr="00A86580">
              <w:t>н</w:t>
            </w:r>
            <w:r>
              <w:t>ых</w:t>
            </w:r>
            <w:r w:rsidRPr="00A86580">
              <w:t xml:space="preserve"> ситуаци</w:t>
            </w:r>
            <w:r>
              <w:t>й</w:t>
            </w:r>
          </w:p>
        </w:tc>
        <w:tc>
          <w:tcPr>
            <w:tcW w:w="2702" w:type="dxa"/>
            <w:shd w:val="clear" w:color="auto" w:fill="FFFFFF"/>
            <w:vAlign w:val="center"/>
          </w:tcPr>
          <w:p w:rsidR="008D4FFD" w:rsidRPr="006910A3" w:rsidRDefault="008D4FFD" w:rsidP="003026F5">
            <w:pPr>
              <w:suppressAutoHyphens/>
              <w:spacing w:after="0" w:line="240" w:lineRule="auto"/>
              <w:jc w:val="center"/>
            </w:pPr>
            <w:r w:rsidRPr="006910A3">
              <w:t xml:space="preserve">Сценарий </w:t>
            </w:r>
            <w:r w:rsidR="006F1323" w:rsidRPr="006F1323">
              <w:t>чрезвычайных ситуаций</w:t>
            </w:r>
          </w:p>
        </w:tc>
        <w:tc>
          <w:tcPr>
            <w:tcW w:w="2770" w:type="dxa"/>
            <w:shd w:val="clear" w:color="auto" w:fill="FFFFFF"/>
            <w:vAlign w:val="bottom"/>
          </w:tcPr>
          <w:p w:rsidR="008D4FFD" w:rsidRPr="006910A3" w:rsidRDefault="008D4FFD" w:rsidP="003026F5">
            <w:pPr>
              <w:suppressAutoHyphens/>
              <w:spacing w:after="0" w:line="240" w:lineRule="auto"/>
              <w:jc w:val="center"/>
            </w:pPr>
            <w:r w:rsidRPr="006910A3">
              <w:t xml:space="preserve">Территория распространения </w:t>
            </w:r>
            <w:r w:rsidR="006F1323" w:rsidRPr="006F1323">
              <w:t>чрезвычайных ситуаций</w:t>
            </w:r>
          </w:p>
        </w:tc>
        <w:tc>
          <w:tcPr>
            <w:tcW w:w="2286" w:type="dxa"/>
            <w:shd w:val="clear" w:color="auto" w:fill="FFFFFF"/>
            <w:vAlign w:val="center"/>
          </w:tcPr>
          <w:p w:rsidR="008D4FFD" w:rsidRPr="006910A3" w:rsidRDefault="008D4FFD" w:rsidP="003026F5">
            <w:pPr>
              <w:suppressAutoHyphens/>
              <w:spacing w:after="0" w:line="240" w:lineRule="auto"/>
              <w:jc w:val="center"/>
            </w:pPr>
            <w:r w:rsidRPr="006910A3">
              <w:t>Основание</w:t>
            </w:r>
          </w:p>
        </w:tc>
      </w:tr>
      <w:tr w:rsidR="008D4FFD" w:rsidRPr="00402668" w:rsidTr="00F03E88">
        <w:trPr>
          <w:trHeight w:val="2573"/>
        </w:trPr>
        <w:tc>
          <w:tcPr>
            <w:tcW w:w="1314" w:type="dxa"/>
            <w:vMerge w:val="restart"/>
            <w:shd w:val="clear" w:color="auto" w:fill="FFFFFF"/>
            <w:vAlign w:val="center"/>
          </w:tcPr>
          <w:p w:rsidR="008D4FFD" w:rsidRPr="00402668" w:rsidRDefault="008D4FFD" w:rsidP="003026F5">
            <w:pPr>
              <w:suppressAutoHyphens/>
              <w:spacing w:after="0" w:line="240" w:lineRule="auto"/>
              <w:ind w:firstLine="1418"/>
              <w:jc w:val="center"/>
            </w:pPr>
            <w:r w:rsidRPr="00402668">
              <w:t>А</w:t>
            </w:r>
            <w:r w:rsidR="003026F5">
              <w:t>а</w:t>
            </w:r>
            <w:r w:rsidRPr="00402668">
              <w:t>втомо</w:t>
            </w:r>
            <w:r w:rsidR="006005B3">
              <w:t>-</w:t>
            </w:r>
            <w:r w:rsidRPr="00402668">
              <w:t>бильный</w:t>
            </w:r>
          </w:p>
          <w:p w:rsidR="008D4FFD" w:rsidRPr="00402668" w:rsidRDefault="008D4FFD" w:rsidP="003026F5">
            <w:pPr>
              <w:suppressAutoHyphens/>
              <w:spacing w:after="0" w:line="240" w:lineRule="auto"/>
              <w:ind w:firstLine="1418"/>
              <w:jc w:val="center"/>
            </w:pPr>
            <w:r w:rsidRPr="00402668">
              <w:t>транспорт</w:t>
            </w:r>
          </w:p>
        </w:tc>
        <w:tc>
          <w:tcPr>
            <w:tcW w:w="2702" w:type="dxa"/>
            <w:shd w:val="clear" w:color="auto" w:fill="FFFFFF"/>
            <w:vAlign w:val="center"/>
          </w:tcPr>
          <w:p w:rsidR="008D4FFD" w:rsidRPr="00402668" w:rsidRDefault="008D4FFD" w:rsidP="003026F5">
            <w:pPr>
              <w:suppressAutoHyphens/>
              <w:spacing w:after="0" w:line="240" w:lineRule="auto"/>
              <w:ind w:firstLine="82"/>
              <w:jc w:val="both"/>
            </w:pPr>
            <w:r w:rsidRPr="00402668">
              <w:t xml:space="preserve">Разлив и возгорание бензина, перевозимого автоцистерной грузоподъемностью до 30 т (Пожар по типу </w:t>
            </w:r>
            <w:r w:rsidR="00224097" w:rsidRPr="00402668">
              <w:t>«</w:t>
            </w:r>
            <w:r w:rsidRPr="00402668">
              <w:t>огненный шар</w:t>
            </w:r>
            <w:r w:rsidR="00224097" w:rsidRPr="00402668">
              <w:t>»</w:t>
            </w:r>
            <w:r w:rsidRPr="00402668">
              <w:t>, количество вещества - 9 т)</w:t>
            </w:r>
          </w:p>
        </w:tc>
        <w:tc>
          <w:tcPr>
            <w:tcW w:w="2770" w:type="dxa"/>
            <w:shd w:val="clear" w:color="auto" w:fill="FFFFFF"/>
            <w:vAlign w:val="center"/>
          </w:tcPr>
          <w:p w:rsidR="008D4FFD" w:rsidRPr="00402668" w:rsidRDefault="008D4FFD" w:rsidP="003026F5">
            <w:pPr>
              <w:suppressAutoHyphens/>
              <w:spacing w:after="0" w:line="240" w:lineRule="auto"/>
              <w:ind w:firstLine="82"/>
              <w:jc w:val="center"/>
            </w:pPr>
            <w:r w:rsidRPr="00402668">
              <w:t>Радиус огненного шара - 52,3 м</w:t>
            </w:r>
          </w:p>
          <w:p w:rsidR="008D4FFD" w:rsidRPr="00402668" w:rsidRDefault="008D4FFD" w:rsidP="003026F5">
            <w:pPr>
              <w:suppressAutoHyphens/>
              <w:spacing w:after="0" w:line="240" w:lineRule="auto"/>
              <w:ind w:firstLine="82"/>
              <w:jc w:val="center"/>
            </w:pPr>
            <w:r w:rsidRPr="00402668">
              <w:t>Безопасное расстояние - 275 м</w:t>
            </w:r>
          </w:p>
        </w:tc>
        <w:tc>
          <w:tcPr>
            <w:tcW w:w="2286" w:type="dxa"/>
            <w:vMerge w:val="restart"/>
            <w:shd w:val="clear" w:color="auto" w:fill="FFFFFF"/>
            <w:vAlign w:val="bottom"/>
          </w:tcPr>
          <w:p w:rsidR="008D4FFD" w:rsidRPr="00402668" w:rsidRDefault="008D4FFD" w:rsidP="003026F5">
            <w:pPr>
              <w:suppressAutoHyphens/>
              <w:spacing w:after="0" w:line="240" w:lineRule="auto"/>
              <w:ind w:firstLine="82"/>
              <w:jc w:val="center"/>
            </w:pPr>
            <w:r w:rsidRPr="00402668">
              <w:t xml:space="preserve">РД 52.04.253-90 </w:t>
            </w:r>
            <w:r w:rsidR="00224097" w:rsidRPr="00402668">
              <w:t>«</w:t>
            </w:r>
            <w:r w:rsidRPr="00402668">
              <w:t>Методика прогнозирования масштабов заражения сильнодействующими ядовитыми веществами при авариях (разрушениях) на химически опасных объектах и транспорте</w:t>
            </w:r>
            <w:r w:rsidR="00224097" w:rsidRPr="00402668">
              <w:t>»</w:t>
            </w:r>
            <w:r w:rsidRPr="00402668">
              <w:t xml:space="preserve"> </w:t>
            </w:r>
            <w:r w:rsidR="00224097" w:rsidRPr="00402668">
              <w:t>«</w:t>
            </w:r>
            <w:r w:rsidRPr="00402668">
              <w:t>Методика оценки последствий аварии на пожаро- взрывоопасных объектах</w:t>
            </w:r>
            <w:r w:rsidR="00224097" w:rsidRPr="00402668">
              <w:t>»</w:t>
            </w:r>
            <w:r w:rsidRPr="00402668">
              <w:t>, МЧС РФ, Москва, 1994</w:t>
            </w:r>
          </w:p>
        </w:tc>
      </w:tr>
      <w:tr w:rsidR="008D4FFD" w:rsidRPr="00402668" w:rsidTr="00F03E88">
        <w:trPr>
          <w:trHeight w:val="1114"/>
        </w:trPr>
        <w:tc>
          <w:tcPr>
            <w:tcW w:w="1314" w:type="dxa"/>
            <w:vMerge/>
            <w:shd w:val="clear" w:color="auto" w:fill="FFFFFF"/>
            <w:vAlign w:val="center"/>
          </w:tcPr>
          <w:p w:rsidR="008D4FFD" w:rsidRPr="00402668" w:rsidRDefault="008D4FFD" w:rsidP="003026F5">
            <w:pPr>
              <w:suppressAutoHyphens/>
              <w:spacing w:after="0" w:line="240" w:lineRule="auto"/>
              <w:ind w:firstLine="1418"/>
              <w:jc w:val="center"/>
            </w:pPr>
          </w:p>
        </w:tc>
        <w:tc>
          <w:tcPr>
            <w:tcW w:w="2702" w:type="dxa"/>
            <w:shd w:val="clear" w:color="auto" w:fill="FFFFFF"/>
            <w:vAlign w:val="bottom"/>
          </w:tcPr>
          <w:p w:rsidR="008D4FFD" w:rsidRDefault="008D4FFD" w:rsidP="003026F5">
            <w:pPr>
              <w:suppressAutoHyphens/>
              <w:spacing w:after="0" w:line="240" w:lineRule="auto"/>
              <w:ind w:firstLine="82"/>
              <w:jc w:val="both"/>
            </w:pPr>
            <w:r w:rsidRPr="00402668">
              <w:t>Взрыв бензиновоздушной смеси (количество вещества - 1,5 т)</w:t>
            </w:r>
          </w:p>
          <w:p w:rsidR="003026F5" w:rsidRDefault="003026F5" w:rsidP="003026F5">
            <w:pPr>
              <w:suppressAutoHyphens/>
              <w:spacing w:after="0" w:line="240" w:lineRule="auto"/>
              <w:ind w:firstLine="82"/>
              <w:jc w:val="both"/>
            </w:pPr>
          </w:p>
          <w:p w:rsidR="003026F5" w:rsidRDefault="003026F5" w:rsidP="003026F5">
            <w:pPr>
              <w:suppressAutoHyphens/>
              <w:spacing w:after="0" w:line="240" w:lineRule="auto"/>
              <w:ind w:firstLine="82"/>
              <w:jc w:val="both"/>
            </w:pPr>
          </w:p>
          <w:p w:rsidR="003026F5" w:rsidRPr="00402668" w:rsidRDefault="003026F5" w:rsidP="003026F5">
            <w:pPr>
              <w:suppressAutoHyphens/>
              <w:spacing w:after="0" w:line="240" w:lineRule="auto"/>
              <w:ind w:firstLine="82"/>
              <w:jc w:val="both"/>
            </w:pPr>
          </w:p>
        </w:tc>
        <w:tc>
          <w:tcPr>
            <w:tcW w:w="2770" w:type="dxa"/>
            <w:shd w:val="clear" w:color="auto" w:fill="FFFFFF"/>
            <w:vAlign w:val="center"/>
          </w:tcPr>
          <w:p w:rsidR="008D4FFD" w:rsidRPr="00402668" w:rsidRDefault="008D4FFD" w:rsidP="003026F5">
            <w:pPr>
              <w:suppressAutoHyphens/>
              <w:spacing w:after="0" w:line="240" w:lineRule="auto"/>
              <w:ind w:firstLine="82"/>
              <w:jc w:val="center"/>
            </w:pPr>
            <w:r w:rsidRPr="00402668">
              <w:t>*Зона 1 %-го поражения людей - 135,8 м</w:t>
            </w:r>
          </w:p>
        </w:tc>
        <w:tc>
          <w:tcPr>
            <w:tcW w:w="2286" w:type="dxa"/>
            <w:vMerge/>
            <w:shd w:val="clear" w:color="auto" w:fill="FFFFFF"/>
            <w:vAlign w:val="bottom"/>
          </w:tcPr>
          <w:p w:rsidR="008D4FFD" w:rsidRPr="00402668" w:rsidRDefault="008D4FFD" w:rsidP="003026F5">
            <w:pPr>
              <w:suppressAutoHyphens/>
              <w:spacing w:after="0" w:line="240" w:lineRule="auto"/>
              <w:ind w:firstLine="82"/>
            </w:pPr>
          </w:p>
        </w:tc>
      </w:tr>
      <w:tr w:rsidR="008D4FFD" w:rsidRPr="00402668" w:rsidTr="00F03E88">
        <w:trPr>
          <w:trHeight w:val="2779"/>
        </w:trPr>
        <w:tc>
          <w:tcPr>
            <w:tcW w:w="1314" w:type="dxa"/>
            <w:shd w:val="clear" w:color="auto" w:fill="FFFFFF"/>
            <w:vAlign w:val="center"/>
          </w:tcPr>
          <w:p w:rsidR="008D4FFD" w:rsidRPr="00402668" w:rsidRDefault="008D4FFD" w:rsidP="003026F5">
            <w:pPr>
              <w:suppressAutoHyphens/>
              <w:spacing w:after="0" w:line="240" w:lineRule="auto"/>
              <w:ind w:firstLine="1418"/>
              <w:jc w:val="center"/>
            </w:pPr>
            <w:r w:rsidRPr="00402668">
              <w:t>Склад</w:t>
            </w:r>
          </w:p>
          <w:p w:rsidR="008D4FFD" w:rsidRPr="00402668" w:rsidRDefault="008D4FFD" w:rsidP="003026F5">
            <w:pPr>
              <w:suppressAutoHyphens/>
              <w:spacing w:after="0" w:line="240" w:lineRule="auto"/>
              <w:ind w:firstLine="1418"/>
              <w:jc w:val="center"/>
            </w:pPr>
            <w:r w:rsidRPr="00402668">
              <w:t>в</w:t>
            </w:r>
            <w:r w:rsidR="003026F5">
              <w:t>в</w:t>
            </w:r>
            <w:r w:rsidRPr="00402668">
              <w:t>зрывчатых</w:t>
            </w:r>
          </w:p>
          <w:p w:rsidR="008D4FFD" w:rsidRPr="00402668" w:rsidRDefault="008D4FFD" w:rsidP="003026F5">
            <w:pPr>
              <w:suppressAutoHyphens/>
              <w:spacing w:after="0" w:line="240" w:lineRule="auto"/>
              <w:ind w:firstLine="1418"/>
              <w:jc w:val="center"/>
            </w:pPr>
            <w:r w:rsidRPr="00402668">
              <w:t>в</w:t>
            </w:r>
            <w:r w:rsidR="003026F5">
              <w:t>в</w:t>
            </w:r>
            <w:r w:rsidRPr="00402668">
              <w:t>еществ</w:t>
            </w:r>
          </w:p>
          <w:p w:rsidR="008D4FFD" w:rsidRPr="00402668" w:rsidRDefault="008D4FFD" w:rsidP="003026F5">
            <w:pPr>
              <w:suppressAutoHyphens/>
              <w:spacing w:after="0" w:line="240" w:lineRule="auto"/>
              <w:ind w:firstLine="1418"/>
              <w:jc w:val="center"/>
            </w:pPr>
            <w:r w:rsidRPr="00402668">
              <w:t>(базисно</w:t>
            </w:r>
            <w:r w:rsidR="00B20E37">
              <w:t>-</w:t>
            </w:r>
          </w:p>
          <w:p w:rsidR="008D4FFD" w:rsidRPr="00402668" w:rsidRDefault="008D4FFD" w:rsidP="003026F5">
            <w:pPr>
              <w:suppressAutoHyphens/>
              <w:spacing w:after="0" w:line="240" w:lineRule="auto"/>
              <w:ind w:firstLine="1418"/>
              <w:jc w:val="center"/>
            </w:pPr>
            <w:r w:rsidRPr="00402668">
              <w:t>р</w:t>
            </w:r>
            <w:r w:rsidR="003026F5">
              <w:t>р</w:t>
            </w:r>
            <w:r w:rsidRPr="00402668">
              <w:t>асходный</w:t>
            </w:r>
          </w:p>
          <w:p w:rsidR="008D4FFD" w:rsidRPr="00402668" w:rsidRDefault="008D4FFD" w:rsidP="003026F5">
            <w:pPr>
              <w:suppressAutoHyphens/>
              <w:spacing w:after="0" w:line="240" w:lineRule="auto"/>
              <w:ind w:firstLine="1418"/>
              <w:jc w:val="center"/>
            </w:pPr>
            <w:r w:rsidRPr="00402668">
              <w:t>склад)</w:t>
            </w:r>
          </w:p>
        </w:tc>
        <w:tc>
          <w:tcPr>
            <w:tcW w:w="2702" w:type="dxa"/>
            <w:shd w:val="clear" w:color="auto" w:fill="FFFFFF"/>
            <w:vAlign w:val="bottom"/>
          </w:tcPr>
          <w:p w:rsidR="008D4FFD" w:rsidRDefault="008D4FFD" w:rsidP="003026F5">
            <w:pPr>
              <w:suppressAutoHyphens/>
              <w:spacing w:after="0" w:line="240" w:lineRule="auto"/>
              <w:ind w:firstLine="82"/>
              <w:jc w:val="center"/>
            </w:pPr>
            <w:r w:rsidRPr="00402668">
              <w:t>Взрыв хранимого запаса взрывчатых материалов Полное разрушение застекления. Частичное повреждение рам, дверей, нарушение штукатурки и внутренних легких перегородок</w:t>
            </w:r>
          </w:p>
          <w:p w:rsidR="003026F5" w:rsidRDefault="003026F5" w:rsidP="003026F5">
            <w:pPr>
              <w:suppressAutoHyphens/>
              <w:spacing w:after="0" w:line="240" w:lineRule="auto"/>
              <w:ind w:firstLine="82"/>
              <w:jc w:val="center"/>
            </w:pPr>
          </w:p>
          <w:p w:rsidR="003026F5" w:rsidRPr="00402668" w:rsidRDefault="003026F5" w:rsidP="003026F5">
            <w:pPr>
              <w:suppressAutoHyphens/>
              <w:spacing w:after="0" w:line="240" w:lineRule="auto"/>
              <w:ind w:firstLine="82"/>
              <w:jc w:val="center"/>
            </w:pPr>
          </w:p>
        </w:tc>
        <w:tc>
          <w:tcPr>
            <w:tcW w:w="2770" w:type="dxa"/>
            <w:shd w:val="clear" w:color="auto" w:fill="FFFFFF"/>
            <w:vAlign w:val="center"/>
          </w:tcPr>
          <w:p w:rsidR="008D4FFD" w:rsidRPr="00402668" w:rsidRDefault="008D4FFD" w:rsidP="003026F5">
            <w:pPr>
              <w:suppressAutoHyphens/>
              <w:spacing w:after="0" w:line="240" w:lineRule="auto"/>
              <w:ind w:firstLine="82"/>
              <w:jc w:val="center"/>
            </w:pPr>
            <w:r w:rsidRPr="00402668">
              <w:t>*Безопасные расстояния по действию ударной воздушной волны при взрыве на земной поверхности - 1700 м</w:t>
            </w:r>
          </w:p>
        </w:tc>
        <w:tc>
          <w:tcPr>
            <w:tcW w:w="2286" w:type="dxa"/>
            <w:shd w:val="clear" w:color="auto" w:fill="FFFFFF"/>
            <w:vAlign w:val="center"/>
          </w:tcPr>
          <w:p w:rsidR="008D4FFD" w:rsidRPr="00402668" w:rsidRDefault="008D4FFD" w:rsidP="003026F5">
            <w:pPr>
              <w:suppressAutoHyphens/>
              <w:spacing w:after="0" w:line="240" w:lineRule="auto"/>
              <w:ind w:firstLine="82"/>
              <w:jc w:val="center"/>
            </w:pPr>
            <w:r w:rsidRPr="00402668">
              <w:t xml:space="preserve">ПБ 13-407-01 </w:t>
            </w:r>
            <w:r w:rsidR="00224097" w:rsidRPr="00402668">
              <w:t>«</w:t>
            </w:r>
            <w:r w:rsidRPr="00402668">
              <w:t>Единые правила безопасности при взрывных работах</w:t>
            </w:r>
            <w:r w:rsidR="00224097" w:rsidRPr="00402668">
              <w:t>»</w:t>
            </w:r>
          </w:p>
        </w:tc>
      </w:tr>
    </w:tbl>
    <w:p w:rsidR="008D4FFD" w:rsidRPr="004B32FA" w:rsidRDefault="008D4FFD" w:rsidP="003026F5">
      <w:pPr>
        <w:spacing w:after="0" w:line="240" w:lineRule="auto"/>
        <w:ind w:firstLine="709"/>
        <w:jc w:val="both"/>
        <w:rPr>
          <w:sz w:val="28"/>
          <w:szCs w:val="28"/>
        </w:rPr>
      </w:pPr>
      <w:r w:rsidRPr="004B32FA">
        <w:rPr>
          <w:sz w:val="28"/>
          <w:szCs w:val="28"/>
        </w:rPr>
        <w:t xml:space="preserve">Территории и организации, отнесенных к категории по гражданской обороне согласно постановлениям Правительства РФ от 19.09.1998 № 1115 </w:t>
      </w:r>
      <w:r w:rsidR="00224097" w:rsidRPr="004B32FA">
        <w:rPr>
          <w:sz w:val="28"/>
          <w:szCs w:val="28"/>
        </w:rPr>
        <w:t>«</w:t>
      </w:r>
      <w:r w:rsidRPr="004B32FA">
        <w:rPr>
          <w:sz w:val="28"/>
          <w:szCs w:val="28"/>
        </w:rPr>
        <w:t>О порядке отнесения организаций к категориям по гражданской обороне</w:t>
      </w:r>
      <w:r w:rsidR="00224097" w:rsidRPr="004B32FA">
        <w:rPr>
          <w:sz w:val="28"/>
          <w:szCs w:val="28"/>
        </w:rPr>
        <w:t>»</w:t>
      </w:r>
      <w:r w:rsidRPr="004B32FA">
        <w:rPr>
          <w:sz w:val="28"/>
          <w:szCs w:val="28"/>
        </w:rPr>
        <w:t xml:space="preserve"> и от 03.10.1998 № 1149 </w:t>
      </w:r>
      <w:r w:rsidR="00224097" w:rsidRPr="004B32FA">
        <w:rPr>
          <w:sz w:val="28"/>
          <w:szCs w:val="28"/>
        </w:rPr>
        <w:t>«</w:t>
      </w:r>
      <w:r w:rsidRPr="004B32FA">
        <w:rPr>
          <w:sz w:val="28"/>
          <w:szCs w:val="28"/>
        </w:rPr>
        <w:t>О порядке отнесения территорий к группам по гражданской обороне</w:t>
      </w:r>
      <w:r w:rsidR="00224097" w:rsidRPr="004B32FA">
        <w:rPr>
          <w:sz w:val="28"/>
          <w:szCs w:val="28"/>
        </w:rPr>
        <w:t>»</w:t>
      </w:r>
      <w:r w:rsidRPr="004B32FA">
        <w:rPr>
          <w:sz w:val="28"/>
          <w:szCs w:val="28"/>
        </w:rPr>
        <w:t xml:space="preserve"> в границах сельского поселения отсутствуют.</w:t>
      </w:r>
    </w:p>
    <w:p w:rsidR="008D4FFD" w:rsidRPr="004B32FA" w:rsidRDefault="008D4FFD" w:rsidP="003026F5">
      <w:pPr>
        <w:spacing w:after="0" w:line="240" w:lineRule="auto"/>
        <w:ind w:firstLine="709"/>
        <w:jc w:val="both"/>
        <w:rPr>
          <w:sz w:val="28"/>
          <w:szCs w:val="28"/>
        </w:rPr>
      </w:pPr>
      <w:r w:rsidRPr="004B32FA">
        <w:rPr>
          <w:sz w:val="28"/>
          <w:szCs w:val="28"/>
        </w:rPr>
        <w:t xml:space="preserve">Поселение расположено в загородной зоне. Загородная зона - это территория в пределах административных границ республики, расположенная вне зон возможных разрушений, возможного опасного химического заражения, возможного катастрофического затопления, а также вне зон возможного опасного радиоактивного заражения, и пригодная для жизнедеятельности местного и эвакуируемого населения (п.1.7 СНиП 2.01.51-90 </w:t>
      </w:r>
      <w:r w:rsidR="00224097" w:rsidRPr="004B32FA">
        <w:rPr>
          <w:sz w:val="28"/>
          <w:szCs w:val="28"/>
        </w:rPr>
        <w:t>«</w:t>
      </w:r>
      <w:r w:rsidRPr="004B32FA">
        <w:rPr>
          <w:sz w:val="28"/>
          <w:szCs w:val="28"/>
        </w:rPr>
        <w:t>Инженерно-технические мероприятия гражданской обороны</w:t>
      </w:r>
      <w:r w:rsidR="00224097" w:rsidRPr="004B32FA">
        <w:rPr>
          <w:sz w:val="28"/>
          <w:szCs w:val="28"/>
        </w:rPr>
        <w:t>»</w:t>
      </w:r>
      <w:r w:rsidRPr="004B32FA">
        <w:rPr>
          <w:sz w:val="28"/>
          <w:szCs w:val="28"/>
        </w:rPr>
        <w:t>).</w:t>
      </w:r>
    </w:p>
    <w:p w:rsidR="00A55898" w:rsidRPr="004B32FA" w:rsidRDefault="008D4FFD" w:rsidP="003026F5">
      <w:pPr>
        <w:spacing w:line="240" w:lineRule="auto"/>
        <w:ind w:firstLine="709"/>
        <w:contextualSpacing/>
        <w:jc w:val="both"/>
        <w:rPr>
          <w:sz w:val="28"/>
          <w:szCs w:val="28"/>
        </w:rPr>
      </w:pPr>
      <w:r w:rsidRPr="004B32FA">
        <w:rPr>
          <w:sz w:val="28"/>
          <w:szCs w:val="28"/>
        </w:rPr>
        <w:lastRenderedPageBreak/>
        <w:t xml:space="preserve">Ответственным за реализацию на территории сельского поселения </w:t>
      </w:r>
      <w:r w:rsidR="00224097" w:rsidRPr="004B32FA">
        <w:rPr>
          <w:sz w:val="28"/>
          <w:szCs w:val="28"/>
        </w:rPr>
        <w:t>«</w:t>
      </w:r>
      <w:r w:rsidRPr="004B32FA">
        <w:rPr>
          <w:sz w:val="28"/>
          <w:szCs w:val="28"/>
        </w:rPr>
        <w:t>Замежная</w:t>
      </w:r>
      <w:r w:rsidR="00224097" w:rsidRPr="004B32FA">
        <w:rPr>
          <w:sz w:val="28"/>
          <w:szCs w:val="28"/>
        </w:rPr>
        <w:t>»</w:t>
      </w:r>
      <w:r w:rsidRPr="004B32FA">
        <w:rPr>
          <w:sz w:val="28"/>
          <w:szCs w:val="28"/>
        </w:rPr>
        <w:t xml:space="preserve"> полномочий в области гражданской обороны и в области защиты населения и территорий от чрезвычайных ситуаций является глава сельского поселения </w:t>
      </w:r>
      <w:r w:rsidR="00224097" w:rsidRPr="004B32FA">
        <w:rPr>
          <w:sz w:val="28"/>
          <w:szCs w:val="28"/>
        </w:rPr>
        <w:t>«</w:t>
      </w:r>
      <w:r w:rsidRPr="004B32FA">
        <w:rPr>
          <w:sz w:val="28"/>
          <w:szCs w:val="28"/>
        </w:rPr>
        <w:t>Замежная</w:t>
      </w:r>
      <w:r w:rsidR="00224097" w:rsidRPr="004B32FA">
        <w:rPr>
          <w:sz w:val="28"/>
          <w:szCs w:val="28"/>
        </w:rPr>
        <w:t>»</w:t>
      </w:r>
      <w:r w:rsidRPr="004B32FA">
        <w:rPr>
          <w:sz w:val="28"/>
          <w:szCs w:val="28"/>
        </w:rPr>
        <w:t>.</w:t>
      </w:r>
    </w:p>
    <w:p w:rsidR="00A55898" w:rsidRPr="004B32FA" w:rsidRDefault="008D4FFD" w:rsidP="003026F5">
      <w:pPr>
        <w:spacing w:line="240" w:lineRule="auto"/>
        <w:ind w:firstLine="709"/>
        <w:contextualSpacing/>
        <w:jc w:val="both"/>
        <w:rPr>
          <w:sz w:val="28"/>
          <w:szCs w:val="28"/>
        </w:rPr>
      </w:pPr>
      <w:r w:rsidRPr="004B32FA">
        <w:rPr>
          <w:sz w:val="28"/>
          <w:szCs w:val="28"/>
        </w:rPr>
        <w:t xml:space="preserve">На территории поселения дислоцируются силы и средства профессиональной противопожарной и спасательной службы: Пожарная часть № 154 Отряда противопожарной службы №15 Государственного казенного учреждения Республики Коми </w:t>
      </w:r>
      <w:r w:rsidR="00224097" w:rsidRPr="004B32FA">
        <w:rPr>
          <w:sz w:val="28"/>
          <w:szCs w:val="28"/>
        </w:rPr>
        <w:t>«</w:t>
      </w:r>
      <w:r w:rsidRPr="004B32FA">
        <w:rPr>
          <w:sz w:val="28"/>
          <w:szCs w:val="28"/>
        </w:rPr>
        <w:t>Управление противопожарной службы и гражданской защиты</w:t>
      </w:r>
      <w:r w:rsidR="00224097" w:rsidRPr="004B32FA">
        <w:rPr>
          <w:sz w:val="28"/>
          <w:szCs w:val="28"/>
        </w:rPr>
        <w:t>»</w:t>
      </w:r>
      <w:r w:rsidRPr="004B32FA">
        <w:rPr>
          <w:sz w:val="28"/>
          <w:szCs w:val="28"/>
        </w:rPr>
        <w:t>.</w:t>
      </w:r>
    </w:p>
    <w:p w:rsidR="008D4FFD" w:rsidRPr="004B32FA" w:rsidRDefault="008D4FFD" w:rsidP="003026F5">
      <w:pPr>
        <w:spacing w:line="240" w:lineRule="auto"/>
        <w:ind w:firstLine="709"/>
        <w:contextualSpacing/>
        <w:jc w:val="both"/>
        <w:rPr>
          <w:sz w:val="28"/>
          <w:szCs w:val="28"/>
        </w:rPr>
      </w:pPr>
      <w:r w:rsidRPr="004B32FA">
        <w:rPr>
          <w:sz w:val="28"/>
          <w:szCs w:val="28"/>
        </w:rPr>
        <w:t>Анализ территории поселения с точки зрения пожарн</w:t>
      </w:r>
      <w:r w:rsidR="006F1323">
        <w:rPr>
          <w:sz w:val="28"/>
          <w:szCs w:val="28"/>
        </w:rPr>
        <w:t>ой безопасности пространственно</w:t>
      </w:r>
      <w:r w:rsidR="00216B2B" w:rsidRPr="004B32FA">
        <w:rPr>
          <w:sz w:val="28"/>
          <w:szCs w:val="28"/>
        </w:rPr>
        <w:t>-</w:t>
      </w:r>
      <w:r w:rsidRPr="004B32FA">
        <w:rPr>
          <w:sz w:val="28"/>
          <w:szCs w:val="28"/>
        </w:rPr>
        <w:t xml:space="preserve">планировочных решений приведен в п.р. 6.3. </w:t>
      </w:r>
      <w:r w:rsidR="00224097" w:rsidRPr="004B32FA">
        <w:rPr>
          <w:sz w:val="28"/>
          <w:szCs w:val="28"/>
        </w:rPr>
        <w:t>«</w:t>
      </w:r>
      <w:r w:rsidRPr="004B32FA">
        <w:rPr>
          <w:sz w:val="28"/>
          <w:szCs w:val="28"/>
        </w:rPr>
        <w:t>Перечень мероприятий по обеспечению пожарной безопасности</w:t>
      </w:r>
      <w:r w:rsidR="00224097" w:rsidRPr="004B32FA">
        <w:rPr>
          <w:sz w:val="28"/>
          <w:szCs w:val="28"/>
        </w:rPr>
        <w:t>»</w:t>
      </w:r>
    </w:p>
    <w:p w:rsidR="008D4FFD" w:rsidRPr="004B32FA" w:rsidRDefault="008D4FFD" w:rsidP="003026F5">
      <w:pPr>
        <w:spacing w:after="0" w:line="240" w:lineRule="auto"/>
        <w:ind w:firstLine="709"/>
        <w:contextualSpacing/>
        <w:jc w:val="both"/>
        <w:rPr>
          <w:sz w:val="28"/>
          <w:szCs w:val="28"/>
        </w:rPr>
      </w:pPr>
      <w:r w:rsidRPr="004B32FA">
        <w:rPr>
          <w:sz w:val="28"/>
          <w:szCs w:val="28"/>
        </w:rPr>
        <w:t xml:space="preserve">Водоснабжение населенных пунктов осуществляется: </w:t>
      </w:r>
      <w:r w:rsidR="00216B2B" w:rsidRPr="004B32FA">
        <w:rPr>
          <w:sz w:val="28"/>
          <w:szCs w:val="28"/>
        </w:rPr>
        <w:t xml:space="preserve">с помощью </w:t>
      </w:r>
      <w:r w:rsidRPr="004B32FA">
        <w:rPr>
          <w:sz w:val="28"/>
          <w:szCs w:val="28"/>
        </w:rPr>
        <w:t>подземных водозабо</w:t>
      </w:r>
      <w:r w:rsidR="00216B2B" w:rsidRPr="004B32FA">
        <w:rPr>
          <w:sz w:val="28"/>
          <w:szCs w:val="28"/>
        </w:rPr>
        <w:t>р</w:t>
      </w:r>
      <w:r w:rsidRPr="004B32FA">
        <w:rPr>
          <w:sz w:val="28"/>
          <w:szCs w:val="28"/>
        </w:rPr>
        <w:t>ов (с. Замежная, д. Загривочная, д. Степановская, д. Скитская, д. Черногорская) и от шахтных колодцев (д. Боровская, д. Верховская и д. Лёвкинская).</w:t>
      </w:r>
    </w:p>
    <w:p w:rsidR="008D4FFD" w:rsidRPr="004B32FA" w:rsidRDefault="008D4FFD" w:rsidP="003026F5">
      <w:pPr>
        <w:spacing w:after="0" w:line="240" w:lineRule="auto"/>
        <w:ind w:firstLine="709"/>
        <w:jc w:val="both"/>
        <w:rPr>
          <w:sz w:val="28"/>
          <w:szCs w:val="28"/>
        </w:rPr>
      </w:pPr>
      <w:r w:rsidRPr="004B32FA">
        <w:rPr>
          <w:sz w:val="28"/>
          <w:szCs w:val="28"/>
        </w:rPr>
        <w:t>Системы централизованного водоотведения в поселении отсутствуют.</w:t>
      </w:r>
    </w:p>
    <w:p w:rsidR="008D4FFD" w:rsidRPr="004B32FA" w:rsidRDefault="008D4FFD" w:rsidP="003026F5">
      <w:pPr>
        <w:spacing w:after="0" w:line="240" w:lineRule="auto"/>
        <w:ind w:firstLine="709"/>
        <w:jc w:val="both"/>
        <w:rPr>
          <w:sz w:val="28"/>
          <w:szCs w:val="28"/>
        </w:rPr>
      </w:pPr>
      <w:r w:rsidRPr="004B32FA">
        <w:rPr>
          <w:sz w:val="28"/>
          <w:szCs w:val="28"/>
        </w:rPr>
        <w:t>Оповещение населения поселения осуществляется посредством:</w:t>
      </w:r>
    </w:p>
    <w:p w:rsidR="008D4FFD" w:rsidRPr="004B32FA" w:rsidRDefault="008D4FFD" w:rsidP="003026F5">
      <w:pPr>
        <w:tabs>
          <w:tab w:val="left" w:pos="814"/>
        </w:tabs>
        <w:spacing w:after="0" w:line="240" w:lineRule="auto"/>
        <w:ind w:firstLine="709"/>
        <w:jc w:val="both"/>
        <w:rPr>
          <w:sz w:val="28"/>
          <w:szCs w:val="28"/>
        </w:rPr>
      </w:pPr>
      <w:r w:rsidRPr="004B32FA">
        <w:rPr>
          <w:sz w:val="28"/>
          <w:szCs w:val="28"/>
        </w:rPr>
        <w:t>-</w:t>
      </w:r>
      <w:r w:rsidRPr="004B32FA">
        <w:rPr>
          <w:sz w:val="28"/>
          <w:szCs w:val="28"/>
        </w:rPr>
        <w:tab/>
        <w:t>электросирен и громкоговорителей, установленных в населенных пунктах и на автомобилях;</w:t>
      </w:r>
    </w:p>
    <w:p w:rsidR="008D4FFD" w:rsidRPr="004B32FA" w:rsidRDefault="008D4FFD" w:rsidP="003026F5">
      <w:pPr>
        <w:tabs>
          <w:tab w:val="left" w:pos="814"/>
        </w:tabs>
        <w:spacing w:after="0" w:line="240" w:lineRule="auto"/>
        <w:ind w:firstLine="709"/>
        <w:jc w:val="both"/>
        <w:rPr>
          <w:sz w:val="28"/>
          <w:szCs w:val="28"/>
        </w:rPr>
      </w:pPr>
      <w:r w:rsidRPr="004B32FA">
        <w:rPr>
          <w:sz w:val="28"/>
          <w:szCs w:val="28"/>
        </w:rPr>
        <w:t>-</w:t>
      </w:r>
      <w:r w:rsidRPr="004B32FA">
        <w:rPr>
          <w:sz w:val="28"/>
          <w:szCs w:val="28"/>
        </w:rPr>
        <w:tab/>
        <w:t>телефонной связи.</w:t>
      </w:r>
    </w:p>
    <w:p w:rsidR="008D4FFD" w:rsidRPr="004B32FA" w:rsidRDefault="008D4FFD" w:rsidP="003026F5">
      <w:pPr>
        <w:spacing w:after="0" w:line="240" w:lineRule="auto"/>
        <w:ind w:firstLine="709"/>
        <w:jc w:val="both"/>
        <w:rPr>
          <w:sz w:val="28"/>
          <w:szCs w:val="28"/>
        </w:rPr>
      </w:pPr>
      <w:r w:rsidRPr="004B32FA">
        <w:rPr>
          <w:sz w:val="28"/>
          <w:szCs w:val="28"/>
        </w:rPr>
        <w:t>Под оповещением о чрезвычайной ситуации понимают доведение до органов повседневного управления, сил и средств РСЧС и населения сигналов оповещения и соответствующей информации о чрезвычайной ситуации через систему оповещения РСЧС.</w:t>
      </w:r>
    </w:p>
    <w:p w:rsidR="008D4FFD" w:rsidRPr="004B32FA" w:rsidRDefault="008D4FFD" w:rsidP="003026F5">
      <w:pPr>
        <w:spacing w:after="0" w:line="240" w:lineRule="auto"/>
        <w:ind w:firstLine="709"/>
        <w:jc w:val="both"/>
        <w:rPr>
          <w:sz w:val="28"/>
          <w:szCs w:val="28"/>
        </w:rPr>
      </w:pPr>
      <w:r w:rsidRPr="004B32FA">
        <w:rPr>
          <w:sz w:val="28"/>
          <w:szCs w:val="28"/>
        </w:rPr>
        <w:t>Эффективный радиус действия электросирены составляет до:</w:t>
      </w:r>
    </w:p>
    <w:p w:rsidR="008D4FFD" w:rsidRPr="004B32FA" w:rsidRDefault="008D4FFD" w:rsidP="003026F5">
      <w:pPr>
        <w:tabs>
          <w:tab w:val="left" w:pos="814"/>
        </w:tabs>
        <w:spacing w:after="0" w:line="240" w:lineRule="auto"/>
        <w:ind w:firstLine="709"/>
        <w:jc w:val="both"/>
        <w:rPr>
          <w:sz w:val="28"/>
          <w:szCs w:val="28"/>
        </w:rPr>
      </w:pPr>
      <w:r w:rsidRPr="004B32FA">
        <w:rPr>
          <w:sz w:val="28"/>
          <w:szCs w:val="28"/>
        </w:rPr>
        <w:t>-</w:t>
      </w:r>
      <w:r w:rsidRPr="004B32FA">
        <w:rPr>
          <w:sz w:val="28"/>
          <w:szCs w:val="28"/>
        </w:rPr>
        <w:tab/>
        <w:t>в населенных пунктах - 700 м;</w:t>
      </w:r>
    </w:p>
    <w:p w:rsidR="008D4FFD" w:rsidRPr="004B32FA" w:rsidRDefault="008D4FFD" w:rsidP="003026F5">
      <w:pPr>
        <w:tabs>
          <w:tab w:val="left" w:pos="814"/>
        </w:tabs>
        <w:spacing w:after="0" w:line="240" w:lineRule="auto"/>
        <w:ind w:firstLine="709"/>
        <w:jc w:val="both"/>
        <w:rPr>
          <w:sz w:val="28"/>
          <w:szCs w:val="28"/>
        </w:rPr>
      </w:pPr>
      <w:r w:rsidRPr="004B32FA">
        <w:rPr>
          <w:sz w:val="28"/>
          <w:szCs w:val="28"/>
        </w:rPr>
        <w:t>-</w:t>
      </w:r>
      <w:r w:rsidRPr="004B32FA">
        <w:rPr>
          <w:sz w:val="28"/>
          <w:szCs w:val="28"/>
        </w:rPr>
        <w:tab/>
        <w:t>вблизи автомобильных дорог - 500 м.</w:t>
      </w:r>
    </w:p>
    <w:p w:rsidR="008D4FFD" w:rsidRPr="004B32FA" w:rsidRDefault="008D4FFD" w:rsidP="003026F5">
      <w:pPr>
        <w:spacing w:after="0" w:line="240" w:lineRule="auto"/>
        <w:ind w:firstLine="709"/>
        <w:jc w:val="both"/>
        <w:rPr>
          <w:sz w:val="28"/>
          <w:szCs w:val="28"/>
        </w:rPr>
      </w:pPr>
      <w:r w:rsidRPr="004B32FA">
        <w:rPr>
          <w:sz w:val="28"/>
          <w:szCs w:val="28"/>
        </w:rPr>
        <w:t>Эффективный радиус действия рупорного громкоговорителя составляет до - 300 м.</w:t>
      </w:r>
    </w:p>
    <w:p w:rsidR="008D4FFD" w:rsidRPr="004B32FA" w:rsidRDefault="008D4FFD" w:rsidP="003026F5">
      <w:pPr>
        <w:spacing w:after="0" w:line="240" w:lineRule="auto"/>
        <w:ind w:firstLine="709"/>
        <w:jc w:val="both"/>
        <w:rPr>
          <w:sz w:val="28"/>
          <w:szCs w:val="28"/>
        </w:rPr>
      </w:pPr>
      <w:r w:rsidRPr="004B32FA">
        <w:rPr>
          <w:sz w:val="28"/>
          <w:szCs w:val="28"/>
        </w:rPr>
        <w:t>Защитные сооружения гражданской обороны на территории поселения отсутствуют.</w:t>
      </w:r>
    </w:p>
    <w:p w:rsidR="000674A4" w:rsidRPr="004B32FA" w:rsidRDefault="008D4FFD" w:rsidP="003026F5">
      <w:pPr>
        <w:spacing w:after="0" w:line="240" w:lineRule="auto"/>
        <w:ind w:firstLine="709"/>
        <w:jc w:val="both"/>
        <w:rPr>
          <w:sz w:val="28"/>
          <w:szCs w:val="28"/>
        </w:rPr>
      </w:pPr>
      <w:r w:rsidRPr="004B32FA">
        <w:rPr>
          <w:sz w:val="28"/>
          <w:szCs w:val="28"/>
        </w:rPr>
        <w:t>Для защиты населения при угрозе возникновения чрезвычайных ситуаций предусматривается частичная местная эвакуация населения в пункты временного р</w:t>
      </w:r>
      <w:r w:rsidR="009E7300" w:rsidRPr="004B32FA">
        <w:rPr>
          <w:sz w:val="28"/>
          <w:szCs w:val="28"/>
        </w:rPr>
        <w:t>азмещения (</w:t>
      </w:r>
      <w:r w:rsidR="006F1323">
        <w:rPr>
          <w:sz w:val="28"/>
          <w:szCs w:val="28"/>
        </w:rPr>
        <w:t xml:space="preserve">далее </w:t>
      </w:r>
      <w:r w:rsidR="009E7300" w:rsidRPr="004B32FA">
        <w:rPr>
          <w:sz w:val="28"/>
          <w:szCs w:val="28"/>
        </w:rPr>
        <w:t>ПВР), расположенные</w:t>
      </w:r>
      <w:r w:rsidRPr="004B32FA">
        <w:rPr>
          <w:sz w:val="28"/>
          <w:szCs w:val="28"/>
        </w:rPr>
        <w:t xml:space="preserve"> на территории поселения.</w:t>
      </w:r>
    </w:p>
    <w:p w:rsidR="000674A4" w:rsidRPr="004B32FA" w:rsidRDefault="008D4FFD" w:rsidP="003026F5">
      <w:pPr>
        <w:spacing w:after="0" w:line="240" w:lineRule="auto"/>
        <w:ind w:firstLine="709"/>
        <w:jc w:val="both"/>
        <w:rPr>
          <w:sz w:val="28"/>
          <w:szCs w:val="28"/>
        </w:rPr>
      </w:pPr>
      <w:r w:rsidRPr="004B32FA">
        <w:rPr>
          <w:sz w:val="28"/>
          <w:szCs w:val="28"/>
        </w:rPr>
        <w:t>Обеспеченность эвакуируемого населения в пунктах его размещения водой, продуктами, предметами первой необходимости, медицинским обслуживанием - 100 %.</w:t>
      </w:r>
    </w:p>
    <w:p w:rsidR="000674A4" w:rsidRPr="004B32FA" w:rsidRDefault="008D4FFD" w:rsidP="003026F5">
      <w:pPr>
        <w:spacing w:after="0" w:line="240" w:lineRule="auto"/>
        <w:ind w:firstLine="709"/>
        <w:jc w:val="both"/>
        <w:rPr>
          <w:sz w:val="28"/>
          <w:szCs w:val="28"/>
        </w:rPr>
      </w:pPr>
      <w:r w:rsidRPr="004B32FA">
        <w:rPr>
          <w:sz w:val="28"/>
          <w:szCs w:val="28"/>
        </w:rPr>
        <w:t>Схема связи автомобильной и улично-дорожной сети поселения с территориями вне населенных пунктов показаны на картах генерального плана и материалов по его обоснованию.</w:t>
      </w:r>
    </w:p>
    <w:p w:rsidR="008D4FFD" w:rsidRPr="004B32FA" w:rsidRDefault="008D4FFD" w:rsidP="003026F5">
      <w:pPr>
        <w:spacing w:after="0" w:line="240" w:lineRule="auto"/>
        <w:ind w:firstLine="709"/>
        <w:jc w:val="both"/>
        <w:rPr>
          <w:sz w:val="28"/>
          <w:szCs w:val="28"/>
        </w:rPr>
      </w:pPr>
      <w:r w:rsidRPr="004B32FA">
        <w:rPr>
          <w:sz w:val="28"/>
          <w:szCs w:val="28"/>
        </w:rPr>
        <w:t xml:space="preserve">Согласно Постановлению Правительства Российской Федерации от 29.11.1999 № 1309 основным способом защиты населения от современных средств поражения является укрытие его в защитных сооружениях. С этой </w:t>
      </w:r>
      <w:r w:rsidRPr="004B32FA">
        <w:rPr>
          <w:sz w:val="28"/>
          <w:szCs w:val="28"/>
        </w:rPr>
        <w:lastRenderedPageBreak/>
        <w:t>целью необходимо осуществлять планомерное накопление необходимого фонда защитных сооружений, а именно противорадиационных укрытий, которые должны использоваться для нужд народного хозяйства и обслуживания населения. Осуществлять размещение противорадиационных укрытий следует:</w:t>
      </w:r>
    </w:p>
    <w:p w:rsidR="008D4FFD" w:rsidRPr="004B32FA" w:rsidRDefault="008D4FFD" w:rsidP="003026F5">
      <w:pPr>
        <w:tabs>
          <w:tab w:val="left" w:pos="936"/>
        </w:tabs>
        <w:spacing w:after="0" w:line="240" w:lineRule="auto"/>
        <w:ind w:firstLine="709"/>
        <w:jc w:val="both"/>
        <w:rPr>
          <w:sz w:val="28"/>
          <w:szCs w:val="28"/>
        </w:rPr>
      </w:pPr>
      <w:r w:rsidRPr="004B32FA">
        <w:rPr>
          <w:sz w:val="28"/>
          <w:szCs w:val="28"/>
        </w:rPr>
        <w:t>а)</w:t>
      </w:r>
      <w:r w:rsidRPr="004B32FA">
        <w:rPr>
          <w:sz w:val="28"/>
          <w:szCs w:val="28"/>
        </w:rPr>
        <w:tab/>
        <w:t>в подвальных помещениях</w:t>
      </w:r>
    </w:p>
    <w:p w:rsidR="008D4FFD" w:rsidRPr="004B32FA" w:rsidRDefault="008D4FFD" w:rsidP="003026F5">
      <w:pPr>
        <w:tabs>
          <w:tab w:val="left" w:pos="1391"/>
        </w:tabs>
        <w:spacing w:after="0" w:line="240" w:lineRule="auto"/>
        <w:ind w:firstLine="709"/>
        <w:jc w:val="both"/>
        <w:rPr>
          <w:sz w:val="28"/>
          <w:szCs w:val="28"/>
        </w:rPr>
      </w:pPr>
      <w:r w:rsidRPr="004B32FA">
        <w:rPr>
          <w:sz w:val="28"/>
          <w:szCs w:val="28"/>
        </w:rPr>
        <w:t>-</w:t>
      </w:r>
      <w:r w:rsidRPr="004B32FA">
        <w:rPr>
          <w:sz w:val="28"/>
          <w:szCs w:val="28"/>
        </w:rPr>
        <w:tab/>
        <w:t>одноэтажных жилых домов;</w:t>
      </w:r>
    </w:p>
    <w:p w:rsidR="008D4FFD" w:rsidRPr="004B32FA" w:rsidRDefault="008D4FFD" w:rsidP="003026F5">
      <w:pPr>
        <w:tabs>
          <w:tab w:val="left" w:pos="1391"/>
        </w:tabs>
        <w:spacing w:after="0" w:line="240" w:lineRule="auto"/>
        <w:ind w:firstLine="709"/>
        <w:jc w:val="both"/>
        <w:rPr>
          <w:sz w:val="28"/>
          <w:szCs w:val="28"/>
        </w:rPr>
      </w:pPr>
      <w:r w:rsidRPr="004B32FA">
        <w:rPr>
          <w:sz w:val="28"/>
          <w:szCs w:val="28"/>
        </w:rPr>
        <w:t>-</w:t>
      </w:r>
      <w:r w:rsidRPr="004B32FA">
        <w:rPr>
          <w:sz w:val="28"/>
          <w:szCs w:val="28"/>
        </w:rPr>
        <w:tab/>
        <w:t>школ, детских садов и др.</w:t>
      </w:r>
    </w:p>
    <w:p w:rsidR="008D4FFD" w:rsidRPr="004B32FA" w:rsidRDefault="008D4FFD" w:rsidP="003026F5">
      <w:pPr>
        <w:tabs>
          <w:tab w:val="left" w:pos="956"/>
        </w:tabs>
        <w:spacing w:after="0" w:line="240" w:lineRule="auto"/>
        <w:ind w:firstLine="709"/>
        <w:jc w:val="both"/>
        <w:rPr>
          <w:sz w:val="28"/>
          <w:szCs w:val="28"/>
        </w:rPr>
      </w:pPr>
      <w:r w:rsidRPr="004B32FA">
        <w:rPr>
          <w:sz w:val="28"/>
          <w:szCs w:val="28"/>
        </w:rPr>
        <w:t>б)</w:t>
      </w:r>
      <w:r w:rsidRPr="004B32FA">
        <w:rPr>
          <w:sz w:val="28"/>
          <w:szCs w:val="28"/>
        </w:rPr>
        <w:tab/>
        <w:t>в приспосабливаемых помещениях на 1 этажах:</w:t>
      </w:r>
    </w:p>
    <w:p w:rsidR="008D4FFD" w:rsidRPr="004B32FA" w:rsidRDefault="008D4FFD" w:rsidP="003026F5">
      <w:pPr>
        <w:tabs>
          <w:tab w:val="left" w:pos="1391"/>
        </w:tabs>
        <w:spacing w:after="0" w:line="240" w:lineRule="auto"/>
        <w:ind w:firstLine="709"/>
        <w:jc w:val="both"/>
        <w:rPr>
          <w:sz w:val="28"/>
          <w:szCs w:val="28"/>
        </w:rPr>
      </w:pPr>
      <w:r w:rsidRPr="004B32FA">
        <w:rPr>
          <w:sz w:val="28"/>
          <w:szCs w:val="28"/>
        </w:rPr>
        <w:t>-</w:t>
      </w:r>
      <w:r w:rsidRPr="004B32FA">
        <w:rPr>
          <w:sz w:val="28"/>
          <w:szCs w:val="28"/>
        </w:rPr>
        <w:tab/>
        <w:t>административных зданий, школ.</w:t>
      </w:r>
    </w:p>
    <w:p w:rsidR="00AE6AC4" w:rsidRPr="004B32FA" w:rsidRDefault="00AE6AC4" w:rsidP="003026F5">
      <w:pPr>
        <w:tabs>
          <w:tab w:val="left" w:pos="1391"/>
        </w:tabs>
        <w:spacing w:after="0" w:line="240" w:lineRule="auto"/>
        <w:ind w:firstLine="709"/>
        <w:jc w:val="both"/>
        <w:rPr>
          <w:sz w:val="28"/>
          <w:szCs w:val="28"/>
        </w:rPr>
      </w:pPr>
    </w:p>
    <w:p w:rsidR="008D4FFD" w:rsidRPr="004B32FA" w:rsidRDefault="0040408D" w:rsidP="003026F5">
      <w:pPr>
        <w:tabs>
          <w:tab w:val="left" w:pos="1501"/>
        </w:tabs>
        <w:spacing w:line="240" w:lineRule="auto"/>
        <w:ind w:firstLine="709"/>
        <w:jc w:val="center"/>
        <w:outlineLvl w:val="2"/>
        <w:rPr>
          <w:sz w:val="28"/>
          <w:szCs w:val="28"/>
        </w:rPr>
      </w:pPr>
      <w:bookmarkStart w:id="299" w:name="bookmark50"/>
      <w:bookmarkStart w:id="300" w:name="_Toc10553569"/>
      <w:r>
        <w:rPr>
          <w:sz w:val="28"/>
          <w:szCs w:val="28"/>
        </w:rPr>
        <w:t>8</w:t>
      </w:r>
      <w:r w:rsidR="004B5FCD" w:rsidRPr="004B32FA">
        <w:rPr>
          <w:sz w:val="28"/>
          <w:szCs w:val="28"/>
        </w:rPr>
        <w:t>.3.</w:t>
      </w:r>
      <w:r w:rsidR="008D4FFD" w:rsidRPr="004B32FA">
        <w:rPr>
          <w:sz w:val="28"/>
          <w:szCs w:val="28"/>
        </w:rPr>
        <w:t>Перечень мероприятий по обеспечению пожарной безопасности</w:t>
      </w:r>
      <w:bookmarkEnd w:id="299"/>
      <w:bookmarkEnd w:id="300"/>
    </w:p>
    <w:p w:rsidR="008D4FFD" w:rsidRPr="004B32FA" w:rsidRDefault="00A11328" w:rsidP="003026F5">
      <w:pPr>
        <w:spacing w:after="0" w:line="240" w:lineRule="auto"/>
        <w:ind w:firstLine="709"/>
        <w:jc w:val="both"/>
        <w:rPr>
          <w:sz w:val="28"/>
          <w:szCs w:val="28"/>
        </w:rPr>
      </w:pPr>
      <w:r>
        <w:rPr>
          <w:sz w:val="28"/>
          <w:szCs w:val="28"/>
        </w:rPr>
        <w:t xml:space="preserve">1. </w:t>
      </w:r>
      <w:r w:rsidR="008D4FFD" w:rsidRPr="004B32FA">
        <w:rPr>
          <w:sz w:val="28"/>
          <w:szCs w:val="28"/>
        </w:rPr>
        <w:t>Настоящий раздел разработан согласно п. 9.12, 11.1, 11.2, 11.6 Методических рекомендаций по разработке проектов генеральных планов поселений и городских округов, утвержденных Приказом Министерства регионального развития Российской Федерации от 26 мая 2011 №244.</w:t>
      </w:r>
    </w:p>
    <w:p w:rsidR="008D4FFD" w:rsidRPr="004B32FA" w:rsidRDefault="008D4FFD" w:rsidP="003026F5">
      <w:pPr>
        <w:spacing w:after="0" w:line="240" w:lineRule="auto"/>
        <w:ind w:firstLine="709"/>
        <w:jc w:val="both"/>
        <w:rPr>
          <w:sz w:val="28"/>
          <w:szCs w:val="28"/>
        </w:rPr>
      </w:pPr>
      <w:r w:rsidRPr="004B32FA">
        <w:rPr>
          <w:sz w:val="28"/>
          <w:szCs w:val="28"/>
        </w:rPr>
        <w:t xml:space="preserve">Раздел разработан в соответствии со ст. 65 Федерального закона Российской Федерации от 22 июля 2008 года № 123-ФЗ </w:t>
      </w:r>
      <w:r w:rsidR="00224097" w:rsidRPr="004B32FA">
        <w:rPr>
          <w:sz w:val="28"/>
          <w:szCs w:val="28"/>
        </w:rPr>
        <w:t>«</w:t>
      </w:r>
      <w:r w:rsidRPr="004B32FA">
        <w:rPr>
          <w:sz w:val="28"/>
          <w:szCs w:val="28"/>
        </w:rPr>
        <w:t>Технический регламент о требованиях пожарной безопасности</w:t>
      </w:r>
      <w:r w:rsidR="00224097" w:rsidRPr="004B32FA">
        <w:rPr>
          <w:sz w:val="28"/>
          <w:szCs w:val="28"/>
        </w:rPr>
        <w:t>»</w:t>
      </w:r>
      <w:r w:rsidRPr="004B32FA">
        <w:rPr>
          <w:sz w:val="28"/>
          <w:szCs w:val="28"/>
        </w:rPr>
        <w:t xml:space="preserve"> (далее - Регламент о требованиях пожарной безопасности) для обеспечения учета в Генеральном плане поселения требований пожарной безопасности, установленных указанным Федеральным законом.</w:t>
      </w:r>
    </w:p>
    <w:p w:rsidR="008D4FFD" w:rsidRPr="004B32FA" w:rsidRDefault="008D4FFD" w:rsidP="003026F5">
      <w:pPr>
        <w:spacing w:after="0" w:line="240" w:lineRule="auto"/>
        <w:ind w:firstLine="709"/>
        <w:jc w:val="both"/>
        <w:rPr>
          <w:sz w:val="28"/>
          <w:szCs w:val="28"/>
        </w:rPr>
      </w:pPr>
      <w:r w:rsidRPr="004B32FA">
        <w:rPr>
          <w:sz w:val="28"/>
          <w:szCs w:val="28"/>
        </w:rPr>
        <w:t>Настоящий раздел не является нормативным документом по пожарной безопасности. Описание и обоснование положений, касающихся проведения мероприятий по обеспечению пожарной безопасности территорий поселений и городских округов, должны входить в пояснительные записки к материалам по обоснованию проектов планировки территорий (ст. 65 Регламента о требованиях пожарной безопасности).</w:t>
      </w:r>
    </w:p>
    <w:p w:rsidR="008D4FFD" w:rsidRPr="004B32FA" w:rsidRDefault="008D4FFD" w:rsidP="003026F5">
      <w:pPr>
        <w:suppressAutoHyphens/>
        <w:spacing w:after="0" w:line="240" w:lineRule="auto"/>
        <w:ind w:firstLine="709"/>
        <w:jc w:val="both"/>
        <w:rPr>
          <w:sz w:val="28"/>
          <w:szCs w:val="28"/>
        </w:rPr>
      </w:pPr>
      <w:r w:rsidRPr="004B32FA">
        <w:rPr>
          <w:sz w:val="28"/>
          <w:szCs w:val="28"/>
        </w:rPr>
        <w:t>Причинами пожаров на территории поселения могут являться:</w:t>
      </w:r>
    </w:p>
    <w:p w:rsidR="008D4FFD" w:rsidRPr="004B32FA" w:rsidRDefault="008D4FFD" w:rsidP="003026F5">
      <w:pPr>
        <w:tabs>
          <w:tab w:val="left" w:pos="802"/>
        </w:tabs>
        <w:suppressAutoHyphens/>
        <w:spacing w:after="0" w:line="240" w:lineRule="auto"/>
        <w:ind w:firstLine="709"/>
        <w:jc w:val="both"/>
        <w:rPr>
          <w:sz w:val="28"/>
          <w:szCs w:val="28"/>
        </w:rPr>
      </w:pPr>
      <w:r w:rsidRPr="004B32FA">
        <w:rPr>
          <w:sz w:val="28"/>
          <w:szCs w:val="28"/>
        </w:rPr>
        <w:t>-</w:t>
      </w:r>
      <w:r w:rsidRPr="004B32FA">
        <w:rPr>
          <w:sz w:val="28"/>
          <w:szCs w:val="28"/>
        </w:rPr>
        <w:tab/>
        <w:t>природные лесные пожары, сельхозпалы и их перенос на застроенные территории;</w:t>
      </w:r>
    </w:p>
    <w:p w:rsidR="008D4FFD" w:rsidRPr="004B32FA" w:rsidRDefault="008D4FFD" w:rsidP="003026F5">
      <w:pPr>
        <w:tabs>
          <w:tab w:val="left" w:pos="802"/>
        </w:tabs>
        <w:suppressAutoHyphens/>
        <w:spacing w:after="0" w:line="240" w:lineRule="auto"/>
        <w:ind w:firstLine="709"/>
        <w:jc w:val="both"/>
        <w:rPr>
          <w:sz w:val="28"/>
          <w:szCs w:val="28"/>
        </w:rPr>
      </w:pPr>
      <w:r w:rsidRPr="004B32FA">
        <w:rPr>
          <w:sz w:val="28"/>
          <w:szCs w:val="28"/>
        </w:rPr>
        <w:t>-</w:t>
      </w:r>
      <w:r w:rsidRPr="004B32FA">
        <w:rPr>
          <w:sz w:val="28"/>
          <w:szCs w:val="28"/>
        </w:rPr>
        <w:tab/>
        <w:t>возгорание в жилой, промышленной и общественно-деловой застройке;</w:t>
      </w:r>
    </w:p>
    <w:p w:rsidR="008D4FFD" w:rsidRPr="004B32FA" w:rsidRDefault="008D4FFD" w:rsidP="003026F5">
      <w:pPr>
        <w:tabs>
          <w:tab w:val="left" w:pos="802"/>
        </w:tabs>
        <w:suppressAutoHyphens/>
        <w:spacing w:after="0" w:line="240" w:lineRule="auto"/>
        <w:ind w:firstLine="709"/>
        <w:jc w:val="both"/>
        <w:rPr>
          <w:sz w:val="28"/>
          <w:szCs w:val="28"/>
        </w:rPr>
      </w:pPr>
      <w:r w:rsidRPr="004B32FA">
        <w:rPr>
          <w:sz w:val="28"/>
          <w:szCs w:val="28"/>
        </w:rPr>
        <w:t>-</w:t>
      </w:r>
      <w:r w:rsidRPr="004B32FA">
        <w:rPr>
          <w:sz w:val="28"/>
          <w:szCs w:val="28"/>
        </w:rPr>
        <w:tab/>
        <w:t>возгорания нефтепродуктов, хранящихся на складах и автомобильных заправочных станциях;</w:t>
      </w:r>
    </w:p>
    <w:p w:rsidR="008D4FFD" w:rsidRPr="004B32FA" w:rsidRDefault="008D4FFD" w:rsidP="003026F5">
      <w:pPr>
        <w:tabs>
          <w:tab w:val="left" w:pos="778"/>
        </w:tabs>
        <w:suppressAutoHyphens/>
        <w:spacing w:after="0" w:line="240" w:lineRule="auto"/>
        <w:ind w:firstLine="709"/>
        <w:jc w:val="both"/>
        <w:rPr>
          <w:sz w:val="28"/>
          <w:szCs w:val="28"/>
        </w:rPr>
      </w:pPr>
      <w:r w:rsidRPr="004B32FA">
        <w:rPr>
          <w:sz w:val="28"/>
          <w:szCs w:val="28"/>
        </w:rPr>
        <w:t>-</w:t>
      </w:r>
      <w:r w:rsidRPr="004B32FA">
        <w:rPr>
          <w:sz w:val="28"/>
          <w:szCs w:val="28"/>
        </w:rPr>
        <w:tab/>
        <w:t>возгорания огнеопасных грузов, перевозимых автомобильным и железнодорожным транспортом.</w:t>
      </w:r>
    </w:p>
    <w:p w:rsidR="008D4FFD" w:rsidRPr="004B32FA" w:rsidRDefault="008D4FFD" w:rsidP="003026F5">
      <w:pPr>
        <w:suppressAutoHyphens/>
        <w:spacing w:after="0" w:line="240" w:lineRule="auto"/>
        <w:ind w:firstLine="709"/>
        <w:jc w:val="both"/>
        <w:rPr>
          <w:sz w:val="28"/>
          <w:szCs w:val="28"/>
        </w:rPr>
      </w:pPr>
      <w:r w:rsidRPr="004B32FA">
        <w:rPr>
          <w:sz w:val="28"/>
          <w:szCs w:val="28"/>
        </w:rPr>
        <w:t xml:space="preserve">В утвержденном распоряжением Правительства Республики Коми от 29.05.2013 № 198-р </w:t>
      </w:r>
      <w:r w:rsidR="00224097" w:rsidRPr="004B32FA">
        <w:rPr>
          <w:sz w:val="28"/>
          <w:szCs w:val="28"/>
        </w:rPr>
        <w:t>«</w:t>
      </w:r>
      <w:r w:rsidRPr="004B32FA">
        <w:rPr>
          <w:sz w:val="28"/>
          <w:szCs w:val="28"/>
        </w:rPr>
        <w:t>Перечне населенных пунктов, расположенных на территории Республики Коми, подверженных угрозе лесных пожаров</w:t>
      </w:r>
      <w:r w:rsidR="00224097" w:rsidRPr="004B32FA">
        <w:rPr>
          <w:sz w:val="28"/>
          <w:szCs w:val="28"/>
        </w:rPr>
        <w:t>»</w:t>
      </w:r>
      <w:r w:rsidRPr="004B32FA">
        <w:rPr>
          <w:sz w:val="28"/>
          <w:szCs w:val="28"/>
        </w:rPr>
        <w:t>, населенные пункты поселения не значатся.</w:t>
      </w:r>
    </w:p>
    <w:p w:rsidR="008D4FFD" w:rsidRPr="004B32FA" w:rsidRDefault="008D4FFD" w:rsidP="003026F5">
      <w:pPr>
        <w:suppressAutoHyphens/>
        <w:spacing w:after="0" w:line="240" w:lineRule="auto"/>
        <w:ind w:firstLine="709"/>
        <w:jc w:val="both"/>
        <w:rPr>
          <w:sz w:val="28"/>
          <w:szCs w:val="28"/>
        </w:rPr>
      </w:pPr>
      <w:r w:rsidRPr="004B32FA">
        <w:rPr>
          <w:sz w:val="28"/>
          <w:szCs w:val="28"/>
        </w:rPr>
        <w:t xml:space="preserve">Класс природной пожарной опасности лесов - III -природная пожарная опасность - средняя (Классификация природной пожарной опасности лесов, утвержденная Приказом Рослесхоза от </w:t>
      </w:r>
      <w:r w:rsidR="003026F5">
        <w:rPr>
          <w:sz w:val="28"/>
          <w:szCs w:val="28"/>
        </w:rPr>
        <w:t>0</w:t>
      </w:r>
      <w:r w:rsidRPr="004B32FA">
        <w:rPr>
          <w:sz w:val="28"/>
          <w:szCs w:val="28"/>
        </w:rPr>
        <w:t>5</w:t>
      </w:r>
      <w:r w:rsidR="003026F5">
        <w:rPr>
          <w:sz w:val="28"/>
          <w:szCs w:val="28"/>
        </w:rPr>
        <w:t>.07.</w:t>
      </w:r>
      <w:r w:rsidRPr="004B32FA">
        <w:rPr>
          <w:sz w:val="28"/>
          <w:szCs w:val="28"/>
        </w:rPr>
        <w:t>2011 № 287).</w:t>
      </w:r>
    </w:p>
    <w:p w:rsidR="008D4FFD" w:rsidRPr="004B32FA" w:rsidRDefault="008D4FFD" w:rsidP="003026F5">
      <w:pPr>
        <w:suppressAutoHyphens/>
        <w:spacing w:after="0" w:line="240" w:lineRule="auto"/>
        <w:ind w:firstLine="709"/>
        <w:jc w:val="both"/>
        <w:rPr>
          <w:sz w:val="28"/>
          <w:szCs w:val="28"/>
        </w:rPr>
      </w:pPr>
      <w:r w:rsidRPr="004B32FA">
        <w:rPr>
          <w:sz w:val="28"/>
          <w:szCs w:val="28"/>
        </w:rPr>
        <w:lastRenderedPageBreak/>
        <w:t>Для этого класса характерны - Низовые и верховые пожары возможны в период летнего пожарного максимума, а в кедровниках, кроме того, в периоды весеннего и, особенно, осеннего максимумов.</w:t>
      </w:r>
    </w:p>
    <w:p w:rsidR="008D4FFD" w:rsidRPr="004B32FA" w:rsidRDefault="008D4FFD" w:rsidP="003026F5">
      <w:pPr>
        <w:suppressAutoHyphens/>
        <w:spacing w:after="0" w:line="240" w:lineRule="auto"/>
        <w:ind w:firstLine="709"/>
        <w:jc w:val="both"/>
        <w:rPr>
          <w:sz w:val="28"/>
          <w:szCs w:val="28"/>
        </w:rPr>
      </w:pPr>
      <w:r w:rsidRPr="004B32FA">
        <w:rPr>
          <w:sz w:val="28"/>
          <w:szCs w:val="28"/>
        </w:rPr>
        <w:t>Пожары в жилой и общественно-деловой застройке вызываются в первую очередь нарушением норм и правил противопожарной безопасности при эксплуатации отопительных (печи, газовые и электро-) приборов, электрооборудования, пиротехнических изделий, а также при проведении строительных работ. Возникновение пожаров в жилой и общественно-деловой застройке наиболее вероятно в холодное время года - в течение отопительного сезона.</w:t>
      </w:r>
    </w:p>
    <w:p w:rsidR="008D4FFD" w:rsidRPr="004B32FA" w:rsidRDefault="008D4FFD" w:rsidP="003026F5">
      <w:pPr>
        <w:suppressAutoHyphens/>
        <w:spacing w:after="0" w:line="240" w:lineRule="auto"/>
        <w:ind w:firstLine="709"/>
        <w:jc w:val="both"/>
        <w:rPr>
          <w:sz w:val="28"/>
          <w:szCs w:val="28"/>
        </w:rPr>
      </w:pPr>
      <w:r w:rsidRPr="004B32FA">
        <w:rPr>
          <w:sz w:val="28"/>
          <w:szCs w:val="28"/>
        </w:rPr>
        <w:t xml:space="preserve">Требования пожарной безопасности при градостроительной деятельности, к противопожарным расстояния между зданиями и сооружениями, а также требования пожарной безопасности по размещению подразделений пожарной охраны установлены гл. 15 (ст. 65, 66, 68), гл. 16 (ст. 69-71, 73, 74) и гл. 17 (ст. 76, 77) Федерального закона Российской Федерации от 22 июля 2008 года № 123-ФЗ </w:t>
      </w:r>
      <w:r w:rsidR="00224097" w:rsidRPr="004B32FA">
        <w:rPr>
          <w:sz w:val="28"/>
          <w:szCs w:val="28"/>
        </w:rPr>
        <w:t>«</w:t>
      </w:r>
      <w:r w:rsidRPr="004B32FA">
        <w:rPr>
          <w:sz w:val="28"/>
          <w:szCs w:val="28"/>
        </w:rPr>
        <w:t>Технический регламент о требованиях пожарной безопасности</w:t>
      </w:r>
      <w:r w:rsidR="00224097" w:rsidRPr="004B32FA">
        <w:rPr>
          <w:sz w:val="28"/>
          <w:szCs w:val="28"/>
        </w:rPr>
        <w:t>»</w:t>
      </w:r>
      <w:r w:rsidRPr="004B32FA">
        <w:rPr>
          <w:sz w:val="28"/>
          <w:szCs w:val="28"/>
        </w:rPr>
        <w:t xml:space="preserve"> ((в ред. Федерального закона от 10 июля 2012 № 117-ФЗ </w:t>
      </w:r>
      <w:r w:rsidR="00224097" w:rsidRPr="004B32FA">
        <w:rPr>
          <w:sz w:val="28"/>
          <w:szCs w:val="28"/>
        </w:rPr>
        <w:t>«</w:t>
      </w:r>
      <w:r w:rsidRPr="004B32FA">
        <w:rPr>
          <w:sz w:val="28"/>
          <w:szCs w:val="28"/>
        </w:rPr>
        <w:t xml:space="preserve">О внесении изменений в Федеральный закон </w:t>
      </w:r>
      <w:r w:rsidR="00224097" w:rsidRPr="004B32FA">
        <w:rPr>
          <w:sz w:val="28"/>
          <w:szCs w:val="28"/>
        </w:rPr>
        <w:t>«</w:t>
      </w:r>
      <w:r w:rsidRPr="004B32FA">
        <w:rPr>
          <w:sz w:val="28"/>
          <w:szCs w:val="28"/>
        </w:rPr>
        <w:t>Технический регламент о требованиях пожарной безопасности</w:t>
      </w:r>
      <w:r w:rsidR="00224097" w:rsidRPr="004B32FA">
        <w:rPr>
          <w:sz w:val="28"/>
          <w:szCs w:val="28"/>
        </w:rPr>
        <w:t>»</w:t>
      </w:r>
      <w:r w:rsidRPr="004B32FA">
        <w:rPr>
          <w:sz w:val="28"/>
          <w:szCs w:val="28"/>
        </w:rPr>
        <w:t>)</w:t>
      </w:r>
    </w:p>
    <w:p w:rsidR="008D4FFD" w:rsidRPr="004B32FA" w:rsidRDefault="008D4FFD" w:rsidP="003026F5">
      <w:pPr>
        <w:suppressAutoHyphens/>
        <w:spacing w:after="0" w:line="240" w:lineRule="auto"/>
        <w:ind w:firstLine="709"/>
        <w:jc w:val="both"/>
        <w:rPr>
          <w:sz w:val="28"/>
          <w:szCs w:val="28"/>
        </w:rPr>
      </w:pPr>
      <w:r w:rsidRPr="004B32FA">
        <w:rPr>
          <w:sz w:val="28"/>
          <w:szCs w:val="28"/>
        </w:rPr>
        <w:t>При разработке проектов планировки территорий согласно ст. 42 Градостроительного кодекса Российской Федерации в Пояснительную записку Материалов по обоснованию проекта должны включаться описание и обоснование положений, касающихся проведения мероприятий по обеспечению пожарной безопасности.</w:t>
      </w:r>
    </w:p>
    <w:p w:rsidR="008D4FFD" w:rsidRPr="004B32FA" w:rsidRDefault="008D4FFD" w:rsidP="003026F5">
      <w:pPr>
        <w:suppressAutoHyphens/>
        <w:spacing w:after="0" w:line="240" w:lineRule="auto"/>
        <w:ind w:firstLine="709"/>
        <w:jc w:val="both"/>
        <w:rPr>
          <w:sz w:val="28"/>
          <w:szCs w:val="28"/>
        </w:rPr>
      </w:pPr>
      <w:r w:rsidRPr="004B32FA">
        <w:rPr>
          <w:sz w:val="28"/>
          <w:szCs w:val="28"/>
        </w:rPr>
        <w:t>Указание на необходимость включения таких положений в документацию проекта планировки территорий следует обязательно включать в Техническое задание.</w:t>
      </w:r>
    </w:p>
    <w:p w:rsidR="008D4FFD" w:rsidRPr="004B32FA" w:rsidRDefault="008D4FFD" w:rsidP="003026F5">
      <w:pPr>
        <w:suppressAutoHyphens/>
        <w:spacing w:after="0" w:line="240" w:lineRule="auto"/>
        <w:ind w:firstLine="709"/>
        <w:jc w:val="both"/>
        <w:rPr>
          <w:sz w:val="28"/>
          <w:szCs w:val="28"/>
        </w:rPr>
      </w:pPr>
      <w:r w:rsidRPr="004B32FA">
        <w:rPr>
          <w:sz w:val="28"/>
          <w:szCs w:val="28"/>
        </w:rPr>
        <w:t>При размещении на территории поселения</w:t>
      </w:r>
      <w:r w:rsidR="003026F5">
        <w:rPr>
          <w:sz w:val="28"/>
          <w:szCs w:val="28"/>
        </w:rPr>
        <w:t xml:space="preserve"> взрывопожароопасных объектов (о</w:t>
      </w:r>
      <w:r w:rsidRPr="004B32FA">
        <w:rPr>
          <w:sz w:val="28"/>
          <w:szCs w:val="28"/>
        </w:rPr>
        <w:t>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в составе проектов, предусматривающих такое размещение, должны быть разработаны (содержаться):</w:t>
      </w:r>
    </w:p>
    <w:p w:rsidR="008D4FFD" w:rsidRPr="004B32FA" w:rsidRDefault="008D4FFD" w:rsidP="003026F5">
      <w:pPr>
        <w:tabs>
          <w:tab w:val="left" w:pos="770"/>
        </w:tabs>
        <w:suppressAutoHyphens/>
        <w:spacing w:after="0" w:line="240" w:lineRule="auto"/>
        <w:ind w:firstLine="709"/>
        <w:jc w:val="both"/>
        <w:rPr>
          <w:sz w:val="28"/>
          <w:szCs w:val="28"/>
        </w:rPr>
      </w:pPr>
      <w:r w:rsidRPr="004B32FA">
        <w:rPr>
          <w:sz w:val="28"/>
          <w:szCs w:val="28"/>
        </w:rPr>
        <w:t>-</w:t>
      </w:r>
      <w:r w:rsidRPr="004B32FA">
        <w:rPr>
          <w:sz w:val="28"/>
          <w:szCs w:val="28"/>
        </w:rPr>
        <w:tab/>
        <w:t>обоснование невозможности или нецелесообразности размещения взрывопожароопасного объекта за границами поселения;</w:t>
      </w:r>
    </w:p>
    <w:p w:rsidR="008D4FFD" w:rsidRPr="004B32FA" w:rsidRDefault="008D4FFD" w:rsidP="003026F5">
      <w:pPr>
        <w:tabs>
          <w:tab w:val="left" w:pos="770"/>
        </w:tabs>
        <w:suppressAutoHyphens/>
        <w:spacing w:after="0" w:line="240" w:lineRule="auto"/>
        <w:ind w:firstLine="709"/>
        <w:jc w:val="both"/>
        <w:rPr>
          <w:sz w:val="28"/>
          <w:szCs w:val="28"/>
        </w:rPr>
      </w:pPr>
      <w:r w:rsidRPr="004B32FA">
        <w:rPr>
          <w:sz w:val="28"/>
          <w:szCs w:val="28"/>
        </w:rPr>
        <w:t>-</w:t>
      </w:r>
      <w:r w:rsidRPr="004B32FA">
        <w:rPr>
          <w:sz w:val="28"/>
          <w:szCs w:val="28"/>
        </w:rPr>
        <w:tab/>
        <w:t>мероприятия, обеспечивающие такое расчетное значение пожарного риска, которое не превышает допустимое значение пожарного риска согласно гл. 20 Регламента о требованиях пожарной безопасности.</w:t>
      </w:r>
    </w:p>
    <w:p w:rsidR="008D4FFD" w:rsidRPr="004B32FA" w:rsidRDefault="008D4FFD" w:rsidP="003026F5">
      <w:pPr>
        <w:suppressAutoHyphens/>
        <w:spacing w:after="0" w:line="240" w:lineRule="auto"/>
        <w:ind w:firstLine="709"/>
        <w:jc w:val="both"/>
        <w:rPr>
          <w:sz w:val="28"/>
          <w:szCs w:val="28"/>
        </w:rPr>
      </w:pPr>
      <w:r w:rsidRPr="004B32FA">
        <w:rPr>
          <w:sz w:val="28"/>
          <w:szCs w:val="28"/>
        </w:rPr>
        <w:t>При этом:</w:t>
      </w:r>
    </w:p>
    <w:p w:rsidR="008D4FFD" w:rsidRPr="004B32FA" w:rsidRDefault="008D4FFD" w:rsidP="003026F5">
      <w:pPr>
        <w:tabs>
          <w:tab w:val="left" w:pos="774"/>
        </w:tabs>
        <w:suppressAutoHyphens/>
        <w:spacing w:after="0" w:line="240" w:lineRule="auto"/>
        <w:ind w:firstLine="709"/>
        <w:jc w:val="both"/>
        <w:rPr>
          <w:sz w:val="28"/>
          <w:szCs w:val="28"/>
        </w:rPr>
      </w:pPr>
      <w:r w:rsidRPr="004B32FA">
        <w:rPr>
          <w:sz w:val="28"/>
          <w:szCs w:val="28"/>
        </w:rPr>
        <w:t>-</w:t>
      </w:r>
      <w:r w:rsidRPr="004B32FA">
        <w:rPr>
          <w:sz w:val="28"/>
          <w:szCs w:val="28"/>
        </w:rPr>
        <w:tab/>
        <w:t>расстояние от границ земельного участка производственного объекта до зданий классов функциональной опасности Ф1 - Ф4, земельных участков детских дошкольных образовательных учреждений, общеобразовательных учреждений, медицинских организаций и учреждений отдыха должно составлять не менее 50 м;</w:t>
      </w:r>
    </w:p>
    <w:p w:rsidR="008D4FFD" w:rsidRPr="004B32FA" w:rsidRDefault="008D4FFD" w:rsidP="003026F5">
      <w:pPr>
        <w:tabs>
          <w:tab w:val="left" w:pos="778"/>
        </w:tabs>
        <w:suppressAutoHyphens/>
        <w:spacing w:after="0" w:line="240" w:lineRule="auto"/>
        <w:ind w:firstLine="709"/>
        <w:jc w:val="both"/>
        <w:rPr>
          <w:sz w:val="28"/>
          <w:szCs w:val="28"/>
        </w:rPr>
      </w:pPr>
      <w:r w:rsidRPr="004B32FA">
        <w:rPr>
          <w:sz w:val="28"/>
          <w:szCs w:val="28"/>
        </w:rPr>
        <w:lastRenderedPageBreak/>
        <w:t>-</w:t>
      </w:r>
      <w:r w:rsidRPr="004B32FA">
        <w:rPr>
          <w:sz w:val="28"/>
          <w:szCs w:val="28"/>
        </w:rPr>
        <w:tab/>
        <w:t>величина индивидуального пожарного риска в результате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стомиллионную в год, а социального пожарного риска - одну десятимиллионную в год. (Для производственных объектов, на которых для людей, находящихся в жилой зоне, общественно</w:t>
      </w:r>
      <w:r w:rsidR="008C6F82" w:rsidRPr="004B32FA">
        <w:rPr>
          <w:sz w:val="28"/>
          <w:szCs w:val="28"/>
        </w:rPr>
        <w:t>-</w:t>
      </w:r>
      <w:r w:rsidRPr="004B32FA">
        <w:rPr>
          <w:sz w:val="28"/>
          <w:szCs w:val="28"/>
        </w:rPr>
        <w:softHyphen/>
        <w:t>деловой зоне или зоне рекреационного назначения вблизи объекта, обеспечение величины индивидуального пожарного риска одной стомиллионной в год и (или) величины социального пожарного риска одной десятимиллионной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миллионной в год и (или) социального пожарного риска до одной стотысячной в год соответственно. При этом должны быть предусмотрены средства оповещения людей, находящихся в жилой зоне, общественно-деловой зоне или зоне рекреационного назначения, о пожаре на производственном объекте, а также дополнительные инженерно-технические и организационные мероприятия по обеспечению их пожарной безопасности и социальной защите).</w:t>
      </w:r>
    </w:p>
    <w:p w:rsidR="008D4FFD" w:rsidRPr="004B32FA" w:rsidRDefault="008D4FFD" w:rsidP="003026F5">
      <w:pPr>
        <w:suppressAutoHyphens/>
        <w:spacing w:after="0" w:line="240" w:lineRule="auto"/>
        <w:ind w:firstLine="709"/>
        <w:jc w:val="both"/>
        <w:rPr>
          <w:sz w:val="28"/>
          <w:szCs w:val="28"/>
        </w:rPr>
      </w:pPr>
      <w:r w:rsidRPr="004B32FA">
        <w:rPr>
          <w:sz w:val="28"/>
          <w:szCs w:val="28"/>
        </w:rPr>
        <w:t>Федеральным законом Российской Федерации от 21</w:t>
      </w:r>
      <w:r w:rsidR="003026F5">
        <w:rPr>
          <w:sz w:val="28"/>
          <w:szCs w:val="28"/>
        </w:rPr>
        <w:t>.07.</w:t>
      </w:r>
      <w:r w:rsidRPr="004B32FA">
        <w:rPr>
          <w:sz w:val="28"/>
          <w:szCs w:val="28"/>
        </w:rPr>
        <w:t xml:space="preserve">1997 № 116-ФЗ </w:t>
      </w:r>
      <w:r w:rsidR="00224097" w:rsidRPr="004B32FA">
        <w:rPr>
          <w:sz w:val="28"/>
          <w:szCs w:val="28"/>
        </w:rPr>
        <w:t>«</w:t>
      </w:r>
      <w:r w:rsidRPr="004B32FA">
        <w:rPr>
          <w:sz w:val="28"/>
          <w:szCs w:val="28"/>
        </w:rPr>
        <w:t>О промышленной безопасности опасных производственных объектов</w:t>
      </w:r>
      <w:r w:rsidR="00224097" w:rsidRPr="004B32FA">
        <w:rPr>
          <w:sz w:val="28"/>
          <w:szCs w:val="28"/>
        </w:rPr>
        <w:t>»</w:t>
      </w:r>
      <w:r w:rsidRPr="004B32FA">
        <w:rPr>
          <w:sz w:val="28"/>
          <w:szCs w:val="28"/>
        </w:rPr>
        <w:t xml:space="preserve"> устанавливается обязательность разработки деклараций промышленной безопасности опасных производственных объектов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8D4FFD" w:rsidRPr="004B32FA" w:rsidRDefault="008D4FFD" w:rsidP="003026F5">
      <w:pPr>
        <w:suppressAutoHyphens/>
        <w:spacing w:after="0" w:line="240" w:lineRule="auto"/>
        <w:ind w:firstLine="709"/>
        <w:jc w:val="both"/>
        <w:rPr>
          <w:sz w:val="28"/>
          <w:szCs w:val="28"/>
        </w:rPr>
      </w:pPr>
      <w:r w:rsidRPr="004B32FA">
        <w:rPr>
          <w:sz w:val="28"/>
          <w:szCs w:val="28"/>
        </w:rPr>
        <w:t xml:space="preserve">В Перечне потенциально опасных объектов и ГТС, расположенных на территории Республики Коми (Приложение к Схеме территориального планирования Республики Коми) не содержится указание на наличие в границах поселения взрывопожароопасных производственных объектов </w:t>
      </w:r>
      <w:r w:rsidRPr="004B32FA">
        <w:rPr>
          <w:sz w:val="28"/>
          <w:szCs w:val="28"/>
          <w:lang w:val="en-US" w:bidi="en-US"/>
        </w:rPr>
        <w:t>I</w:t>
      </w:r>
      <w:r w:rsidRPr="004B32FA">
        <w:rPr>
          <w:sz w:val="28"/>
          <w:szCs w:val="28"/>
          <w:lang w:bidi="en-US"/>
        </w:rPr>
        <w:t xml:space="preserve"> </w:t>
      </w:r>
      <w:r w:rsidRPr="004B32FA">
        <w:rPr>
          <w:sz w:val="28"/>
          <w:szCs w:val="28"/>
        </w:rPr>
        <w:t xml:space="preserve">и </w:t>
      </w:r>
      <w:r w:rsidRPr="004B32FA">
        <w:rPr>
          <w:sz w:val="28"/>
          <w:szCs w:val="28"/>
          <w:lang w:val="en-US" w:bidi="en-US"/>
        </w:rPr>
        <w:t>II</w:t>
      </w:r>
      <w:r w:rsidRPr="004B32FA">
        <w:rPr>
          <w:sz w:val="28"/>
          <w:szCs w:val="28"/>
          <w:lang w:bidi="en-US"/>
        </w:rPr>
        <w:t xml:space="preserve"> </w:t>
      </w:r>
      <w:r w:rsidRPr="004B32FA">
        <w:rPr>
          <w:sz w:val="28"/>
          <w:szCs w:val="28"/>
        </w:rPr>
        <w:t>классов опасности.</w:t>
      </w:r>
    </w:p>
    <w:p w:rsidR="008D4FFD" w:rsidRPr="004B32FA" w:rsidRDefault="008D4FFD" w:rsidP="003026F5">
      <w:pPr>
        <w:suppressAutoHyphens/>
        <w:spacing w:after="0" w:line="240" w:lineRule="auto"/>
        <w:ind w:firstLine="709"/>
        <w:jc w:val="both"/>
        <w:rPr>
          <w:sz w:val="28"/>
          <w:szCs w:val="28"/>
        </w:rPr>
      </w:pPr>
      <w:r w:rsidRPr="004B32FA">
        <w:rPr>
          <w:sz w:val="28"/>
          <w:szCs w:val="28"/>
        </w:rPr>
        <w:t xml:space="preserve">Согласно СНиП 21-01-97 </w:t>
      </w:r>
      <w:r w:rsidR="00224097" w:rsidRPr="004B32FA">
        <w:rPr>
          <w:sz w:val="28"/>
          <w:szCs w:val="28"/>
        </w:rPr>
        <w:t>«</w:t>
      </w:r>
      <w:r w:rsidRPr="004B32FA">
        <w:rPr>
          <w:sz w:val="28"/>
          <w:szCs w:val="28"/>
        </w:rPr>
        <w:t>Пожарная безопасность зданий и сооружений</w:t>
      </w:r>
      <w:r w:rsidR="00224097" w:rsidRPr="004B32FA">
        <w:rPr>
          <w:sz w:val="28"/>
          <w:szCs w:val="28"/>
        </w:rPr>
        <w:t>»</w:t>
      </w:r>
      <w:r w:rsidRPr="004B32FA">
        <w:rPr>
          <w:sz w:val="28"/>
          <w:szCs w:val="28"/>
        </w:rPr>
        <w:t xml:space="preserve"> здания и части зданий - помещения или группы помещений, функционально связанных между собой, по функциональной пожарной опасности подразделяются на классы в зависимости от способа их использования:</w:t>
      </w:r>
    </w:p>
    <w:p w:rsidR="008D4FFD" w:rsidRPr="004B32FA" w:rsidRDefault="008D4FFD" w:rsidP="003026F5">
      <w:pPr>
        <w:suppressAutoHyphens/>
        <w:spacing w:after="0" w:line="240" w:lineRule="auto"/>
        <w:ind w:firstLine="709"/>
        <w:jc w:val="both"/>
        <w:rPr>
          <w:sz w:val="28"/>
          <w:szCs w:val="28"/>
        </w:rPr>
      </w:pPr>
      <w:r w:rsidRPr="004B32FA">
        <w:rPr>
          <w:sz w:val="28"/>
          <w:szCs w:val="28"/>
        </w:rPr>
        <w:t>Ф1 Для постоянного проживания и временного (в том числе круглосуточного) пребывания людей (помещения в этих зданиях, как правило, используются круглосуточно, контингент людей в них может иметь различный возраст и физическое состояние, для этих зданий характерно наличие спальных помещений):</w:t>
      </w:r>
    </w:p>
    <w:p w:rsidR="008D4FFD" w:rsidRPr="004B32FA" w:rsidRDefault="008D4FFD" w:rsidP="003026F5">
      <w:pPr>
        <w:suppressAutoHyphens/>
        <w:spacing w:after="0" w:line="240" w:lineRule="auto"/>
        <w:ind w:firstLine="709"/>
        <w:jc w:val="both"/>
        <w:rPr>
          <w:sz w:val="28"/>
          <w:szCs w:val="28"/>
        </w:rPr>
      </w:pPr>
      <w:r w:rsidRPr="004B32FA">
        <w:rPr>
          <w:sz w:val="28"/>
          <w:szCs w:val="28"/>
        </w:rPr>
        <w:t>Ф1.1 Дошкольные образовательные учреждения, специализированные дома престарелых и инвалидов (неквартирные), больницы, спальные корпуса школ-интернатов и детских учреждений;</w:t>
      </w:r>
    </w:p>
    <w:p w:rsidR="008D4FFD" w:rsidRPr="004B32FA" w:rsidRDefault="008D4FFD" w:rsidP="003026F5">
      <w:pPr>
        <w:suppressAutoHyphens/>
        <w:spacing w:after="0" w:line="240" w:lineRule="auto"/>
        <w:ind w:firstLine="709"/>
        <w:jc w:val="both"/>
        <w:rPr>
          <w:sz w:val="28"/>
          <w:szCs w:val="28"/>
        </w:rPr>
      </w:pPr>
      <w:r w:rsidRPr="004B32FA">
        <w:rPr>
          <w:sz w:val="28"/>
          <w:szCs w:val="28"/>
        </w:rPr>
        <w:lastRenderedPageBreak/>
        <w:t>Ф1.2 Гостиницы, общежития, спальные корпуса санаториев и домов отдыха общего типа, кемпингов, мотелей и пансионатов;</w:t>
      </w:r>
    </w:p>
    <w:p w:rsidR="008D4FFD" w:rsidRPr="004B32FA" w:rsidRDefault="008D4FFD" w:rsidP="003026F5">
      <w:pPr>
        <w:suppressAutoHyphens/>
        <w:spacing w:after="0" w:line="240" w:lineRule="auto"/>
        <w:ind w:firstLine="709"/>
        <w:jc w:val="both"/>
        <w:rPr>
          <w:sz w:val="28"/>
          <w:szCs w:val="28"/>
        </w:rPr>
      </w:pPr>
      <w:r w:rsidRPr="004B32FA">
        <w:rPr>
          <w:sz w:val="28"/>
          <w:szCs w:val="28"/>
        </w:rPr>
        <w:t>Ф1.3 Многоквартирные жилые дома;</w:t>
      </w:r>
    </w:p>
    <w:p w:rsidR="008D4FFD" w:rsidRPr="004B32FA" w:rsidRDefault="008D4FFD" w:rsidP="003026F5">
      <w:pPr>
        <w:suppressAutoHyphens/>
        <w:spacing w:after="0" w:line="240" w:lineRule="auto"/>
        <w:ind w:firstLine="709"/>
        <w:jc w:val="both"/>
        <w:rPr>
          <w:sz w:val="28"/>
          <w:szCs w:val="28"/>
        </w:rPr>
      </w:pPr>
      <w:r w:rsidRPr="004B32FA">
        <w:rPr>
          <w:sz w:val="28"/>
          <w:szCs w:val="28"/>
        </w:rPr>
        <w:t>Ф1.4 Одноквартирные, в том числе блокированные жилые дома;</w:t>
      </w:r>
    </w:p>
    <w:p w:rsidR="008D4FFD" w:rsidRPr="004B32FA" w:rsidRDefault="008D4FFD" w:rsidP="003026F5">
      <w:pPr>
        <w:suppressAutoHyphens/>
        <w:spacing w:after="0" w:line="240" w:lineRule="auto"/>
        <w:ind w:firstLine="709"/>
        <w:jc w:val="both"/>
        <w:rPr>
          <w:sz w:val="28"/>
          <w:szCs w:val="28"/>
        </w:rPr>
      </w:pPr>
      <w:r w:rsidRPr="004B32FA">
        <w:rPr>
          <w:sz w:val="28"/>
          <w:szCs w:val="28"/>
        </w:rPr>
        <w:t>Ф2 Зрелищные и культурно-просветительные учреждения (основные помещения в этих зданиях характерны массовым пребыванием посетителей в определенные периоды времени):</w:t>
      </w:r>
    </w:p>
    <w:p w:rsidR="008D4FFD" w:rsidRPr="004B32FA" w:rsidRDefault="008D4FFD" w:rsidP="003026F5">
      <w:pPr>
        <w:suppressAutoHyphens/>
        <w:spacing w:after="0" w:line="240" w:lineRule="auto"/>
        <w:ind w:firstLine="709"/>
        <w:jc w:val="both"/>
        <w:rPr>
          <w:sz w:val="28"/>
          <w:szCs w:val="28"/>
        </w:rPr>
      </w:pPr>
      <w:r w:rsidRPr="004B32FA">
        <w:rPr>
          <w:sz w:val="28"/>
          <w:szCs w:val="28"/>
        </w:rPr>
        <w:t>Ф2.1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p w:rsidR="008D4FFD" w:rsidRPr="004B32FA" w:rsidRDefault="008D4FFD" w:rsidP="003026F5">
      <w:pPr>
        <w:suppressAutoHyphens/>
        <w:spacing w:after="0" w:line="240" w:lineRule="auto"/>
        <w:ind w:firstLine="709"/>
        <w:jc w:val="both"/>
        <w:rPr>
          <w:sz w:val="28"/>
          <w:szCs w:val="28"/>
        </w:rPr>
      </w:pPr>
      <w:r w:rsidRPr="004B32FA">
        <w:rPr>
          <w:sz w:val="28"/>
          <w:szCs w:val="28"/>
        </w:rPr>
        <w:t>Ф2.2 Музеи, выставки, танцевальные залы и другие подобные учреждения в закрытых помещениях;</w:t>
      </w:r>
    </w:p>
    <w:p w:rsidR="008D4FFD" w:rsidRPr="004B32FA" w:rsidRDefault="008D4FFD" w:rsidP="003026F5">
      <w:pPr>
        <w:suppressAutoHyphens/>
        <w:spacing w:after="0" w:line="240" w:lineRule="auto"/>
        <w:ind w:firstLine="709"/>
        <w:jc w:val="both"/>
        <w:rPr>
          <w:sz w:val="28"/>
          <w:szCs w:val="28"/>
        </w:rPr>
      </w:pPr>
      <w:r w:rsidRPr="004B32FA">
        <w:rPr>
          <w:sz w:val="28"/>
          <w:szCs w:val="28"/>
        </w:rPr>
        <w:t>Ф2.3 Учреждения, указанные в Ф2.1, на открытом воздухе;</w:t>
      </w:r>
    </w:p>
    <w:p w:rsidR="008D4FFD" w:rsidRPr="004B32FA" w:rsidRDefault="008D4FFD" w:rsidP="003026F5">
      <w:pPr>
        <w:suppressAutoHyphens/>
        <w:spacing w:after="0" w:line="240" w:lineRule="auto"/>
        <w:ind w:firstLine="709"/>
        <w:jc w:val="both"/>
        <w:rPr>
          <w:sz w:val="28"/>
          <w:szCs w:val="28"/>
        </w:rPr>
      </w:pPr>
      <w:r w:rsidRPr="004B32FA">
        <w:rPr>
          <w:sz w:val="28"/>
          <w:szCs w:val="28"/>
        </w:rPr>
        <w:t>Ф2.4 Учреждения, указанные в Ф2.2, на открытом воздухе;</w:t>
      </w:r>
    </w:p>
    <w:p w:rsidR="008D4FFD" w:rsidRPr="004B32FA" w:rsidRDefault="008D4FFD" w:rsidP="003026F5">
      <w:pPr>
        <w:suppressAutoHyphens/>
        <w:spacing w:after="0" w:line="240" w:lineRule="auto"/>
        <w:ind w:firstLine="709"/>
        <w:jc w:val="both"/>
        <w:rPr>
          <w:sz w:val="28"/>
          <w:szCs w:val="28"/>
        </w:rPr>
      </w:pPr>
      <w:r w:rsidRPr="004B32FA">
        <w:rPr>
          <w:sz w:val="28"/>
          <w:szCs w:val="28"/>
        </w:rPr>
        <w:t>Ф3 Предприятия по обслуживанию населения (помещения этих предприятий характерны большей численностью посетителей, чем обслуживающего персонала):</w:t>
      </w:r>
    </w:p>
    <w:p w:rsidR="008D4FFD" w:rsidRPr="004B32FA" w:rsidRDefault="008D4FFD" w:rsidP="003026F5">
      <w:pPr>
        <w:suppressAutoHyphens/>
        <w:spacing w:after="0" w:line="240" w:lineRule="auto"/>
        <w:ind w:firstLine="709"/>
        <w:jc w:val="both"/>
        <w:rPr>
          <w:sz w:val="28"/>
          <w:szCs w:val="28"/>
        </w:rPr>
      </w:pPr>
      <w:r w:rsidRPr="004B32FA">
        <w:rPr>
          <w:sz w:val="28"/>
          <w:szCs w:val="28"/>
        </w:rPr>
        <w:t>Ф3.1 Предприятия торговли;</w:t>
      </w:r>
    </w:p>
    <w:p w:rsidR="008D4FFD" w:rsidRPr="004B32FA" w:rsidRDefault="008D4FFD" w:rsidP="003026F5">
      <w:pPr>
        <w:suppressAutoHyphens/>
        <w:spacing w:after="0" w:line="240" w:lineRule="auto"/>
        <w:ind w:firstLine="709"/>
        <w:jc w:val="both"/>
        <w:rPr>
          <w:sz w:val="28"/>
          <w:szCs w:val="28"/>
        </w:rPr>
      </w:pPr>
      <w:r w:rsidRPr="004B32FA">
        <w:rPr>
          <w:sz w:val="28"/>
          <w:szCs w:val="28"/>
        </w:rPr>
        <w:t>Ф3.2 Предприятия общественного питания;</w:t>
      </w:r>
    </w:p>
    <w:p w:rsidR="008D4FFD" w:rsidRPr="004B32FA" w:rsidRDefault="008D4FFD" w:rsidP="003026F5">
      <w:pPr>
        <w:suppressAutoHyphens/>
        <w:spacing w:after="0" w:line="240" w:lineRule="auto"/>
        <w:ind w:firstLine="709"/>
        <w:jc w:val="both"/>
        <w:rPr>
          <w:sz w:val="28"/>
          <w:szCs w:val="28"/>
        </w:rPr>
      </w:pPr>
      <w:r w:rsidRPr="004B32FA">
        <w:rPr>
          <w:sz w:val="28"/>
          <w:szCs w:val="28"/>
        </w:rPr>
        <w:t>Ф3.3 Вокзалы;</w:t>
      </w:r>
    </w:p>
    <w:p w:rsidR="008D4FFD" w:rsidRPr="004B32FA" w:rsidRDefault="008D4FFD" w:rsidP="003026F5">
      <w:pPr>
        <w:suppressAutoHyphens/>
        <w:spacing w:after="0" w:line="240" w:lineRule="auto"/>
        <w:ind w:firstLine="709"/>
        <w:jc w:val="both"/>
        <w:rPr>
          <w:sz w:val="28"/>
          <w:szCs w:val="28"/>
        </w:rPr>
      </w:pPr>
      <w:r w:rsidRPr="004B32FA">
        <w:rPr>
          <w:sz w:val="28"/>
          <w:szCs w:val="28"/>
        </w:rPr>
        <w:t>Ф3.4 Поликлиники и амбулатории;</w:t>
      </w:r>
    </w:p>
    <w:p w:rsidR="008D4FFD" w:rsidRPr="004B32FA" w:rsidRDefault="008D4FFD" w:rsidP="003026F5">
      <w:pPr>
        <w:suppressAutoHyphens/>
        <w:spacing w:after="0" w:line="240" w:lineRule="auto"/>
        <w:ind w:firstLine="709"/>
        <w:jc w:val="both"/>
        <w:rPr>
          <w:sz w:val="28"/>
          <w:szCs w:val="28"/>
        </w:rPr>
      </w:pPr>
      <w:r w:rsidRPr="004B32FA">
        <w:rPr>
          <w:sz w:val="28"/>
          <w:szCs w:val="28"/>
        </w:rPr>
        <w:t>Ф3.5 Помещения для посетителей предприятий бытового и коммунального обслуживания (почт, сберегательных касс, транспортных агентств, юридических консультаций, нотариальных контор, прачечных, ателье по пошиву и ремонту обуви и одежды, химической чистки, парикмахерских и других подобных, в том числе ритуальных и культовых учреждений) с нерасчетным числом посадочных мест для посетителей;</w:t>
      </w:r>
    </w:p>
    <w:p w:rsidR="008D4FFD" w:rsidRPr="004B32FA" w:rsidRDefault="008D4FFD" w:rsidP="003026F5">
      <w:pPr>
        <w:suppressAutoHyphens/>
        <w:spacing w:after="0" w:line="240" w:lineRule="auto"/>
        <w:ind w:firstLine="709"/>
        <w:jc w:val="both"/>
        <w:rPr>
          <w:sz w:val="28"/>
          <w:szCs w:val="28"/>
        </w:rPr>
      </w:pPr>
      <w:r w:rsidRPr="004B32FA">
        <w:rPr>
          <w:sz w:val="28"/>
          <w:szCs w:val="28"/>
        </w:rPr>
        <w:t>Ф3.6 Физкультурно-оздоровительные комплексы и спортивно-тренировочные учреждения без трибун для зрителей, бытовые помещения, бани;</w:t>
      </w:r>
    </w:p>
    <w:p w:rsidR="008D4FFD" w:rsidRPr="004B32FA" w:rsidRDefault="008D4FFD" w:rsidP="003026F5">
      <w:pPr>
        <w:suppressAutoHyphens/>
        <w:spacing w:after="0" w:line="240" w:lineRule="auto"/>
        <w:ind w:firstLine="709"/>
        <w:jc w:val="both"/>
        <w:rPr>
          <w:sz w:val="28"/>
          <w:szCs w:val="28"/>
        </w:rPr>
      </w:pPr>
      <w:r w:rsidRPr="004B32FA">
        <w:rPr>
          <w:sz w:val="28"/>
          <w:szCs w:val="28"/>
        </w:rPr>
        <w:t>Ф4 Учебные заведения, научные и проектные организации, учреждения управления (помещения в этих зданиях используются в течение суток некоторое время, в них находится, как правило, постоянный, привыкший к местным условиям контингент людей определенного возраста и физического состояния):</w:t>
      </w:r>
    </w:p>
    <w:p w:rsidR="008D4FFD" w:rsidRPr="004B32FA" w:rsidRDefault="008D4FFD" w:rsidP="003026F5">
      <w:pPr>
        <w:suppressAutoHyphens/>
        <w:spacing w:after="0" w:line="240" w:lineRule="auto"/>
        <w:ind w:firstLine="709"/>
        <w:jc w:val="both"/>
        <w:rPr>
          <w:sz w:val="28"/>
          <w:szCs w:val="28"/>
        </w:rPr>
      </w:pPr>
      <w:r w:rsidRPr="004B32FA">
        <w:rPr>
          <w:sz w:val="28"/>
          <w:szCs w:val="28"/>
        </w:rPr>
        <w:t>Ф4.1 Школы, внешкольные учебные заведения, средние специальные учебные заведения, профессионально-технические училища;</w:t>
      </w:r>
    </w:p>
    <w:p w:rsidR="008D4FFD" w:rsidRPr="004B32FA" w:rsidRDefault="008D4FFD" w:rsidP="003026F5">
      <w:pPr>
        <w:suppressAutoHyphens/>
        <w:spacing w:after="0" w:line="240" w:lineRule="auto"/>
        <w:ind w:firstLine="709"/>
        <w:jc w:val="both"/>
        <w:rPr>
          <w:sz w:val="28"/>
          <w:szCs w:val="28"/>
        </w:rPr>
      </w:pPr>
      <w:r w:rsidRPr="004B32FA">
        <w:rPr>
          <w:sz w:val="28"/>
          <w:szCs w:val="28"/>
        </w:rPr>
        <w:t>Ф4.2 Высшие учебные заведения, учреждения повышения квалификации; Ф4.3 Учреждения органов управления, проектно-конструкторские организации, информационные и редакционно-издательские организации, научно-исследовательские организации, банки, конторы, офисы;</w:t>
      </w:r>
    </w:p>
    <w:p w:rsidR="008D4FFD" w:rsidRPr="004B32FA" w:rsidRDefault="008D4FFD" w:rsidP="003026F5">
      <w:pPr>
        <w:suppressAutoHyphens/>
        <w:spacing w:after="0" w:line="240" w:lineRule="auto"/>
        <w:ind w:firstLine="709"/>
        <w:jc w:val="both"/>
        <w:rPr>
          <w:sz w:val="28"/>
          <w:szCs w:val="28"/>
        </w:rPr>
      </w:pPr>
      <w:r w:rsidRPr="004B32FA">
        <w:rPr>
          <w:sz w:val="28"/>
          <w:szCs w:val="28"/>
        </w:rPr>
        <w:t>Ф4.4 Пожарные депо;</w:t>
      </w:r>
    </w:p>
    <w:p w:rsidR="008D4FFD" w:rsidRPr="004B32FA" w:rsidRDefault="008D4FFD" w:rsidP="003026F5">
      <w:pPr>
        <w:suppressAutoHyphens/>
        <w:spacing w:after="0" w:line="240" w:lineRule="auto"/>
        <w:ind w:firstLine="709"/>
        <w:jc w:val="both"/>
        <w:rPr>
          <w:sz w:val="28"/>
          <w:szCs w:val="28"/>
        </w:rPr>
      </w:pPr>
      <w:r w:rsidRPr="004B32FA">
        <w:rPr>
          <w:sz w:val="28"/>
          <w:szCs w:val="28"/>
        </w:rPr>
        <w:t>Ф5 Производственные и складские здания, сооружения и помещения (для помещений этого класса характерно наличие постоянного контингента работающих, в том числе круглосуточно):</w:t>
      </w:r>
    </w:p>
    <w:p w:rsidR="008D4FFD" w:rsidRPr="004B32FA" w:rsidRDefault="008D4FFD" w:rsidP="003026F5">
      <w:pPr>
        <w:suppressAutoHyphens/>
        <w:spacing w:after="0" w:line="240" w:lineRule="auto"/>
        <w:ind w:firstLine="709"/>
        <w:jc w:val="both"/>
        <w:rPr>
          <w:sz w:val="28"/>
          <w:szCs w:val="28"/>
        </w:rPr>
      </w:pPr>
      <w:r w:rsidRPr="004B32FA">
        <w:rPr>
          <w:sz w:val="28"/>
          <w:szCs w:val="28"/>
        </w:rPr>
        <w:lastRenderedPageBreak/>
        <w:t>Ф5.1 Производственные здания и сооружения, производственные и лабораторные помещения, мастерские;</w:t>
      </w:r>
    </w:p>
    <w:p w:rsidR="008D4FFD" w:rsidRPr="004B32FA" w:rsidRDefault="008D4FFD" w:rsidP="003026F5">
      <w:pPr>
        <w:suppressAutoHyphens/>
        <w:spacing w:after="0" w:line="240" w:lineRule="auto"/>
        <w:ind w:firstLine="709"/>
        <w:jc w:val="both"/>
        <w:rPr>
          <w:sz w:val="28"/>
          <w:szCs w:val="28"/>
        </w:rPr>
      </w:pPr>
      <w:r w:rsidRPr="004B32FA">
        <w:rPr>
          <w:sz w:val="28"/>
          <w:szCs w:val="28"/>
        </w:rPr>
        <w:t>Ф5.2 Складские здания и сооружения, стоянки для автомобилей без технического обслуживания и ремонта, книгохранилища, архивы, складские помещения;</w:t>
      </w:r>
    </w:p>
    <w:p w:rsidR="008D4FFD" w:rsidRPr="004B32FA" w:rsidRDefault="008D4FFD" w:rsidP="003026F5">
      <w:pPr>
        <w:suppressAutoHyphens/>
        <w:spacing w:after="0" w:line="240" w:lineRule="auto"/>
        <w:ind w:firstLine="709"/>
        <w:jc w:val="both"/>
        <w:rPr>
          <w:sz w:val="28"/>
          <w:szCs w:val="28"/>
        </w:rPr>
      </w:pPr>
      <w:r w:rsidRPr="004B32FA">
        <w:rPr>
          <w:sz w:val="28"/>
          <w:szCs w:val="28"/>
        </w:rPr>
        <w:t>Ф5.3 Сельскохозяйственные здания.</w:t>
      </w:r>
    </w:p>
    <w:p w:rsidR="008D4FFD" w:rsidRPr="004B32FA" w:rsidRDefault="008D4FFD" w:rsidP="003026F5">
      <w:pPr>
        <w:suppressAutoHyphens/>
        <w:spacing w:after="0" w:line="240" w:lineRule="auto"/>
        <w:ind w:firstLine="709"/>
        <w:jc w:val="both"/>
        <w:rPr>
          <w:sz w:val="28"/>
          <w:szCs w:val="28"/>
        </w:rPr>
      </w:pPr>
      <w:r w:rsidRPr="004B32FA">
        <w:rPr>
          <w:sz w:val="28"/>
          <w:szCs w:val="28"/>
        </w:rPr>
        <w:t>Все здания классов функциональной опасности Ф1 - Ф4, земельные участки детских дошкольных образовательных учреждений, общеобразовательных учреждений, медицинских организаций и учреждений отдыха расположены на селитебной территории вне производственных зон.</w:t>
      </w:r>
    </w:p>
    <w:p w:rsidR="008D4FFD" w:rsidRPr="004B32FA" w:rsidRDefault="008D4FFD" w:rsidP="003026F5">
      <w:pPr>
        <w:tabs>
          <w:tab w:val="left" w:pos="860"/>
        </w:tabs>
        <w:suppressAutoHyphens/>
        <w:spacing w:after="0" w:line="240" w:lineRule="auto"/>
        <w:ind w:firstLine="709"/>
        <w:jc w:val="both"/>
        <w:rPr>
          <w:sz w:val="28"/>
          <w:szCs w:val="28"/>
        </w:rPr>
      </w:pPr>
      <w:r w:rsidRPr="004B32FA">
        <w:rPr>
          <w:sz w:val="28"/>
          <w:szCs w:val="28"/>
        </w:rPr>
        <w:t>2.</w:t>
      </w:r>
      <w:r w:rsidRPr="004B32FA">
        <w:rPr>
          <w:sz w:val="28"/>
          <w:szCs w:val="28"/>
        </w:rPr>
        <w:tab/>
        <w:t>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w:t>
      </w:r>
    </w:p>
    <w:p w:rsidR="008D4FFD" w:rsidRPr="004B32FA" w:rsidRDefault="008D4FFD" w:rsidP="003026F5">
      <w:pPr>
        <w:suppressAutoHyphens/>
        <w:spacing w:after="0" w:line="240" w:lineRule="auto"/>
        <w:ind w:firstLine="709"/>
        <w:jc w:val="both"/>
        <w:rPr>
          <w:sz w:val="28"/>
          <w:szCs w:val="28"/>
        </w:rPr>
      </w:pPr>
      <w:r w:rsidRPr="004B32FA">
        <w:rPr>
          <w:sz w:val="28"/>
          <w:szCs w:val="28"/>
        </w:rPr>
        <w:t>Места хранения легковоспламеняющихся жидкостей на территории муниципального образования отсутствуют.</w:t>
      </w:r>
    </w:p>
    <w:p w:rsidR="008D4FFD" w:rsidRPr="004B32FA" w:rsidRDefault="008D4FFD" w:rsidP="003026F5">
      <w:pPr>
        <w:tabs>
          <w:tab w:val="left" w:pos="950"/>
        </w:tabs>
        <w:suppressAutoHyphens/>
        <w:spacing w:after="0" w:line="240" w:lineRule="auto"/>
        <w:ind w:firstLine="709"/>
        <w:jc w:val="both"/>
        <w:rPr>
          <w:sz w:val="28"/>
          <w:szCs w:val="28"/>
        </w:rPr>
      </w:pPr>
      <w:r w:rsidRPr="004B32FA">
        <w:rPr>
          <w:sz w:val="28"/>
          <w:szCs w:val="28"/>
        </w:rPr>
        <w:t>3.</w:t>
      </w:r>
      <w:r w:rsidRPr="004B32FA">
        <w:rPr>
          <w:sz w:val="28"/>
          <w:szCs w:val="28"/>
        </w:rPr>
        <w:tab/>
        <w:t>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300 м от них.</w:t>
      </w:r>
    </w:p>
    <w:p w:rsidR="008D4FFD" w:rsidRPr="004B32FA" w:rsidRDefault="008D4FFD" w:rsidP="003026F5">
      <w:pPr>
        <w:suppressAutoHyphens/>
        <w:spacing w:after="0" w:line="240" w:lineRule="auto"/>
        <w:ind w:firstLine="709"/>
        <w:jc w:val="both"/>
        <w:rPr>
          <w:sz w:val="28"/>
          <w:szCs w:val="28"/>
        </w:rPr>
      </w:pPr>
      <w:r w:rsidRPr="004B32FA">
        <w:rPr>
          <w:sz w:val="28"/>
          <w:szCs w:val="28"/>
        </w:rPr>
        <w:t>Места хранения легковоспламеняющихся жидкостей на территории муниципального образования отсутствуют.</w:t>
      </w:r>
    </w:p>
    <w:p w:rsidR="008D4FFD" w:rsidRPr="004B32FA" w:rsidRDefault="008D4FFD" w:rsidP="003026F5">
      <w:pPr>
        <w:tabs>
          <w:tab w:val="left" w:pos="865"/>
        </w:tabs>
        <w:suppressAutoHyphens/>
        <w:spacing w:after="0" w:line="240" w:lineRule="auto"/>
        <w:ind w:firstLine="709"/>
        <w:jc w:val="both"/>
        <w:rPr>
          <w:sz w:val="28"/>
          <w:szCs w:val="28"/>
        </w:rPr>
      </w:pPr>
      <w:r w:rsidRPr="004B32FA">
        <w:rPr>
          <w:sz w:val="28"/>
          <w:szCs w:val="28"/>
        </w:rPr>
        <w:t>4.</w:t>
      </w:r>
      <w:r w:rsidRPr="004B32FA">
        <w:rPr>
          <w:sz w:val="28"/>
          <w:szCs w:val="28"/>
        </w:rPr>
        <w:tab/>
        <w:t>В пределах зон жилых застроек, общественно-деловых зон и зон рекреационного назначения допускается размещать производственные объекты, на территориях которых нет зданий и сооружений категорий А, Б и В по взрывопожарной и пожарной опасности. При этом расстояние от границ земельного участка производственного объекта до жилых зданий, зданий детских дошкольных образовательных учреждений, общеобразовательных учреждений, медицинских организаций и учреждений отдыха устанавливается в соответствии с требованиями Регламента о требованиях пожарной безопасности.</w:t>
      </w:r>
    </w:p>
    <w:p w:rsidR="008D4FFD" w:rsidRPr="004B32FA" w:rsidRDefault="008D4FFD" w:rsidP="003026F5">
      <w:pPr>
        <w:suppressAutoHyphens/>
        <w:spacing w:after="0" w:line="240" w:lineRule="auto"/>
        <w:ind w:firstLine="709"/>
        <w:jc w:val="both"/>
        <w:rPr>
          <w:sz w:val="28"/>
          <w:szCs w:val="28"/>
        </w:rPr>
      </w:pPr>
      <w:r w:rsidRPr="004B32FA">
        <w:rPr>
          <w:sz w:val="28"/>
          <w:szCs w:val="28"/>
        </w:rPr>
        <w:t>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8D4FFD" w:rsidRPr="004B32FA" w:rsidRDefault="008D4FFD" w:rsidP="003026F5">
      <w:pPr>
        <w:suppressAutoHyphens/>
        <w:spacing w:after="0" w:line="240" w:lineRule="auto"/>
        <w:ind w:firstLine="709"/>
        <w:jc w:val="both"/>
        <w:rPr>
          <w:sz w:val="28"/>
          <w:szCs w:val="28"/>
        </w:rPr>
      </w:pPr>
      <w:r w:rsidRPr="004B32FA">
        <w:rPr>
          <w:sz w:val="28"/>
          <w:szCs w:val="28"/>
        </w:rPr>
        <w:lastRenderedPageBreak/>
        <w:t>Категории зданий и сооружений по взрывопожарной и пожарной опасности установлены</w:t>
      </w:r>
      <w:hyperlink r:id="rId26" w:history="1">
        <w:r w:rsidRPr="004B32FA">
          <w:rPr>
            <w:rStyle w:val="ac"/>
            <w:color w:val="auto"/>
            <w:sz w:val="28"/>
            <w:szCs w:val="28"/>
            <w:u w:val="none"/>
          </w:rPr>
          <w:t xml:space="preserve"> НПБ</w:t>
        </w:r>
      </w:hyperlink>
      <w:r w:rsidRPr="004B32FA">
        <w:rPr>
          <w:sz w:val="28"/>
          <w:szCs w:val="28"/>
        </w:rPr>
        <w:t xml:space="preserve"> </w:t>
      </w:r>
      <w:hyperlink r:id="rId27" w:history="1">
        <w:r w:rsidRPr="004B32FA">
          <w:rPr>
            <w:rStyle w:val="ac"/>
            <w:color w:val="auto"/>
            <w:sz w:val="28"/>
            <w:szCs w:val="28"/>
            <w:u w:val="none"/>
          </w:rPr>
          <w:t xml:space="preserve">105-95 </w:t>
        </w:r>
        <w:r w:rsidR="00224097" w:rsidRPr="004B32FA">
          <w:rPr>
            <w:rStyle w:val="ac"/>
            <w:color w:val="auto"/>
            <w:sz w:val="28"/>
            <w:szCs w:val="28"/>
            <w:u w:val="none"/>
          </w:rPr>
          <w:t>«</w:t>
        </w:r>
        <w:r w:rsidRPr="004B32FA">
          <w:rPr>
            <w:rStyle w:val="ac"/>
            <w:color w:val="auto"/>
            <w:sz w:val="28"/>
            <w:szCs w:val="28"/>
            <w:u w:val="none"/>
          </w:rPr>
          <w:t xml:space="preserve">Определение категорий помещений и зданий по </w:t>
        </w:r>
      </w:hyperlink>
      <w:r w:rsidRPr="004B32FA">
        <w:rPr>
          <w:sz w:val="28"/>
          <w:szCs w:val="28"/>
        </w:rPr>
        <w:t>взрывопожарной и пожарной опасности</w:t>
      </w:r>
      <w:r w:rsidR="00224097" w:rsidRPr="004B32FA">
        <w:rPr>
          <w:sz w:val="28"/>
          <w:szCs w:val="28"/>
        </w:rPr>
        <w:t>»</w:t>
      </w:r>
      <w:r w:rsidRPr="004B32FA">
        <w:rPr>
          <w:sz w:val="28"/>
          <w:szCs w:val="28"/>
        </w:rPr>
        <w:t>, по характеристике веществ и материалов, помещения находящихся (обращающихся) в помещениях:</w:t>
      </w:r>
    </w:p>
    <w:p w:rsidR="008D4FFD" w:rsidRPr="004B32FA" w:rsidRDefault="008D4FFD" w:rsidP="003026F5">
      <w:pPr>
        <w:suppressAutoHyphens/>
        <w:spacing w:after="0" w:line="240" w:lineRule="auto"/>
        <w:ind w:firstLine="709"/>
        <w:jc w:val="both"/>
        <w:rPr>
          <w:sz w:val="28"/>
          <w:szCs w:val="28"/>
        </w:rPr>
      </w:pPr>
      <w:r w:rsidRPr="004B32FA">
        <w:rPr>
          <w:sz w:val="28"/>
          <w:szCs w:val="28"/>
        </w:rPr>
        <w:t>А - Горючие газы, легковоспламеняющиеся взрывопожароопасные жидкости (ЛВЖ) с температурой вспышки не более 28°С в таком количестве, что могут образовывать взрывоопасные парогазо-воздушные смеси, при воспламенении которых развивается расчетное избыточное давление взрыва в помещении, превышающее 5 кПа. Вещества и материалы, способные взрываться и гореть при взаимодействии с водой, кислородом воздуха или друг с другом в таком количестве, что расчетное избыточное давление взрыва в помещении превышает 5 кПа;</w:t>
      </w:r>
    </w:p>
    <w:p w:rsidR="008D4FFD" w:rsidRPr="004B32FA" w:rsidRDefault="008D4FFD" w:rsidP="003026F5">
      <w:pPr>
        <w:suppressAutoHyphens/>
        <w:spacing w:after="0" w:line="240" w:lineRule="auto"/>
        <w:ind w:firstLine="709"/>
        <w:jc w:val="both"/>
        <w:rPr>
          <w:sz w:val="28"/>
          <w:szCs w:val="28"/>
        </w:rPr>
      </w:pPr>
      <w:r w:rsidRPr="004B32FA">
        <w:rPr>
          <w:sz w:val="28"/>
          <w:szCs w:val="28"/>
        </w:rPr>
        <w:t>Б - Горючие пыли или волокна, легковоспламеняющиеся взрывопожароопасные жидкости с температурой вспышки более 28°С, горючие жидкости в таком количестве, что могут образовывать взрывоопасные пылевоздушные или паровоздушные смеси, при воспламенении которых развивается расчетное избыточное давление взрыва в помещении, превышающее 5 кПа;</w:t>
      </w:r>
    </w:p>
    <w:p w:rsidR="008D4FFD" w:rsidRPr="004B32FA" w:rsidRDefault="008D4FFD" w:rsidP="003026F5">
      <w:pPr>
        <w:suppressAutoHyphens/>
        <w:spacing w:after="0" w:line="240" w:lineRule="auto"/>
        <w:ind w:firstLine="709"/>
        <w:jc w:val="both"/>
        <w:rPr>
          <w:sz w:val="28"/>
          <w:szCs w:val="28"/>
        </w:rPr>
      </w:pPr>
      <w:r w:rsidRPr="004B32FA">
        <w:rPr>
          <w:sz w:val="28"/>
          <w:szCs w:val="28"/>
        </w:rPr>
        <w:t>В - Горючие и трудногорючие жидкости, твердые пожароопасные горючие и трудногорючие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 имеются в наличии или обращаются, не относятся к категориям А или Б;</w:t>
      </w:r>
    </w:p>
    <w:p w:rsidR="008D4FFD" w:rsidRPr="004B32FA" w:rsidRDefault="008D4FFD" w:rsidP="003026F5">
      <w:pPr>
        <w:suppressAutoHyphens/>
        <w:spacing w:after="0" w:line="240" w:lineRule="auto"/>
        <w:ind w:firstLine="709"/>
        <w:jc w:val="both"/>
        <w:rPr>
          <w:sz w:val="28"/>
          <w:szCs w:val="28"/>
        </w:rPr>
      </w:pPr>
      <w:r w:rsidRPr="004B32FA">
        <w:rPr>
          <w:sz w:val="28"/>
          <w:szCs w:val="28"/>
        </w:rPr>
        <w:t>Г - Негорючие вещества и материалы в горячем, раскаленном или расплавленном состоянии, процесс обработки которых сопровождается выделением лучистого тепла, искр и пламени;</w:t>
      </w:r>
    </w:p>
    <w:p w:rsidR="008D4FFD" w:rsidRPr="004B32FA" w:rsidRDefault="008D4FFD" w:rsidP="003026F5">
      <w:pPr>
        <w:suppressAutoHyphens/>
        <w:spacing w:after="0" w:line="240" w:lineRule="auto"/>
        <w:ind w:firstLine="709"/>
        <w:jc w:val="both"/>
        <w:rPr>
          <w:sz w:val="28"/>
          <w:szCs w:val="28"/>
        </w:rPr>
      </w:pPr>
      <w:r w:rsidRPr="004B32FA">
        <w:rPr>
          <w:sz w:val="28"/>
          <w:szCs w:val="28"/>
        </w:rPr>
        <w:t>Горючие газы, жидкости и твердые вещества, которые сжигаются или утилизируются в качестве топлива;</w:t>
      </w:r>
    </w:p>
    <w:p w:rsidR="008D4FFD" w:rsidRPr="004B32FA" w:rsidRDefault="008D4FFD" w:rsidP="003026F5">
      <w:pPr>
        <w:suppressAutoHyphens/>
        <w:spacing w:after="0" w:line="240" w:lineRule="auto"/>
        <w:ind w:firstLine="709"/>
        <w:jc w:val="both"/>
        <w:rPr>
          <w:sz w:val="28"/>
          <w:szCs w:val="28"/>
        </w:rPr>
      </w:pPr>
      <w:r w:rsidRPr="004B32FA">
        <w:rPr>
          <w:sz w:val="28"/>
          <w:szCs w:val="28"/>
        </w:rPr>
        <w:t>Д - Негорючие вещества и материалы в холодном состоянии.</w:t>
      </w:r>
    </w:p>
    <w:p w:rsidR="008D4FFD" w:rsidRPr="004B32FA" w:rsidRDefault="008D4FFD" w:rsidP="003026F5">
      <w:pPr>
        <w:suppressAutoHyphens/>
        <w:spacing w:after="0" w:line="240" w:lineRule="auto"/>
        <w:ind w:firstLine="709"/>
        <w:jc w:val="both"/>
        <w:rPr>
          <w:sz w:val="28"/>
          <w:szCs w:val="28"/>
        </w:rPr>
      </w:pPr>
      <w:r w:rsidRPr="004B32FA">
        <w:rPr>
          <w:sz w:val="28"/>
          <w:szCs w:val="28"/>
        </w:rPr>
        <w:t>Производственные объекты на территории муниципального образования согласно Генеральному плану не располагаются в пределах зон жилых застроек, общественно-деловых зон и зон рекреационного назначения.</w:t>
      </w:r>
    </w:p>
    <w:p w:rsidR="008D4FFD" w:rsidRPr="004B32FA" w:rsidRDefault="008D4FFD" w:rsidP="003026F5">
      <w:pPr>
        <w:suppressAutoHyphens/>
        <w:spacing w:after="0" w:line="240" w:lineRule="auto"/>
        <w:ind w:firstLine="709"/>
        <w:jc w:val="both"/>
        <w:rPr>
          <w:sz w:val="28"/>
          <w:szCs w:val="28"/>
        </w:rPr>
      </w:pPr>
      <w:r w:rsidRPr="004B32FA">
        <w:rPr>
          <w:sz w:val="28"/>
          <w:szCs w:val="28"/>
        </w:rPr>
        <w:t>При этом не установлено недопустимого взаиморасположения объектов, расположенных в производственных и жилых, общественно-деловых и рекреационных зон.</w:t>
      </w:r>
    </w:p>
    <w:p w:rsidR="008D4FFD" w:rsidRPr="004B32FA" w:rsidRDefault="008D4FFD" w:rsidP="003026F5">
      <w:pPr>
        <w:suppressAutoHyphens/>
        <w:spacing w:after="0" w:line="240" w:lineRule="auto"/>
        <w:ind w:firstLine="709"/>
        <w:jc w:val="center"/>
        <w:rPr>
          <w:sz w:val="28"/>
          <w:szCs w:val="28"/>
        </w:rPr>
      </w:pPr>
      <w:r w:rsidRPr="004B32FA">
        <w:rPr>
          <w:sz w:val="28"/>
          <w:szCs w:val="28"/>
        </w:rPr>
        <w:t>Противопожарное водоснабжение</w:t>
      </w:r>
    </w:p>
    <w:p w:rsidR="00A11328" w:rsidRDefault="00A11328" w:rsidP="003026F5">
      <w:pPr>
        <w:suppressAutoHyphens/>
        <w:spacing w:after="0" w:line="240" w:lineRule="auto"/>
        <w:ind w:firstLine="709"/>
        <w:jc w:val="both"/>
        <w:rPr>
          <w:sz w:val="28"/>
          <w:szCs w:val="28"/>
        </w:rPr>
      </w:pPr>
    </w:p>
    <w:p w:rsidR="008D4FFD" w:rsidRPr="004B32FA" w:rsidRDefault="008D4FFD" w:rsidP="003026F5">
      <w:pPr>
        <w:suppressAutoHyphens/>
        <w:spacing w:after="0" w:line="240" w:lineRule="auto"/>
        <w:ind w:firstLine="709"/>
        <w:jc w:val="both"/>
        <w:rPr>
          <w:sz w:val="28"/>
          <w:szCs w:val="28"/>
        </w:rPr>
      </w:pPr>
      <w:r w:rsidRPr="004B32FA">
        <w:rPr>
          <w:sz w:val="28"/>
          <w:szCs w:val="28"/>
        </w:rPr>
        <w:t>На территории поселения должны быть источники наружного противопожарного водоснабжения.</w:t>
      </w:r>
    </w:p>
    <w:p w:rsidR="008D4FFD" w:rsidRPr="004B32FA" w:rsidRDefault="008D4FFD" w:rsidP="003026F5">
      <w:pPr>
        <w:suppressAutoHyphens/>
        <w:spacing w:after="0" w:line="240" w:lineRule="auto"/>
        <w:ind w:firstLine="709"/>
        <w:jc w:val="both"/>
        <w:rPr>
          <w:sz w:val="28"/>
          <w:szCs w:val="28"/>
        </w:rPr>
      </w:pPr>
      <w:r w:rsidRPr="004B32FA">
        <w:rPr>
          <w:sz w:val="28"/>
          <w:szCs w:val="28"/>
        </w:rPr>
        <w:t>К источникам наружного противопожарного водоснабжения относятся:</w:t>
      </w:r>
    </w:p>
    <w:p w:rsidR="008D4FFD" w:rsidRPr="004B32FA" w:rsidRDefault="008D4FFD" w:rsidP="003026F5">
      <w:pPr>
        <w:tabs>
          <w:tab w:val="left" w:pos="807"/>
        </w:tabs>
        <w:suppressAutoHyphens/>
        <w:spacing w:after="0" w:line="240" w:lineRule="auto"/>
        <w:ind w:firstLine="709"/>
        <w:jc w:val="both"/>
        <w:rPr>
          <w:sz w:val="28"/>
          <w:szCs w:val="28"/>
        </w:rPr>
      </w:pPr>
      <w:r w:rsidRPr="004B32FA">
        <w:rPr>
          <w:sz w:val="28"/>
          <w:szCs w:val="28"/>
        </w:rPr>
        <w:t>-</w:t>
      </w:r>
      <w:r w:rsidRPr="004B32FA">
        <w:rPr>
          <w:sz w:val="28"/>
          <w:szCs w:val="28"/>
        </w:rPr>
        <w:tab/>
        <w:t>наружные водопроводные сети с пожарными гидрантами;</w:t>
      </w:r>
    </w:p>
    <w:p w:rsidR="008D4FFD" w:rsidRPr="004B32FA" w:rsidRDefault="008D4FFD" w:rsidP="003026F5">
      <w:pPr>
        <w:tabs>
          <w:tab w:val="left" w:pos="783"/>
        </w:tabs>
        <w:suppressAutoHyphens/>
        <w:spacing w:after="0" w:line="240" w:lineRule="auto"/>
        <w:ind w:firstLine="709"/>
        <w:jc w:val="both"/>
        <w:rPr>
          <w:sz w:val="28"/>
          <w:szCs w:val="28"/>
        </w:rPr>
      </w:pPr>
      <w:r w:rsidRPr="004B32FA">
        <w:rPr>
          <w:sz w:val="28"/>
          <w:szCs w:val="28"/>
        </w:rPr>
        <w:t>-</w:t>
      </w:r>
      <w:r w:rsidRPr="004B32FA">
        <w:rPr>
          <w:sz w:val="28"/>
          <w:szCs w:val="28"/>
        </w:rPr>
        <w:tab/>
        <w:t>водные объекты, используемые для целей пожаротушения в соответствии с законодательством Российской Федерации;</w:t>
      </w:r>
    </w:p>
    <w:p w:rsidR="008D4FFD" w:rsidRPr="004B32FA" w:rsidRDefault="008D4FFD" w:rsidP="003026F5">
      <w:pPr>
        <w:tabs>
          <w:tab w:val="left" w:pos="807"/>
        </w:tabs>
        <w:suppressAutoHyphens/>
        <w:spacing w:after="0" w:line="240" w:lineRule="auto"/>
        <w:ind w:firstLine="709"/>
        <w:jc w:val="both"/>
        <w:rPr>
          <w:sz w:val="28"/>
          <w:szCs w:val="28"/>
        </w:rPr>
      </w:pPr>
      <w:r w:rsidRPr="004B32FA">
        <w:rPr>
          <w:sz w:val="28"/>
          <w:szCs w:val="28"/>
        </w:rPr>
        <w:lastRenderedPageBreak/>
        <w:t>-</w:t>
      </w:r>
      <w:r w:rsidRPr="004B32FA">
        <w:rPr>
          <w:sz w:val="28"/>
          <w:szCs w:val="28"/>
        </w:rPr>
        <w:tab/>
        <w:t>противопожарные резервуары.</w:t>
      </w:r>
    </w:p>
    <w:p w:rsidR="008D4FFD" w:rsidRPr="004B32FA" w:rsidRDefault="008D4FFD" w:rsidP="003026F5">
      <w:pPr>
        <w:suppressAutoHyphens/>
        <w:spacing w:after="0" w:line="240" w:lineRule="auto"/>
        <w:ind w:firstLine="709"/>
        <w:jc w:val="both"/>
        <w:rPr>
          <w:sz w:val="28"/>
          <w:szCs w:val="28"/>
        </w:rPr>
      </w:pPr>
      <w:r w:rsidRPr="004B32FA">
        <w:rPr>
          <w:sz w:val="28"/>
          <w:szCs w:val="28"/>
        </w:rPr>
        <w:t>Поселение должно быть оборудовано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8D4FFD" w:rsidRPr="004B32FA" w:rsidRDefault="008D4FFD" w:rsidP="003026F5">
      <w:pPr>
        <w:suppressAutoHyphens/>
        <w:spacing w:after="0" w:line="240" w:lineRule="auto"/>
        <w:ind w:firstLine="709"/>
        <w:jc w:val="both"/>
        <w:rPr>
          <w:sz w:val="28"/>
          <w:szCs w:val="28"/>
        </w:rPr>
      </w:pPr>
      <w:r w:rsidRPr="004B32FA">
        <w:rPr>
          <w:sz w:val="28"/>
          <w:szCs w:val="28"/>
        </w:rPr>
        <w:t xml:space="preserve">Требования к источникам наружного противопожарного водоснабжения, расчетные количества пожаров и расходы воды на наружное пожаротушение установлены СП 8.13130.2009 </w:t>
      </w:r>
      <w:r w:rsidR="00224097" w:rsidRPr="004B32FA">
        <w:rPr>
          <w:sz w:val="28"/>
          <w:szCs w:val="28"/>
        </w:rPr>
        <w:t>«</w:t>
      </w:r>
      <w:r w:rsidRPr="004B32FA">
        <w:rPr>
          <w:sz w:val="28"/>
          <w:szCs w:val="28"/>
        </w:rPr>
        <w:t>Системы противопожарной защиты. Источники наружного противопожарного водоснабжения. Требования пожарной безопасности</w:t>
      </w:r>
      <w:r w:rsidR="00224097" w:rsidRPr="004B32FA">
        <w:rPr>
          <w:sz w:val="28"/>
          <w:szCs w:val="28"/>
        </w:rPr>
        <w:t>»</w:t>
      </w:r>
      <w:r w:rsidRPr="004B32FA">
        <w:rPr>
          <w:sz w:val="28"/>
          <w:szCs w:val="28"/>
        </w:rPr>
        <w:t>.</w:t>
      </w:r>
    </w:p>
    <w:p w:rsidR="008D4FFD" w:rsidRPr="004B32FA" w:rsidRDefault="008D4FFD" w:rsidP="003026F5">
      <w:pPr>
        <w:suppressAutoHyphens/>
        <w:spacing w:after="0" w:line="240" w:lineRule="auto"/>
        <w:ind w:firstLine="709"/>
        <w:jc w:val="both"/>
        <w:rPr>
          <w:sz w:val="28"/>
          <w:szCs w:val="28"/>
        </w:rPr>
      </w:pPr>
      <w:r w:rsidRPr="004B32FA">
        <w:rPr>
          <w:sz w:val="28"/>
          <w:szCs w:val="28"/>
        </w:rPr>
        <w:t>Противопожарн</w:t>
      </w:r>
      <w:r w:rsidR="00905EA5" w:rsidRPr="004B32FA">
        <w:rPr>
          <w:sz w:val="28"/>
          <w:szCs w:val="28"/>
        </w:rPr>
        <w:t>ый водопровод следует создавать</w:t>
      </w:r>
      <w:r w:rsidRPr="004B32FA">
        <w:rPr>
          <w:sz w:val="28"/>
          <w:szCs w:val="28"/>
        </w:rPr>
        <w:t xml:space="preserve"> низкого давления. (Противопожарный водопровод высокого давления создается только при соответствующем обосновании).</w:t>
      </w:r>
    </w:p>
    <w:p w:rsidR="008D4FFD" w:rsidRPr="004B32FA" w:rsidRDefault="008D4FFD" w:rsidP="003026F5">
      <w:pPr>
        <w:suppressAutoHyphens/>
        <w:spacing w:after="0" w:line="240" w:lineRule="auto"/>
        <w:ind w:firstLine="709"/>
        <w:jc w:val="both"/>
        <w:rPr>
          <w:sz w:val="28"/>
          <w:szCs w:val="28"/>
        </w:rPr>
      </w:pPr>
      <w:r w:rsidRPr="004B32FA">
        <w:rPr>
          <w:sz w:val="28"/>
          <w:szCs w:val="28"/>
        </w:rPr>
        <w:t>Минимальный свободный напор в сети противопожарного водопровода низкого давления (на уровне поверхности земли) при пожаротушении должен быть не менее 10 м.</w:t>
      </w:r>
    </w:p>
    <w:p w:rsidR="008D4FFD" w:rsidRPr="004B32FA" w:rsidRDefault="008D4FFD" w:rsidP="003026F5">
      <w:pPr>
        <w:suppressAutoHyphens/>
        <w:spacing w:after="0" w:line="240" w:lineRule="auto"/>
        <w:ind w:firstLine="709"/>
        <w:jc w:val="both"/>
        <w:rPr>
          <w:sz w:val="28"/>
          <w:szCs w:val="28"/>
        </w:rPr>
      </w:pPr>
      <w:r w:rsidRPr="004B32FA">
        <w:rPr>
          <w:sz w:val="28"/>
          <w:szCs w:val="28"/>
        </w:rPr>
        <w:t>Свободный напор в сети объединенного водопровода должен быть не менее 10 м и не более</w:t>
      </w:r>
      <w:r w:rsidR="00247D2B" w:rsidRPr="004B32FA">
        <w:rPr>
          <w:sz w:val="28"/>
          <w:szCs w:val="28"/>
        </w:rPr>
        <w:t xml:space="preserve"> </w:t>
      </w:r>
      <w:r w:rsidRPr="004B32FA">
        <w:rPr>
          <w:sz w:val="28"/>
          <w:szCs w:val="28"/>
        </w:rPr>
        <w:t>60 м.</w:t>
      </w:r>
    </w:p>
    <w:p w:rsidR="008D4FFD" w:rsidRPr="004B32FA" w:rsidRDefault="008D4FFD" w:rsidP="003026F5">
      <w:pPr>
        <w:suppressAutoHyphens/>
        <w:spacing w:after="0" w:line="240" w:lineRule="auto"/>
        <w:ind w:firstLine="709"/>
        <w:jc w:val="both"/>
        <w:rPr>
          <w:sz w:val="28"/>
          <w:szCs w:val="28"/>
        </w:rPr>
      </w:pPr>
      <w:r w:rsidRPr="004B32FA">
        <w:rPr>
          <w:sz w:val="28"/>
          <w:szCs w:val="28"/>
        </w:rPr>
        <w:t>Объединенный хозяйственно-питьевой и производственные водопроводы поселения - относ</w:t>
      </w:r>
      <w:r w:rsidR="005545A3" w:rsidRPr="004B32FA">
        <w:rPr>
          <w:sz w:val="28"/>
          <w:szCs w:val="28"/>
        </w:rPr>
        <w:t>я</w:t>
      </w:r>
      <w:r w:rsidRPr="004B32FA">
        <w:rPr>
          <w:sz w:val="28"/>
          <w:szCs w:val="28"/>
        </w:rPr>
        <w:t xml:space="preserve">тся к III категории согласно СНиП 2.04.02-84. </w:t>
      </w:r>
      <w:r w:rsidR="00224097" w:rsidRPr="004B32FA">
        <w:rPr>
          <w:sz w:val="28"/>
          <w:szCs w:val="28"/>
        </w:rPr>
        <w:t>«</w:t>
      </w:r>
      <w:r w:rsidRPr="004B32FA">
        <w:rPr>
          <w:sz w:val="28"/>
          <w:szCs w:val="28"/>
        </w:rPr>
        <w:t>Строительные нормы и правила. Водоснабжение. Наружные сети и сооружения</w:t>
      </w:r>
      <w:r w:rsidR="00224097" w:rsidRPr="004B32FA">
        <w:rPr>
          <w:sz w:val="28"/>
          <w:szCs w:val="28"/>
        </w:rPr>
        <w:t>»</w:t>
      </w:r>
      <w:r w:rsidRPr="004B32FA">
        <w:rPr>
          <w:sz w:val="28"/>
          <w:szCs w:val="28"/>
        </w:rPr>
        <w:t xml:space="preserve"> (величина допускаемого снижения подачи воды та же, что при I категории; длительность снижения подачи не должна превышать 15 сут. Перерыв в подаче воды или снижение подачи ниже указанного предела допускается на время проведения ремонта, но не более чем на 24 ч.).</w:t>
      </w:r>
    </w:p>
    <w:p w:rsidR="008D4FFD" w:rsidRPr="004B32FA" w:rsidRDefault="008D4FFD" w:rsidP="003026F5">
      <w:pPr>
        <w:suppressAutoHyphens/>
        <w:spacing w:after="0" w:line="240" w:lineRule="auto"/>
        <w:ind w:firstLine="709"/>
        <w:jc w:val="both"/>
        <w:rPr>
          <w:sz w:val="28"/>
          <w:szCs w:val="28"/>
        </w:rPr>
      </w:pPr>
      <w:r w:rsidRPr="004B32FA">
        <w:rPr>
          <w:sz w:val="28"/>
          <w:szCs w:val="28"/>
        </w:rPr>
        <w:t>Водопроводные сети должны быть, как правило, кольцевыми. Тупиковые линии водопроводов допускается применять: для подачи воды на противопожарные или на хозяйственно-противопожарные нужды независимо от расхода воды на пожаротушение — при длине линий не свыше 200 м.</w:t>
      </w:r>
    </w:p>
    <w:p w:rsidR="008D4FFD" w:rsidRPr="004B32FA" w:rsidRDefault="008D4FFD" w:rsidP="003026F5">
      <w:pPr>
        <w:suppressAutoHyphens/>
        <w:spacing w:after="0" w:line="240" w:lineRule="auto"/>
        <w:ind w:firstLine="709"/>
        <w:jc w:val="both"/>
        <w:rPr>
          <w:sz w:val="28"/>
          <w:szCs w:val="28"/>
        </w:rPr>
      </w:pPr>
      <w:r w:rsidRPr="004B32FA">
        <w:rPr>
          <w:sz w:val="28"/>
          <w:szCs w:val="28"/>
        </w:rPr>
        <w:t>Кольцевание наружных водопроводных сетей внутренними водопроводными сетями зданий и сооружений не допускается.</w:t>
      </w:r>
    </w:p>
    <w:p w:rsidR="008D4FFD" w:rsidRPr="004B32FA" w:rsidRDefault="008D4FFD" w:rsidP="003026F5">
      <w:pPr>
        <w:suppressAutoHyphens/>
        <w:spacing w:after="0" w:line="240" w:lineRule="auto"/>
        <w:ind w:firstLine="709"/>
        <w:jc w:val="both"/>
        <w:rPr>
          <w:sz w:val="28"/>
          <w:szCs w:val="28"/>
        </w:rPr>
      </w:pPr>
      <w:r w:rsidRPr="004B32FA">
        <w:rPr>
          <w:sz w:val="28"/>
          <w:szCs w:val="28"/>
        </w:rPr>
        <w:t>Пожарные гидранты надлежит предусматривать вдоль автомобильных дорог на расстоянии не более 2,5 м от края проезжей части, но не ближе 5 м от стен зданий; допускается располагать гидранты на проезжей части.</w:t>
      </w:r>
    </w:p>
    <w:p w:rsidR="008D4FFD" w:rsidRPr="004B32FA" w:rsidRDefault="008D4FFD" w:rsidP="003026F5">
      <w:pPr>
        <w:suppressAutoHyphens/>
        <w:spacing w:after="0" w:line="240" w:lineRule="auto"/>
        <w:ind w:firstLine="709"/>
        <w:jc w:val="both"/>
        <w:rPr>
          <w:sz w:val="28"/>
          <w:szCs w:val="28"/>
        </w:rPr>
      </w:pPr>
      <w:r w:rsidRPr="004B32FA">
        <w:rPr>
          <w:sz w:val="28"/>
          <w:szCs w:val="28"/>
        </w:rPr>
        <w:t>Пожарные гидранты следует устанавливать на кольцевых участках водопроводных линий.</w:t>
      </w:r>
    </w:p>
    <w:p w:rsidR="008D4FFD" w:rsidRPr="004B32FA" w:rsidRDefault="008D4FFD" w:rsidP="003026F5">
      <w:pPr>
        <w:suppressAutoHyphens/>
        <w:spacing w:after="0" w:line="240" w:lineRule="auto"/>
        <w:ind w:firstLine="709"/>
        <w:jc w:val="both"/>
        <w:rPr>
          <w:sz w:val="28"/>
          <w:szCs w:val="28"/>
        </w:rPr>
      </w:pPr>
      <w:r w:rsidRPr="004B32FA">
        <w:rPr>
          <w:sz w:val="28"/>
          <w:szCs w:val="28"/>
        </w:rPr>
        <w:t>Допускается установка гидрантов на тупиковых линиях водопровода с принятием мер против замерзания воды в них.</w:t>
      </w:r>
    </w:p>
    <w:p w:rsidR="008D4FFD" w:rsidRPr="004B32FA" w:rsidRDefault="008D4FFD" w:rsidP="003026F5">
      <w:pPr>
        <w:suppressAutoHyphens/>
        <w:spacing w:after="0" w:line="240" w:lineRule="auto"/>
        <w:ind w:firstLine="709"/>
        <w:jc w:val="both"/>
        <w:rPr>
          <w:sz w:val="28"/>
          <w:szCs w:val="28"/>
        </w:rPr>
      </w:pPr>
      <w:r w:rsidRPr="004B32FA">
        <w:rPr>
          <w:sz w:val="28"/>
          <w:szCs w:val="28"/>
        </w:rPr>
        <w:t>Пожарный объем воды надлежит предусматривать в случаях, когда получение необходимого количества воды для тушения пожара непосредственно из источника водоснабжения технически невозможно или экономически нецелесообразно.</w:t>
      </w:r>
    </w:p>
    <w:p w:rsidR="008D4FFD" w:rsidRPr="004B32FA" w:rsidRDefault="008D4FFD" w:rsidP="003026F5">
      <w:pPr>
        <w:suppressAutoHyphens/>
        <w:spacing w:after="0" w:line="240" w:lineRule="auto"/>
        <w:ind w:firstLine="709"/>
        <w:jc w:val="both"/>
        <w:rPr>
          <w:sz w:val="28"/>
          <w:szCs w:val="28"/>
        </w:rPr>
      </w:pPr>
      <w:r w:rsidRPr="004B32FA">
        <w:rPr>
          <w:sz w:val="28"/>
          <w:szCs w:val="28"/>
        </w:rPr>
        <w:t>Пожарный объем воды в резервуарах должен определяться из условия обеспечения:</w:t>
      </w:r>
    </w:p>
    <w:p w:rsidR="008D4FFD" w:rsidRPr="004B32FA" w:rsidRDefault="008D4FFD" w:rsidP="003026F5">
      <w:pPr>
        <w:tabs>
          <w:tab w:val="left" w:pos="815"/>
        </w:tabs>
        <w:suppressAutoHyphens/>
        <w:spacing w:after="0" w:line="240" w:lineRule="auto"/>
        <w:ind w:firstLine="709"/>
        <w:jc w:val="both"/>
        <w:rPr>
          <w:sz w:val="28"/>
          <w:szCs w:val="28"/>
        </w:rPr>
      </w:pPr>
      <w:r w:rsidRPr="004B32FA">
        <w:rPr>
          <w:sz w:val="28"/>
          <w:szCs w:val="28"/>
        </w:rPr>
        <w:lastRenderedPageBreak/>
        <w:t>-</w:t>
      </w:r>
      <w:r w:rsidRPr="004B32FA">
        <w:rPr>
          <w:sz w:val="28"/>
          <w:szCs w:val="28"/>
        </w:rPr>
        <w:tab/>
        <w:t>пожаротушения из наружных гидрантов и внутренних пожарных кранов;</w:t>
      </w:r>
    </w:p>
    <w:p w:rsidR="008D4FFD" w:rsidRPr="004B32FA" w:rsidRDefault="008D4FFD" w:rsidP="003026F5">
      <w:pPr>
        <w:tabs>
          <w:tab w:val="left" w:pos="815"/>
        </w:tabs>
        <w:suppressAutoHyphens/>
        <w:spacing w:after="0" w:line="240" w:lineRule="auto"/>
        <w:ind w:firstLine="709"/>
        <w:jc w:val="both"/>
        <w:rPr>
          <w:sz w:val="28"/>
          <w:szCs w:val="28"/>
        </w:rPr>
      </w:pPr>
      <w:r w:rsidRPr="004B32FA">
        <w:rPr>
          <w:sz w:val="28"/>
          <w:szCs w:val="28"/>
        </w:rPr>
        <w:t>-</w:t>
      </w:r>
      <w:r w:rsidRPr="004B32FA">
        <w:rPr>
          <w:sz w:val="28"/>
          <w:szCs w:val="28"/>
        </w:rPr>
        <w:tab/>
        <w:t>специальных средств пожаротушения;</w:t>
      </w:r>
    </w:p>
    <w:p w:rsidR="008D4FFD" w:rsidRPr="004B32FA" w:rsidRDefault="008D4FFD" w:rsidP="003026F5">
      <w:pPr>
        <w:tabs>
          <w:tab w:val="left" w:pos="782"/>
        </w:tabs>
        <w:suppressAutoHyphens/>
        <w:spacing w:after="0" w:line="240" w:lineRule="auto"/>
        <w:ind w:firstLine="709"/>
        <w:jc w:val="both"/>
        <w:rPr>
          <w:sz w:val="28"/>
          <w:szCs w:val="28"/>
        </w:rPr>
      </w:pPr>
      <w:r w:rsidRPr="004B32FA">
        <w:rPr>
          <w:sz w:val="28"/>
          <w:szCs w:val="28"/>
        </w:rPr>
        <w:t>-</w:t>
      </w:r>
      <w:r w:rsidRPr="004B32FA">
        <w:rPr>
          <w:sz w:val="28"/>
          <w:szCs w:val="28"/>
        </w:rPr>
        <w:tab/>
        <w:t>максимальных хозяйственно-питьевых и производственных нужд на весь период пожаротушения.</w:t>
      </w:r>
    </w:p>
    <w:p w:rsidR="008D4FFD" w:rsidRPr="004B32FA" w:rsidRDefault="008D4FFD" w:rsidP="003026F5">
      <w:pPr>
        <w:suppressAutoHyphens/>
        <w:spacing w:after="0" w:line="240" w:lineRule="auto"/>
        <w:ind w:firstLine="709"/>
        <w:jc w:val="both"/>
        <w:rPr>
          <w:sz w:val="28"/>
          <w:szCs w:val="28"/>
        </w:rPr>
      </w:pPr>
      <w:r w:rsidRPr="004B32FA">
        <w:rPr>
          <w:sz w:val="28"/>
          <w:szCs w:val="28"/>
        </w:rPr>
        <w:t>Для целей пожаротушения целесообразно использовать следующие водные объекты, расположенные на территории муниципального образования - р. Пижма и р. Нерица.</w:t>
      </w:r>
    </w:p>
    <w:p w:rsidR="008D4FFD" w:rsidRPr="004B32FA" w:rsidRDefault="008D4FFD" w:rsidP="003026F5">
      <w:pPr>
        <w:suppressAutoHyphens/>
        <w:spacing w:after="0" w:line="240" w:lineRule="auto"/>
        <w:ind w:firstLine="709"/>
        <w:jc w:val="both"/>
        <w:rPr>
          <w:sz w:val="28"/>
          <w:szCs w:val="28"/>
        </w:rPr>
      </w:pPr>
      <w:r w:rsidRPr="004B32FA">
        <w:rPr>
          <w:sz w:val="28"/>
          <w:szCs w:val="28"/>
        </w:rPr>
        <w:t>Водоемы (водотоки) из которых производится забор воды для целей пожаротушения, должны иметь подъезды с площадками (пирсами) с твердым покрытием размерами не менее 12*12 м для установки пожарных автомобилей в любое время года.</w:t>
      </w:r>
    </w:p>
    <w:p w:rsidR="008D4FFD" w:rsidRPr="004B32FA" w:rsidRDefault="008D4FFD" w:rsidP="003026F5">
      <w:pPr>
        <w:suppressAutoHyphens/>
        <w:spacing w:after="0" w:line="240" w:lineRule="auto"/>
        <w:ind w:firstLine="709"/>
        <w:jc w:val="both"/>
        <w:rPr>
          <w:sz w:val="28"/>
          <w:szCs w:val="28"/>
        </w:rPr>
      </w:pPr>
      <w:r w:rsidRPr="004B32FA">
        <w:rPr>
          <w:sz w:val="28"/>
          <w:szCs w:val="28"/>
        </w:rPr>
        <w:t>Расстановка пожарных гидрантов на водопроводной сети, пожарных резервуаров или искусственных водоемов должна обеспечивать пожаротушение любого обслуживаемого данной сетью здания, сооружения или его части не менее чем от двух гидрантов при расходе воды на наружное пожаротушение 15 л/с и более и одного - при расходе воды менее 15 л/с с учётом прокладки рукавных линий по дорогам с твердым покрытием длиной, не более:</w:t>
      </w:r>
    </w:p>
    <w:p w:rsidR="008D4FFD" w:rsidRPr="004B32FA" w:rsidRDefault="008D4FFD" w:rsidP="003026F5">
      <w:pPr>
        <w:tabs>
          <w:tab w:val="left" w:pos="555"/>
        </w:tabs>
        <w:suppressAutoHyphens/>
        <w:spacing w:after="0" w:line="240" w:lineRule="auto"/>
        <w:ind w:firstLine="709"/>
        <w:jc w:val="both"/>
        <w:rPr>
          <w:sz w:val="28"/>
          <w:szCs w:val="28"/>
        </w:rPr>
      </w:pPr>
      <w:r w:rsidRPr="004B32FA">
        <w:rPr>
          <w:sz w:val="28"/>
          <w:szCs w:val="28"/>
        </w:rPr>
        <w:t>-</w:t>
      </w:r>
      <w:r w:rsidRPr="004B32FA">
        <w:rPr>
          <w:sz w:val="28"/>
          <w:szCs w:val="28"/>
        </w:rPr>
        <w:tab/>
        <w:t>при наличии автонасосов — 200 м;</w:t>
      </w:r>
    </w:p>
    <w:p w:rsidR="008D4FFD" w:rsidRPr="004B32FA" w:rsidRDefault="008D4FFD" w:rsidP="003026F5">
      <w:pPr>
        <w:tabs>
          <w:tab w:val="left" w:pos="555"/>
        </w:tabs>
        <w:suppressAutoHyphens/>
        <w:spacing w:after="0" w:line="240" w:lineRule="auto"/>
        <w:ind w:firstLine="709"/>
        <w:jc w:val="both"/>
        <w:rPr>
          <w:sz w:val="28"/>
          <w:szCs w:val="28"/>
        </w:rPr>
      </w:pPr>
      <w:r w:rsidRPr="004B32FA">
        <w:rPr>
          <w:sz w:val="28"/>
          <w:szCs w:val="28"/>
        </w:rPr>
        <w:t>-</w:t>
      </w:r>
      <w:r w:rsidRPr="004B32FA">
        <w:rPr>
          <w:sz w:val="28"/>
          <w:szCs w:val="28"/>
        </w:rPr>
        <w:tab/>
        <w:t>при наличии мотопомп — 100-150 м в зависимости от технических возможностей мотопомп.</w:t>
      </w:r>
    </w:p>
    <w:p w:rsidR="008D4FFD" w:rsidRPr="004B32FA" w:rsidRDefault="008D4FFD" w:rsidP="003026F5">
      <w:pPr>
        <w:suppressAutoHyphens/>
        <w:spacing w:after="0" w:line="240" w:lineRule="auto"/>
        <w:ind w:firstLine="709"/>
        <w:jc w:val="both"/>
        <w:rPr>
          <w:sz w:val="28"/>
          <w:szCs w:val="28"/>
        </w:rPr>
      </w:pPr>
      <w:r w:rsidRPr="004B32FA">
        <w:rPr>
          <w:sz w:val="28"/>
          <w:szCs w:val="28"/>
        </w:rPr>
        <w:t>К территории населенных пунктов поселения примыкают леса Усть-Цилемского участкового лесничества.</w:t>
      </w:r>
    </w:p>
    <w:p w:rsidR="008D4FFD" w:rsidRPr="004B32FA" w:rsidRDefault="008D4FFD" w:rsidP="003026F5">
      <w:pPr>
        <w:suppressAutoHyphens/>
        <w:spacing w:after="0" w:line="240" w:lineRule="auto"/>
        <w:ind w:firstLine="709"/>
        <w:jc w:val="both"/>
        <w:rPr>
          <w:sz w:val="28"/>
          <w:szCs w:val="28"/>
        </w:rPr>
      </w:pPr>
      <w:r w:rsidRPr="004B32FA">
        <w:rPr>
          <w:sz w:val="28"/>
          <w:szCs w:val="28"/>
        </w:rPr>
        <w:t>Противопожарные расстояния до лесных массивов устанавливаются согласно Методическим указаниям о порядке устройства противопожарных расстояний от границ застройки городских и сельских поселений до лесных участков (Письмо от 20.03.2012 Главного государственного инспектора РФ по пожарному надзору № 43-1020-19 и Федерального агентства РФ по лесному хозяйству № ЕТ-09-54/2781).</w:t>
      </w:r>
    </w:p>
    <w:p w:rsidR="008D4FFD" w:rsidRPr="004B32FA" w:rsidRDefault="008D4FFD" w:rsidP="003026F5">
      <w:pPr>
        <w:suppressAutoHyphens/>
        <w:spacing w:after="0" w:line="240" w:lineRule="auto"/>
        <w:ind w:firstLine="709"/>
        <w:jc w:val="both"/>
        <w:rPr>
          <w:sz w:val="28"/>
          <w:szCs w:val="28"/>
        </w:rPr>
      </w:pPr>
      <w:r w:rsidRPr="004B32FA">
        <w:rPr>
          <w:sz w:val="28"/>
          <w:szCs w:val="28"/>
        </w:rPr>
        <w:t>Расстояния от лесных массивов должны быть не менее:</w:t>
      </w:r>
    </w:p>
    <w:p w:rsidR="008D4FFD" w:rsidRPr="004B32FA" w:rsidRDefault="008D4FFD" w:rsidP="003026F5">
      <w:pPr>
        <w:tabs>
          <w:tab w:val="left" w:pos="815"/>
        </w:tabs>
        <w:suppressAutoHyphens/>
        <w:spacing w:after="0" w:line="240" w:lineRule="auto"/>
        <w:ind w:firstLine="709"/>
        <w:jc w:val="both"/>
        <w:rPr>
          <w:sz w:val="28"/>
          <w:szCs w:val="28"/>
        </w:rPr>
      </w:pPr>
      <w:r w:rsidRPr="004B32FA">
        <w:rPr>
          <w:sz w:val="28"/>
          <w:szCs w:val="28"/>
        </w:rPr>
        <w:t>-</w:t>
      </w:r>
      <w:r w:rsidRPr="004B32FA">
        <w:rPr>
          <w:sz w:val="28"/>
          <w:szCs w:val="28"/>
        </w:rPr>
        <w:tab/>
        <w:t>до границ застройки - 50 м;</w:t>
      </w:r>
    </w:p>
    <w:p w:rsidR="008D4FFD" w:rsidRPr="004B32FA" w:rsidRDefault="008D4FFD" w:rsidP="003026F5">
      <w:pPr>
        <w:tabs>
          <w:tab w:val="left" w:pos="815"/>
        </w:tabs>
        <w:suppressAutoHyphens/>
        <w:spacing w:after="0" w:line="240" w:lineRule="auto"/>
        <w:ind w:firstLine="709"/>
        <w:jc w:val="both"/>
        <w:rPr>
          <w:sz w:val="28"/>
          <w:szCs w:val="28"/>
        </w:rPr>
      </w:pPr>
      <w:r w:rsidRPr="004B32FA">
        <w:rPr>
          <w:sz w:val="28"/>
          <w:szCs w:val="28"/>
        </w:rPr>
        <w:t>-</w:t>
      </w:r>
      <w:r w:rsidRPr="004B32FA">
        <w:rPr>
          <w:sz w:val="28"/>
          <w:szCs w:val="28"/>
        </w:rPr>
        <w:tab/>
        <w:t>до границ одно-, двухэтажной индивидуальной застройки - 15 м;</w:t>
      </w:r>
    </w:p>
    <w:p w:rsidR="008D4FFD" w:rsidRPr="004B32FA" w:rsidRDefault="008D4FFD" w:rsidP="003026F5">
      <w:pPr>
        <w:tabs>
          <w:tab w:val="left" w:pos="791"/>
        </w:tabs>
        <w:suppressAutoHyphens/>
        <w:spacing w:after="0" w:line="240" w:lineRule="auto"/>
        <w:ind w:firstLine="709"/>
        <w:jc w:val="both"/>
        <w:rPr>
          <w:sz w:val="28"/>
          <w:szCs w:val="28"/>
        </w:rPr>
      </w:pPr>
      <w:r w:rsidRPr="004B32FA">
        <w:rPr>
          <w:sz w:val="28"/>
          <w:szCs w:val="28"/>
        </w:rPr>
        <w:t>-</w:t>
      </w:r>
      <w:r w:rsidRPr="004B32FA">
        <w:rPr>
          <w:sz w:val="28"/>
          <w:szCs w:val="28"/>
        </w:rPr>
        <w:tab/>
        <w:t>до жилых и хозяйственных строений на территории садового, дачного и приусадебного земельного участка - 15 м.</w:t>
      </w:r>
    </w:p>
    <w:p w:rsidR="008D4FFD" w:rsidRPr="004B32FA" w:rsidRDefault="008D4FFD" w:rsidP="003026F5">
      <w:pPr>
        <w:suppressAutoHyphens/>
        <w:spacing w:after="0" w:line="240" w:lineRule="auto"/>
        <w:ind w:firstLine="709"/>
        <w:jc w:val="both"/>
        <w:rPr>
          <w:sz w:val="28"/>
          <w:szCs w:val="28"/>
        </w:rPr>
      </w:pPr>
      <w:r w:rsidRPr="004B32FA">
        <w:rPr>
          <w:sz w:val="28"/>
          <w:szCs w:val="28"/>
        </w:rPr>
        <w:t>Критически важные для национальной безопасности Российской Федерации объекты на территории поселения отсутствуют.</w:t>
      </w:r>
    </w:p>
    <w:p w:rsidR="008D4FFD" w:rsidRPr="004B32FA" w:rsidRDefault="008D4FFD" w:rsidP="003026F5">
      <w:pPr>
        <w:suppressAutoHyphens/>
        <w:spacing w:after="0" w:line="240" w:lineRule="auto"/>
        <w:ind w:firstLine="709"/>
        <w:jc w:val="both"/>
        <w:rPr>
          <w:sz w:val="28"/>
          <w:szCs w:val="28"/>
        </w:rPr>
      </w:pPr>
      <w:r w:rsidRPr="004B32FA">
        <w:rPr>
          <w:sz w:val="28"/>
          <w:szCs w:val="28"/>
        </w:rPr>
        <w:t xml:space="preserve">Требования пожарной безопасности на складах нефти и нефтепродуктов установлены СНиП 2.11.03-93 </w:t>
      </w:r>
      <w:r w:rsidR="00224097" w:rsidRPr="004B32FA">
        <w:rPr>
          <w:sz w:val="28"/>
          <w:szCs w:val="28"/>
        </w:rPr>
        <w:t>«</w:t>
      </w:r>
      <w:r w:rsidRPr="004B32FA">
        <w:rPr>
          <w:sz w:val="28"/>
          <w:szCs w:val="28"/>
        </w:rPr>
        <w:t>Склады нефти и нефтепродуктов. Противопожарные нормы</w:t>
      </w:r>
      <w:r w:rsidR="00224097" w:rsidRPr="004B32FA">
        <w:rPr>
          <w:sz w:val="28"/>
          <w:szCs w:val="28"/>
        </w:rPr>
        <w:t>»</w:t>
      </w:r>
      <w:r w:rsidRPr="004B32FA">
        <w:rPr>
          <w:sz w:val="28"/>
          <w:szCs w:val="28"/>
        </w:rPr>
        <w:t>.</w:t>
      </w:r>
    </w:p>
    <w:p w:rsidR="008D4FFD" w:rsidRPr="004B32FA" w:rsidRDefault="008D4FFD" w:rsidP="003026F5">
      <w:pPr>
        <w:suppressAutoHyphens/>
        <w:spacing w:after="0" w:line="240" w:lineRule="auto"/>
        <w:ind w:firstLine="709"/>
        <w:jc w:val="both"/>
        <w:rPr>
          <w:sz w:val="28"/>
          <w:szCs w:val="28"/>
        </w:rPr>
      </w:pPr>
      <w:r w:rsidRPr="004B32FA">
        <w:rPr>
          <w:sz w:val="28"/>
          <w:szCs w:val="28"/>
        </w:rPr>
        <w:t xml:space="preserve">Хранение нефтепродуктов </w:t>
      </w:r>
      <w:r w:rsidR="004C3559" w:rsidRPr="004B32FA">
        <w:rPr>
          <w:sz w:val="28"/>
          <w:szCs w:val="28"/>
        </w:rPr>
        <w:t xml:space="preserve">осуществляется на </w:t>
      </w:r>
      <w:r w:rsidRPr="004B32FA">
        <w:rPr>
          <w:sz w:val="28"/>
          <w:szCs w:val="28"/>
        </w:rPr>
        <w:t>складах горюче-смазочных материалов, расположенных на правом берегу р. Умба к северу от поселка специалистов, на западе с. Замежная, На берегу р. Пижма, на севере д. Загривочная, на севере д. Степановская и на юго-востоке д. Скитская.</w:t>
      </w:r>
    </w:p>
    <w:p w:rsidR="008D4FFD" w:rsidRPr="004B32FA" w:rsidRDefault="008D4FFD" w:rsidP="003026F5">
      <w:pPr>
        <w:suppressAutoHyphens/>
        <w:spacing w:after="0" w:line="240" w:lineRule="auto"/>
        <w:ind w:firstLine="709"/>
        <w:jc w:val="both"/>
        <w:rPr>
          <w:sz w:val="28"/>
          <w:szCs w:val="28"/>
        </w:rPr>
      </w:pPr>
      <w:r w:rsidRPr="004B32FA">
        <w:rPr>
          <w:sz w:val="28"/>
          <w:szCs w:val="28"/>
        </w:rPr>
        <w:lastRenderedPageBreak/>
        <w:t>В пределах расстояний, установленных ст. 70 Регламента о требованиях пожарной безопасности для складов I категории (наибольшие расстояния), отсутствуют граничащие с ними объекты защиты.</w:t>
      </w:r>
    </w:p>
    <w:p w:rsidR="008D4FFD" w:rsidRPr="004B32FA" w:rsidRDefault="008D4FFD" w:rsidP="003026F5">
      <w:pPr>
        <w:suppressAutoHyphens/>
        <w:spacing w:after="0" w:line="240" w:lineRule="auto"/>
        <w:ind w:firstLine="709"/>
        <w:jc w:val="both"/>
        <w:rPr>
          <w:sz w:val="28"/>
          <w:szCs w:val="28"/>
        </w:rPr>
      </w:pPr>
      <w:r w:rsidRPr="004B32FA">
        <w:rPr>
          <w:sz w:val="28"/>
          <w:szCs w:val="28"/>
        </w:rPr>
        <w:t>Общая вместимость надземных резервуаров автозаправочных станций, размещаемых на территориях населенных пунктов, не должна превышать 40 куб. м.</w:t>
      </w:r>
    </w:p>
    <w:p w:rsidR="008D4FFD" w:rsidRPr="004B32FA" w:rsidRDefault="008D4FFD" w:rsidP="003026F5">
      <w:pPr>
        <w:suppressAutoHyphens/>
        <w:spacing w:after="0" w:line="240" w:lineRule="auto"/>
        <w:ind w:firstLine="709"/>
        <w:jc w:val="both"/>
        <w:rPr>
          <w:sz w:val="28"/>
          <w:szCs w:val="28"/>
        </w:rPr>
      </w:pPr>
      <w:r w:rsidRPr="004B32FA">
        <w:rPr>
          <w:sz w:val="28"/>
          <w:szCs w:val="28"/>
        </w:rPr>
        <w:t xml:space="preserve">Требования пожарной безопасности на автозаправочных станциях установлены НПБ 111-98 </w:t>
      </w:r>
      <w:r w:rsidR="00224097" w:rsidRPr="004B32FA">
        <w:rPr>
          <w:sz w:val="28"/>
          <w:szCs w:val="28"/>
        </w:rPr>
        <w:t>«</w:t>
      </w:r>
      <w:r w:rsidRPr="004B32FA">
        <w:rPr>
          <w:sz w:val="28"/>
          <w:szCs w:val="28"/>
        </w:rPr>
        <w:t>Автозаправочные станции. Требования пожарной безопасности</w:t>
      </w:r>
      <w:r w:rsidR="00224097" w:rsidRPr="004B32FA">
        <w:rPr>
          <w:sz w:val="28"/>
          <w:szCs w:val="28"/>
        </w:rPr>
        <w:t>»</w:t>
      </w:r>
      <w:r w:rsidRPr="004B32FA">
        <w:rPr>
          <w:sz w:val="28"/>
          <w:szCs w:val="28"/>
        </w:rPr>
        <w:t>.</w:t>
      </w:r>
    </w:p>
    <w:p w:rsidR="008D4FFD" w:rsidRPr="004B32FA" w:rsidRDefault="008D4FFD" w:rsidP="003026F5">
      <w:pPr>
        <w:suppressAutoHyphens/>
        <w:spacing w:after="0" w:line="240" w:lineRule="auto"/>
        <w:ind w:firstLine="709"/>
        <w:jc w:val="both"/>
        <w:rPr>
          <w:sz w:val="28"/>
          <w:szCs w:val="28"/>
        </w:rPr>
      </w:pPr>
      <w:r w:rsidRPr="004B32FA">
        <w:rPr>
          <w:sz w:val="28"/>
          <w:szCs w:val="28"/>
        </w:rPr>
        <w:t xml:space="preserve">АЗС должна располагаться преимущественно с подветренной стороны ветров преобладающего направления (по годовой </w:t>
      </w:r>
      <w:r w:rsidR="00224097" w:rsidRPr="004B32FA">
        <w:rPr>
          <w:sz w:val="28"/>
          <w:szCs w:val="28"/>
        </w:rPr>
        <w:t>«</w:t>
      </w:r>
      <w:r w:rsidRPr="004B32FA">
        <w:rPr>
          <w:sz w:val="28"/>
          <w:szCs w:val="28"/>
        </w:rPr>
        <w:t>розе ветров</w:t>
      </w:r>
      <w:r w:rsidR="00224097" w:rsidRPr="004B32FA">
        <w:rPr>
          <w:sz w:val="28"/>
          <w:szCs w:val="28"/>
        </w:rPr>
        <w:t>»</w:t>
      </w:r>
      <w:r w:rsidRPr="004B32FA">
        <w:rPr>
          <w:sz w:val="28"/>
          <w:szCs w:val="28"/>
        </w:rPr>
        <w:t>) по отношению к жилым, производственным и общественным зданиям (сооружениям).</w:t>
      </w:r>
    </w:p>
    <w:p w:rsidR="008D4FFD" w:rsidRPr="004B32FA" w:rsidRDefault="008D4FFD" w:rsidP="003026F5">
      <w:pPr>
        <w:suppressAutoHyphens/>
        <w:spacing w:after="0" w:line="240" w:lineRule="auto"/>
        <w:ind w:firstLine="709"/>
        <w:jc w:val="both"/>
        <w:rPr>
          <w:sz w:val="28"/>
          <w:szCs w:val="28"/>
        </w:rPr>
      </w:pPr>
      <w:r w:rsidRPr="004B32FA">
        <w:rPr>
          <w:sz w:val="28"/>
          <w:szCs w:val="28"/>
        </w:rPr>
        <w:t>Не допускается размещение АЗС на путепроводах и под ними, а также на плавсредствах.</w:t>
      </w:r>
    </w:p>
    <w:p w:rsidR="008D4FFD" w:rsidRPr="004B32FA" w:rsidRDefault="008D4FFD" w:rsidP="003026F5">
      <w:pPr>
        <w:suppressAutoHyphens/>
        <w:spacing w:after="0" w:line="240" w:lineRule="auto"/>
        <w:ind w:firstLine="709"/>
        <w:jc w:val="both"/>
        <w:rPr>
          <w:sz w:val="28"/>
          <w:szCs w:val="28"/>
        </w:rPr>
      </w:pPr>
      <w:r w:rsidRPr="004B32FA">
        <w:rPr>
          <w:sz w:val="28"/>
          <w:szCs w:val="28"/>
        </w:rPr>
        <w:t>Автозаправочные станции на территории поселения не размещаются.</w:t>
      </w:r>
    </w:p>
    <w:p w:rsidR="008D4FFD" w:rsidRPr="004B32FA" w:rsidRDefault="008D4FFD" w:rsidP="003026F5">
      <w:pPr>
        <w:suppressAutoHyphens/>
        <w:spacing w:after="0" w:line="240" w:lineRule="auto"/>
        <w:ind w:firstLine="709"/>
        <w:jc w:val="both"/>
        <w:rPr>
          <w:sz w:val="28"/>
          <w:szCs w:val="28"/>
        </w:rPr>
      </w:pPr>
      <w:r w:rsidRPr="004B32FA">
        <w:rPr>
          <w:sz w:val="28"/>
          <w:szCs w:val="28"/>
        </w:rPr>
        <w:t>В пределах расстояний, установленных ст. 71 Регламента о требованиях пожарной безопасности для автозаправочных станций с наземными резервуарами общей вместимостью более 20 куб. м (наибольшие расстояния), отсутствуют граничащие с ними объекты защиты.</w:t>
      </w:r>
    </w:p>
    <w:p w:rsidR="008D4FFD" w:rsidRPr="004B32FA" w:rsidRDefault="008D4FFD" w:rsidP="003026F5">
      <w:pPr>
        <w:suppressAutoHyphens/>
        <w:spacing w:after="0" w:line="240" w:lineRule="auto"/>
        <w:ind w:firstLine="709"/>
        <w:jc w:val="both"/>
        <w:rPr>
          <w:sz w:val="28"/>
          <w:szCs w:val="28"/>
        </w:rPr>
      </w:pPr>
      <w:r w:rsidRPr="004B32FA">
        <w:rPr>
          <w:sz w:val="28"/>
          <w:szCs w:val="28"/>
        </w:rPr>
        <w:t xml:space="preserve">Требования пожарной безопасности при производстве, хранении и выдаче сжиженного природного газа установлены ПБ 08-342-00 </w:t>
      </w:r>
      <w:r w:rsidR="00224097" w:rsidRPr="004B32FA">
        <w:rPr>
          <w:sz w:val="28"/>
          <w:szCs w:val="28"/>
        </w:rPr>
        <w:t>«</w:t>
      </w:r>
      <w:r w:rsidRPr="004B32FA">
        <w:rPr>
          <w:sz w:val="28"/>
          <w:szCs w:val="28"/>
        </w:rPr>
        <w:t>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w:t>
      </w:r>
      <w:r w:rsidR="00224097" w:rsidRPr="004B32FA">
        <w:rPr>
          <w:sz w:val="28"/>
          <w:szCs w:val="28"/>
        </w:rPr>
        <w:t>»</w:t>
      </w:r>
      <w:r w:rsidRPr="004B32FA">
        <w:rPr>
          <w:sz w:val="28"/>
          <w:szCs w:val="28"/>
        </w:rPr>
        <w:t>.</w:t>
      </w:r>
    </w:p>
    <w:p w:rsidR="008D4FFD" w:rsidRPr="004B32FA" w:rsidRDefault="008D4FFD" w:rsidP="003026F5">
      <w:pPr>
        <w:suppressAutoHyphens/>
        <w:spacing w:after="0" w:line="240" w:lineRule="auto"/>
        <w:ind w:firstLine="709"/>
        <w:jc w:val="both"/>
        <w:rPr>
          <w:sz w:val="28"/>
          <w:szCs w:val="28"/>
        </w:rPr>
      </w:pPr>
      <w:r w:rsidRPr="004B32FA">
        <w:rPr>
          <w:sz w:val="28"/>
          <w:szCs w:val="28"/>
        </w:rPr>
        <w:t>Резервуары и резервуарные установки сжиженных углеводородных газов, располагающиеся вне взрывопожароопасных объектов, на территории муниципального образования отсутствуют.</w:t>
      </w:r>
    </w:p>
    <w:p w:rsidR="008D4FFD" w:rsidRPr="004B32FA" w:rsidRDefault="008D4FFD" w:rsidP="003026F5">
      <w:pPr>
        <w:suppressAutoHyphens/>
        <w:spacing w:after="0" w:line="240" w:lineRule="auto"/>
        <w:ind w:firstLine="709"/>
        <w:jc w:val="both"/>
        <w:rPr>
          <w:sz w:val="28"/>
          <w:szCs w:val="28"/>
        </w:rPr>
      </w:pPr>
      <w:r w:rsidRPr="004B32FA">
        <w:rPr>
          <w:sz w:val="28"/>
          <w:szCs w:val="28"/>
        </w:rPr>
        <w:t>Газораспределительные и газонаполнительные станции на территории муницип</w:t>
      </w:r>
      <w:r w:rsidR="00A5753E" w:rsidRPr="004B32FA">
        <w:rPr>
          <w:sz w:val="28"/>
          <w:szCs w:val="28"/>
        </w:rPr>
        <w:t>ального образования отсутствуют.</w:t>
      </w:r>
    </w:p>
    <w:p w:rsidR="008D4FFD" w:rsidRPr="004B32FA" w:rsidRDefault="008D4FFD" w:rsidP="003026F5">
      <w:pPr>
        <w:suppressAutoHyphens/>
        <w:spacing w:after="0" w:line="240" w:lineRule="auto"/>
        <w:ind w:firstLine="709"/>
        <w:jc w:val="both"/>
        <w:rPr>
          <w:sz w:val="28"/>
          <w:szCs w:val="28"/>
        </w:rPr>
      </w:pPr>
      <w:r w:rsidRPr="004B32FA">
        <w:rPr>
          <w:sz w:val="28"/>
          <w:szCs w:val="28"/>
        </w:rPr>
        <w:t>Дислокация подразделений пожарной охраны на территории сельского поселения определяется исходя из условия, что время прибытия первого подразделения к месту вызова не должно превышать 20 мин.</w:t>
      </w:r>
    </w:p>
    <w:p w:rsidR="008D4FFD" w:rsidRPr="004B32FA" w:rsidRDefault="008D4FFD" w:rsidP="003026F5">
      <w:pPr>
        <w:suppressAutoHyphens/>
        <w:spacing w:after="0" w:line="240" w:lineRule="auto"/>
        <w:ind w:firstLine="709"/>
        <w:jc w:val="both"/>
        <w:rPr>
          <w:sz w:val="28"/>
          <w:szCs w:val="28"/>
        </w:rPr>
      </w:pPr>
      <w:r w:rsidRPr="004B32FA">
        <w:rPr>
          <w:sz w:val="28"/>
          <w:szCs w:val="28"/>
        </w:rPr>
        <w:t>Подразделения пожарной охраны населенных пунктов должны размещаться в зданиях пожарных депо.</w:t>
      </w:r>
    </w:p>
    <w:p w:rsidR="008D4FFD" w:rsidRPr="004B32FA" w:rsidRDefault="008D4FFD" w:rsidP="003026F5">
      <w:pPr>
        <w:suppressAutoHyphens/>
        <w:spacing w:after="0" w:line="240" w:lineRule="auto"/>
        <w:ind w:firstLine="709"/>
        <w:jc w:val="both"/>
        <w:rPr>
          <w:sz w:val="28"/>
          <w:szCs w:val="28"/>
        </w:rPr>
      </w:pPr>
      <w:r w:rsidRPr="004B32FA">
        <w:rPr>
          <w:sz w:val="28"/>
          <w:szCs w:val="28"/>
        </w:rPr>
        <w:t xml:space="preserve">Порядок и методика определения мест дислокации подразделений пожарной охраны на территориях поселения установлена СП 11.13130.2009 </w:t>
      </w:r>
      <w:r w:rsidR="00224097" w:rsidRPr="004B32FA">
        <w:rPr>
          <w:sz w:val="28"/>
          <w:szCs w:val="28"/>
        </w:rPr>
        <w:t>«</w:t>
      </w:r>
      <w:r w:rsidRPr="004B32FA">
        <w:rPr>
          <w:sz w:val="28"/>
          <w:szCs w:val="28"/>
        </w:rPr>
        <w:t>Места дислокации подразделений пожарной охраны</w:t>
      </w:r>
      <w:r w:rsidR="00224097" w:rsidRPr="004B32FA">
        <w:rPr>
          <w:sz w:val="28"/>
          <w:szCs w:val="28"/>
        </w:rPr>
        <w:t>»</w:t>
      </w:r>
      <w:r w:rsidRPr="004B32FA">
        <w:rPr>
          <w:sz w:val="28"/>
          <w:szCs w:val="28"/>
        </w:rPr>
        <w:t>.</w:t>
      </w:r>
    </w:p>
    <w:p w:rsidR="008D4FFD" w:rsidRPr="004B32FA" w:rsidRDefault="008D4FFD" w:rsidP="003026F5">
      <w:pPr>
        <w:suppressAutoHyphens/>
        <w:spacing w:after="0" w:line="240" w:lineRule="auto"/>
        <w:ind w:firstLine="709"/>
        <w:jc w:val="both"/>
        <w:rPr>
          <w:sz w:val="28"/>
          <w:szCs w:val="28"/>
        </w:rPr>
      </w:pPr>
      <w:r w:rsidRPr="004B32FA">
        <w:rPr>
          <w:sz w:val="28"/>
          <w:szCs w:val="28"/>
        </w:rPr>
        <w:t xml:space="preserve">При этом расстояние до ближайшего пожарного депо следует определять по уличной сети дорог населенного пункта или производственного объекта, а с учетом нормативного время прибытия первого подразделения к месту вызова целесообразно полагать, что максимально допустимое расстояние от объекта предполагаемого пожара до ближайшего пожарного депо сопоставимо по своей величине с линейными размерами территории населенного пункта или </w:t>
      </w:r>
      <w:r w:rsidRPr="004B32FA">
        <w:rPr>
          <w:sz w:val="28"/>
          <w:szCs w:val="28"/>
        </w:rPr>
        <w:lastRenderedPageBreak/>
        <w:t>производственного объекта, допускается размещать пожарное депо на любом участке территории населенного пункта или производственного объекта свободным от других объектов (здания, сооружения, транспортные магистрали, водоемы, лесные массивы и т. д.).</w:t>
      </w:r>
    </w:p>
    <w:p w:rsidR="008D4FFD" w:rsidRPr="004B32FA" w:rsidRDefault="008D4FFD" w:rsidP="003026F5">
      <w:pPr>
        <w:suppressAutoHyphens/>
        <w:spacing w:after="0" w:line="240" w:lineRule="auto"/>
        <w:ind w:firstLine="709"/>
        <w:jc w:val="both"/>
        <w:rPr>
          <w:sz w:val="28"/>
          <w:szCs w:val="28"/>
        </w:rPr>
      </w:pPr>
      <w:r w:rsidRPr="004B32FA">
        <w:rPr>
          <w:sz w:val="28"/>
          <w:szCs w:val="28"/>
        </w:rPr>
        <w:t xml:space="preserve">Типы пожарных депо и основные требования к проектированию объектов пожарной охраны установлены НПБ 101-95 </w:t>
      </w:r>
      <w:r w:rsidR="00224097" w:rsidRPr="004B32FA">
        <w:rPr>
          <w:sz w:val="28"/>
          <w:szCs w:val="28"/>
        </w:rPr>
        <w:t>«</w:t>
      </w:r>
      <w:r w:rsidRPr="004B32FA">
        <w:rPr>
          <w:sz w:val="28"/>
          <w:szCs w:val="28"/>
        </w:rPr>
        <w:t>Нормы проектирования объектов пожарной охраны</w:t>
      </w:r>
      <w:r w:rsidR="00224097" w:rsidRPr="004B32FA">
        <w:rPr>
          <w:sz w:val="28"/>
          <w:szCs w:val="28"/>
        </w:rPr>
        <w:t>»</w:t>
      </w:r>
      <w:r w:rsidRPr="004B32FA">
        <w:rPr>
          <w:sz w:val="28"/>
          <w:szCs w:val="28"/>
        </w:rPr>
        <w:t>.</w:t>
      </w:r>
    </w:p>
    <w:p w:rsidR="008D4FFD" w:rsidRPr="004B32FA" w:rsidRDefault="008D4FFD" w:rsidP="003026F5">
      <w:pPr>
        <w:suppressAutoHyphens/>
        <w:spacing w:after="0" w:line="240" w:lineRule="auto"/>
        <w:ind w:firstLine="709"/>
        <w:jc w:val="both"/>
        <w:rPr>
          <w:sz w:val="28"/>
          <w:szCs w:val="28"/>
        </w:rPr>
      </w:pPr>
      <w:r w:rsidRPr="004B32FA">
        <w:rPr>
          <w:sz w:val="28"/>
          <w:szCs w:val="28"/>
        </w:rPr>
        <w:t xml:space="preserve">Пожарные депо должны размещаться на земельных участках, имеющих выезды на </w:t>
      </w:r>
      <w:r w:rsidR="0048137C" w:rsidRPr="004B32FA">
        <w:rPr>
          <w:sz w:val="28"/>
          <w:szCs w:val="28"/>
        </w:rPr>
        <w:t>главные улицы или поселковые дороги</w:t>
      </w:r>
      <w:r w:rsidRPr="004B32FA">
        <w:rPr>
          <w:sz w:val="28"/>
          <w:szCs w:val="28"/>
        </w:rPr>
        <w:t>. Площадь земельных участков в зависимости от типа пожарного депо определяется техническим заданием на проектирование.</w:t>
      </w:r>
    </w:p>
    <w:p w:rsidR="008D4FFD" w:rsidRPr="004B32FA" w:rsidRDefault="008D4FFD" w:rsidP="003026F5">
      <w:pPr>
        <w:suppressAutoHyphens/>
        <w:spacing w:after="0" w:line="240" w:lineRule="auto"/>
        <w:ind w:firstLine="709"/>
        <w:jc w:val="both"/>
        <w:rPr>
          <w:sz w:val="28"/>
          <w:szCs w:val="28"/>
        </w:rPr>
      </w:pPr>
      <w:r w:rsidRPr="004B32FA">
        <w:rPr>
          <w:sz w:val="28"/>
          <w:szCs w:val="28"/>
        </w:rPr>
        <w:t>Расстояние от границ участка пожарного депо до общественных и жилых зданий должно быть не менее 15 м, а до границ земельных участков детских дошкольных образовательных учреждений, общеобразовательных учреждений и лечебных учреждений стационарного типа - не менее 30 м.</w:t>
      </w:r>
    </w:p>
    <w:p w:rsidR="008D4FFD" w:rsidRPr="004B32FA" w:rsidRDefault="008D4FFD" w:rsidP="003026F5">
      <w:pPr>
        <w:suppressAutoHyphens/>
        <w:spacing w:after="0" w:line="240" w:lineRule="auto"/>
        <w:ind w:firstLine="709"/>
        <w:jc w:val="both"/>
        <w:rPr>
          <w:sz w:val="28"/>
          <w:szCs w:val="28"/>
        </w:rPr>
      </w:pPr>
      <w:r w:rsidRPr="004B32FA">
        <w:rPr>
          <w:sz w:val="28"/>
          <w:szCs w:val="28"/>
        </w:rPr>
        <w:t>Пожарное депо необходимо располагать на участке с отступом от красной линии до фронта выезда пожарных автомобилей не менее чем на 15 м, для пожарных депо II, IV и V типов указанное расстояние допускается уменьшать до 10 м.</w:t>
      </w:r>
    </w:p>
    <w:p w:rsidR="008D4FFD" w:rsidRPr="004B32FA" w:rsidRDefault="008D4FFD" w:rsidP="003026F5">
      <w:pPr>
        <w:suppressAutoHyphens/>
        <w:spacing w:after="0" w:line="240" w:lineRule="auto"/>
        <w:ind w:firstLine="709"/>
        <w:jc w:val="both"/>
        <w:rPr>
          <w:sz w:val="28"/>
          <w:szCs w:val="28"/>
        </w:rPr>
      </w:pPr>
      <w:r w:rsidRPr="004B32FA">
        <w:rPr>
          <w:sz w:val="28"/>
          <w:szCs w:val="28"/>
        </w:rPr>
        <w:t>Состав зданий и сооружений, размещаемых на территории пожарного депо, площади зданий и сооружений определяются техническим заданием на проектирование.</w:t>
      </w:r>
    </w:p>
    <w:p w:rsidR="008D4FFD" w:rsidRPr="004B32FA" w:rsidRDefault="008D4FFD" w:rsidP="003026F5">
      <w:pPr>
        <w:suppressAutoHyphens/>
        <w:spacing w:after="0" w:line="240" w:lineRule="auto"/>
        <w:ind w:firstLine="709"/>
        <w:jc w:val="both"/>
        <w:rPr>
          <w:sz w:val="28"/>
          <w:szCs w:val="28"/>
        </w:rPr>
      </w:pPr>
      <w:r w:rsidRPr="004B32FA">
        <w:rPr>
          <w:sz w:val="28"/>
          <w:szCs w:val="28"/>
        </w:rPr>
        <w:t>Территория пожарного депо должна иметь два въезда (выезда). Ширина ворот на въезде (выезде) должна быть не менее 4,5 м.</w:t>
      </w:r>
    </w:p>
    <w:p w:rsidR="008D4FFD" w:rsidRPr="004B32FA" w:rsidRDefault="008D4FFD" w:rsidP="003026F5">
      <w:pPr>
        <w:suppressAutoHyphens/>
        <w:spacing w:after="0" w:line="240" w:lineRule="auto"/>
        <w:ind w:firstLine="709"/>
        <w:jc w:val="both"/>
        <w:rPr>
          <w:sz w:val="28"/>
          <w:szCs w:val="28"/>
        </w:rPr>
      </w:pPr>
      <w:r w:rsidRPr="004B32FA">
        <w:rPr>
          <w:sz w:val="28"/>
          <w:szCs w:val="28"/>
        </w:rPr>
        <w:t>Дороги и площадки на территории пожарного депо должны иметь твердое покрытие.</w:t>
      </w:r>
    </w:p>
    <w:p w:rsidR="008D4FFD" w:rsidRPr="004B32FA" w:rsidRDefault="008D4FFD" w:rsidP="003026F5">
      <w:pPr>
        <w:suppressAutoHyphens/>
        <w:spacing w:after="0" w:line="240" w:lineRule="auto"/>
        <w:ind w:firstLine="709"/>
        <w:jc w:val="both"/>
        <w:rPr>
          <w:sz w:val="28"/>
          <w:szCs w:val="28"/>
        </w:rPr>
      </w:pPr>
      <w:r w:rsidRPr="004B32FA">
        <w:rPr>
          <w:sz w:val="28"/>
          <w:szCs w:val="28"/>
        </w:rPr>
        <w:t>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rsidR="00A5753E" w:rsidRPr="004B32FA" w:rsidRDefault="008D4FFD" w:rsidP="003026F5">
      <w:pPr>
        <w:suppressAutoHyphens/>
        <w:spacing w:after="0" w:line="240" w:lineRule="auto"/>
        <w:ind w:firstLine="709"/>
        <w:jc w:val="both"/>
        <w:rPr>
          <w:sz w:val="28"/>
          <w:szCs w:val="28"/>
        </w:rPr>
      </w:pPr>
      <w:r w:rsidRPr="004B32FA">
        <w:rPr>
          <w:sz w:val="28"/>
          <w:szCs w:val="28"/>
        </w:rPr>
        <w:t xml:space="preserve">Пожарное депо, размещенное на территории муниципального образования, относятся к </w:t>
      </w:r>
      <w:r w:rsidRPr="004B32FA">
        <w:rPr>
          <w:sz w:val="28"/>
          <w:szCs w:val="28"/>
          <w:lang w:val="en-US" w:bidi="en-US"/>
        </w:rPr>
        <w:t>I</w:t>
      </w:r>
      <w:r w:rsidRPr="004B32FA">
        <w:rPr>
          <w:sz w:val="28"/>
          <w:szCs w:val="28"/>
        </w:rPr>
        <w:t>-ому типу (центральные по</w:t>
      </w:r>
      <w:r w:rsidR="00A5753E" w:rsidRPr="004B32FA">
        <w:rPr>
          <w:sz w:val="28"/>
          <w:szCs w:val="28"/>
        </w:rPr>
        <w:t>жарные депо для охраны городов).</w:t>
      </w:r>
    </w:p>
    <w:p w:rsidR="008D4FFD" w:rsidRPr="004B32FA" w:rsidRDefault="008D4FFD" w:rsidP="003026F5">
      <w:pPr>
        <w:suppressAutoHyphens/>
        <w:spacing w:after="0" w:line="240" w:lineRule="auto"/>
        <w:ind w:firstLine="709"/>
        <w:jc w:val="both"/>
        <w:rPr>
          <w:sz w:val="28"/>
          <w:szCs w:val="28"/>
        </w:rPr>
      </w:pPr>
      <w:r w:rsidRPr="004B32FA">
        <w:rPr>
          <w:sz w:val="28"/>
          <w:szCs w:val="28"/>
        </w:rPr>
        <w:t>Нормативные требования к количеству пожарных депо и пожарных автомобилей (по численности населения до 5 тыс. чел.) - 1 депо V типа на 2 автомобиля.</w:t>
      </w:r>
    </w:p>
    <w:p w:rsidR="008D4FFD" w:rsidRPr="004B32FA" w:rsidRDefault="008D4FFD" w:rsidP="003026F5">
      <w:pPr>
        <w:suppressAutoHyphens/>
        <w:spacing w:after="0" w:line="240" w:lineRule="auto"/>
        <w:ind w:firstLine="709"/>
        <w:jc w:val="both"/>
        <w:rPr>
          <w:sz w:val="28"/>
          <w:szCs w:val="28"/>
        </w:rPr>
      </w:pPr>
      <w:r w:rsidRPr="004B32FA">
        <w:rPr>
          <w:sz w:val="28"/>
          <w:szCs w:val="28"/>
        </w:rPr>
        <w:t>Рекомендуемая площадь земельного участка пожарного депо- 0,55 га.</w:t>
      </w:r>
    </w:p>
    <w:p w:rsidR="008D4FFD" w:rsidRPr="004B32FA" w:rsidRDefault="008D4FFD" w:rsidP="003026F5">
      <w:pPr>
        <w:suppressAutoHyphens/>
        <w:spacing w:after="0" w:line="240" w:lineRule="auto"/>
        <w:ind w:firstLine="709"/>
        <w:jc w:val="both"/>
        <w:rPr>
          <w:sz w:val="28"/>
          <w:szCs w:val="28"/>
        </w:rPr>
      </w:pPr>
      <w:r w:rsidRPr="004B32FA">
        <w:rPr>
          <w:sz w:val="28"/>
          <w:szCs w:val="28"/>
        </w:rPr>
        <w:t xml:space="preserve">Общие требования пожарной безопасности к территории жилой застройки установлены СП 42.13330.2011 </w:t>
      </w:r>
      <w:r w:rsidR="00224097" w:rsidRPr="004B32FA">
        <w:rPr>
          <w:sz w:val="28"/>
          <w:szCs w:val="28"/>
        </w:rPr>
        <w:t>«</w:t>
      </w:r>
      <w:r w:rsidRPr="004B32FA">
        <w:rPr>
          <w:sz w:val="28"/>
          <w:szCs w:val="28"/>
        </w:rPr>
        <w:t>Градостроительство. Планировка и застройка городских и сельских поселений</w:t>
      </w:r>
      <w:r w:rsidR="00224097" w:rsidRPr="004B32FA">
        <w:rPr>
          <w:sz w:val="28"/>
          <w:szCs w:val="28"/>
        </w:rPr>
        <w:t>»</w:t>
      </w:r>
      <w:r w:rsidRPr="004B32FA">
        <w:rPr>
          <w:sz w:val="28"/>
          <w:szCs w:val="28"/>
        </w:rPr>
        <w:t>.</w:t>
      </w:r>
    </w:p>
    <w:p w:rsidR="008D4FFD" w:rsidRPr="004B32FA" w:rsidRDefault="008D4FFD" w:rsidP="003026F5">
      <w:pPr>
        <w:suppressAutoHyphens/>
        <w:spacing w:after="0" w:line="240" w:lineRule="auto"/>
        <w:ind w:firstLine="709"/>
        <w:jc w:val="both"/>
        <w:rPr>
          <w:sz w:val="28"/>
          <w:szCs w:val="28"/>
        </w:rPr>
      </w:pPr>
      <w:r w:rsidRPr="004B32FA">
        <w:rPr>
          <w:sz w:val="28"/>
          <w:szCs w:val="28"/>
        </w:rPr>
        <w:t>Тип и этажность жилой застройки определяются в соответствии с возможностью развития обеспечения противопожарной безопасности.</w:t>
      </w:r>
    </w:p>
    <w:p w:rsidR="008D4FFD" w:rsidRPr="004B32FA" w:rsidRDefault="008D4FFD" w:rsidP="003026F5">
      <w:pPr>
        <w:suppressAutoHyphens/>
        <w:spacing w:after="0" w:line="240" w:lineRule="auto"/>
        <w:ind w:firstLine="709"/>
        <w:jc w:val="both"/>
        <w:rPr>
          <w:sz w:val="28"/>
          <w:szCs w:val="28"/>
        </w:rPr>
      </w:pPr>
      <w:r w:rsidRPr="004B32FA">
        <w:rPr>
          <w:sz w:val="28"/>
          <w:szCs w:val="28"/>
        </w:rPr>
        <w:lastRenderedPageBreak/>
        <w:t>При реконструкции жилой застройки должна быть, как правило, сохранена и модернизирована существующая капитальная жилая и общественная застройка. 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противопожарных требований.</w:t>
      </w:r>
    </w:p>
    <w:p w:rsidR="008D4FFD" w:rsidRPr="004B32FA" w:rsidRDefault="008D4FFD" w:rsidP="003026F5">
      <w:pPr>
        <w:suppressAutoHyphens/>
        <w:spacing w:after="0" w:line="240" w:lineRule="auto"/>
        <w:ind w:firstLine="709"/>
        <w:jc w:val="both"/>
        <w:rPr>
          <w:sz w:val="28"/>
          <w:szCs w:val="28"/>
        </w:rPr>
      </w:pPr>
      <w:r w:rsidRPr="004B32FA">
        <w:rPr>
          <w:sz w:val="28"/>
          <w:szCs w:val="28"/>
        </w:rPr>
        <w:t>Смешанные зоны формируются в сложившихся частях городов, как правило, из кварталов с преобладанием жилой и производственной застройки. В составе этих зон допускается размещать: жилые и общественные здания, учреждения науки и научного обслуживания, учебные заведения, объекты бизнеса, промышленные предприятия и другие производственные объекты (площадь участка, как правило, не более 5 га) с непожароопасными и невзрывоопасными производственными процессами.</w:t>
      </w:r>
    </w:p>
    <w:p w:rsidR="008D4FFD" w:rsidRPr="004B32FA" w:rsidRDefault="008D4FFD" w:rsidP="003026F5">
      <w:pPr>
        <w:suppressAutoHyphens/>
        <w:spacing w:after="0" w:line="240" w:lineRule="auto"/>
        <w:ind w:firstLine="709"/>
        <w:jc w:val="both"/>
        <w:rPr>
          <w:sz w:val="28"/>
          <w:szCs w:val="28"/>
        </w:rPr>
      </w:pPr>
      <w:r w:rsidRPr="004B32FA">
        <w:rPr>
          <w:sz w:val="28"/>
          <w:szCs w:val="28"/>
        </w:rPr>
        <w:t>Между длинными сторонами жилых зданий следует принимать расстояния (бытовые разрывы): для жилых зданий высотой 2-3 этажа - не менее 15 м; 4 этажа - не менее 20 м; между длинными сторонами и торцами этих же зданий с окнами из жилых комнат - не менее 10 м.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8D4FFD" w:rsidRPr="004B32FA" w:rsidRDefault="008D4FFD" w:rsidP="003026F5">
      <w:pPr>
        <w:suppressAutoHyphens/>
        <w:spacing w:after="0" w:line="240" w:lineRule="auto"/>
        <w:ind w:firstLine="709"/>
        <w:jc w:val="both"/>
        <w:rPr>
          <w:sz w:val="28"/>
          <w:szCs w:val="28"/>
        </w:rPr>
      </w:pPr>
      <w:r w:rsidRPr="004B32FA">
        <w:rPr>
          <w:sz w:val="28"/>
          <w:szCs w:val="28"/>
        </w:rPr>
        <w:t xml:space="preserve">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шумозащитных устройств, обеспечивающих требования СП 51.13330 </w:t>
      </w:r>
      <w:r w:rsidR="00224097" w:rsidRPr="004B32FA">
        <w:rPr>
          <w:sz w:val="28"/>
          <w:szCs w:val="28"/>
        </w:rPr>
        <w:t>«</w:t>
      </w:r>
      <w:r w:rsidRPr="004B32FA">
        <w:rPr>
          <w:sz w:val="28"/>
          <w:szCs w:val="28"/>
        </w:rPr>
        <w:t>Защита от шума</w:t>
      </w:r>
      <w:r w:rsidR="00224097" w:rsidRPr="004B32FA">
        <w:rPr>
          <w:sz w:val="28"/>
          <w:szCs w:val="28"/>
        </w:rPr>
        <w:t>»</w:t>
      </w:r>
      <w:r w:rsidRPr="004B32FA">
        <w:rPr>
          <w:sz w:val="28"/>
          <w:szCs w:val="28"/>
        </w:rPr>
        <w:t>, не менее 25 м. 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8D4FFD" w:rsidRPr="004B32FA" w:rsidRDefault="008D4FFD" w:rsidP="003026F5">
      <w:pPr>
        <w:suppressAutoHyphens/>
        <w:spacing w:after="0" w:line="240" w:lineRule="auto"/>
        <w:ind w:firstLine="709"/>
        <w:jc w:val="both"/>
        <w:rPr>
          <w:sz w:val="28"/>
          <w:szCs w:val="28"/>
        </w:rPr>
      </w:pPr>
      <w:r w:rsidRPr="004B32FA">
        <w:rPr>
          <w:sz w:val="28"/>
          <w:szCs w:val="28"/>
        </w:rPr>
        <w:t>Жилые, общественно-деловые и рекреационные зоны следует размещать с наветренной стороны (или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w:t>
      </w:r>
    </w:p>
    <w:p w:rsidR="00541F7E" w:rsidRPr="004B32FA" w:rsidRDefault="00541F7E" w:rsidP="003026F5">
      <w:pPr>
        <w:suppressAutoHyphens/>
        <w:spacing w:after="0" w:line="240" w:lineRule="auto"/>
        <w:ind w:firstLine="709"/>
        <w:jc w:val="both"/>
        <w:rPr>
          <w:b/>
          <w:sz w:val="28"/>
          <w:szCs w:val="28"/>
        </w:rPr>
      </w:pPr>
    </w:p>
    <w:p w:rsidR="008D4FFD" w:rsidRPr="004B32FA" w:rsidRDefault="008D4FFD" w:rsidP="003026F5">
      <w:pPr>
        <w:tabs>
          <w:tab w:val="left" w:pos="658"/>
        </w:tabs>
        <w:spacing w:line="240" w:lineRule="auto"/>
        <w:ind w:firstLine="709"/>
        <w:jc w:val="center"/>
        <w:rPr>
          <w:sz w:val="28"/>
          <w:szCs w:val="28"/>
        </w:rPr>
      </w:pPr>
      <w:r w:rsidRPr="004B32FA">
        <w:rPr>
          <w:sz w:val="28"/>
          <w:szCs w:val="28"/>
        </w:rPr>
        <w:t>Анализ планировочной структуры поселения на соответствие требованиям противопожарной безопасности</w:t>
      </w:r>
    </w:p>
    <w:p w:rsidR="008D4FFD" w:rsidRPr="004B32FA" w:rsidRDefault="008D4FFD" w:rsidP="003026F5">
      <w:pPr>
        <w:tabs>
          <w:tab w:val="left" w:pos="865"/>
        </w:tabs>
        <w:spacing w:after="0" w:line="240" w:lineRule="auto"/>
        <w:ind w:firstLine="709"/>
        <w:jc w:val="both"/>
        <w:rPr>
          <w:sz w:val="28"/>
          <w:szCs w:val="28"/>
        </w:rPr>
      </w:pPr>
      <w:r w:rsidRPr="004B32FA">
        <w:rPr>
          <w:sz w:val="28"/>
          <w:szCs w:val="28"/>
        </w:rPr>
        <w:lastRenderedPageBreak/>
        <w:t>1.</w:t>
      </w:r>
      <w:r w:rsidRPr="004B32FA">
        <w:rPr>
          <w:sz w:val="28"/>
          <w:szCs w:val="28"/>
        </w:rPr>
        <w:tab/>
        <w:t>Планировочная структура муниципального образования в, селитебной и производственной территории населенных пунктов сформирована. Жилые, общественно-деловые, рекреационные, с одной стороны, производственные и сельскохозяйственного назначения, с другой стороны, зоны четко выражены и пространственно разнесены. Смешанные зоны на территории муниципального образования отсутствуют и их создание не предусматривается.</w:t>
      </w:r>
    </w:p>
    <w:p w:rsidR="008D4FFD" w:rsidRPr="004B32FA" w:rsidRDefault="008D4FFD" w:rsidP="003026F5">
      <w:pPr>
        <w:tabs>
          <w:tab w:val="left" w:pos="860"/>
        </w:tabs>
        <w:spacing w:after="0" w:line="240" w:lineRule="auto"/>
        <w:ind w:firstLine="709"/>
        <w:jc w:val="both"/>
        <w:rPr>
          <w:sz w:val="28"/>
          <w:szCs w:val="28"/>
        </w:rPr>
      </w:pPr>
      <w:r w:rsidRPr="004B32FA">
        <w:rPr>
          <w:sz w:val="28"/>
          <w:szCs w:val="28"/>
        </w:rPr>
        <w:t>2.</w:t>
      </w:r>
      <w:r w:rsidRPr="004B32FA">
        <w:rPr>
          <w:sz w:val="28"/>
          <w:szCs w:val="28"/>
        </w:rPr>
        <w:tab/>
        <w:t>Взрывопожароопасные объекты (согласно ст. 66 Регламента о требованиях пожарной безопасности) на территории муниципального образования отсутствуют и генеральным планом их размещение не предусматривается.</w:t>
      </w:r>
    </w:p>
    <w:p w:rsidR="008D4FFD" w:rsidRPr="004B32FA" w:rsidRDefault="008D4FFD" w:rsidP="003026F5">
      <w:pPr>
        <w:tabs>
          <w:tab w:val="left" w:pos="865"/>
        </w:tabs>
        <w:spacing w:after="0" w:line="240" w:lineRule="auto"/>
        <w:ind w:firstLine="709"/>
        <w:jc w:val="both"/>
        <w:rPr>
          <w:sz w:val="28"/>
          <w:szCs w:val="28"/>
        </w:rPr>
      </w:pPr>
      <w:r w:rsidRPr="004B32FA">
        <w:rPr>
          <w:sz w:val="28"/>
          <w:szCs w:val="28"/>
        </w:rPr>
        <w:t>3.</w:t>
      </w:r>
      <w:r w:rsidRPr="004B32FA">
        <w:rPr>
          <w:sz w:val="28"/>
          <w:szCs w:val="28"/>
        </w:rPr>
        <w:tab/>
        <w:t>На территории муниципального образования размещаются производственные объекты, на территориях которых расположены (могут располагаться) здания и сооружения категорий А, Б и В по взрывопожарной и пожарной опасности.</w:t>
      </w:r>
    </w:p>
    <w:p w:rsidR="008D4FFD" w:rsidRPr="004B32FA" w:rsidRDefault="008D4FFD" w:rsidP="003026F5">
      <w:pPr>
        <w:tabs>
          <w:tab w:val="left" w:pos="856"/>
        </w:tabs>
        <w:spacing w:after="0" w:line="240" w:lineRule="auto"/>
        <w:ind w:firstLine="709"/>
        <w:jc w:val="both"/>
        <w:rPr>
          <w:sz w:val="28"/>
          <w:szCs w:val="28"/>
        </w:rPr>
      </w:pPr>
      <w:r w:rsidRPr="004B32FA">
        <w:rPr>
          <w:sz w:val="28"/>
          <w:szCs w:val="28"/>
        </w:rPr>
        <w:t>4.</w:t>
      </w:r>
      <w:r w:rsidRPr="004B32FA">
        <w:rPr>
          <w:sz w:val="28"/>
          <w:szCs w:val="28"/>
        </w:rPr>
        <w:tab/>
        <w:t>На территории муниципального образования размещаются здания классов функциональной опасности Ф1 - Ф4, земельные участки детских дошкольных образовательных учреждений, общеобразовательных учреждений, медицинских организаций и учреждений отдыха.</w:t>
      </w:r>
    </w:p>
    <w:p w:rsidR="008D4FFD" w:rsidRPr="004B32FA" w:rsidRDefault="008D4FFD" w:rsidP="003026F5">
      <w:pPr>
        <w:tabs>
          <w:tab w:val="left" w:pos="874"/>
        </w:tabs>
        <w:spacing w:after="0" w:line="240" w:lineRule="auto"/>
        <w:ind w:firstLine="709"/>
        <w:jc w:val="both"/>
        <w:rPr>
          <w:sz w:val="28"/>
          <w:szCs w:val="28"/>
        </w:rPr>
      </w:pPr>
      <w:r w:rsidRPr="004B32FA">
        <w:rPr>
          <w:sz w:val="28"/>
          <w:szCs w:val="28"/>
        </w:rPr>
        <w:t>5.</w:t>
      </w:r>
      <w:r w:rsidRPr="004B32FA">
        <w:rPr>
          <w:sz w:val="28"/>
          <w:szCs w:val="28"/>
        </w:rPr>
        <w:tab/>
        <w:t>Удаление существующих производственных объектов, на территориях которых расположены (могут) здания и сооружения категорий А, Б и В по взрывопожарной и пожарной опасности от зданий классов функциональной опасности Ф1 - Ф4, земельных участков детских дошкольных образовательных учреждений, общеобразовательных учреждений, медицинских организаций и учреждений отдыха соответствует требованиям ст. 66 Регламента о требованиях пожарной безопасности.</w:t>
      </w:r>
    </w:p>
    <w:p w:rsidR="008D4FFD" w:rsidRPr="004B32FA" w:rsidRDefault="008D4FFD" w:rsidP="003026F5">
      <w:pPr>
        <w:tabs>
          <w:tab w:val="left" w:pos="870"/>
        </w:tabs>
        <w:spacing w:after="0" w:line="240" w:lineRule="auto"/>
        <w:ind w:firstLine="709"/>
        <w:jc w:val="both"/>
        <w:rPr>
          <w:sz w:val="28"/>
          <w:szCs w:val="28"/>
        </w:rPr>
      </w:pPr>
      <w:r w:rsidRPr="004B32FA">
        <w:rPr>
          <w:sz w:val="28"/>
          <w:szCs w:val="28"/>
        </w:rPr>
        <w:t>6.</w:t>
      </w:r>
      <w:r w:rsidRPr="004B32FA">
        <w:rPr>
          <w:sz w:val="28"/>
          <w:szCs w:val="28"/>
        </w:rPr>
        <w:tab/>
        <w:t>На территории муниципального образования не установлены производственные объекты, в границах земельных участков которых не могут быть осуществлены мероприятия, обеспечивающие допустимые значения пожарных рисков (индивидуального и социального) для людей, находящихся в жилой зоне, общественно-деловой зоне или зоне рекреационного назначения вблизи объекта.</w:t>
      </w:r>
    </w:p>
    <w:p w:rsidR="008D4FFD" w:rsidRPr="004B32FA" w:rsidRDefault="008D4FFD" w:rsidP="003026F5">
      <w:pPr>
        <w:tabs>
          <w:tab w:val="left" w:pos="860"/>
        </w:tabs>
        <w:spacing w:after="0" w:line="240" w:lineRule="auto"/>
        <w:ind w:firstLine="709"/>
        <w:jc w:val="both"/>
        <w:rPr>
          <w:sz w:val="28"/>
          <w:szCs w:val="28"/>
        </w:rPr>
      </w:pPr>
      <w:r w:rsidRPr="004B32FA">
        <w:rPr>
          <w:sz w:val="28"/>
          <w:szCs w:val="28"/>
        </w:rPr>
        <w:t>7.</w:t>
      </w:r>
      <w:r w:rsidRPr="004B32FA">
        <w:rPr>
          <w:sz w:val="28"/>
          <w:szCs w:val="28"/>
        </w:rPr>
        <w:tab/>
        <w:t>Преобладающее направление (в течение года) ветров на территории муниципального образования четко не выражено.</w:t>
      </w:r>
    </w:p>
    <w:p w:rsidR="008D4FFD" w:rsidRPr="004B32FA" w:rsidRDefault="008D4FFD" w:rsidP="003026F5">
      <w:pPr>
        <w:tabs>
          <w:tab w:val="left" w:pos="860"/>
        </w:tabs>
        <w:spacing w:after="0" w:line="240" w:lineRule="auto"/>
        <w:ind w:firstLine="709"/>
        <w:jc w:val="both"/>
        <w:rPr>
          <w:sz w:val="28"/>
          <w:szCs w:val="28"/>
        </w:rPr>
      </w:pPr>
      <w:r w:rsidRPr="004B32FA">
        <w:rPr>
          <w:sz w:val="28"/>
          <w:szCs w:val="28"/>
        </w:rPr>
        <w:t>8.</w:t>
      </w:r>
      <w:r w:rsidRPr="004B32FA">
        <w:rPr>
          <w:sz w:val="28"/>
          <w:szCs w:val="28"/>
        </w:rPr>
        <w:tab/>
        <w:t>Места хранения сжиженных газов и легковоспламеняющихся жидкостей на территории поселения отсутствуют.</w:t>
      </w:r>
    </w:p>
    <w:p w:rsidR="008D4FFD" w:rsidRPr="004B32FA" w:rsidRDefault="008D4FFD" w:rsidP="003026F5">
      <w:pPr>
        <w:tabs>
          <w:tab w:val="left" w:pos="856"/>
        </w:tabs>
        <w:spacing w:after="0" w:line="240" w:lineRule="auto"/>
        <w:ind w:firstLine="709"/>
        <w:jc w:val="both"/>
        <w:rPr>
          <w:sz w:val="28"/>
          <w:szCs w:val="28"/>
        </w:rPr>
      </w:pPr>
      <w:r w:rsidRPr="004B32FA">
        <w:rPr>
          <w:sz w:val="28"/>
          <w:szCs w:val="28"/>
        </w:rPr>
        <w:t>9.</w:t>
      </w:r>
      <w:r w:rsidRPr="004B32FA">
        <w:rPr>
          <w:sz w:val="28"/>
          <w:szCs w:val="28"/>
        </w:rPr>
        <w:tab/>
        <w:t>В пределах зон жилой застройки, общественно-деловых зон и зон рекреационного назначения муниципального образования не установлены производственные объекты, размещенные с нарушением требованиям ст. 66 Регламента о требованиях пожарной безопасности. Размещение в пределах указанных зон производственных объектов Генеральным планом муниципального образования не предусматривается.</w:t>
      </w:r>
    </w:p>
    <w:p w:rsidR="008D4FFD" w:rsidRPr="004B32FA" w:rsidRDefault="008D4FFD" w:rsidP="003026F5">
      <w:pPr>
        <w:tabs>
          <w:tab w:val="left" w:pos="1003"/>
        </w:tabs>
        <w:spacing w:after="0" w:line="240" w:lineRule="auto"/>
        <w:ind w:firstLine="709"/>
        <w:jc w:val="both"/>
        <w:rPr>
          <w:sz w:val="28"/>
          <w:szCs w:val="28"/>
        </w:rPr>
      </w:pPr>
      <w:r w:rsidRPr="004B32FA">
        <w:rPr>
          <w:sz w:val="28"/>
          <w:szCs w:val="28"/>
        </w:rPr>
        <w:t>10.</w:t>
      </w:r>
      <w:r w:rsidRPr="004B32FA">
        <w:rPr>
          <w:sz w:val="28"/>
          <w:szCs w:val="28"/>
        </w:rPr>
        <w:tab/>
        <w:t xml:space="preserve">Хранение нефтепродуктов осуществляется на складах горюче-смазочных материалов, расположенных на правом берегу р. Умба к северу от поселка специалистов, на западе с. Замежная, На берегу р. Пижма, на севере д. </w:t>
      </w:r>
      <w:r w:rsidRPr="004B32FA">
        <w:rPr>
          <w:sz w:val="28"/>
          <w:szCs w:val="28"/>
        </w:rPr>
        <w:lastRenderedPageBreak/>
        <w:t>Загривочная, на севере д. Степановская и на юго-востоке д. Скитская. В пределах расстояний, установленных ст. 70 Регламента о требованиях пожарной безопасности для складов I категории (наибольшие расстояния), отсутствуют граничащие с ними объекты защиты.</w:t>
      </w:r>
    </w:p>
    <w:p w:rsidR="008D4FFD" w:rsidRPr="004B32FA" w:rsidRDefault="008D4FFD" w:rsidP="003026F5">
      <w:pPr>
        <w:tabs>
          <w:tab w:val="left" w:pos="975"/>
        </w:tabs>
        <w:spacing w:after="0" w:line="240" w:lineRule="auto"/>
        <w:ind w:firstLine="709"/>
        <w:jc w:val="both"/>
        <w:rPr>
          <w:sz w:val="28"/>
          <w:szCs w:val="28"/>
        </w:rPr>
      </w:pPr>
      <w:r w:rsidRPr="004B32FA">
        <w:rPr>
          <w:sz w:val="28"/>
          <w:szCs w:val="28"/>
        </w:rPr>
        <w:t>11.</w:t>
      </w:r>
      <w:r w:rsidRPr="004B32FA">
        <w:rPr>
          <w:sz w:val="28"/>
          <w:szCs w:val="28"/>
        </w:rPr>
        <w:tab/>
        <w:t>На территории муниципального образования отсутствуют АЗС на путепроводах и под ними, а также на плавсредствах.</w:t>
      </w:r>
    </w:p>
    <w:p w:rsidR="008D4FFD" w:rsidRPr="004B32FA" w:rsidRDefault="008D4FFD" w:rsidP="003026F5">
      <w:pPr>
        <w:spacing w:after="0" w:line="240" w:lineRule="auto"/>
        <w:ind w:firstLine="709"/>
        <w:jc w:val="both"/>
        <w:rPr>
          <w:sz w:val="28"/>
          <w:szCs w:val="28"/>
        </w:rPr>
      </w:pPr>
      <w:r w:rsidRPr="004B32FA">
        <w:rPr>
          <w:sz w:val="28"/>
          <w:szCs w:val="28"/>
        </w:rPr>
        <w:t>В пределах расстояний, установленных ст. 71 Регламента о требованиях пожарной безопасности для автозаправочных станций с наземными резервуарами общей вместимостью более 20 куб. м (наибольшие расстояния), отсутствуют граничащие с ними объекты защиты.</w:t>
      </w:r>
    </w:p>
    <w:p w:rsidR="008D4FFD" w:rsidRPr="004B32FA" w:rsidRDefault="008D4FFD" w:rsidP="003026F5">
      <w:pPr>
        <w:tabs>
          <w:tab w:val="left" w:pos="1003"/>
        </w:tabs>
        <w:spacing w:after="0" w:line="240" w:lineRule="auto"/>
        <w:ind w:firstLine="709"/>
        <w:jc w:val="both"/>
        <w:rPr>
          <w:sz w:val="28"/>
          <w:szCs w:val="28"/>
        </w:rPr>
      </w:pPr>
      <w:r w:rsidRPr="004B32FA">
        <w:rPr>
          <w:sz w:val="28"/>
          <w:szCs w:val="28"/>
        </w:rPr>
        <w:t>12.</w:t>
      </w:r>
      <w:r w:rsidRPr="004B32FA">
        <w:rPr>
          <w:sz w:val="28"/>
          <w:szCs w:val="28"/>
        </w:rPr>
        <w:tab/>
        <w:t>На территории муниципального образования отсутствуют резервуары и резервуарные установки сжиженных углеводородных газов, располагающиеся вне взрывопожароопасных объектов.</w:t>
      </w:r>
    </w:p>
    <w:p w:rsidR="008D4FFD" w:rsidRPr="004B32FA" w:rsidRDefault="008D4FFD" w:rsidP="003026F5">
      <w:pPr>
        <w:tabs>
          <w:tab w:val="left" w:pos="1003"/>
        </w:tabs>
        <w:spacing w:after="0" w:line="240" w:lineRule="auto"/>
        <w:ind w:firstLine="709"/>
        <w:jc w:val="both"/>
        <w:rPr>
          <w:sz w:val="28"/>
          <w:szCs w:val="28"/>
        </w:rPr>
      </w:pPr>
      <w:r w:rsidRPr="004B32FA">
        <w:rPr>
          <w:sz w:val="28"/>
          <w:szCs w:val="28"/>
        </w:rPr>
        <w:t>13.</w:t>
      </w:r>
      <w:r w:rsidRPr="004B32FA">
        <w:rPr>
          <w:sz w:val="28"/>
          <w:szCs w:val="28"/>
        </w:rPr>
        <w:tab/>
        <w:t>Магистральные трубопроводы, газораспределительные и газонаполнительные станции на территории муниципального образования отсутствуют.</w:t>
      </w:r>
    </w:p>
    <w:p w:rsidR="008D4FFD" w:rsidRPr="004B32FA" w:rsidRDefault="008D4FFD" w:rsidP="003026F5">
      <w:pPr>
        <w:tabs>
          <w:tab w:val="left" w:pos="1010"/>
        </w:tabs>
        <w:spacing w:after="0" w:line="240" w:lineRule="auto"/>
        <w:ind w:firstLine="709"/>
        <w:jc w:val="both"/>
        <w:rPr>
          <w:sz w:val="28"/>
          <w:szCs w:val="28"/>
        </w:rPr>
      </w:pPr>
      <w:r w:rsidRPr="004B32FA">
        <w:rPr>
          <w:sz w:val="28"/>
          <w:szCs w:val="28"/>
        </w:rPr>
        <w:t>14.</w:t>
      </w:r>
      <w:r w:rsidRPr="004B32FA">
        <w:rPr>
          <w:sz w:val="28"/>
          <w:szCs w:val="28"/>
        </w:rPr>
        <w:tab/>
        <w:t>На территории муниципального образования размещается одно пожарное депо.</w:t>
      </w:r>
    </w:p>
    <w:p w:rsidR="008D4FFD" w:rsidRPr="004B32FA" w:rsidRDefault="008D4FFD" w:rsidP="003026F5">
      <w:pPr>
        <w:tabs>
          <w:tab w:val="left" w:pos="1003"/>
        </w:tabs>
        <w:spacing w:after="0" w:line="240" w:lineRule="auto"/>
        <w:ind w:firstLine="709"/>
        <w:jc w:val="both"/>
        <w:rPr>
          <w:sz w:val="28"/>
          <w:szCs w:val="28"/>
        </w:rPr>
      </w:pPr>
      <w:r w:rsidRPr="004B32FA">
        <w:rPr>
          <w:sz w:val="28"/>
          <w:szCs w:val="28"/>
        </w:rPr>
        <w:t>15.</w:t>
      </w:r>
      <w:r w:rsidRPr="004B32FA">
        <w:rPr>
          <w:sz w:val="28"/>
          <w:szCs w:val="28"/>
        </w:rPr>
        <w:tab/>
        <w:t>На территории муниципального образования отсутствуют и не предусматриваются к размещению смешанные (для размещения жилой застройки и производственных объектов) зоны.</w:t>
      </w:r>
    </w:p>
    <w:p w:rsidR="00D446DF" w:rsidRDefault="008D4FFD" w:rsidP="00A11328">
      <w:pPr>
        <w:spacing w:line="240" w:lineRule="auto"/>
        <w:ind w:firstLine="709"/>
        <w:jc w:val="both"/>
        <w:rPr>
          <w:sz w:val="28"/>
          <w:szCs w:val="28"/>
        </w:rPr>
      </w:pPr>
      <w:r w:rsidRPr="004B32FA">
        <w:rPr>
          <w:sz w:val="28"/>
          <w:szCs w:val="28"/>
        </w:rPr>
        <w:t xml:space="preserve">Перечень мероприятий и объектов по обеспечению пожарной безопасности, планируемых для размещения на территории поселения, приведен в </w:t>
      </w:r>
      <w:r w:rsidR="00A11328">
        <w:rPr>
          <w:sz w:val="28"/>
          <w:szCs w:val="28"/>
        </w:rPr>
        <w:t>таблице 57.</w:t>
      </w:r>
    </w:p>
    <w:p w:rsidR="00A11328" w:rsidRDefault="00A11328" w:rsidP="00D0105D">
      <w:pPr>
        <w:suppressAutoHyphens/>
        <w:spacing w:after="0" w:line="240" w:lineRule="auto"/>
        <w:ind w:firstLine="1418"/>
        <w:jc w:val="right"/>
        <w:rPr>
          <w:sz w:val="28"/>
          <w:szCs w:val="28"/>
        </w:rPr>
      </w:pPr>
    </w:p>
    <w:p w:rsidR="00A11328" w:rsidRDefault="00A11328" w:rsidP="00D0105D">
      <w:pPr>
        <w:suppressAutoHyphens/>
        <w:spacing w:after="0" w:line="240" w:lineRule="auto"/>
        <w:ind w:firstLine="1418"/>
        <w:jc w:val="right"/>
        <w:rPr>
          <w:sz w:val="28"/>
          <w:szCs w:val="28"/>
        </w:rPr>
      </w:pPr>
    </w:p>
    <w:p w:rsidR="00A11328" w:rsidRDefault="00A11328" w:rsidP="00D0105D">
      <w:pPr>
        <w:suppressAutoHyphens/>
        <w:spacing w:after="0" w:line="240" w:lineRule="auto"/>
        <w:ind w:firstLine="1418"/>
        <w:jc w:val="right"/>
        <w:rPr>
          <w:sz w:val="28"/>
          <w:szCs w:val="28"/>
        </w:rPr>
      </w:pPr>
    </w:p>
    <w:p w:rsidR="00A11328" w:rsidRDefault="00A11328" w:rsidP="00D0105D">
      <w:pPr>
        <w:suppressAutoHyphens/>
        <w:spacing w:after="0" w:line="240" w:lineRule="auto"/>
        <w:ind w:firstLine="1418"/>
        <w:jc w:val="right"/>
        <w:rPr>
          <w:sz w:val="28"/>
          <w:szCs w:val="28"/>
        </w:rPr>
      </w:pPr>
    </w:p>
    <w:p w:rsidR="00A11328" w:rsidRDefault="00A11328" w:rsidP="00D0105D">
      <w:pPr>
        <w:suppressAutoHyphens/>
        <w:spacing w:after="0" w:line="240" w:lineRule="auto"/>
        <w:ind w:firstLine="1418"/>
        <w:jc w:val="right"/>
        <w:rPr>
          <w:sz w:val="28"/>
          <w:szCs w:val="28"/>
        </w:rPr>
      </w:pPr>
    </w:p>
    <w:p w:rsidR="00A11328" w:rsidRDefault="00A11328" w:rsidP="00D0105D">
      <w:pPr>
        <w:suppressAutoHyphens/>
        <w:spacing w:after="0" w:line="240" w:lineRule="auto"/>
        <w:ind w:firstLine="1418"/>
        <w:jc w:val="right"/>
        <w:rPr>
          <w:sz w:val="28"/>
          <w:szCs w:val="28"/>
        </w:rPr>
      </w:pPr>
    </w:p>
    <w:p w:rsidR="00A11328" w:rsidRDefault="00A11328" w:rsidP="00D0105D">
      <w:pPr>
        <w:suppressAutoHyphens/>
        <w:spacing w:after="0" w:line="240" w:lineRule="auto"/>
        <w:ind w:firstLine="1418"/>
        <w:jc w:val="right"/>
        <w:rPr>
          <w:sz w:val="28"/>
          <w:szCs w:val="28"/>
        </w:rPr>
      </w:pPr>
    </w:p>
    <w:p w:rsidR="00A11328" w:rsidRDefault="00A11328" w:rsidP="00D0105D">
      <w:pPr>
        <w:suppressAutoHyphens/>
        <w:spacing w:after="0" w:line="240" w:lineRule="auto"/>
        <w:ind w:firstLine="1418"/>
        <w:jc w:val="right"/>
        <w:rPr>
          <w:sz w:val="28"/>
          <w:szCs w:val="28"/>
        </w:rPr>
      </w:pPr>
    </w:p>
    <w:p w:rsidR="00A11328" w:rsidRDefault="00A11328" w:rsidP="00D0105D">
      <w:pPr>
        <w:suppressAutoHyphens/>
        <w:spacing w:after="0" w:line="240" w:lineRule="auto"/>
        <w:ind w:firstLine="1418"/>
        <w:jc w:val="right"/>
        <w:rPr>
          <w:sz w:val="28"/>
          <w:szCs w:val="28"/>
        </w:rPr>
      </w:pPr>
    </w:p>
    <w:p w:rsidR="00A11328" w:rsidRDefault="00A11328" w:rsidP="00D0105D">
      <w:pPr>
        <w:suppressAutoHyphens/>
        <w:spacing w:after="0" w:line="240" w:lineRule="auto"/>
        <w:ind w:firstLine="1418"/>
        <w:jc w:val="right"/>
        <w:rPr>
          <w:sz w:val="28"/>
          <w:szCs w:val="28"/>
        </w:rPr>
      </w:pPr>
    </w:p>
    <w:p w:rsidR="00A11328" w:rsidRDefault="00A11328" w:rsidP="00D0105D">
      <w:pPr>
        <w:suppressAutoHyphens/>
        <w:spacing w:after="0" w:line="240" w:lineRule="auto"/>
        <w:ind w:firstLine="1418"/>
        <w:jc w:val="right"/>
        <w:rPr>
          <w:sz w:val="28"/>
          <w:szCs w:val="28"/>
        </w:rPr>
      </w:pPr>
    </w:p>
    <w:p w:rsidR="00A11328" w:rsidRDefault="00A11328" w:rsidP="00D0105D">
      <w:pPr>
        <w:suppressAutoHyphens/>
        <w:spacing w:after="0" w:line="240" w:lineRule="auto"/>
        <w:ind w:firstLine="1418"/>
        <w:jc w:val="right"/>
        <w:rPr>
          <w:sz w:val="28"/>
          <w:szCs w:val="28"/>
        </w:rPr>
      </w:pPr>
    </w:p>
    <w:p w:rsidR="00A11328" w:rsidRDefault="00A11328" w:rsidP="00D0105D">
      <w:pPr>
        <w:suppressAutoHyphens/>
        <w:spacing w:after="0" w:line="240" w:lineRule="auto"/>
        <w:ind w:firstLine="1418"/>
        <w:jc w:val="right"/>
        <w:rPr>
          <w:sz w:val="28"/>
          <w:szCs w:val="28"/>
        </w:rPr>
      </w:pPr>
    </w:p>
    <w:p w:rsidR="00A11328" w:rsidRDefault="00A11328" w:rsidP="00D0105D">
      <w:pPr>
        <w:suppressAutoHyphens/>
        <w:spacing w:after="0" w:line="240" w:lineRule="auto"/>
        <w:ind w:firstLine="1418"/>
        <w:jc w:val="right"/>
        <w:rPr>
          <w:sz w:val="28"/>
          <w:szCs w:val="28"/>
        </w:rPr>
      </w:pPr>
    </w:p>
    <w:p w:rsidR="00A11328" w:rsidRDefault="00A11328" w:rsidP="00D0105D">
      <w:pPr>
        <w:suppressAutoHyphens/>
        <w:spacing w:after="0" w:line="240" w:lineRule="auto"/>
        <w:ind w:firstLine="1418"/>
        <w:jc w:val="right"/>
        <w:rPr>
          <w:sz w:val="28"/>
          <w:szCs w:val="28"/>
        </w:rPr>
      </w:pPr>
    </w:p>
    <w:p w:rsidR="00A11328" w:rsidRDefault="00A11328" w:rsidP="00D0105D">
      <w:pPr>
        <w:suppressAutoHyphens/>
        <w:spacing w:after="0" w:line="240" w:lineRule="auto"/>
        <w:ind w:firstLine="1418"/>
        <w:jc w:val="right"/>
        <w:rPr>
          <w:sz w:val="28"/>
          <w:szCs w:val="28"/>
        </w:rPr>
      </w:pPr>
    </w:p>
    <w:p w:rsidR="00A11328" w:rsidRDefault="00A11328" w:rsidP="00D0105D">
      <w:pPr>
        <w:suppressAutoHyphens/>
        <w:spacing w:after="0" w:line="240" w:lineRule="auto"/>
        <w:ind w:firstLine="1418"/>
        <w:jc w:val="right"/>
        <w:rPr>
          <w:sz w:val="28"/>
          <w:szCs w:val="28"/>
        </w:rPr>
      </w:pPr>
    </w:p>
    <w:p w:rsidR="00A11328" w:rsidRDefault="00A11328" w:rsidP="00D0105D">
      <w:pPr>
        <w:suppressAutoHyphens/>
        <w:spacing w:after="0" w:line="240" w:lineRule="auto"/>
        <w:ind w:firstLine="1418"/>
        <w:jc w:val="right"/>
        <w:rPr>
          <w:sz w:val="28"/>
          <w:szCs w:val="28"/>
        </w:rPr>
      </w:pPr>
    </w:p>
    <w:p w:rsidR="00A11328" w:rsidRDefault="00A11328" w:rsidP="00D0105D">
      <w:pPr>
        <w:suppressAutoHyphens/>
        <w:spacing w:after="0" w:line="240" w:lineRule="auto"/>
        <w:ind w:firstLine="1418"/>
        <w:jc w:val="right"/>
        <w:rPr>
          <w:sz w:val="28"/>
          <w:szCs w:val="28"/>
        </w:rPr>
      </w:pPr>
    </w:p>
    <w:p w:rsidR="00A11328" w:rsidRDefault="00A11328" w:rsidP="00D0105D">
      <w:pPr>
        <w:suppressAutoHyphens/>
        <w:spacing w:after="0" w:line="240" w:lineRule="auto"/>
        <w:ind w:firstLine="1418"/>
        <w:jc w:val="right"/>
        <w:rPr>
          <w:sz w:val="28"/>
          <w:szCs w:val="28"/>
        </w:rPr>
      </w:pPr>
    </w:p>
    <w:p w:rsidR="00F03E88" w:rsidRDefault="008B172E" w:rsidP="00D0105D">
      <w:pPr>
        <w:suppressAutoHyphens/>
        <w:spacing w:after="0" w:line="240" w:lineRule="auto"/>
        <w:ind w:firstLine="1418"/>
        <w:jc w:val="right"/>
        <w:rPr>
          <w:sz w:val="28"/>
          <w:szCs w:val="28"/>
        </w:rPr>
      </w:pPr>
      <w:r w:rsidRPr="004B32FA">
        <w:rPr>
          <w:sz w:val="28"/>
          <w:szCs w:val="28"/>
        </w:rPr>
        <w:lastRenderedPageBreak/>
        <w:t xml:space="preserve">Таблица </w:t>
      </w:r>
      <w:r w:rsidR="004B5FCD" w:rsidRPr="004B32FA">
        <w:rPr>
          <w:sz w:val="28"/>
          <w:szCs w:val="28"/>
        </w:rPr>
        <w:t>5</w:t>
      </w:r>
      <w:r w:rsidR="00A55898" w:rsidRPr="004B32FA">
        <w:rPr>
          <w:sz w:val="28"/>
          <w:szCs w:val="28"/>
        </w:rPr>
        <w:t>7</w:t>
      </w:r>
    </w:p>
    <w:p w:rsidR="00A11328" w:rsidRDefault="00A11328" w:rsidP="00A11328">
      <w:pPr>
        <w:suppressAutoHyphens/>
        <w:spacing w:after="0" w:line="240" w:lineRule="auto"/>
        <w:jc w:val="right"/>
        <w:rPr>
          <w:sz w:val="28"/>
          <w:szCs w:val="28"/>
        </w:rPr>
      </w:pPr>
      <w:r w:rsidRPr="004B32FA">
        <w:rPr>
          <w:sz w:val="28"/>
          <w:szCs w:val="28"/>
        </w:rPr>
        <w:t>Перечень мероприятий и объектов по обеспечению пожарной безопасности</w:t>
      </w:r>
    </w:p>
    <w:p w:rsidR="00A11328" w:rsidRPr="004B32FA" w:rsidRDefault="00A11328" w:rsidP="00A11328">
      <w:pPr>
        <w:suppressAutoHyphens/>
        <w:spacing w:after="0" w:line="240" w:lineRule="auto"/>
        <w:jc w:val="right"/>
        <w:rPr>
          <w:sz w:val="28"/>
          <w:szCs w:val="28"/>
        </w:rPr>
      </w:pPr>
    </w:p>
    <w:tbl>
      <w:tblPr>
        <w:tblOverlap w:val="never"/>
        <w:tblW w:w="9072" w:type="dxa"/>
        <w:tblInd w:w="294" w:type="dxa"/>
        <w:tblLayout w:type="fixed"/>
        <w:tblCellMar>
          <w:left w:w="10" w:type="dxa"/>
          <w:right w:w="10" w:type="dxa"/>
        </w:tblCellMar>
        <w:tblLook w:val="04A0" w:firstRow="1" w:lastRow="0" w:firstColumn="1" w:lastColumn="0" w:noHBand="0" w:noVBand="1"/>
      </w:tblPr>
      <w:tblGrid>
        <w:gridCol w:w="2524"/>
        <w:gridCol w:w="2002"/>
        <w:gridCol w:w="2420"/>
        <w:gridCol w:w="2126"/>
      </w:tblGrid>
      <w:tr w:rsidR="008D4FFD" w:rsidRPr="00402668" w:rsidTr="00670850">
        <w:trPr>
          <w:trHeight w:val="840"/>
          <w:tblHeader/>
        </w:trPr>
        <w:tc>
          <w:tcPr>
            <w:tcW w:w="2524" w:type="dxa"/>
            <w:tcBorders>
              <w:top w:val="single" w:sz="4" w:space="0" w:color="auto"/>
              <w:left w:val="single" w:sz="4" w:space="0" w:color="auto"/>
              <w:bottom w:val="single" w:sz="4" w:space="0" w:color="auto"/>
              <w:right w:val="single" w:sz="4" w:space="0" w:color="auto"/>
            </w:tcBorders>
            <w:shd w:val="clear" w:color="auto" w:fill="FFFFFF"/>
            <w:vAlign w:val="center"/>
          </w:tcPr>
          <w:p w:rsidR="008D4FFD" w:rsidRPr="00670850" w:rsidRDefault="008D4FFD" w:rsidP="00A11328">
            <w:pPr>
              <w:suppressAutoHyphens/>
              <w:spacing w:after="0" w:line="240" w:lineRule="auto"/>
              <w:contextualSpacing/>
              <w:jc w:val="center"/>
            </w:pPr>
            <w:r w:rsidRPr="00670850">
              <w:t>Вид и назначение мероприятия (объекта)</w:t>
            </w:r>
          </w:p>
        </w:tc>
        <w:tc>
          <w:tcPr>
            <w:tcW w:w="2002" w:type="dxa"/>
            <w:tcBorders>
              <w:top w:val="single" w:sz="4" w:space="0" w:color="auto"/>
              <w:left w:val="single" w:sz="4" w:space="0" w:color="auto"/>
              <w:bottom w:val="single" w:sz="4" w:space="0" w:color="auto"/>
              <w:right w:val="single" w:sz="4" w:space="0" w:color="auto"/>
            </w:tcBorders>
            <w:shd w:val="clear" w:color="auto" w:fill="FFFFFF"/>
            <w:vAlign w:val="bottom"/>
          </w:tcPr>
          <w:p w:rsidR="008D4FFD" w:rsidRPr="00670850" w:rsidRDefault="008D4FFD" w:rsidP="00A11328">
            <w:pPr>
              <w:suppressAutoHyphens/>
              <w:spacing w:after="0" w:line="240" w:lineRule="auto"/>
              <w:contextualSpacing/>
              <w:jc w:val="center"/>
            </w:pPr>
            <w:r w:rsidRPr="00670850">
              <w:t>Наименование</w:t>
            </w:r>
          </w:p>
          <w:p w:rsidR="008D4FFD" w:rsidRPr="00670850" w:rsidRDefault="008D4FFD" w:rsidP="00A11328">
            <w:pPr>
              <w:suppressAutoHyphens/>
              <w:spacing w:after="0" w:line="240" w:lineRule="auto"/>
              <w:contextualSpacing/>
              <w:jc w:val="center"/>
            </w:pPr>
            <w:r w:rsidRPr="00670850">
              <w:t>мероприятия</w:t>
            </w:r>
          </w:p>
          <w:p w:rsidR="008D4FFD" w:rsidRPr="00670850" w:rsidRDefault="008D4FFD" w:rsidP="00A11328">
            <w:pPr>
              <w:suppressAutoHyphens/>
              <w:spacing w:after="0" w:line="240" w:lineRule="auto"/>
              <w:contextualSpacing/>
              <w:jc w:val="center"/>
            </w:pPr>
            <w:r w:rsidRPr="00670850">
              <w:t>(объекта)</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bottom"/>
          </w:tcPr>
          <w:p w:rsidR="008D4FFD" w:rsidRPr="00670850" w:rsidRDefault="008D4FFD" w:rsidP="00A11328">
            <w:pPr>
              <w:suppressAutoHyphens/>
              <w:spacing w:after="0" w:line="240" w:lineRule="auto"/>
              <w:contextualSpacing/>
              <w:jc w:val="center"/>
            </w:pPr>
            <w:r w:rsidRPr="00670850">
              <w:t>Характеристики</w:t>
            </w:r>
          </w:p>
          <w:p w:rsidR="008D4FFD" w:rsidRPr="00670850" w:rsidRDefault="008D4FFD" w:rsidP="00A11328">
            <w:pPr>
              <w:suppressAutoHyphens/>
              <w:spacing w:after="0" w:line="240" w:lineRule="auto"/>
              <w:contextualSpacing/>
              <w:jc w:val="center"/>
            </w:pPr>
            <w:r w:rsidRPr="00670850">
              <w:t>мероприятия</w:t>
            </w:r>
          </w:p>
          <w:p w:rsidR="008D4FFD" w:rsidRPr="00670850" w:rsidRDefault="008D4FFD" w:rsidP="00A11328">
            <w:pPr>
              <w:suppressAutoHyphens/>
              <w:spacing w:after="0" w:line="240" w:lineRule="auto"/>
              <w:contextualSpacing/>
              <w:jc w:val="center"/>
            </w:pPr>
            <w:r w:rsidRPr="00670850">
              <w:t>(объекта)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D4FFD" w:rsidRPr="00670850" w:rsidRDefault="008D4FFD" w:rsidP="00A11328">
            <w:pPr>
              <w:suppressAutoHyphens/>
              <w:spacing w:after="0" w:line="240" w:lineRule="auto"/>
              <w:contextualSpacing/>
              <w:jc w:val="center"/>
            </w:pPr>
            <w:r w:rsidRPr="00670850">
              <w:t>Месторасположение</w:t>
            </w:r>
          </w:p>
          <w:p w:rsidR="008D4FFD" w:rsidRPr="00670850" w:rsidRDefault="008D4FFD" w:rsidP="00A11328">
            <w:pPr>
              <w:suppressAutoHyphens/>
              <w:spacing w:after="0" w:line="240" w:lineRule="auto"/>
              <w:contextualSpacing/>
              <w:jc w:val="center"/>
            </w:pPr>
            <w:r w:rsidRPr="00670850">
              <w:t>объекта</w:t>
            </w:r>
          </w:p>
        </w:tc>
      </w:tr>
      <w:tr w:rsidR="008D4FFD" w:rsidRPr="00402668" w:rsidTr="00670850">
        <w:trPr>
          <w:trHeight w:val="6082"/>
        </w:trPr>
        <w:tc>
          <w:tcPr>
            <w:tcW w:w="2524" w:type="dxa"/>
            <w:tcBorders>
              <w:top w:val="single" w:sz="4" w:space="0" w:color="auto"/>
              <w:left w:val="single" w:sz="4" w:space="0" w:color="auto"/>
              <w:bottom w:val="single" w:sz="4" w:space="0" w:color="auto"/>
            </w:tcBorders>
            <w:shd w:val="clear" w:color="auto" w:fill="FFFFFF"/>
            <w:vAlign w:val="center"/>
          </w:tcPr>
          <w:p w:rsidR="008D4FFD" w:rsidRPr="00670850" w:rsidRDefault="008D4FFD" w:rsidP="00A11328">
            <w:pPr>
              <w:suppressAutoHyphens/>
              <w:spacing w:after="0" w:line="240" w:lineRule="auto"/>
              <w:contextualSpacing/>
              <w:jc w:val="both"/>
            </w:pPr>
            <w:r w:rsidRPr="00670850">
              <w:t>Обеспечение соответствия документации при планировке территорий поселения требованиям пожарной безопасности для безусловного выполнения требований пожарной безопасности при градостроительной деятельности</w:t>
            </w:r>
          </w:p>
        </w:tc>
        <w:tc>
          <w:tcPr>
            <w:tcW w:w="2002" w:type="dxa"/>
            <w:tcBorders>
              <w:top w:val="single" w:sz="4" w:space="0" w:color="auto"/>
              <w:left w:val="single" w:sz="4" w:space="0" w:color="auto"/>
              <w:bottom w:val="single" w:sz="4" w:space="0" w:color="auto"/>
            </w:tcBorders>
            <w:shd w:val="clear" w:color="auto" w:fill="FFFFFF"/>
            <w:vAlign w:val="center"/>
          </w:tcPr>
          <w:p w:rsidR="008D4FFD" w:rsidRPr="00670850" w:rsidRDefault="008D4FFD" w:rsidP="00A11328">
            <w:pPr>
              <w:suppressAutoHyphens/>
              <w:spacing w:after="0" w:line="240" w:lineRule="auto"/>
              <w:contextualSpacing/>
              <w:jc w:val="both"/>
            </w:pPr>
            <w:r w:rsidRPr="00670850">
              <w:t>Разделы</w:t>
            </w:r>
          </w:p>
          <w:p w:rsidR="008D4FFD" w:rsidRPr="00670850" w:rsidRDefault="00224097" w:rsidP="00A11328">
            <w:pPr>
              <w:suppressAutoHyphens/>
              <w:spacing w:after="0" w:line="240" w:lineRule="auto"/>
              <w:contextualSpacing/>
              <w:jc w:val="both"/>
            </w:pPr>
            <w:r w:rsidRPr="00670850">
              <w:t>«</w:t>
            </w:r>
            <w:r w:rsidR="008D4FFD" w:rsidRPr="00670850">
              <w:t>Пожарная</w:t>
            </w:r>
          </w:p>
          <w:p w:rsidR="008D4FFD" w:rsidRPr="00670850" w:rsidRDefault="008D4FFD" w:rsidP="00A11328">
            <w:pPr>
              <w:suppressAutoHyphens/>
              <w:spacing w:after="0" w:line="240" w:lineRule="auto"/>
              <w:contextualSpacing/>
              <w:jc w:val="both"/>
            </w:pPr>
            <w:r w:rsidRPr="00670850">
              <w:t>безопасность</w:t>
            </w:r>
            <w:r w:rsidR="00224097" w:rsidRPr="00670850">
              <w:t>»</w:t>
            </w:r>
          </w:p>
        </w:tc>
        <w:tc>
          <w:tcPr>
            <w:tcW w:w="2420" w:type="dxa"/>
            <w:tcBorders>
              <w:top w:val="single" w:sz="4" w:space="0" w:color="auto"/>
              <w:left w:val="single" w:sz="4" w:space="0" w:color="auto"/>
              <w:bottom w:val="single" w:sz="4" w:space="0" w:color="auto"/>
            </w:tcBorders>
            <w:shd w:val="clear" w:color="auto" w:fill="FFFFFF"/>
            <w:vAlign w:val="bottom"/>
          </w:tcPr>
          <w:p w:rsidR="008D4FFD" w:rsidRPr="00670850" w:rsidRDefault="008D4FFD" w:rsidP="00A11328">
            <w:pPr>
              <w:suppressAutoHyphens/>
              <w:spacing w:after="0" w:line="240" w:lineRule="auto"/>
              <w:contextualSpacing/>
              <w:jc w:val="both"/>
            </w:pPr>
            <w:r w:rsidRPr="00670850">
              <w:t>Включение в Технические задания на разработку (подготовку) документации при планировке территорий обязательных требований по включению в Пояснительные записки Материалов по обоснованию проектов описания и обоснования положений, касающихся проведения мероприятий по обеспечению пожарной безопасности.</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D4FFD" w:rsidRPr="00670850" w:rsidRDefault="008D4FFD" w:rsidP="00A11328">
            <w:pPr>
              <w:suppressAutoHyphens/>
              <w:spacing w:after="0" w:line="240" w:lineRule="auto"/>
              <w:contextualSpacing/>
              <w:jc w:val="both"/>
            </w:pPr>
            <w:r w:rsidRPr="00670850">
              <w:t>-</w:t>
            </w:r>
          </w:p>
        </w:tc>
      </w:tr>
      <w:tr w:rsidR="008D4FFD" w:rsidRPr="00402668" w:rsidTr="00670850">
        <w:trPr>
          <w:trHeight w:val="2496"/>
        </w:trPr>
        <w:tc>
          <w:tcPr>
            <w:tcW w:w="2524" w:type="dxa"/>
            <w:tcBorders>
              <w:top w:val="single" w:sz="4" w:space="0" w:color="auto"/>
              <w:left w:val="single" w:sz="4" w:space="0" w:color="auto"/>
              <w:bottom w:val="single" w:sz="4" w:space="0" w:color="auto"/>
            </w:tcBorders>
            <w:shd w:val="clear" w:color="auto" w:fill="FFFFFF"/>
            <w:vAlign w:val="bottom"/>
          </w:tcPr>
          <w:p w:rsidR="008D4FFD" w:rsidRPr="00670850" w:rsidRDefault="008D4FFD" w:rsidP="00A11328">
            <w:pPr>
              <w:suppressAutoHyphens/>
              <w:spacing w:after="0" w:line="240" w:lineRule="auto"/>
              <w:contextualSpacing/>
              <w:jc w:val="both"/>
            </w:pPr>
            <w:r w:rsidRPr="00670850">
              <w:t>Разработка схемы водоснабжения поселения в соответствии с требованиям пожарной безопасности для безусловного выполнения требований к противопожарному водоснабжению</w:t>
            </w:r>
          </w:p>
        </w:tc>
        <w:tc>
          <w:tcPr>
            <w:tcW w:w="2002" w:type="dxa"/>
            <w:tcBorders>
              <w:top w:val="single" w:sz="4" w:space="0" w:color="auto"/>
              <w:left w:val="single" w:sz="4" w:space="0" w:color="auto"/>
              <w:bottom w:val="single" w:sz="4" w:space="0" w:color="auto"/>
            </w:tcBorders>
            <w:shd w:val="clear" w:color="auto" w:fill="FFFFFF"/>
            <w:vAlign w:val="center"/>
          </w:tcPr>
          <w:p w:rsidR="008D4FFD" w:rsidRPr="00670850" w:rsidRDefault="008D4FFD" w:rsidP="00A11328">
            <w:pPr>
              <w:suppressAutoHyphens/>
              <w:spacing w:after="0" w:line="240" w:lineRule="auto"/>
              <w:contextualSpacing/>
              <w:jc w:val="both"/>
            </w:pPr>
            <w:r w:rsidRPr="00670850">
              <w:t>Схема</w:t>
            </w:r>
          </w:p>
          <w:p w:rsidR="008D4FFD" w:rsidRPr="00670850" w:rsidRDefault="008D4FFD" w:rsidP="00A11328">
            <w:pPr>
              <w:suppressAutoHyphens/>
              <w:spacing w:after="0" w:line="240" w:lineRule="auto"/>
              <w:contextualSpacing/>
              <w:jc w:val="both"/>
            </w:pPr>
            <w:r w:rsidRPr="00670850">
              <w:t>водоснабжения</w:t>
            </w:r>
          </w:p>
        </w:tc>
        <w:tc>
          <w:tcPr>
            <w:tcW w:w="2420" w:type="dxa"/>
            <w:tcBorders>
              <w:top w:val="single" w:sz="4" w:space="0" w:color="auto"/>
              <w:left w:val="single" w:sz="4" w:space="0" w:color="auto"/>
              <w:bottom w:val="single" w:sz="4" w:space="0" w:color="auto"/>
            </w:tcBorders>
            <w:shd w:val="clear" w:color="auto" w:fill="FFFFFF"/>
            <w:vAlign w:val="center"/>
          </w:tcPr>
          <w:p w:rsidR="008D4FFD" w:rsidRPr="00670850" w:rsidRDefault="008D4FFD" w:rsidP="00A11328">
            <w:pPr>
              <w:suppressAutoHyphens/>
              <w:spacing w:after="0" w:line="240" w:lineRule="auto"/>
              <w:contextualSpacing/>
              <w:jc w:val="both"/>
            </w:pPr>
            <w:r w:rsidRPr="00670850">
              <w:t>Разработка схемы водоснабжения поселения в соответствии с требованиями к противопожарному водоснабжению</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D4FFD" w:rsidRPr="00670850" w:rsidRDefault="008D4FFD" w:rsidP="00A11328">
            <w:pPr>
              <w:suppressAutoHyphens/>
              <w:spacing w:after="0" w:line="240" w:lineRule="auto"/>
              <w:contextualSpacing/>
              <w:jc w:val="both"/>
            </w:pPr>
            <w:r w:rsidRPr="00670850">
              <w:t>-</w:t>
            </w:r>
          </w:p>
        </w:tc>
      </w:tr>
      <w:tr w:rsidR="008D4FFD" w:rsidRPr="00402668" w:rsidTr="00670850">
        <w:trPr>
          <w:trHeight w:val="2779"/>
        </w:trPr>
        <w:tc>
          <w:tcPr>
            <w:tcW w:w="2524" w:type="dxa"/>
            <w:tcBorders>
              <w:top w:val="single" w:sz="4" w:space="0" w:color="auto"/>
              <w:left w:val="single" w:sz="4" w:space="0" w:color="auto"/>
              <w:bottom w:val="single" w:sz="4" w:space="0" w:color="auto"/>
            </w:tcBorders>
            <w:shd w:val="clear" w:color="auto" w:fill="FFFFFF"/>
            <w:vAlign w:val="bottom"/>
          </w:tcPr>
          <w:p w:rsidR="008D4FFD" w:rsidRPr="00670850" w:rsidRDefault="008D4FFD" w:rsidP="00A11328">
            <w:pPr>
              <w:suppressAutoHyphens/>
              <w:spacing w:after="0" w:line="240" w:lineRule="auto"/>
              <w:contextualSpacing/>
              <w:jc w:val="both"/>
            </w:pPr>
            <w:r w:rsidRPr="00670850">
              <w:t>Поддержание готовности муниципального звена территориальной подсистемы Республики Коми единой государственной системы предупреждения и ликвидации чрезвычайных ситуаций поселения для</w:t>
            </w:r>
          </w:p>
        </w:tc>
        <w:tc>
          <w:tcPr>
            <w:tcW w:w="2002" w:type="dxa"/>
            <w:tcBorders>
              <w:top w:val="single" w:sz="4" w:space="0" w:color="auto"/>
              <w:left w:val="single" w:sz="4" w:space="0" w:color="auto"/>
              <w:bottom w:val="single" w:sz="4" w:space="0" w:color="auto"/>
            </w:tcBorders>
            <w:shd w:val="clear" w:color="auto" w:fill="FFFFFF"/>
            <w:vAlign w:val="center"/>
          </w:tcPr>
          <w:p w:rsidR="008D4FFD" w:rsidRPr="00670850" w:rsidRDefault="008D4FFD" w:rsidP="00A11328">
            <w:pPr>
              <w:suppressAutoHyphens/>
              <w:spacing w:after="0" w:line="240" w:lineRule="auto"/>
              <w:contextualSpacing/>
              <w:jc w:val="both"/>
            </w:pPr>
            <w:r w:rsidRPr="00670850">
              <w:t>Муниципальное звено РСЧС</w:t>
            </w:r>
          </w:p>
        </w:tc>
        <w:tc>
          <w:tcPr>
            <w:tcW w:w="2420" w:type="dxa"/>
            <w:tcBorders>
              <w:top w:val="single" w:sz="4" w:space="0" w:color="auto"/>
              <w:left w:val="single" w:sz="4" w:space="0" w:color="auto"/>
              <w:bottom w:val="single" w:sz="4" w:space="0" w:color="auto"/>
            </w:tcBorders>
            <w:shd w:val="clear" w:color="auto" w:fill="FFFFFF"/>
            <w:vAlign w:val="bottom"/>
          </w:tcPr>
          <w:p w:rsidR="008D4FFD" w:rsidRPr="00670850" w:rsidRDefault="008D4FFD" w:rsidP="00A11328">
            <w:pPr>
              <w:suppressAutoHyphens/>
              <w:spacing w:after="0" w:line="240" w:lineRule="auto"/>
              <w:contextualSpacing/>
              <w:jc w:val="both"/>
            </w:pPr>
            <w:r w:rsidRPr="00670850">
              <w:t>Координационные органы, постоянно действующие органы управления, органы повседневного управления, силы и средства для проведения аварийно</w:t>
            </w:r>
            <w:r w:rsidRPr="00670850">
              <w:softHyphen/>
              <w:t>спасательных и других неотложных</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D4FFD" w:rsidRPr="00670850" w:rsidRDefault="008D4FFD" w:rsidP="00A11328">
            <w:pPr>
              <w:suppressAutoHyphens/>
              <w:spacing w:after="0" w:line="240" w:lineRule="auto"/>
              <w:contextualSpacing/>
              <w:jc w:val="both"/>
            </w:pPr>
            <w:r w:rsidRPr="00670850">
              <w:t>-</w:t>
            </w:r>
          </w:p>
        </w:tc>
      </w:tr>
      <w:tr w:rsidR="008D4FFD" w:rsidRPr="00402668" w:rsidTr="00670850">
        <w:trPr>
          <w:trHeight w:val="2501"/>
        </w:trPr>
        <w:tc>
          <w:tcPr>
            <w:tcW w:w="2524" w:type="dxa"/>
            <w:tcBorders>
              <w:top w:val="single" w:sz="4" w:space="0" w:color="auto"/>
              <w:left w:val="single" w:sz="4" w:space="0" w:color="auto"/>
            </w:tcBorders>
            <w:shd w:val="clear" w:color="auto" w:fill="FFFFFF"/>
          </w:tcPr>
          <w:p w:rsidR="008D4FFD" w:rsidRPr="00670850" w:rsidRDefault="008D4FFD" w:rsidP="00A11328">
            <w:pPr>
              <w:spacing w:after="0" w:line="240" w:lineRule="auto"/>
              <w:contextualSpacing/>
              <w:jc w:val="both"/>
            </w:pPr>
            <w:r w:rsidRPr="00670850">
              <w:lastRenderedPageBreak/>
              <w:t>предупреждения и ликвидации</w:t>
            </w:r>
          </w:p>
          <w:p w:rsidR="008D4FFD" w:rsidRPr="00670850" w:rsidRDefault="008D4FFD" w:rsidP="00A11328">
            <w:pPr>
              <w:spacing w:after="0" w:line="240" w:lineRule="auto"/>
              <w:contextualSpacing/>
              <w:jc w:val="both"/>
            </w:pPr>
            <w:r w:rsidRPr="00670850">
              <w:t>чрезвычайных ситуаций в пределах территории поселения</w:t>
            </w:r>
          </w:p>
        </w:tc>
        <w:tc>
          <w:tcPr>
            <w:tcW w:w="2002" w:type="dxa"/>
            <w:tcBorders>
              <w:top w:val="single" w:sz="4" w:space="0" w:color="auto"/>
              <w:left w:val="single" w:sz="4" w:space="0" w:color="auto"/>
            </w:tcBorders>
            <w:shd w:val="clear" w:color="auto" w:fill="FFFFFF"/>
          </w:tcPr>
          <w:p w:rsidR="008D4FFD" w:rsidRPr="00670850" w:rsidRDefault="008D4FFD" w:rsidP="00A11328">
            <w:pPr>
              <w:spacing w:after="0" w:line="240" w:lineRule="auto"/>
              <w:contextualSpacing/>
              <w:jc w:val="both"/>
            </w:pPr>
          </w:p>
        </w:tc>
        <w:tc>
          <w:tcPr>
            <w:tcW w:w="2420" w:type="dxa"/>
            <w:tcBorders>
              <w:top w:val="single" w:sz="4" w:space="0" w:color="auto"/>
              <w:left w:val="single" w:sz="4" w:space="0" w:color="auto"/>
            </w:tcBorders>
            <w:shd w:val="clear" w:color="auto" w:fill="FFFFFF"/>
            <w:vAlign w:val="bottom"/>
          </w:tcPr>
          <w:p w:rsidR="008D4FFD" w:rsidRPr="00670850" w:rsidRDefault="008D4FFD" w:rsidP="00A11328">
            <w:pPr>
              <w:spacing w:after="0" w:line="240" w:lineRule="auto"/>
              <w:contextualSpacing/>
              <w:jc w:val="both"/>
            </w:pPr>
            <w:r w:rsidRPr="00670850">
              <w:t>работ, резервы финансовых и материальных ресурсов, системы связи, оповещения и информационного обеспечения муниципального и объектового уровня</w:t>
            </w:r>
          </w:p>
        </w:tc>
        <w:tc>
          <w:tcPr>
            <w:tcW w:w="2126" w:type="dxa"/>
            <w:tcBorders>
              <w:top w:val="single" w:sz="4" w:space="0" w:color="auto"/>
              <w:left w:val="single" w:sz="4" w:space="0" w:color="auto"/>
              <w:right w:val="single" w:sz="4" w:space="0" w:color="auto"/>
            </w:tcBorders>
            <w:shd w:val="clear" w:color="auto" w:fill="FFFFFF"/>
          </w:tcPr>
          <w:p w:rsidR="008D4FFD" w:rsidRPr="00670850" w:rsidRDefault="008D4FFD" w:rsidP="00A11328">
            <w:pPr>
              <w:spacing w:after="0" w:line="240" w:lineRule="auto"/>
              <w:contextualSpacing/>
              <w:jc w:val="both"/>
            </w:pPr>
          </w:p>
        </w:tc>
      </w:tr>
      <w:tr w:rsidR="008D4FFD" w:rsidRPr="00402668" w:rsidTr="00670850">
        <w:trPr>
          <w:trHeight w:val="2491"/>
        </w:trPr>
        <w:tc>
          <w:tcPr>
            <w:tcW w:w="2524" w:type="dxa"/>
            <w:tcBorders>
              <w:top w:val="single" w:sz="4" w:space="0" w:color="auto"/>
              <w:left w:val="single" w:sz="4" w:space="0" w:color="auto"/>
              <w:bottom w:val="single" w:sz="4" w:space="0" w:color="auto"/>
            </w:tcBorders>
            <w:shd w:val="clear" w:color="auto" w:fill="FFFFFF"/>
          </w:tcPr>
          <w:p w:rsidR="008D4FFD" w:rsidRPr="00670850" w:rsidRDefault="008D4FFD" w:rsidP="00A11328">
            <w:pPr>
              <w:spacing w:after="0" w:line="240" w:lineRule="auto"/>
              <w:contextualSpacing/>
              <w:jc w:val="both"/>
            </w:pPr>
            <w:r w:rsidRPr="00670850">
              <w:t>Поддержание готовности муниципального формирования добровольной пожарной охраны для предупреждения и ликвидации пожаров в пределах территории поселения</w:t>
            </w:r>
          </w:p>
        </w:tc>
        <w:tc>
          <w:tcPr>
            <w:tcW w:w="2002" w:type="dxa"/>
            <w:tcBorders>
              <w:top w:val="single" w:sz="4" w:space="0" w:color="auto"/>
              <w:left w:val="single" w:sz="4" w:space="0" w:color="auto"/>
              <w:bottom w:val="single" w:sz="4" w:space="0" w:color="auto"/>
            </w:tcBorders>
            <w:shd w:val="clear" w:color="auto" w:fill="FFFFFF"/>
            <w:vAlign w:val="center"/>
          </w:tcPr>
          <w:p w:rsidR="008D4FFD" w:rsidRPr="00670850" w:rsidRDefault="008D4FFD" w:rsidP="00A11328">
            <w:pPr>
              <w:spacing w:after="0" w:line="240" w:lineRule="auto"/>
              <w:contextualSpacing/>
              <w:jc w:val="both"/>
            </w:pPr>
            <w:r w:rsidRPr="00670850">
              <w:t>Добровольная пожарная охрана</w:t>
            </w:r>
          </w:p>
        </w:tc>
        <w:tc>
          <w:tcPr>
            <w:tcW w:w="2420" w:type="dxa"/>
            <w:tcBorders>
              <w:top w:val="single" w:sz="4" w:space="0" w:color="auto"/>
              <w:left w:val="single" w:sz="4" w:space="0" w:color="auto"/>
              <w:bottom w:val="single" w:sz="4" w:space="0" w:color="auto"/>
            </w:tcBorders>
            <w:shd w:val="clear" w:color="auto" w:fill="FFFFFF"/>
            <w:vAlign w:val="bottom"/>
          </w:tcPr>
          <w:p w:rsidR="008D4FFD" w:rsidRPr="00670850" w:rsidRDefault="008D4FFD" w:rsidP="00A11328">
            <w:pPr>
              <w:spacing w:after="0" w:line="240" w:lineRule="auto"/>
              <w:contextualSpacing/>
              <w:jc w:val="both"/>
            </w:pPr>
            <w:r w:rsidRPr="00670850">
              <w:t>Муниципальное</w:t>
            </w:r>
          </w:p>
          <w:p w:rsidR="008D4FFD" w:rsidRPr="00670850" w:rsidRDefault="008D4FFD" w:rsidP="00A11328">
            <w:pPr>
              <w:spacing w:after="0" w:line="240" w:lineRule="auto"/>
              <w:contextualSpacing/>
              <w:jc w:val="both"/>
            </w:pPr>
            <w:r w:rsidRPr="00670850">
              <w:t>добровольное</w:t>
            </w:r>
          </w:p>
          <w:p w:rsidR="008D4FFD" w:rsidRPr="00670850" w:rsidRDefault="008D4FFD" w:rsidP="00A11328">
            <w:pPr>
              <w:spacing w:after="0" w:line="240" w:lineRule="auto"/>
              <w:contextualSpacing/>
              <w:jc w:val="both"/>
            </w:pPr>
            <w:r w:rsidRPr="00670850">
              <w:t>пожарное</w:t>
            </w:r>
          </w:p>
          <w:p w:rsidR="008D4FFD" w:rsidRPr="00670850" w:rsidRDefault="008D4FFD" w:rsidP="00A11328">
            <w:pPr>
              <w:spacing w:after="0" w:line="240" w:lineRule="auto"/>
              <w:contextualSpacing/>
              <w:jc w:val="both"/>
            </w:pPr>
            <w:r w:rsidRPr="00670850">
              <w:t>формирование</w:t>
            </w:r>
          </w:p>
          <w:p w:rsidR="008D4FFD" w:rsidRPr="00670850" w:rsidRDefault="008D4FFD" w:rsidP="00A11328">
            <w:pPr>
              <w:spacing w:after="0" w:line="240" w:lineRule="auto"/>
              <w:contextualSpacing/>
              <w:jc w:val="both"/>
            </w:pPr>
            <w:r w:rsidRPr="00670850">
              <w:t>согласно</w:t>
            </w:r>
          </w:p>
          <w:p w:rsidR="008D4FFD" w:rsidRPr="00670850" w:rsidRDefault="008D4FFD" w:rsidP="00A11328">
            <w:pPr>
              <w:spacing w:after="0" w:line="240" w:lineRule="auto"/>
              <w:contextualSpacing/>
              <w:jc w:val="both"/>
            </w:pPr>
            <w:r w:rsidRPr="00670850">
              <w:t xml:space="preserve">Федеральному закону </w:t>
            </w:r>
            <w:r w:rsidR="00224097" w:rsidRPr="00670850">
              <w:t>«</w:t>
            </w:r>
            <w:r w:rsidRPr="00670850">
              <w:t>О добровольной пожарной охране</w:t>
            </w:r>
            <w:r w:rsidR="00224097" w:rsidRPr="00670850">
              <w:t>»</w:t>
            </w:r>
            <w:r w:rsidRPr="00670850">
              <w:t>.</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D4FFD" w:rsidRPr="00670850" w:rsidRDefault="008D4FFD" w:rsidP="00A11328">
            <w:pPr>
              <w:spacing w:after="0" w:line="240" w:lineRule="auto"/>
              <w:contextualSpacing/>
              <w:jc w:val="both"/>
            </w:pPr>
            <w:r w:rsidRPr="00670850">
              <w:t>-</w:t>
            </w:r>
          </w:p>
        </w:tc>
      </w:tr>
      <w:tr w:rsidR="008D4FFD" w:rsidRPr="00402668" w:rsidTr="00670850">
        <w:trPr>
          <w:trHeight w:val="2496"/>
        </w:trPr>
        <w:tc>
          <w:tcPr>
            <w:tcW w:w="2524" w:type="dxa"/>
            <w:tcBorders>
              <w:top w:val="single" w:sz="4" w:space="0" w:color="auto"/>
              <w:left w:val="single" w:sz="4" w:space="0" w:color="auto"/>
              <w:bottom w:val="single" w:sz="4" w:space="0" w:color="auto"/>
              <w:right w:val="single" w:sz="4" w:space="0" w:color="auto"/>
            </w:tcBorders>
            <w:shd w:val="clear" w:color="auto" w:fill="FFFFFF"/>
          </w:tcPr>
          <w:p w:rsidR="008D4FFD" w:rsidRPr="00670850" w:rsidRDefault="008D4FFD" w:rsidP="00A11328">
            <w:pPr>
              <w:spacing w:after="0" w:line="240" w:lineRule="auto"/>
              <w:contextualSpacing/>
              <w:jc w:val="both"/>
            </w:pPr>
            <w:r w:rsidRPr="00670850">
              <w:t>Обеспечение пожарной безопасности в отопительный сезон для обеспечения выполнения требований пожарной безопасности на системах отопления жилищно-коммунального хозяйства</w:t>
            </w:r>
          </w:p>
        </w:tc>
        <w:tc>
          <w:tcPr>
            <w:tcW w:w="2002" w:type="dxa"/>
            <w:tcBorders>
              <w:top w:val="single" w:sz="4" w:space="0" w:color="auto"/>
              <w:left w:val="single" w:sz="4" w:space="0" w:color="auto"/>
              <w:bottom w:val="single" w:sz="4" w:space="0" w:color="auto"/>
              <w:right w:val="single" w:sz="4" w:space="0" w:color="auto"/>
            </w:tcBorders>
            <w:shd w:val="clear" w:color="auto" w:fill="FFFFFF"/>
            <w:vAlign w:val="center"/>
          </w:tcPr>
          <w:p w:rsidR="008D4FFD" w:rsidRPr="00670850" w:rsidRDefault="008D4FFD" w:rsidP="00A11328">
            <w:pPr>
              <w:spacing w:after="0" w:line="240" w:lineRule="auto"/>
              <w:contextualSpacing/>
              <w:jc w:val="both"/>
            </w:pPr>
            <w:r w:rsidRPr="00670850">
              <w:t>Подготовка к отопительному сезону</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tcPr>
          <w:p w:rsidR="008D4FFD" w:rsidRPr="00670850" w:rsidRDefault="008D4FFD" w:rsidP="00A11328">
            <w:pPr>
              <w:spacing w:after="0" w:line="240" w:lineRule="auto"/>
              <w:contextualSpacing/>
              <w:jc w:val="both"/>
            </w:pPr>
            <w:r w:rsidRPr="00670850">
              <w:t>Ежегодное проведение мероприятий по подготовке объектов жилищно</w:t>
            </w:r>
            <w:r w:rsidRPr="00670850">
              <w:softHyphen/>
              <w:t>коммунального хозяйства к работе в отопительный период</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D4FFD" w:rsidRPr="00670850" w:rsidRDefault="008D4FFD" w:rsidP="00A11328">
            <w:pPr>
              <w:spacing w:after="0" w:line="240" w:lineRule="auto"/>
              <w:contextualSpacing/>
              <w:jc w:val="both"/>
            </w:pPr>
            <w:r w:rsidRPr="00670850">
              <w:t>-</w:t>
            </w:r>
          </w:p>
        </w:tc>
      </w:tr>
      <w:tr w:rsidR="008D4FFD" w:rsidRPr="00402668" w:rsidTr="00670850">
        <w:trPr>
          <w:trHeight w:val="2218"/>
        </w:trPr>
        <w:tc>
          <w:tcPr>
            <w:tcW w:w="2524" w:type="dxa"/>
            <w:tcBorders>
              <w:top w:val="single" w:sz="4" w:space="0" w:color="auto"/>
              <w:left w:val="single" w:sz="4" w:space="0" w:color="auto"/>
              <w:bottom w:val="single" w:sz="4" w:space="0" w:color="auto"/>
            </w:tcBorders>
            <w:shd w:val="clear" w:color="auto" w:fill="FFFFFF"/>
            <w:vAlign w:val="bottom"/>
          </w:tcPr>
          <w:p w:rsidR="008D4FFD" w:rsidRPr="00670850" w:rsidRDefault="008D4FFD" w:rsidP="00A11328">
            <w:pPr>
              <w:spacing w:after="0" w:line="240" w:lineRule="auto"/>
              <w:contextualSpacing/>
              <w:jc w:val="both"/>
            </w:pPr>
            <w:r w:rsidRPr="00670850">
              <w:t>Дополнительные мероприятия обеспечению пожарной безопасности в пожароопасный сезон для обеспечения пожарной безопасности в весенне-летнее время</w:t>
            </w:r>
          </w:p>
        </w:tc>
        <w:tc>
          <w:tcPr>
            <w:tcW w:w="2002" w:type="dxa"/>
            <w:tcBorders>
              <w:top w:val="single" w:sz="4" w:space="0" w:color="auto"/>
              <w:left w:val="single" w:sz="4" w:space="0" w:color="auto"/>
              <w:bottom w:val="single" w:sz="4" w:space="0" w:color="auto"/>
            </w:tcBorders>
            <w:shd w:val="clear" w:color="auto" w:fill="FFFFFF"/>
            <w:vAlign w:val="center"/>
          </w:tcPr>
          <w:p w:rsidR="008D4FFD" w:rsidRPr="00670850" w:rsidRDefault="008D4FFD" w:rsidP="00A11328">
            <w:pPr>
              <w:spacing w:after="0" w:line="240" w:lineRule="auto"/>
              <w:contextualSpacing/>
              <w:jc w:val="both"/>
            </w:pPr>
            <w:r w:rsidRPr="00670850">
              <w:t>Подготовка к пожароопасному сезону</w:t>
            </w:r>
          </w:p>
        </w:tc>
        <w:tc>
          <w:tcPr>
            <w:tcW w:w="2420" w:type="dxa"/>
            <w:tcBorders>
              <w:top w:val="single" w:sz="4" w:space="0" w:color="auto"/>
              <w:left w:val="single" w:sz="4" w:space="0" w:color="auto"/>
              <w:bottom w:val="single" w:sz="4" w:space="0" w:color="auto"/>
            </w:tcBorders>
            <w:shd w:val="clear" w:color="auto" w:fill="FFFFFF"/>
            <w:vAlign w:val="center"/>
          </w:tcPr>
          <w:p w:rsidR="008D4FFD" w:rsidRPr="00670850" w:rsidRDefault="008D4FFD" w:rsidP="00A11328">
            <w:pPr>
              <w:spacing w:after="0" w:line="240" w:lineRule="auto"/>
              <w:contextualSpacing/>
              <w:jc w:val="both"/>
            </w:pPr>
            <w:r w:rsidRPr="00670850">
              <w:t>Ежегодное проведение мероприятий по подготовке территории поселения в пожароопасный сезон</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D4FFD" w:rsidRPr="00670850" w:rsidRDefault="008D4FFD" w:rsidP="00A11328">
            <w:pPr>
              <w:spacing w:after="0" w:line="240" w:lineRule="auto"/>
              <w:contextualSpacing/>
              <w:jc w:val="both"/>
            </w:pPr>
            <w:r w:rsidRPr="00670850">
              <w:t>-</w:t>
            </w:r>
          </w:p>
        </w:tc>
      </w:tr>
      <w:tr w:rsidR="00033DD8" w:rsidRPr="00402668" w:rsidTr="00670850">
        <w:trPr>
          <w:trHeight w:val="3082"/>
        </w:trPr>
        <w:tc>
          <w:tcPr>
            <w:tcW w:w="2524" w:type="dxa"/>
            <w:tcBorders>
              <w:top w:val="single" w:sz="4" w:space="0" w:color="auto"/>
              <w:left w:val="single" w:sz="4" w:space="0" w:color="auto"/>
              <w:bottom w:val="single" w:sz="4" w:space="0" w:color="auto"/>
            </w:tcBorders>
            <w:shd w:val="clear" w:color="auto" w:fill="FFFFFF"/>
            <w:vAlign w:val="center"/>
          </w:tcPr>
          <w:p w:rsidR="00033DD8" w:rsidRPr="00670850" w:rsidRDefault="00033DD8" w:rsidP="00A11328">
            <w:pPr>
              <w:spacing w:after="0" w:line="240" w:lineRule="auto"/>
              <w:contextualSpacing/>
              <w:jc w:val="both"/>
            </w:pPr>
            <w:r w:rsidRPr="00670850">
              <w:t>Размещение пожарных гидрантов для обеспечения выполнения нормативных требований к подключению средств пожаротушения к водопроводу</w:t>
            </w:r>
          </w:p>
        </w:tc>
        <w:tc>
          <w:tcPr>
            <w:tcW w:w="2002" w:type="dxa"/>
            <w:tcBorders>
              <w:top w:val="single" w:sz="4" w:space="0" w:color="auto"/>
              <w:left w:val="single" w:sz="4" w:space="0" w:color="auto"/>
              <w:bottom w:val="single" w:sz="4" w:space="0" w:color="auto"/>
            </w:tcBorders>
            <w:shd w:val="clear" w:color="auto" w:fill="FFFFFF"/>
            <w:vAlign w:val="center"/>
          </w:tcPr>
          <w:p w:rsidR="00033DD8" w:rsidRPr="00670850" w:rsidRDefault="00033DD8" w:rsidP="00A11328">
            <w:pPr>
              <w:spacing w:after="0" w:line="240" w:lineRule="auto"/>
              <w:contextualSpacing/>
              <w:jc w:val="both"/>
            </w:pPr>
            <w:r w:rsidRPr="00670850">
              <w:t>*Пожарные</w:t>
            </w:r>
          </w:p>
          <w:p w:rsidR="00033DD8" w:rsidRPr="00670850" w:rsidRDefault="00033DD8" w:rsidP="00A11328">
            <w:pPr>
              <w:spacing w:after="0" w:line="240" w:lineRule="auto"/>
              <w:contextualSpacing/>
              <w:jc w:val="both"/>
            </w:pPr>
            <w:r w:rsidRPr="00670850">
              <w:t>гидранты</w:t>
            </w:r>
          </w:p>
        </w:tc>
        <w:tc>
          <w:tcPr>
            <w:tcW w:w="2420" w:type="dxa"/>
            <w:tcBorders>
              <w:top w:val="single" w:sz="4" w:space="0" w:color="auto"/>
              <w:left w:val="single" w:sz="4" w:space="0" w:color="auto"/>
              <w:bottom w:val="single" w:sz="4" w:space="0" w:color="auto"/>
            </w:tcBorders>
            <w:shd w:val="clear" w:color="auto" w:fill="FFFFFF"/>
            <w:vAlign w:val="center"/>
          </w:tcPr>
          <w:p w:rsidR="00033DD8" w:rsidRPr="00670850" w:rsidRDefault="00033DD8" w:rsidP="00A11328">
            <w:pPr>
              <w:spacing w:after="0" w:line="240" w:lineRule="auto"/>
              <w:contextualSpacing/>
              <w:jc w:val="both"/>
            </w:pPr>
            <w:r w:rsidRPr="00670850">
              <w:t xml:space="preserve">** ГОСТ 8220-85 </w:t>
            </w:r>
            <w:r w:rsidR="00224097" w:rsidRPr="00670850">
              <w:t>«</w:t>
            </w:r>
            <w:r w:rsidRPr="00670850">
              <w:t>Гидранты пожарные подземные</w:t>
            </w:r>
            <w:r w:rsidR="00224097" w:rsidRPr="00670850">
              <w:t>»</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033DD8" w:rsidRPr="00670850" w:rsidRDefault="00033DD8" w:rsidP="00A11328">
            <w:pPr>
              <w:spacing w:after="0" w:line="240" w:lineRule="auto"/>
              <w:contextualSpacing/>
              <w:jc w:val="both"/>
            </w:pPr>
            <w:r w:rsidRPr="00670850">
              <w:t xml:space="preserve">На территории поселения вдоль автомобильных дорог на расстоянии не более 2,5 м от края проезжей части, но не ближе 5 м от стен зданий, на кольцевых и тупиковых (с принятием мер </w:t>
            </w:r>
            <w:r w:rsidRPr="00670850">
              <w:lastRenderedPageBreak/>
              <w:t>против замерзания воды в них) участках водопроводных линий</w:t>
            </w:r>
          </w:p>
        </w:tc>
      </w:tr>
      <w:tr w:rsidR="008D4FFD" w:rsidRPr="00402668" w:rsidTr="00F03E88">
        <w:trPr>
          <w:trHeight w:val="1387"/>
        </w:trPr>
        <w:tc>
          <w:tcPr>
            <w:tcW w:w="2524" w:type="dxa"/>
            <w:tcBorders>
              <w:top w:val="single" w:sz="4" w:space="0" w:color="auto"/>
              <w:left w:val="single" w:sz="4" w:space="0" w:color="auto"/>
              <w:bottom w:val="single" w:sz="4" w:space="0" w:color="auto"/>
            </w:tcBorders>
            <w:shd w:val="clear" w:color="auto" w:fill="FFFFFF"/>
            <w:vAlign w:val="bottom"/>
          </w:tcPr>
          <w:p w:rsidR="008D4FFD" w:rsidRPr="00670850" w:rsidRDefault="008D4FFD" w:rsidP="00A11328">
            <w:pPr>
              <w:spacing w:after="0" w:line="240" w:lineRule="auto"/>
              <w:contextualSpacing/>
              <w:jc w:val="both"/>
            </w:pPr>
            <w:r w:rsidRPr="00670850">
              <w:lastRenderedPageBreak/>
              <w:t>Размещение пожарных резервуаров для получения необходимого количества воды для тушения пожара</w:t>
            </w:r>
          </w:p>
        </w:tc>
        <w:tc>
          <w:tcPr>
            <w:tcW w:w="2002" w:type="dxa"/>
            <w:tcBorders>
              <w:top w:val="single" w:sz="4" w:space="0" w:color="auto"/>
              <w:left w:val="single" w:sz="4" w:space="0" w:color="auto"/>
              <w:bottom w:val="single" w:sz="4" w:space="0" w:color="auto"/>
            </w:tcBorders>
            <w:shd w:val="clear" w:color="auto" w:fill="FFFFFF"/>
            <w:vAlign w:val="center"/>
          </w:tcPr>
          <w:p w:rsidR="008D4FFD" w:rsidRPr="00670850" w:rsidRDefault="008D4FFD" w:rsidP="00A11328">
            <w:pPr>
              <w:spacing w:after="0" w:line="240" w:lineRule="auto"/>
              <w:contextualSpacing/>
              <w:jc w:val="both"/>
            </w:pPr>
            <w:r w:rsidRPr="00670850">
              <w:t>*Пожарные</w:t>
            </w:r>
          </w:p>
          <w:p w:rsidR="008D4FFD" w:rsidRPr="00670850" w:rsidRDefault="008D4FFD" w:rsidP="00A11328">
            <w:pPr>
              <w:spacing w:after="0" w:line="240" w:lineRule="auto"/>
              <w:contextualSpacing/>
              <w:jc w:val="both"/>
            </w:pPr>
            <w:r w:rsidRPr="00670850">
              <w:t>резервуары</w:t>
            </w:r>
          </w:p>
        </w:tc>
        <w:tc>
          <w:tcPr>
            <w:tcW w:w="454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D4FFD" w:rsidRPr="00670850" w:rsidRDefault="008D4FFD" w:rsidP="00A11328">
            <w:pPr>
              <w:spacing w:after="0" w:line="240" w:lineRule="auto"/>
              <w:contextualSpacing/>
              <w:jc w:val="both"/>
            </w:pPr>
            <w:r w:rsidRPr="00670850">
              <w:t xml:space="preserve">**СП 8.13130.2009 </w:t>
            </w:r>
            <w:r w:rsidR="00224097" w:rsidRPr="00670850">
              <w:t>«</w:t>
            </w:r>
            <w:r w:rsidRPr="00670850">
              <w:t>Системы противопожарной защиты. Источники наружного противопожарного водоснабжения. Требования пожарной безопасности</w:t>
            </w:r>
            <w:r w:rsidR="00224097" w:rsidRPr="00670850">
              <w:t>»</w:t>
            </w:r>
          </w:p>
        </w:tc>
      </w:tr>
      <w:tr w:rsidR="008D4FFD" w:rsidRPr="00402668" w:rsidTr="00670850">
        <w:trPr>
          <w:trHeight w:val="1392"/>
        </w:trPr>
        <w:tc>
          <w:tcPr>
            <w:tcW w:w="2524" w:type="dxa"/>
            <w:tcBorders>
              <w:top w:val="single" w:sz="4" w:space="0" w:color="auto"/>
              <w:left w:val="single" w:sz="4" w:space="0" w:color="auto"/>
              <w:bottom w:val="single" w:sz="4" w:space="0" w:color="auto"/>
            </w:tcBorders>
            <w:shd w:val="clear" w:color="auto" w:fill="FFFFFF"/>
            <w:vAlign w:val="bottom"/>
          </w:tcPr>
          <w:p w:rsidR="008D4FFD" w:rsidRPr="00670850" w:rsidRDefault="008D4FFD" w:rsidP="00A11328">
            <w:pPr>
              <w:spacing w:after="0" w:line="240" w:lineRule="auto"/>
              <w:contextualSpacing/>
              <w:jc w:val="both"/>
            </w:pPr>
            <w:r w:rsidRPr="00670850">
              <w:t>Обустройство подъездов с площадками (пирсами) для установки пожарных автомобилей в любое время года</w:t>
            </w:r>
          </w:p>
        </w:tc>
        <w:tc>
          <w:tcPr>
            <w:tcW w:w="2002" w:type="dxa"/>
            <w:tcBorders>
              <w:top w:val="single" w:sz="4" w:space="0" w:color="auto"/>
              <w:left w:val="single" w:sz="4" w:space="0" w:color="auto"/>
              <w:bottom w:val="single" w:sz="4" w:space="0" w:color="auto"/>
            </w:tcBorders>
            <w:shd w:val="clear" w:color="auto" w:fill="FFFFFF"/>
            <w:vAlign w:val="center"/>
          </w:tcPr>
          <w:p w:rsidR="008D4FFD" w:rsidRPr="00670850" w:rsidRDefault="008D4FFD" w:rsidP="00A11328">
            <w:pPr>
              <w:spacing w:after="0" w:line="240" w:lineRule="auto"/>
              <w:contextualSpacing/>
              <w:jc w:val="both"/>
            </w:pPr>
            <w:r w:rsidRPr="00670850">
              <w:t>Пожарные пирсы</w:t>
            </w:r>
          </w:p>
        </w:tc>
        <w:tc>
          <w:tcPr>
            <w:tcW w:w="2420" w:type="dxa"/>
            <w:tcBorders>
              <w:top w:val="single" w:sz="4" w:space="0" w:color="auto"/>
              <w:left w:val="single" w:sz="4" w:space="0" w:color="auto"/>
              <w:bottom w:val="single" w:sz="4" w:space="0" w:color="auto"/>
            </w:tcBorders>
            <w:shd w:val="clear" w:color="auto" w:fill="FFFFFF"/>
            <w:vAlign w:val="bottom"/>
          </w:tcPr>
          <w:p w:rsidR="008D4FFD" w:rsidRPr="00670850" w:rsidRDefault="008D4FFD" w:rsidP="00A11328">
            <w:pPr>
              <w:spacing w:after="0" w:line="240" w:lineRule="auto"/>
              <w:contextualSpacing/>
              <w:jc w:val="both"/>
            </w:pPr>
            <w:r w:rsidRPr="00670850">
              <w:t xml:space="preserve">**Подъезды с площадками (пирсами) с твердым покрытием размерами не менее 12* </w:t>
            </w:r>
            <w:r w:rsidRPr="00670850">
              <w:rPr>
                <w:vertAlign w:val="superscript"/>
              </w:rPr>
              <w:t>** ***</w:t>
            </w:r>
            <w:r w:rsidRPr="00670850">
              <w:t>12 м</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D4FFD" w:rsidRPr="00670850" w:rsidRDefault="008D4FFD" w:rsidP="00A11328">
            <w:pPr>
              <w:spacing w:after="0" w:line="240" w:lineRule="auto"/>
              <w:contextualSpacing/>
              <w:jc w:val="both"/>
            </w:pPr>
            <w:r w:rsidRPr="00670850">
              <w:t>На территории и вблизи населенных пунктов на р. Пижма и р. Нерица.</w:t>
            </w:r>
          </w:p>
        </w:tc>
      </w:tr>
      <w:tr w:rsidR="008D4FFD" w:rsidRPr="00402668" w:rsidTr="00670850">
        <w:trPr>
          <w:trHeight w:val="2232"/>
        </w:trPr>
        <w:tc>
          <w:tcPr>
            <w:tcW w:w="2524" w:type="dxa"/>
            <w:tcBorders>
              <w:top w:val="single" w:sz="4" w:space="0" w:color="auto"/>
              <w:left w:val="single" w:sz="4" w:space="0" w:color="auto"/>
              <w:bottom w:val="single" w:sz="4" w:space="0" w:color="auto"/>
              <w:right w:val="single" w:sz="4" w:space="0" w:color="auto"/>
            </w:tcBorders>
            <w:shd w:val="clear" w:color="auto" w:fill="FFFFFF"/>
            <w:vAlign w:val="center"/>
          </w:tcPr>
          <w:p w:rsidR="008D4FFD" w:rsidRPr="00670850" w:rsidRDefault="008D4FFD" w:rsidP="00A11328">
            <w:pPr>
              <w:spacing w:after="0" w:line="240" w:lineRule="auto"/>
              <w:contextualSpacing/>
              <w:jc w:val="both"/>
            </w:pPr>
            <w:r w:rsidRPr="00670850">
              <w:t>Противопожарные разрывы от лесных насаждений для предотвращения распространения лесных пожаров на территорию застройки</w:t>
            </w:r>
          </w:p>
        </w:tc>
        <w:tc>
          <w:tcPr>
            <w:tcW w:w="2002" w:type="dxa"/>
            <w:tcBorders>
              <w:top w:val="single" w:sz="4" w:space="0" w:color="auto"/>
              <w:left w:val="single" w:sz="4" w:space="0" w:color="auto"/>
              <w:bottom w:val="single" w:sz="4" w:space="0" w:color="auto"/>
              <w:right w:val="single" w:sz="4" w:space="0" w:color="auto"/>
            </w:tcBorders>
            <w:shd w:val="clear" w:color="auto" w:fill="FFFFFF"/>
            <w:vAlign w:val="center"/>
          </w:tcPr>
          <w:p w:rsidR="008D4FFD" w:rsidRPr="00670850" w:rsidRDefault="008D4FFD" w:rsidP="00A11328">
            <w:pPr>
              <w:spacing w:after="0" w:line="240" w:lineRule="auto"/>
              <w:contextualSpacing/>
              <w:jc w:val="both"/>
            </w:pPr>
            <w:r w:rsidRPr="00670850">
              <w:t>Противопожа</w:t>
            </w:r>
            <w:r w:rsidR="006910A3" w:rsidRPr="00670850">
              <w:t>р</w:t>
            </w:r>
            <w:r w:rsidRPr="00670850">
              <w:t>ные разрывы</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tcPr>
          <w:p w:rsidR="008D4FFD" w:rsidRPr="00670850" w:rsidRDefault="008D4FFD" w:rsidP="00A11328">
            <w:pPr>
              <w:spacing w:after="0" w:line="240" w:lineRule="auto"/>
              <w:contextualSpacing/>
              <w:jc w:val="both"/>
            </w:pPr>
            <w:r w:rsidRPr="00670850">
              <w:t xml:space="preserve">ОСТ 56-103-98 </w:t>
            </w:r>
            <w:r w:rsidR="00224097" w:rsidRPr="00670850">
              <w:t>«</w:t>
            </w:r>
            <w:r w:rsidRPr="00670850">
              <w:t>Охрана лесов от пожаров.</w:t>
            </w:r>
          </w:p>
          <w:p w:rsidR="008D4FFD" w:rsidRPr="00670850" w:rsidRDefault="008D4FFD" w:rsidP="00A11328">
            <w:pPr>
              <w:spacing w:after="0" w:line="240" w:lineRule="auto"/>
              <w:contextualSpacing/>
              <w:jc w:val="both"/>
            </w:pPr>
            <w:r w:rsidRPr="00670850">
              <w:t>Противопожарные разрывы и минерализованные полосы</w:t>
            </w:r>
            <w:r w:rsidR="00224097" w:rsidRPr="00670850">
              <w:t>»</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D4FFD" w:rsidRPr="00670850" w:rsidRDefault="008D4FFD" w:rsidP="00A11328">
            <w:pPr>
              <w:spacing w:after="0" w:line="240" w:lineRule="auto"/>
              <w:contextualSpacing/>
              <w:jc w:val="both"/>
            </w:pPr>
            <w:r w:rsidRPr="00670850">
              <w:t>В местах примыкания лесных насаждений к застройке</w:t>
            </w:r>
          </w:p>
        </w:tc>
      </w:tr>
      <w:tr w:rsidR="008D4FFD" w:rsidRPr="00402668" w:rsidTr="00670850">
        <w:trPr>
          <w:trHeight w:val="4718"/>
        </w:trPr>
        <w:tc>
          <w:tcPr>
            <w:tcW w:w="2524" w:type="dxa"/>
            <w:tcBorders>
              <w:top w:val="single" w:sz="4" w:space="0" w:color="auto"/>
              <w:left w:val="single" w:sz="4" w:space="0" w:color="auto"/>
              <w:bottom w:val="single" w:sz="4" w:space="0" w:color="auto"/>
            </w:tcBorders>
            <w:shd w:val="clear" w:color="auto" w:fill="FFFFFF"/>
            <w:vAlign w:val="center"/>
          </w:tcPr>
          <w:p w:rsidR="008D4FFD" w:rsidRPr="00670850" w:rsidRDefault="008D4FFD" w:rsidP="00A11328">
            <w:pPr>
              <w:spacing w:after="0" w:line="240" w:lineRule="auto"/>
              <w:contextualSpacing/>
              <w:jc w:val="both"/>
            </w:pPr>
            <w:r w:rsidRPr="00670850">
              <w:t>Светофорный объект для обеспечения выполнения требований к размещению пожарных депо</w:t>
            </w:r>
          </w:p>
        </w:tc>
        <w:tc>
          <w:tcPr>
            <w:tcW w:w="2002" w:type="dxa"/>
            <w:tcBorders>
              <w:top w:val="single" w:sz="4" w:space="0" w:color="auto"/>
              <w:left w:val="single" w:sz="4" w:space="0" w:color="auto"/>
              <w:bottom w:val="single" w:sz="4" w:space="0" w:color="auto"/>
            </w:tcBorders>
            <w:shd w:val="clear" w:color="auto" w:fill="FFFFFF"/>
            <w:vAlign w:val="center"/>
          </w:tcPr>
          <w:p w:rsidR="008D4FFD" w:rsidRPr="00670850" w:rsidRDefault="008D4FFD" w:rsidP="00A11328">
            <w:pPr>
              <w:spacing w:after="0" w:line="240" w:lineRule="auto"/>
              <w:contextualSpacing/>
              <w:jc w:val="both"/>
            </w:pPr>
            <w:r w:rsidRPr="00670850">
              <w:t>Светофор</w:t>
            </w:r>
          </w:p>
        </w:tc>
        <w:tc>
          <w:tcPr>
            <w:tcW w:w="2420" w:type="dxa"/>
            <w:tcBorders>
              <w:top w:val="single" w:sz="4" w:space="0" w:color="auto"/>
              <w:left w:val="single" w:sz="4" w:space="0" w:color="auto"/>
              <w:bottom w:val="single" w:sz="4" w:space="0" w:color="auto"/>
            </w:tcBorders>
            <w:shd w:val="clear" w:color="auto" w:fill="FFFFFF"/>
            <w:vAlign w:val="center"/>
          </w:tcPr>
          <w:p w:rsidR="008D4FFD" w:rsidRPr="00670850" w:rsidRDefault="008D4FFD" w:rsidP="00A11328">
            <w:pPr>
              <w:spacing w:after="0" w:line="240" w:lineRule="auto"/>
              <w:contextualSpacing/>
              <w:jc w:val="both"/>
            </w:pPr>
            <w:r w:rsidRPr="00670850">
              <w:t xml:space="preserve">Транспортные светофоры согласно ГОСТ Р 52282-2004 - </w:t>
            </w:r>
            <w:r w:rsidR="00224097" w:rsidRPr="00670850">
              <w:t>«</w:t>
            </w:r>
            <w:r w:rsidRPr="00670850">
              <w:t>Технические средства организации дорожного движения. Светофоры дорожные. Типы и основные параметры. Общие технические требования. Методы испытаний</w:t>
            </w:r>
            <w:r w:rsidR="00224097" w:rsidRPr="00670850">
              <w:t>»</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D4FFD" w:rsidRPr="00670850" w:rsidRDefault="008D4FFD" w:rsidP="00A11328">
            <w:pPr>
              <w:spacing w:after="0" w:line="240" w:lineRule="auto"/>
              <w:contextualSpacing/>
              <w:jc w:val="both"/>
            </w:pPr>
            <w:r w:rsidRPr="00670850">
              <w:t>с. Замежная в месте выезда из пожарного депо</w:t>
            </w:r>
          </w:p>
        </w:tc>
      </w:tr>
    </w:tbl>
    <w:p w:rsidR="008D4FFD" w:rsidRPr="005C6024" w:rsidRDefault="008D4FFD" w:rsidP="00A11328">
      <w:pPr>
        <w:spacing w:line="240" w:lineRule="auto"/>
        <w:ind w:firstLine="709"/>
        <w:jc w:val="both"/>
      </w:pPr>
      <w:r w:rsidRPr="005C6024">
        <w:lastRenderedPageBreak/>
        <w:t xml:space="preserve">* СНиП 2.04.02-84. </w:t>
      </w:r>
      <w:r w:rsidR="00224097" w:rsidRPr="005C6024">
        <w:t>«</w:t>
      </w:r>
      <w:r w:rsidRPr="005C6024">
        <w:t>Строительные нормы и правила. Водоснабжение. Наружные сети и сооружения</w:t>
      </w:r>
      <w:r w:rsidR="00224097" w:rsidRPr="005C6024">
        <w:t>»</w:t>
      </w:r>
      <w:r w:rsidRPr="005C6024">
        <w:t xml:space="preserve">, СП 8.13130.2009 </w:t>
      </w:r>
      <w:r w:rsidR="00224097" w:rsidRPr="005C6024">
        <w:t>«</w:t>
      </w:r>
      <w:r w:rsidRPr="005C6024">
        <w:t>Системы противопожарной защиты. Источники наружного противопожарного водоснабжения. Требования пожарной безопасности</w:t>
      </w:r>
      <w:r w:rsidR="00224097" w:rsidRPr="005C6024">
        <w:t>»</w:t>
      </w:r>
      <w:r w:rsidR="006910A3" w:rsidRPr="005C6024">
        <w:t>.</w:t>
      </w:r>
    </w:p>
    <w:p w:rsidR="008D4FFD" w:rsidRPr="005C6024" w:rsidRDefault="008D4FFD" w:rsidP="00A11328">
      <w:pPr>
        <w:spacing w:line="240" w:lineRule="auto"/>
        <w:ind w:firstLine="709"/>
      </w:pPr>
      <w:r w:rsidRPr="005C6024">
        <w:t>** Мероприятия и дислокация объектов уточняются при разработке схемы водоснабжения.</w:t>
      </w:r>
    </w:p>
    <w:p w:rsidR="008D4FFD" w:rsidRPr="005C6024" w:rsidRDefault="008D4FFD" w:rsidP="00A11328">
      <w:pPr>
        <w:spacing w:line="240" w:lineRule="auto"/>
        <w:ind w:firstLine="709"/>
      </w:pPr>
      <w:r w:rsidRPr="005C6024">
        <w:t xml:space="preserve">*** 101-95 </w:t>
      </w:r>
      <w:r w:rsidR="00224097" w:rsidRPr="005C6024">
        <w:t>«</w:t>
      </w:r>
      <w:r w:rsidRPr="005C6024">
        <w:t>Нормы проектирования объектов пожарной охраны</w:t>
      </w:r>
      <w:r w:rsidR="00224097" w:rsidRPr="005C6024">
        <w:t>»</w:t>
      </w:r>
      <w:r w:rsidRPr="005C6024">
        <w:t>.</w:t>
      </w:r>
    </w:p>
    <w:p w:rsidR="008D4FFD" w:rsidRPr="004B32FA" w:rsidRDefault="008D4FFD" w:rsidP="00A11328">
      <w:pPr>
        <w:tabs>
          <w:tab w:val="left" w:pos="5026"/>
        </w:tabs>
        <w:spacing w:line="240" w:lineRule="auto"/>
        <w:ind w:firstLine="709"/>
        <w:jc w:val="center"/>
        <w:rPr>
          <w:sz w:val="28"/>
          <w:szCs w:val="28"/>
        </w:rPr>
      </w:pPr>
      <w:bookmarkStart w:id="301" w:name="bookmark55"/>
      <w:r w:rsidRPr="004B32FA">
        <w:rPr>
          <w:sz w:val="28"/>
          <w:szCs w:val="28"/>
        </w:rPr>
        <w:t>Выводы</w:t>
      </w:r>
      <w:bookmarkEnd w:id="301"/>
    </w:p>
    <w:p w:rsidR="008D4FFD" w:rsidRPr="004B32FA" w:rsidRDefault="008D4FFD" w:rsidP="00A11328">
      <w:pPr>
        <w:spacing w:after="0" w:line="240" w:lineRule="auto"/>
        <w:ind w:firstLine="709"/>
        <w:jc w:val="both"/>
        <w:rPr>
          <w:sz w:val="28"/>
          <w:szCs w:val="28"/>
        </w:rPr>
      </w:pPr>
      <w:r w:rsidRPr="004B32FA">
        <w:rPr>
          <w:sz w:val="28"/>
          <w:szCs w:val="28"/>
        </w:rPr>
        <w:t xml:space="preserve">Вся территория поселения подвержена угрозе </w:t>
      </w:r>
      <w:r w:rsidR="006F1323" w:rsidRPr="006F1323">
        <w:rPr>
          <w:sz w:val="28"/>
          <w:szCs w:val="28"/>
        </w:rPr>
        <w:t>чрезвычайных ситуаций</w:t>
      </w:r>
      <w:r w:rsidRPr="004B32FA">
        <w:rPr>
          <w:sz w:val="28"/>
          <w:szCs w:val="28"/>
        </w:rPr>
        <w:t xml:space="preserve"> природного и техногенного характера.</w:t>
      </w:r>
    </w:p>
    <w:p w:rsidR="00BB511B" w:rsidRPr="004B32FA" w:rsidRDefault="008D4FFD" w:rsidP="00A11328">
      <w:pPr>
        <w:spacing w:after="0" w:line="240" w:lineRule="auto"/>
        <w:ind w:firstLine="709"/>
        <w:jc w:val="both"/>
        <w:rPr>
          <w:sz w:val="28"/>
          <w:szCs w:val="28"/>
        </w:rPr>
      </w:pPr>
      <w:r w:rsidRPr="004B32FA">
        <w:rPr>
          <w:sz w:val="28"/>
          <w:szCs w:val="28"/>
        </w:rPr>
        <w:t xml:space="preserve">В качестве границ территорий, подверженных риску </w:t>
      </w:r>
      <w:r w:rsidR="006F1323" w:rsidRPr="006F1323">
        <w:rPr>
          <w:sz w:val="28"/>
          <w:szCs w:val="28"/>
        </w:rPr>
        <w:t>чрезвычайных ситуаций</w:t>
      </w:r>
      <w:r w:rsidRPr="004B32FA">
        <w:rPr>
          <w:sz w:val="28"/>
          <w:szCs w:val="28"/>
        </w:rPr>
        <w:t xml:space="preserve"> на линейных объектах, показаны границы наиболее вероятных </w:t>
      </w:r>
      <w:r w:rsidR="006F1323" w:rsidRPr="006F1323">
        <w:rPr>
          <w:sz w:val="28"/>
          <w:szCs w:val="28"/>
        </w:rPr>
        <w:t>чрезвычайных ситуаций</w:t>
      </w:r>
      <w:r w:rsidRPr="004B32FA">
        <w:rPr>
          <w:sz w:val="28"/>
          <w:szCs w:val="28"/>
        </w:rPr>
        <w:t xml:space="preserve"> на автомобильном транспорте - разлив и возгорание бензина, перевозимого автоцистерной, и взрыв бензино-воздушной смеси.</w:t>
      </w:r>
    </w:p>
    <w:p w:rsidR="009332D8" w:rsidRPr="004B32FA" w:rsidRDefault="009332D8" w:rsidP="00A11328">
      <w:pPr>
        <w:pStyle w:val="affff5"/>
        <w:ind w:firstLine="709"/>
        <w:jc w:val="both"/>
        <w:rPr>
          <w:sz w:val="28"/>
          <w:szCs w:val="28"/>
        </w:rPr>
      </w:pPr>
      <w:r w:rsidRPr="004B32FA">
        <w:rPr>
          <w:sz w:val="28"/>
          <w:szCs w:val="28"/>
        </w:rPr>
        <w:t xml:space="preserve">1. Потенциально-опасных объектов на территории </w:t>
      </w:r>
      <w:r w:rsidR="00F03E88" w:rsidRPr="004B32FA">
        <w:rPr>
          <w:sz w:val="28"/>
          <w:szCs w:val="28"/>
        </w:rPr>
        <w:t>сельского поселения</w:t>
      </w:r>
      <w:r w:rsidRPr="004B32FA">
        <w:rPr>
          <w:sz w:val="28"/>
          <w:szCs w:val="28"/>
        </w:rPr>
        <w:t xml:space="preserve"> «Замежная» нет.</w:t>
      </w:r>
    </w:p>
    <w:p w:rsidR="009332D8" w:rsidRPr="004B32FA" w:rsidRDefault="009332D8" w:rsidP="00A11328">
      <w:pPr>
        <w:pStyle w:val="affff5"/>
        <w:ind w:firstLine="709"/>
        <w:jc w:val="both"/>
        <w:rPr>
          <w:sz w:val="28"/>
          <w:szCs w:val="28"/>
        </w:rPr>
      </w:pPr>
      <w:r w:rsidRPr="004B32FA">
        <w:rPr>
          <w:sz w:val="28"/>
          <w:szCs w:val="28"/>
        </w:rPr>
        <w:t>2. Противопожарное состояние территории</w:t>
      </w:r>
    </w:p>
    <w:p w:rsidR="009332D8" w:rsidRPr="004B32FA" w:rsidRDefault="009332D8" w:rsidP="00A11328">
      <w:pPr>
        <w:pStyle w:val="affff5"/>
        <w:ind w:firstLine="709"/>
        <w:jc w:val="both"/>
        <w:rPr>
          <w:sz w:val="28"/>
          <w:szCs w:val="28"/>
        </w:rPr>
      </w:pPr>
      <w:r w:rsidRPr="004B32FA">
        <w:rPr>
          <w:sz w:val="28"/>
          <w:szCs w:val="28"/>
        </w:rPr>
        <w:t>2.1</w:t>
      </w:r>
      <w:r w:rsidR="00A11328">
        <w:rPr>
          <w:sz w:val="28"/>
          <w:szCs w:val="28"/>
        </w:rPr>
        <w:t xml:space="preserve">. </w:t>
      </w:r>
      <w:r w:rsidRPr="004B32FA">
        <w:rPr>
          <w:sz w:val="28"/>
          <w:szCs w:val="28"/>
        </w:rPr>
        <w:t>Ближайший пожарный пост</w:t>
      </w:r>
    </w:p>
    <w:p w:rsidR="009332D8" w:rsidRPr="00402668" w:rsidRDefault="009332D8" w:rsidP="00D0105D">
      <w:pPr>
        <w:pStyle w:val="affff5"/>
        <w:ind w:firstLine="1418"/>
        <w:jc w:val="both"/>
      </w:pPr>
    </w:p>
    <w:tbl>
      <w:tblPr>
        <w:tblW w:w="8917" w:type="dxa"/>
        <w:jc w:val="center"/>
        <w:tblLayout w:type="fixed"/>
        <w:tblLook w:val="0000" w:firstRow="0" w:lastRow="0" w:firstColumn="0" w:lastColumn="0" w:noHBand="0" w:noVBand="0"/>
      </w:tblPr>
      <w:tblGrid>
        <w:gridCol w:w="2337"/>
        <w:gridCol w:w="3285"/>
        <w:gridCol w:w="3295"/>
      </w:tblGrid>
      <w:tr w:rsidR="009332D8" w:rsidRPr="00402668" w:rsidTr="00F03E88">
        <w:trPr>
          <w:jc w:val="center"/>
        </w:trPr>
        <w:tc>
          <w:tcPr>
            <w:tcW w:w="2337" w:type="dxa"/>
            <w:tcBorders>
              <w:top w:val="single" w:sz="4" w:space="0" w:color="000000"/>
              <w:left w:val="single" w:sz="4" w:space="0" w:color="000000"/>
              <w:bottom w:val="single" w:sz="4" w:space="0" w:color="000000"/>
              <w:right w:val="nil"/>
            </w:tcBorders>
          </w:tcPr>
          <w:p w:rsidR="009332D8" w:rsidRPr="00402668" w:rsidRDefault="009332D8" w:rsidP="00A11328">
            <w:pPr>
              <w:pStyle w:val="affff5"/>
              <w:ind w:firstLine="22"/>
              <w:jc w:val="center"/>
            </w:pPr>
            <w:r w:rsidRPr="00402668">
              <w:t>Наименование объекта</w:t>
            </w:r>
          </w:p>
        </w:tc>
        <w:tc>
          <w:tcPr>
            <w:tcW w:w="3285" w:type="dxa"/>
            <w:tcBorders>
              <w:top w:val="single" w:sz="4" w:space="0" w:color="000000"/>
              <w:left w:val="single" w:sz="4" w:space="0" w:color="000000"/>
              <w:bottom w:val="single" w:sz="4" w:space="0" w:color="000000"/>
              <w:right w:val="nil"/>
            </w:tcBorders>
          </w:tcPr>
          <w:p w:rsidR="009332D8" w:rsidRPr="00402668" w:rsidRDefault="009332D8" w:rsidP="00A11328">
            <w:pPr>
              <w:pStyle w:val="affff5"/>
              <w:ind w:firstLine="22"/>
              <w:jc w:val="center"/>
            </w:pPr>
            <w:r w:rsidRPr="00402668">
              <w:t>Местоположение</w:t>
            </w:r>
          </w:p>
        </w:tc>
        <w:tc>
          <w:tcPr>
            <w:tcW w:w="3295" w:type="dxa"/>
            <w:tcBorders>
              <w:top w:val="single" w:sz="4" w:space="0" w:color="000000"/>
              <w:left w:val="single" w:sz="4" w:space="0" w:color="000000"/>
              <w:bottom w:val="single" w:sz="4" w:space="0" w:color="000000"/>
              <w:right w:val="single" w:sz="4" w:space="0" w:color="000000"/>
            </w:tcBorders>
          </w:tcPr>
          <w:p w:rsidR="009332D8" w:rsidRPr="00402668" w:rsidRDefault="009332D8" w:rsidP="00A11328">
            <w:pPr>
              <w:pStyle w:val="affff5"/>
              <w:ind w:firstLine="22"/>
              <w:jc w:val="center"/>
            </w:pPr>
            <w:r w:rsidRPr="00402668">
              <w:t>Количество пож. машин/объем бака</w:t>
            </w:r>
          </w:p>
          <w:p w:rsidR="009332D8" w:rsidRPr="00402668" w:rsidRDefault="009332D8" w:rsidP="00A11328">
            <w:pPr>
              <w:pStyle w:val="affff5"/>
              <w:ind w:firstLine="22"/>
              <w:jc w:val="center"/>
            </w:pPr>
          </w:p>
        </w:tc>
      </w:tr>
      <w:tr w:rsidR="009332D8" w:rsidRPr="00402668" w:rsidTr="00F03E88">
        <w:trPr>
          <w:jc w:val="center"/>
        </w:trPr>
        <w:tc>
          <w:tcPr>
            <w:tcW w:w="2337" w:type="dxa"/>
            <w:tcBorders>
              <w:top w:val="single" w:sz="4" w:space="0" w:color="000000"/>
              <w:left w:val="single" w:sz="4" w:space="0" w:color="000000"/>
              <w:bottom w:val="single" w:sz="4" w:space="0" w:color="000000"/>
              <w:right w:val="nil"/>
            </w:tcBorders>
          </w:tcPr>
          <w:p w:rsidR="009332D8" w:rsidRPr="00402668" w:rsidRDefault="009332D8" w:rsidP="00A11328">
            <w:pPr>
              <w:pStyle w:val="affff5"/>
              <w:ind w:firstLine="22"/>
              <w:jc w:val="center"/>
            </w:pPr>
            <w:r w:rsidRPr="00402668">
              <w:t>Отдельный пост №1 ПЧ-151 отряда ППС РК №15</w:t>
            </w:r>
          </w:p>
        </w:tc>
        <w:tc>
          <w:tcPr>
            <w:tcW w:w="3285" w:type="dxa"/>
            <w:tcBorders>
              <w:top w:val="single" w:sz="4" w:space="0" w:color="000000"/>
              <w:left w:val="single" w:sz="4" w:space="0" w:color="000000"/>
              <w:bottom w:val="single" w:sz="4" w:space="0" w:color="000000"/>
              <w:right w:val="nil"/>
            </w:tcBorders>
          </w:tcPr>
          <w:p w:rsidR="009332D8" w:rsidRPr="00402668" w:rsidRDefault="009332D8" w:rsidP="00A11328">
            <w:pPr>
              <w:pStyle w:val="affff5"/>
              <w:ind w:firstLine="22"/>
              <w:jc w:val="center"/>
            </w:pPr>
            <w:r w:rsidRPr="00402668">
              <w:t xml:space="preserve">с. Замежная, пер. Мяндина, д. 24  </w:t>
            </w:r>
          </w:p>
        </w:tc>
        <w:tc>
          <w:tcPr>
            <w:tcW w:w="3295" w:type="dxa"/>
            <w:tcBorders>
              <w:top w:val="single" w:sz="4" w:space="0" w:color="000000"/>
              <w:left w:val="single" w:sz="4" w:space="0" w:color="000000"/>
              <w:bottom w:val="single" w:sz="4" w:space="0" w:color="000000"/>
              <w:right w:val="single" w:sz="4" w:space="0" w:color="000000"/>
            </w:tcBorders>
          </w:tcPr>
          <w:p w:rsidR="009332D8" w:rsidRPr="006005B3" w:rsidRDefault="009332D8" w:rsidP="00A11328">
            <w:pPr>
              <w:pStyle w:val="10"/>
              <w:autoSpaceDE w:val="0"/>
              <w:autoSpaceDN w:val="0"/>
              <w:adjustRightInd w:val="0"/>
              <w:spacing w:before="0" w:after="75"/>
              <w:ind w:left="22"/>
              <w:jc w:val="both"/>
              <w:rPr>
                <w:rFonts w:ascii="Times New Roman" w:hAnsi="Times New Roman"/>
                <w:szCs w:val="24"/>
              </w:rPr>
            </w:pPr>
            <w:bookmarkStart w:id="302" w:name="_Toc532039907"/>
            <w:bookmarkStart w:id="303" w:name="_Toc10553570"/>
            <w:r w:rsidRPr="006005B3">
              <w:rPr>
                <w:rFonts w:ascii="Times New Roman" w:hAnsi="Times New Roman"/>
                <w:b w:val="0"/>
                <w:sz w:val="24"/>
                <w:szCs w:val="24"/>
              </w:rPr>
              <w:t>АЦ-40 (ЗИЛ-131) – 2400 литров</w:t>
            </w:r>
            <w:bookmarkEnd w:id="302"/>
            <w:bookmarkEnd w:id="303"/>
          </w:p>
          <w:p w:rsidR="009332D8" w:rsidRPr="00402668" w:rsidRDefault="009332D8" w:rsidP="00A11328">
            <w:pPr>
              <w:pStyle w:val="10"/>
              <w:autoSpaceDE w:val="0"/>
              <w:autoSpaceDN w:val="0"/>
              <w:adjustRightInd w:val="0"/>
              <w:spacing w:before="0" w:after="0"/>
              <w:ind w:left="22"/>
              <w:jc w:val="both"/>
              <w:rPr>
                <w:szCs w:val="24"/>
              </w:rPr>
            </w:pPr>
            <w:bookmarkStart w:id="304" w:name="_Toc532039908"/>
            <w:bookmarkStart w:id="305" w:name="_Toc10553571"/>
            <w:r w:rsidRPr="006005B3">
              <w:rPr>
                <w:rFonts w:ascii="Times New Roman" w:hAnsi="Times New Roman"/>
                <w:b w:val="0"/>
                <w:sz w:val="24"/>
                <w:szCs w:val="24"/>
              </w:rPr>
              <w:t xml:space="preserve">АЦ-6,0-70 </w:t>
            </w:r>
            <w:r w:rsidRPr="006005B3">
              <w:rPr>
                <w:rFonts w:ascii="Times New Roman" w:hAnsi="Times New Roman"/>
                <w:b w:val="0"/>
                <w:sz w:val="24"/>
                <w:szCs w:val="24"/>
                <w:shd w:val="clear" w:color="auto" w:fill="FFFFFF"/>
              </w:rPr>
              <w:t>Урал-5557 – 6000 литров</w:t>
            </w:r>
            <w:bookmarkEnd w:id="304"/>
            <w:bookmarkEnd w:id="305"/>
          </w:p>
        </w:tc>
      </w:tr>
    </w:tbl>
    <w:p w:rsidR="009332D8" w:rsidRPr="00402668" w:rsidRDefault="009332D8" w:rsidP="00D0105D">
      <w:pPr>
        <w:pStyle w:val="affff5"/>
        <w:ind w:firstLine="1418"/>
        <w:jc w:val="both"/>
      </w:pPr>
    </w:p>
    <w:p w:rsidR="009332D8" w:rsidRPr="004B32FA" w:rsidRDefault="009332D8" w:rsidP="00A11328">
      <w:pPr>
        <w:pStyle w:val="affff5"/>
        <w:ind w:firstLine="709"/>
        <w:jc w:val="both"/>
        <w:rPr>
          <w:sz w:val="28"/>
          <w:szCs w:val="28"/>
        </w:rPr>
      </w:pPr>
      <w:r w:rsidRPr="004B32FA">
        <w:rPr>
          <w:sz w:val="28"/>
          <w:szCs w:val="28"/>
        </w:rPr>
        <w:t>2.2</w:t>
      </w:r>
      <w:r w:rsidR="00A11328">
        <w:rPr>
          <w:sz w:val="28"/>
          <w:szCs w:val="28"/>
        </w:rPr>
        <w:t>.</w:t>
      </w:r>
      <w:bookmarkStart w:id="306" w:name="_GoBack"/>
      <w:bookmarkEnd w:id="306"/>
      <w:r w:rsidRPr="004B32FA">
        <w:rPr>
          <w:sz w:val="28"/>
          <w:szCs w:val="28"/>
        </w:rPr>
        <w:t xml:space="preserve"> Пожарных гидрантов нет</w:t>
      </w:r>
    </w:p>
    <w:p w:rsidR="00BB511B" w:rsidRPr="004B32FA" w:rsidRDefault="00BB511B" w:rsidP="00A11328">
      <w:pPr>
        <w:pStyle w:val="affff5"/>
        <w:ind w:firstLine="709"/>
        <w:jc w:val="both"/>
        <w:rPr>
          <w:sz w:val="28"/>
          <w:szCs w:val="28"/>
        </w:rPr>
      </w:pPr>
    </w:p>
    <w:p w:rsidR="00BB511B" w:rsidRPr="004B32FA" w:rsidRDefault="00BB511B" w:rsidP="00A11328">
      <w:pPr>
        <w:pStyle w:val="affff5"/>
        <w:ind w:firstLine="709"/>
        <w:jc w:val="both"/>
        <w:rPr>
          <w:sz w:val="28"/>
          <w:szCs w:val="28"/>
        </w:rPr>
      </w:pPr>
      <w:r w:rsidRPr="004B32FA">
        <w:rPr>
          <w:sz w:val="28"/>
          <w:szCs w:val="28"/>
        </w:rPr>
        <w:t>В деревнях Боровская, Черногорская созданы добровольные пожарные дружины.</w:t>
      </w:r>
    </w:p>
    <w:p w:rsidR="000D62F3" w:rsidRPr="004B32FA" w:rsidRDefault="000D62F3" w:rsidP="00A11328">
      <w:pPr>
        <w:pStyle w:val="affff5"/>
        <w:ind w:firstLine="709"/>
        <w:jc w:val="both"/>
        <w:rPr>
          <w:sz w:val="28"/>
          <w:szCs w:val="28"/>
        </w:rPr>
      </w:pPr>
    </w:p>
    <w:p w:rsidR="000D62F3" w:rsidRPr="004B32FA" w:rsidRDefault="000D62F3" w:rsidP="00A11328">
      <w:pPr>
        <w:pStyle w:val="affff5"/>
        <w:tabs>
          <w:tab w:val="left" w:pos="284"/>
        </w:tabs>
        <w:ind w:firstLine="709"/>
        <w:jc w:val="center"/>
        <w:rPr>
          <w:sz w:val="28"/>
          <w:szCs w:val="28"/>
        </w:rPr>
      </w:pPr>
      <w:r w:rsidRPr="004B32FA">
        <w:rPr>
          <w:sz w:val="28"/>
          <w:szCs w:val="28"/>
        </w:rPr>
        <w:t>Системы оповещения населения об угрозе возникновения или возникновении чрезвычайных ситуаций природного и техногенного характера</w:t>
      </w:r>
    </w:p>
    <w:p w:rsidR="000D62F3" w:rsidRPr="004B32FA" w:rsidRDefault="000D62F3" w:rsidP="00A11328">
      <w:pPr>
        <w:pStyle w:val="affff5"/>
        <w:ind w:firstLine="709"/>
        <w:jc w:val="center"/>
        <w:rPr>
          <w:sz w:val="28"/>
          <w:szCs w:val="28"/>
        </w:rPr>
      </w:pPr>
    </w:p>
    <w:p w:rsidR="000D62F3" w:rsidRPr="004B32FA" w:rsidRDefault="000D62F3" w:rsidP="00A11328">
      <w:pPr>
        <w:pStyle w:val="affff5"/>
        <w:ind w:firstLine="709"/>
        <w:jc w:val="both"/>
        <w:rPr>
          <w:sz w:val="28"/>
          <w:szCs w:val="28"/>
        </w:rPr>
      </w:pPr>
      <w:r w:rsidRPr="004B32FA">
        <w:rPr>
          <w:sz w:val="28"/>
          <w:szCs w:val="28"/>
        </w:rPr>
        <w:t>Муниципальная система оповещения и информирования включает в себя:</w:t>
      </w:r>
    </w:p>
    <w:p w:rsidR="000D62F3" w:rsidRPr="004B32FA" w:rsidRDefault="000D62F3" w:rsidP="00A11328">
      <w:pPr>
        <w:pStyle w:val="affff5"/>
        <w:numPr>
          <w:ilvl w:val="0"/>
          <w:numId w:val="38"/>
        </w:numPr>
        <w:ind w:left="0" w:firstLine="709"/>
        <w:jc w:val="both"/>
        <w:rPr>
          <w:sz w:val="28"/>
          <w:szCs w:val="28"/>
        </w:rPr>
      </w:pPr>
      <w:r w:rsidRPr="004B32FA">
        <w:rPr>
          <w:sz w:val="28"/>
          <w:szCs w:val="28"/>
        </w:rPr>
        <w:t>технические средства связи и оповещения муниципального звена региональной автоматизированной системы централизованного оповещения «Парма»;</w:t>
      </w:r>
    </w:p>
    <w:p w:rsidR="000D62F3" w:rsidRPr="004B32FA" w:rsidRDefault="000D62F3" w:rsidP="00A11328">
      <w:pPr>
        <w:pStyle w:val="affff5"/>
        <w:numPr>
          <w:ilvl w:val="0"/>
          <w:numId w:val="38"/>
        </w:numPr>
        <w:ind w:left="0" w:firstLine="709"/>
        <w:jc w:val="both"/>
        <w:rPr>
          <w:sz w:val="28"/>
          <w:szCs w:val="28"/>
        </w:rPr>
      </w:pPr>
      <w:r w:rsidRPr="004B32FA">
        <w:rPr>
          <w:sz w:val="28"/>
          <w:szCs w:val="28"/>
        </w:rPr>
        <w:t>технические средства оповещения и связи, в том числе мобильные, администрации муниципального образования, администраций сельских поселений, а также привлекаемые установленным порядком;</w:t>
      </w:r>
    </w:p>
    <w:p w:rsidR="000D62F3" w:rsidRPr="004B32FA" w:rsidRDefault="000D62F3" w:rsidP="00A11328">
      <w:pPr>
        <w:pStyle w:val="affff5"/>
        <w:numPr>
          <w:ilvl w:val="0"/>
          <w:numId w:val="38"/>
        </w:numPr>
        <w:ind w:left="0" w:firstLine="709"/>
        <w:jc w:val="both"/>
        <w:rPr>
          <w:sz w:val="28"/>
          <w:szCs w:val="28"/>
        </w:rPr>
      </w:pPr>
      <w:r w:rsidRPr="004B32FA">
        <w:rPr>
          <w:sz w:val="28"/>
          <w:szCs w:val="28"/>
        </w:rPr>
        <w:t xml:space="preserve">системы и средства оповещения объектов экономики и </w:t>
      </w:r>
      <w:r w:rsidRPr="004B32FA">
        <w:rPr>
          <w:sz w:val="28"/>
          <w:szCs w:val="28"/>
        </w:rPr>
        <w:lastRenderedPageBreak/>
        <w:t>организаций, расположенных на территории муниципального образования;</w:t>
      </w:r>
    </w:p>
    <w:p w:rsidR="000D62F3" w:rsidRPr="004B32FA" w:rsidRDefault="000D62F3" w:rsidP="00A11328">
      <w:pPr>
        <w:pStyle w:val="affff5"/>
        <w:numPr>
          <w:ilvl w:val="0"/>
          <w:numId w:val="38"/>
        </w:numPr>
        <w:ind w:left="0" w:firstLine="709"/>
        <w:jc w:val="both"/>
        <w:rPr>
          <w:sz w:val="28"/>
          <w:szCs w:val="28"/>
        </w:rPr>
      </w:pPr>
      <w:r w:rsidRPr="004B32FA">
        <w:rPr>
          <w:sz w:val="28"/>
          <w:szCs w:val="28"/>
        </w:rPr>
        <w:t>средства операторов связи и телерадиовещания, осуществляющих вещание на территорию муниципального образования.</w:t>
      </w:r>
    </w:p>
    <w:p w:rsidR="004F5E5F" w:rsidRPr="004B32FA" w:rsidRDefault="004F5E5F" w:rsidP="00A11328">
      <w:pPr>
        <w:pStyle w:val="affff5"/>
        <w:ind w:firstLine="709"/>
        <w:jc w:val="both"/>
        <w:rPr>
          <w:sz w:val="28"/>
          <w:szCs w:val="28"/>
        </w:rPr>
      </w:pPr>
      <w:r w:rsidRPr="004B32FA">
        <w:rPr>
          <w:sz w:val="28"/>
          <w:szCs w:val="28"/>
        </w:rPr>
        <w:t>(</w:t>
      </w:r>
      <w:r w:rsidR="006E6840" w:rsidRPr="004B32FA">
        <w:rPr>
          <w:sz w:val="28"/>
          <w:szCs w:val="28"/>
        </w:rPr>
        <w:t>Постановление от 06 апреля 2015</w:t>
      </w:r>
      <w:r w:rsidR="00A11328">
        <w:rPr>
          <w:sz w:val="28"/>
          <w:szCs w:val="28"/>
        </w:rPr>
        <w:t xml:space="preserve"> </w:t>
      </w:r>
      <w:r w:rsidR="006E6840" w:rsidRPr="004B32FA">
        <w:rPr>
          <w:sz w:val="28"/>
          <w:szCs w:val="28"/>
        </w:rPr>
        <w:t>г. №04/753</w:t>
      </w:r>
      <w:r w:rsidR="000C125A" w:rsidRPr="004B32FA">
        <w:rPr>
          <w:sz w:val="28"/>
          <w:szCs w:val="28"/>
        </w:rPr>
        <w:t xml:space="preserve"> «Об организации оповещения и информирования населения по сигналам гражданской обороны при угрозе или возникновении чрезвычайных ситуаций природного и техногенного характера на территории муниципального района «Усть-Цилемский»</w:t>
      </w:r>
      <w:r w:rsidRPr="004B32FA">
        <w:rPr>
          <w:sz w:val="28"/>
          <w:szCs w:val="28"/>
        </w:rPr>
        <w:t>)</w:t>
      </w:r>
      <w:r w:rsidR="00A11328">
        <w:rPr>
          <w:sz w:val="28"/>
          <w:szCs w:val="28"/>
        </w:rPr>
        <w:t>.</w:t>
      </w:r>
    </w:p>
    <w:p w:rsidR="00EC76EE" w:rsidRPr="004B32FA" w:rsidRDefault="00EC76EE" w:rsidP="00A11328">
      <w:pPr>
        <w:pStyle w:val="affff5"/>
        <w:ind w:firstLine="709"/>
        <w:jc w:val="both"/>
        <w:rPr>
          <w:sz w:val="28"/>
          <w:szCs w:val="28"/>
        </w:rPr>
      </w:pPr>
    </w:p>
    <w:bookmarkEnd w:id="293"/>
    <w:bookmarkEnd w:id="294"/>
    <w:p w:rsidR="00A11328" w:rsidRDefault="00A11328" w:rsidP="00A11328">
      <w:pPr>
        <w:spacing w:line="240" w:lineRule="auto"/>
        <w:ind w:left="284" w:firstLine="709"/>
        <w:rPr>
          <w:sz w:val="28"/>
          <w:szCs w:val="28"/>
        </w:rPr>
      </w:pPr>
    </w:p>
    <w:p w:rsidR="00DC1305" w:rsidRPr="00A11328" w:rsidRDefault="00A11328" w:rsidP="00A11328">
      <w:pPr>
        <w:tabs>
          <w:tab w:val="left" w:pos="3660"/>
        </w:tabs>
        <w:jc w:val="center"/>
        <w:rPr>
          <w:sz w:val="28"/>
          <w:szCs w:val="28"/>
        </w:rPr>
      </w:pPr>
      <w:r>
        <w:rPr>
          <w:sz w:val="28"/>
          <w:szCs w:val="28"/>
        </w:rPr>
        <w:t>______________________</w:t>
      </w:r>
    </w:p>
    <w:sectPr w:rsidR="00DC1305" w:rsidRPr="00A11328" w:rsidSect="00D0105D">
      <w:type w:val="continuous"/>
      <w:pgSz w:w="11906" w:h="16838" w:code="9"/>
      <w:pgMar w:top="1134" w:right="849"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E04" w:rsidRDefault="00CF4E04" w:rsidP="00CE5A1B">
      <w:pPr>
        <w:spacing w:after="0" w:line="240" w:lineRule="auto"/>
      </w:pPr>
      <w:r>
        <w:separator/>
      </w:r>
    </w:p>
  </w:endnote>
  <w:endnote w:type="continuationSeparator" w:id="0">
    <w:p w:rsidR="00CF4E04" w:rsidRDefault="00CF4E04" w:rsidP="00CE5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tarSymbol">
    <w:altName w:val="Times New Roman"/>
    <w:charset w:val="80"/>
    <w:family w:val="auto"/>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V Boli">
    <w:panose1 w:val="02000500030200090000"/>
    <w:charset w:val="00"/>
    <w:family w:val="auto"/>
    <w:pitch w:val="variable"/>
    <w:sig w:usb0="00000003" w:usb1="00000000" w:usb2="000001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Baltica">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E3E" w:rsidRDefault="002A3E3E">
    <w:pPr>
      <w:pStyle w:val="aa"/>
    </w:pPr>
    <w:r>
      <w:fldChar w:fldCharType="begin"/>
    </w:r>
    <w:r>
      <w:instrText xml:space="preserve"> PAGE   \* MERGEFORMAT </w:instrText>
    </w:r>
    <w:r>
      <w:fldChar w:fldCharType="separate"/>
    </w:r>
    <w:r w:rsidR="00A11328">
      <w:rPr>
        <w:noProof/>
      </w:rPr>
      <w:t>137</w:t>
    </w:r>
    <w:r>
      <w:rPr>
        <w:noProof/>
      </w:rPr>
      <w:fldChar w:fldCharType="end"/>
    </w:r>
  </w:p>
  <w:p w:rsidR="002A3E3E" w:rsidRDefault="002A3E3E">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E04" w:rsidRDefault="00CF4E04" w:rsidP="00CE5A1B">
      <w:pPr>
        <w:spacing w:after="0" w:line="240" w:lineRule="auto"/>
      </w:pPr>
      <w:r>
        <w:separator/>
      </w:r>
    </w:p>
  </w:footnote>
  <w:footnote w:type="continuationSeparator" w:id="0">
    <w:p w:rsidR="00CF4E04" w:rsidRDefault="00CF4E04" w:rsidP="00CE5A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E3E" w:rsidRPr="00F06631" w:rsidRDefault="002A3E3E" w:rsidP="00B05C06">
    <w:pPr>
      <w:pStyle w:val="a8"/>
      <w:ind w:right="360"/>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568"/>
        </w:tabs>
        <w:ind w:left="568"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00000004"/>
    <w:name w:val="WW8Num5"/>
    <w:lvl w:ilvl="0">
      <w:start w:val="1"/>
      <w:numFmt w:val="bullet"/>
      <w:lvlText w:val="-"/>
      <w:lvlJc w:val="left"/>
      <w:pPr>
        <w:tabs>
          <w:tab w:val="num" w:pos="1069"/>
        </w:tabs>
        <w:ind w:left="1069"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suff w:val="nothing"/>
      <w:lvlText w:val="-"/>
      <w:lvlJc w:val="left"/>
      <w:pPr>
        <w:tabs>
          <w:tab w:val="num" w:pos="0"/>
        </w:tabs>
        <w:ind w:left="0" w:firstLine="0"/>
      </w:pPr>
      <w:rPr>
        <w:rFonts w:ascii="StarSymbol" w:hAnsi="StarSymbol"/>
      </w:rPr>
    </w:lvl>
  </w:abstractNum>
  <w:abstractNum w:abstractNumId="5" w15:restartNumberingAfterBreak="0">
    <w:nsid w:val="00000007"/>
    <w:multiLevelType w:val="singleLevel"/>
    <w:tmpl w:val="00000007"/>
    <w:name w:val="WW8Num40"/>
    <w:lvl w:ilvl="0">
      <w:start w:val="1"/>
      <w:numFmt w:val="decimal"/>
      <w:lvlText w:val="%1."/>
      <w:lvlJc w:val="left"/>
      <w:pPr>
        <w:tabs>
          <w:tab w:val="num" w:pos="284"/>
        </w:tabs>
        <w:ind w:left="0" w:firstLine="0"/>
      </w:pPr>
    </w:lvl>
  </w:abstractNum>
  <w:abstractNum w:abstractNumId="6" w15:restartNumberingAfterBreak="0">
    <w:nsid w:val="0000000B"/>
    <w:multiLevelType w:val="multilevel"/>
    <w:tmpl w:val="0000000B"/>
    <w:name w:val="WW8Num12"/>
    <w:lvl w:ilvl="0">
      <w:start w:val="1"/>
      <w:numFmt w:val="bullet"/>
      <w:lvlText w:val="-"/>
      <w:lvlJc w:val="left"/>
      <w:pPr>
        <w:tabs>
          <w:tab w:val="num" w:pos="1080"/>
        </w:tabs>
        <w:ind w:left="1080" w:hanging="360"/>
      </w:pPr>
      <w:rPr>
        <w:rFonts w:ascii="Times New Roman" w:hAnsi="Times New Roman" w:cs="Times New Roman"/>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7" w15:restartNumberingAfterBreak="0">
    <w:nsid w:val="0000000C"/>
    <w:multiLevelType w:val="singleLevel"/>
    <w:tmpl w:val="0000000C"/>
    <w:name w:val="WW8Num48"/>
    <w:lvl w:ilvl="0">
      <w:start w:val="1"/>
      <w:numFmt w:val="bullet"/>
      <w:lvlText w:val="-"/>
      <w:lvlJc w:val="left"/>
      <w:pPr>
        <w:tabs>
          <w:tab w:val="num" w:pos="1004"/>
        </w:tabs>
        <w:ind w:left="1004" w:hanging="284"/>
      </w:pPr>
      <w:rPr>
        <w:rFonts w:ascii="MV Boli" w:hAnsi="MV Boli"/>
      </w:rPr>
    </w:lvl>
  </w:abstractNum>
  <w:abstractNum w:abstractNumId="8" w15:restartNumberingAfterBreak="0">
    <w:nsid w:val="0000000D"/>
    <w:multiLevelType w:val="singleLevel"/>
    <w:tmpl w:val="0000000D"/>
    <w:name w:val="WW8Num17"/>
    <w:lvl w:ilvl="0">
      <w:numFmt w:val="bullet"/>
      <w:lvlText w:val="-"/>
      <w:lvlJc w:val="left"/>
      <w:pPr>
        <w:tabs>
          <w:tab w:val="num" w:pos="1579"/>
        </w:tabs>
        <w:ind w:left="1579" w:hanging="870"/>
      </w:pPr>
      <w:rPr>
        <w:rFonts w:ascii="Times New Roman" w:hAnsi="Times New Roman" w:cs="Times New Roman"/>
      </w:rPr>
    </w:lvl>
  </w:abstractNum>
  <w:abstractNum w:abstractNumId="9" w15:restartNumberingAfterBreak="0">
    <w:nsid w:val="0000000F"/>
    <w:multiLevelType w:val="singleLevel"/>
    <w:tmpl w:val="0000000F"/>
    <w:name w:val="WW8Num53"/>
    <w:lvl w:ilvl="0">
      <w:start w:val="1"/>
      <w:numFmt w:val="decimal"/>
      <w:lvlText w:val="%1."/>
      <w:lvlJc w:val="left"/>
      <w:pPr>
        <w:tabs>
          <w:tab w:val="num" w:pos="284"/>
        </w:tabs>
        <w:ind w:left="284" w:hanging="284"/>
      </w:pPr>
    </w:lvl>
  </w:abstractNum>
  <w:abstractNum w:abstractNumId="10" w15:restartNumberingAfterBreak="0">
    <w:nsid w:val="00000012"/>
    <w:multiLevelType w:val="singleLevel"/>
    <w:tmpl w:val="00000012"/>
    <w:name w:val="WW8Num56"/>
    <w:lvl w:ilvl="0">
      <w:start w:val="1"/>
      <w:numFmt w:val="decimal"/>
      <w:lvlText w:val="%1."/>
      <w:lvlJc w:val="left"/>
      <w:pPr>
        <w:tabs>
          <w:tab w:val="num" w:pos="284"/>
        </w:tabs>
        <w:ind w:left="0" w:firstLine="0"/>
      </w:pPr>
    </w:lvl>
  </w:abstractNum>
  <w:abstractNum w:abstractNumId="11" w15:restartNumberingAfterBreak="0">
    <w:nsid w:val="00000014"/>
    <w:multiLevelType w:val="singleLevel"/>
    <w:tmpl w:val="00000014"/>
    <w:name w:val="WW8Num59"/>
    <w:lvl w:ilvl="0">
      <w:start w:val="1"/>
      <w:numFmt w:val="decimal"/>
      <w:lvlText w:val="%1."/>
      <w:lvlJc w:val="left"/>
      <w:pPr>
        <w:tabs>
          <w:tab w:val="num" w:pos="284"/>
        </w:tabs>
        <w:ind w:left="0" w:firstLine="0"/>
      </w:pPr>
    </w:lvl>
  </w:abstractNum>
  <w:abstractNum w:abstractNumId="12" w15:restartNumberingAfterBreak="0">
    <w:nsid w:val="00000019"/>
    <w:multiLevelType w:val="singleLevel"/>
    <w:tmpl w:val="00000019"/>
    <w:name w:val="WW8Num30"/>
    <w:lvl w:ilvl="0">
      <w:start w:val="1"/>
      <w:numFmt w:val="decimal"/>
      <w:lvlText w:val="%1."/>
      <w:lvlJc w:val="left"/>
      <w:pPr>
        <w:tabs>
          <w:tab w:val="num" w:pos="1429"/>
        </w:tabs>
        <w:ind w:left="1429" w:hanging="360"/>
      </w:pPr>
    </w:lvl>
  </w:abstractNum>
  <w:abstractNum w:abstractNumId="13" w15:restartNumberingAfterBreak="0">
    <w:nsid w:val="0000001B"/>
    <w:multiLevelType w:val="singleLevel"/>
    <w:tmpl w:val="0000001B"/>
    <w:name w:val="WW8Num29"/>
    <w:lvl w:ilvl="0">
      <w:numFmt w:val="bullet"/>
      <w:lvlText w:val="-"/>
      <w:lvlJc w:val="left"/>
      <w:pPr>
        <w:tabs>
          <w:tab w:val="num" w:pos="720"/>
        </w:tabs>
        <w:ind w:left="720" w:hanging="360"/>
      </w:pPr>
      <w:rPr>
        <w:rFonts w:ascii="Times New Roman" w:hAnsi="Times New Roman" w:cs="Times New Roman"/>
      </w:rPr>
    </w:lvl>
  </w:abstractNum>
  <w:abstractNum w:abstractNumId="14" w15:restartNumberingAfterBreak="0">
    <w:nsid w:val="0000001D"/>
    <w:multiLevelType w:val="singleLevel"/>
    <w:tmpl w:val="0000001D"/>
    <w:name w:val="WW8Num34"/>
    <w:lvl w:ilvl="0">
      <w:start w:val="1"/>
      <w:numFmt w:val="bullet"/>
      <w:lvlText w:val=""/>
      <w:lvlJc w:val="left"/>
      <w:pPr>
        <w:tabs>
          <w:tab w:val="num" w:pos="720"/>
        </w:tabs>
        <w:ind w:left="720" w:hanging="360"/>
      </w:pPr>
      <w:rPr>
        <w:rFonts w:ascii="Symbol" w:hAnsi="Symbol" w:cs="Times New Roman"/>
      </w:rPr>
    </w:lvl>
  </w:abstractNum>
  <w:abstractNum w:abstractNumId="15" w15:restartNumberingAfterBreak="0">
    <w:nsid w:val="0000001F"/>
    <w:multiLevelType w:val="singleLevel"/>
    <w:tmpl w:val="0000001F"/>
    <w:name w:val="WW8Num32"/>
    <w:lvl w:ilvl="0">
      <w:start w:val="1"/>
      <w:numFmt w:val="decimal"/>
      <w:lvlText w:val="%1."/>
      <w:lvlJc w:val="left"/>
      <w:pPr>
        <w:tabs>
          <w:tab w:val="num" w:pos="1610"/>
        </w:tabs>
        <w:ind w:left="1610" w:hanging="360"/>
      </w:pPr>
    </w:lvl>
  </w:abstractNum>
  <w:abstractNum w:abstractNumId="16" w15:restartNumberingAfterBreak="0">
    <w:nsid w:val="0000002B"/>
    <w:multiLevelType w:val="singleLevel"/>
    <w:tmpl w:val="0000002B"/>
    <w:name w:val="WW8Num50"/>
    <w:lvl w:ilvl="0">
      <w:start w:val="1"/>
      <w:numFmt w:val="bullet"/>
      <w:lvlText w:val=""/>
      <w:lvlJc w:val="left"/>
      <w:pPr>
        <w:tabs>
          <w:tab w:val="num" w:pos="1774"/>
        </w:tabs>
        <w:ind w:left="1774" w:hanging="360"/>
      </w:pPr>
      <w:rPr>
        <w:rFonts w:ascii="Symbol" w:hAnsi="Symbol"/>
      </w:rPr>
    </w:lvl>
  </w:abstractNum>
  <w:abstractNum w:abstractNumId="17" w15:restartNumberingAfterBreak="0">
    <w:nsid w:val="00000035"/>
    <w:multiLevelType w:val="singleLevel"/>
    <w:tmpl w:val="00000035"/>
    <w:name w:val="WW8Num64"/>
    <w:lvl w:ilvl="0">
      <w:start w:val="1"/>
      <w:numFmt w:val="bullet"/>
      <w:lvlText w:val=""/>
      <w:lvlJc w:val="left"/>
      <w:pPr>
        <w:tabs>
          <w:tab w:val="num" w:pos="720"/>
        </w:tabs>
        <w:ind w:left="720" w:hanging="360"/>
      </w:pPr>
      <w:rPr>
        <w:rFonts w:ascii="Symbol" w:hAnsi="Symbol"/>
      </w:rPr>
    </w:lvl>
  </w:abstractNum>
  <w:abstractNum w:abstractNumId="18" w15:restartNumberingAfterBreak="0">
    <w:nsid w:val="00000036"/>
    <w:multiLevelType w:val="singleLevel"/>
    <w:tmpl w:val="00000036"/>
    <w:name w:val="WW8Num63"/>
    <w:lvl w:ilvl="0">
      <w:start w:val="1"/>
      <w:numFmt w:val="bullet"/>
      <w:lvlText w:val="-"/>
      <w:lvlJc w:val="left"/>
      <w:pPr>
        <w:tabs>
          <w:tab w:val="num" w:pos="1774"/>
        </w:tabs>
        <w:ind w:left="1774" w:hanging="360"/>
      </w:pPr>
      <w:rPr>
        <w:rFonts w:ascii="Times New Roman" w:hAnsi="Times New Roman" w:cs="Times New Roman"/>
      </w:rPr>
    </w:lvl>
  </w:abstractNum>
  <w:abstractNum w:abstractNumId="19" w15:restartNumberingAfterBreak="0">
    <w:nsid w:val="00000042"/>
    <w:multiLevelType w:val="singleLevel"/>
    <w:tmpl w:val="00000042"/>
    <w:name w:val="WW8Num80"/>
    <w:lvl w:ilvl="0">
      <w:start w:val="1"/>
      <w:numFmt w:val="bullet"/>
      <w:lvlText w:val=""/>
      <w:lvlJc w:val="left"/>
      <w:pPr>
        <w:tabs>
          <w:tab w:val="num" w:pos="720"/>
        </w:tabs>
        <w:ind w:left="720" w:hanging="360"/>
      </w:pPr>
      <w:rPr>
        <w:rFonts w:ascii="Symbol" w:hAnsi="Symbol"/>
      </w:rPr>
    </w:lvl>
  </w:abstractNum>
  <w:abstractNum w:abstractNumId="20" w15:restartNumberingAfterBreak="0">
    <w:nsid w:val="00000047"/>
    <w:multiLevelType w:val="singleLevel"/>
    <w:tmpl w:val="00000047"/>
    <w:name w:val="WW8Num86"/>
    <w:lvl w:ilvl="0">
      <w:start w:val="1"/>
      <w:numFmt w:val="bullet"/>
      <w:suff w:val="nothing"/>
      <w:lvlText w:val="-"/>
      <w:lvlJc w:val="left"/>
      <w:pPr>
        <w:tabs>
          <w:tab w:val="num" w:pos="0"/>
        </w:tabs>
        <w:ind w:left="0" w:firstLine="0"/>
      </w:pPr>
      <w:rPr>
        <w:rFonts w:ascii="StarSymbol" w:hAnsi="StarSymbol"/>
      </w:rPr>
    </w:lvl>
  </w:abstractNum>
  <w:abstractNum w:abstractNumId="21" w15:restartNumberingAfterBreak="0">
    <w:nsid w:val="0000005C"/>
    <w:multiLevelType w:val="multilevel"/>
    <w:tmpl w:val="0000005C"/>
    <w:name w:val="WW8Num105"/>
    <w:lvl w:ilvl="0">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 w15:restartNumberingAfterBreak="0">
    <w:nsid w:val="00000069"/>
    <w:multiLevelType w:val="singleLevel"/>
    <w:tmpl w:val="00000069"/>
    <w:name w:val="WW8Num122"/>
    <w:lvl w:ilvl="0">
      <w:numFmt w:val="bullet"/>
      <w:lvlText w:val="-"/>
      <w:lvlJc w:val="left"/>
      <w:pPr>
        <w:tabs>
          <w:tab w:val="num" w:pos="1069"/>
        </w:tabs>
        <w:ind w:left="1069" w:hanging="360"/>
      </w:pPr>
      <w:rPr>
        <w:rFonts w:ascii="Times New Roman" w:hAnsi="Times New Roman" w:cs="Times New Roman"/>
      </w:rPr>
    </w:lvl>
  </w:abstractNum>
  <w:abstractNum w:abstractNumId="23" w15:restartNumberingAfterBreak="0">
    <w:nsid w:val="00000072"/>
    <w:multiLevelType w:val="singleLevel"/>
    <w:tmpl w:val="00000072"/>
    <w:name w:val="WW8Num133"/>
    <w:lvl w:ilvl="0">
      <w:start w:val="1"/>
      <w:numFmt w:val="bullet"/>
      <w:lvlText w:val=""/>
      <w:lvlJc w:val="left"/>
      <w:pPr>
        <w:tabs>
          <w:tab w:val="num" w:pos="1080"/>
        </w:tabs>
        <w:ind w:left="1080" w:hanging="360"/>
      </w:pPr>
      <w:rPr>
        <w:rFonts w:ascii="Symbol" w:hAnsi="Symbol" w:cs="Times New Roman"/>
      </w:rPr>
    </w:lvl>
  </w:abstractNum>
  <w:abstractNum w:abstractNumId="24" w15:restartNumberingAfterBreak="0">
    <w:nsid w:val="00000076"/>
    <w:multiLevelType w:val="singleLevel"/>
    <w:tmpl w:val="00000076"/>
    <w:name w:val="WW8Num137"/>
    <w:lvl w:ilvl="0">
      <w:start w:val="1"/>
      <w:numFmt w:val="bullet"/>
      <w:lvlText w:val=""/>
      <w:lvlJc w:val="left"/>
      <w:pPr>
        <w:tabs>
          <w:tab w:val="num" w:pos="1429"/>
        </w:tabs>
        <w:ind w:left="1429" w:hanging="360"/>
      </w:pPr>
      <w:rPr>
        <w:rFonts w:ascii="Symbol" w:hAnsi="Symbol"/>
      </w:rPr>
    </w:lvl>
  </w:abstractNum>
  <w:abstractNum w:abstractNumId="25" w15:restartNumberingAfterBreak="0">
    <w:nsid w:val="00A15AB0"/>
    <w:multiLevelType w:val="multilevel"/>
    <w:tmpl w:val="D3CE32D4"/>
    <w:lvl w:ilvl="0">
      <w:start w:val="4"/>
      <w:numFmt w:val="decimal"/>
      <w:lvlText w:val="%1"/>
      <w:lvlJc w:val="left"/>
      <w:pPr>
        <w:ind w:left="525" w:hanging="525"/>
      </w:pPr>
      <w:rPr>
        <w:rFonts w:hint="default"/>
      </w:rPr>
    </w:lvl>
    <w:lvl w:ilvl="1">
      <w:start w:val="2"/>
      <w:numFmt w:val="decimal"/>
      <w:lvlText w:val="%2.12"/>
      <w:lvlJc w:val="left"/>
      <w:pPr>
        <w:ind w:left="1997" w:hanging="72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6186" w:hanging="108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950" w:hanging="1440"/>
      </w:pPr>
      <w:rPr>
        <w:rFonts w:hint="default"/>
      </w:rPr>
    </w:lvl>
    <w:lvl w:ilvl="6">
      <w:start w:val="1"/>
      <w:numFmt w:val="decimal"/>
      <w:lvlText w:val="%1.%2.%3.%4.%5.%6.%7"/>
      <w:lvlJc w:val="left"/>
      <w:pPr>
        <w:ind w:left="12012" w:hanging="1800"/>
      </w:pPr>
      <w:rPr>
        <w:rFonts w:hint="default"/>
      </w:rPr>
    </w:lvl>
    <w:lvl w:ilvl="7">
      <w:start w:val="1"/>
      <w:numFmt w:val="decimal"/>
      <w:lvlText w:val="%1.%2.%3.%4.%5.%6.%7.%8"/>
      <w:lvlJc w:val="left"/>
      <w:pPr>
        <w:ind w:left="13714" w:hanging="1800"/>
      </w:pPr>
      <w:rPr>
        <w:rFonts w:hint="default"/>
      </w:rPr>
    </w:lvl>
    <w:lvl w:ilvl="8">
      <w:start w:val="1"/>
      <w:numFmt w:val="decimal"/>
      <w:lvlText w:val="%1.%2.%3.%4.%5.%6.%7.%8.%9"/>
      <w:lvlJc w:val="left"/>
      <w:pPr>
        <w:ind w:left="15776" w:hanging="2160"/>
      </w:pPr>
      <w:rPr>
        <w:rFonts w:hint="default"/>
      </w:rPr>
    </w:lvl>
  </w:abstractNum>
  <w:abstractNum w:abstractNumId="26" w15:restartNumberingAfterBreak="0">
    <w:nsid w:val="00A90FCC"/>
    <w:multiLevelType w:val="multilevel"/>
    <w:tmpl w:val="6090CE0C"/>
    <w:lvl w:ilvl="0">
      <w:start w:val="1"/>
      <w:numFmt w:val="decimal"/>
      <w:lvlText w:val="%1"/>
      <w:lvlJc w:val="left"/>
      <w:pPr>
        <w:ind w:left="600" w:hanging="600"/>
      </w:pPr>
      <w:rPr>
        <w:rFonts w:hint="default"/>
      </w:rPr>
    </w:lvl>
    <w:lvl w:ilvl="1">
      <w:start w:val="3"/>
      <w:numFmt w:val="decimal"/>
      <w:lvlText w:val="%1.%2"/>
      <w:lvlJc w:val="left"/>
      <w:pPr>
        <w:ind w:left="1138" w:hanging="600"/>
      </w:pPr>
      <w:rPr>
        <w:rFonts w:hint="default"/>
      </w:rPr>
    </w:lvl>
    <w:lvl w:ilvl="2">
      <w:start w:val="2"/>
      <w:numFmt w:val="decimal"/>
      <w:lvlText w:val="%1.%2.%3"/>
      <w:lvlJc w:val="left"/>
      <w:pPr>
        <w:ind w:left="1796" w:hanging="720"/>
      </w:pPr>
      <w:rPr>
        <w:rFonts w:hint="default"/>
      </w:rPr>
    </w:lvl>
    <w:lvl w:ilvl="3">
      <w:start w:val="1"/>
      <w:numFmt w:val="decimal"/>
      <w:lvlText w:val="%1.%2.%3.%4"/>
      <w:lvlJc w:val="left"/>
      <w:pPr>
        <w:ind w:left="2924" w:hanging="108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4130" w:hanging="1440"/>
      </w:pPr>
      <w:rPr>
        <w:rFonts w:hint="default"/>
      </w:rPr>
    </w:lvl>
    <w:lvl w:ilvl="6">
      <w:start w:val="1"/>
      <w:numFmt w:val="decimal"/>
      <w:lvlText w:val="%1.%2.%3.%4.%5.%6.%7"/>
      <w:lvlJc w:val="left"/>
      <w:pPr>
        <w:ind w:left="4668" w:hanging="1440"/>
      </w:pPr>
      <w:rPr>
        <w:rFonts w:hint="default"/>
      </w:rPr>
    </w:lvl>
    <w:lvl w:ilvl="7">
      <w:start w:val="1"/>
      <w:numFmt w:val="decimal"/>
      <w:lvlText w:val="%1.%2.%3.%4.%5.%6.%7.%8"/>
      <w:lvlJc w:val="left"/>
      <w:pPr>
        <w:ind w:left="5566" w:hanging="1800"/>
      </w:pPr>
      <w:rPr>
        <w:rFonts w:hint="default"/>
      </w:rPr>
    </w:lvl>
    <w:lvl w:ilvl="8">
      <w:start w:val="1"/>
      <w:numFmt w:val="decimal"/>
      <w:lvlText w:val="%1.%2.%3.%4.%5.%6.%7.%8.%9"/>
      <w:lvlJc w:val="left"/>
      <w:pPr>
        <w:ind w:left="6464" w:hanging="2160"/>
      </w:pPr>
      <w:rPr>
        <w:rFonts w:hint="default"/>
      </w:rPr>
    </w:lvl>
  </w:abstractNum>
  <w:abstractNum w:abstractNumId="27" w15:restartNumberingAfterBreak="0">
    <w:nsid w:val="03516952"/>
    <w:multiLevelType w:val="hybridMultilevel"/>
    <w:tmpl w:val="62BE8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08572305"/>
    <w:multiLevelType w:val="hybridMultilevel"/>
    <w:tmpl w:val="4B103384"/>
    <w:lvl w:ilvl="0" w:tplc="04190001">
      <w:start w:val="1"/>
      <w:numFmt w:val="bullet"/>
      <w:lvlText w:val=""/>
      <w:lvlJc w:val="left"/>
      <w:pPr>
        <w:ind w:left="3054" w:hanging="360"/>
      </w:pPr>
      <w:rPr>
        <w:rFonts w:ascii="Symbol" w:hAnsi="Symbol" w:hint="default"/>
      </w:rPr>
    </w:lvl>
    <w:lvl w:ilvl="1" w:tplc="04190003" w:tentative="1">
      <w:start w:val="1"/>
      <w:numFmt w:val="bullet"/>
      <w:lvlText w:val="o"/>
      <w:lvlJc w:val="left"/>
      <w:pPr>
        <w:ind w:left="3774" w:hanging="360"/>
      </w:pPr>
      <w:rPr>
        <w:rFonts w:ascii="Courier New" w:hAnsi="Courier New" w:cs="Courier New" w:hint="default"/>
      </w:rPr>
    </w:lvl>
    <w:lvl w:ilvl="2" w:tplc="04190005" w:tentative="1">
      <w:start w:val="1"/>
      <w:numFmt w:val="bullet"/>
      <w:lvlText w:val=""/>
      <w:lvlJc w:val="left"/>
      <w:pPr>
        <w:ind w:left="4494" w:hanging="360"/>
      </w:pPr>
      <w:rPr>
        <w:rFonts w:ascii="Wingdings" w:hAnsi="Wingdings" w:hint="default"/>
      </w:rPr>
    </w:lvl>
    <w:lvl w:ilvl="3" w:tplc="04190001" w:tentative="1">
      <w:start w:val="1"/>
      <w:numFmt w:val="bullet"/>
      <w:lvlText w:val=""/>
      <w:lvlJc w:val="left"/>
      <w:pPr>
        <w:ind w:left="5214" w:hanging="360"/>
      </w:pPr>
      <w:rPr>
        <w:rFonts w:ascii="Symbol" w:hAnsi="Symbol" w:hint="default"/>
      </w:rPr>
    </w:lvl>
    <w:lvl w:ilvl="4" w:tplc="04190003" w:tentative="1">
      <w:start w:val="1"/>
      <w:numFmt w:val="bullet"/>
      <w:lvlText w:val="o"/>
      <w:lvlJc w:val="left"/>
      <w:pPr>
        <w:ind w:left="5934" w:hanging="360"/>
      </w:pPr>
      <w:rPr>
        <w:rFonts w:ascii="Courier New" w:hAnsi="Courier New" w:cs="Courier New" w:hint="default"/>
      </w:rPr>
    </w:lvl>
    <w:lvl w:ilvl="5" w:tplc="04190005" w:tentative="1">
      <w:start w:val="1"/>
      <w:numFmt w:val="bullet"/>
      <w:lvlText w:val=""/>
      <w:lvlJc w:val="left"/>
      <w:pPr>
        <w:ind w:left="6654" w:hanging="360"/>
      </w:pPr>
      <w:rPr>
        <w:rFonts w:ascii="Wingdings" w:hAnsi="Wingdings" w:hint="default"/>
      </w:rPr>
    </w:lvl>
    <w:lvl w:ilvl="6" w:tplc="04190001" w:tentative="1">
      <w:start w:val="1"/>
      <w:numFmt w:val="bullet"/>
      <w:lvlText w:val=""/>
      <w:lvlJc w:val="left"/>
      <w:pPr>
        <w:ind w:left="7374" w:hanging="360"/>
      </w:pPr>
      <w:rPr>
        <w:rFonts w:ascii="Symbol" w:hAnsi="Symbol" w:hint="default"/>
      </w:rPr>
    </w:lvl>
    <w:lvl w:ilvl="7" w:tplc="04190003" w:tentative="1">
      <w:start w:val="1"/>
      <w:numFmt w:val="bullet"/>
      <w:lvlText w:val="o"/>
      <w:lvlJc w:val="left"/>
      <w:pPr>
        <w:ind w:left="8094" w:hanging="360"/>
      </w:pPr>
      <w:rPr>
        <w:rFonts w:ascii="Courier New" w:hAnsi="Courier New" w:cs="Courier New" w:hint="default"/>
      </w:rPr>
    </w:lvl>
    <w:lvl w:ilvl="8" w:tplc="04190005" w:tentative="1">
      <w:start w:val="1"/>
      <w:numFmt w:val="bullet"/>
      <w:lvlText w:val=""/>
      <w:lvlJc w:val="left"/>
      <w:pPr>
        <w:ind w:left="8814" w:hanging="360"/>
      </w:pPr>
      <w:rPr>
        <w:rFonts w:ascii="Wingdings" w:hAnsi="Wingdings" w:hint="default"/>
      </w:rPr>
    </w:lvl>
  </w:abstractNum>
  <w:abstractNum w:abstractNumId="29" w15:restartNumberingAfterBreak="0">
    <w:nsid w:val="08927ABA"/>
    <w:multiLevelType w:val="multilevel"/>
    <w:tmpl w:val="4AD2BF12"/>
    <w:lvl w:ilvl="0">
      <w:start w:val="1"/>
      <w:numFmt w:val="none"/>
      <w:lvlText w:val=""/>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0D8B432F"/>
    <w:multiLevelType w:val="multilevel"/>
    <w:tmpl w:val="2A9862DC"/>
    <w:lvl w:ilvl="0">
      <w:start w:val="2"/>
      <w:numFmt w:val="decimal"/>
      <w:lvlText w:val="%1."/>
      <w:lvlJc w:val="left"/>
      <w:pPr>
        <w:ind w:left="540" w:hanging="540"/>
      </w:pPr>
      <w:rPr>
        <w:rFonts w:hint="default"/>
      </w:rPr>
    </w:lvl>
    <w:lvl w:ilvl="1">
      <w:start w:val="3"/>
      <w:numFmt w:val="decimal"/>
      <w:lvlText w:val="%1.%2."/>
      <w:lvlJc w:val="left"/>
      <w:pPr>
        <w:ind w:left="1078" w:hanging="540"/>
      </w:pPr>
      <w:rPr>
        <w:rFonts w:hint="default"/>
      </w:rPr>
    </w:lvl>
    <w:lvl w:ilvl="2">
      <w:start w:val="2"/>
      <w:numFmt w:val="decimal"/>
      <w:lvlText w:val="%1.%2.%3."/>
      <w:lvlJc w:val="left"/>
      <w:pPr>
        <w:ind w:left="1796" w:hanging="720"/>
      </w:pPr>
      <w:rPr>
        <w:rFonts w:hint="default"/>
      </w:rPr>
    </w:lvl>
    <w:lvl w:ilvl="3">
      <w:start w:val="1"/>
      <w:numFmt w:val="decimal"/>
      <w:lvlText w:val="%1.%2.%3.%4."/>
      <w:lvlJc w:val="left"/>
      <w:pPr>
        <w:ind w:left="2334" w:hanging="72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3770" w:hanging="1080"/>
      </w:pPr>
      <w:rPr>
        <w:rFonts w:hint="default"/>
      </w:rPr>
    </w:lvl>
    <w:lvl w:ilvl="6">
      <w:start w:val="1"/>
      <w:numFmt w:val="decimal"/>
      <w:lvlText w:val="%1.%2.%3.%4.%5.%6.%7."/>
      <w:lvlJc w:val="left"/>
      <w:pPr>
        <w:ind w:left="4668" w:hanging="1440"/>
      </w:pPr>
      <w:rPr>
        <w:rFonts w:hint="default"/>
      </w:rPr>
    </w:lvl>
    <w:lvl w:ilvl="7">
      <w:start w:val="1"/>
      <w:numFmt w:val="decimal"/>
      <w:lvlText w:val="%1.%2.%3.%4.%5.%6.%7.%8."/>
      <w:lvlJc w:val="left"/>
      <w:pPr>
        <w:ind w:left="5206" w:hanging="1440"/>
      </w:pPr>
      <w:rPr>
        <w:rFonts w:hint="default"/>
      </w:rPr>
    </w:lvl>
    <w:lvl w:ilvl="8">
      <w:start w:val="1"/>
      <w:numFmt w:val="decimal"/>
      <w:lvlText w:val="%1.%2.%3.%4.%5.%6.%7.%8.%9."/>
      <w:lvlJc w:val="left"/>
      <w:pPr>
        <w:ind w:left="6104" w:hanging="1800"/>
      </w:pPr>
      <w:rPr>
        <w:rFonts w:hint="default"/>
      </w:rPr>
    </w:lvl>
  </w:abstractNum>
  <w:abstractNum w:abstractNumId="31" w15:restartNumberingAfterBreak="0">
    <w:nsid w:val="0E981464"/>
    <w:multiLevelType w:val="multilevel"/>
    <w:tmpl w:val="DEB8B3E0"/>
    <w:lvl w:ilvl="0">
      <w:start w:val="2"/>
      <w:numFmt w:val="decimal"/>
      <w:lvlText w:val="%1."/>
      <w:lvlJc w:val="left"/>
      <w:pPr>
        <w:ind w:left="660" w:hanging="660"/>
      </w:pPr>
      <w:rPr>
        <w:rFonts w:hint="default"/>
      </w:rPr>
    </w:lvl>
    <w:lvl w:ilvl="1">
      <w:start w:val="15"/>
      <w:numFmt w:val="decimal"/>
      <w:lvlText w:val="%1.%2."/>
      <w:lvlJc w:val="left"/>
      <w:pPr>
        <w:ind w:left="1582" w:hanging="660"/>
      </w:pPr>
      <w:rPr>
        <w:rFonts w:hint="default"/>
      </w:rPr>
    </w:lvl>
    <w:lvl w:ilvl="2">
      <w:start w:val="3"/>
      <w:numFmt w:val="decimal"/>
      <w:lvlText w:val="%1.%2.%3."/>
      <w:lvlJc w:val="left"/>
      <w:pPr>
        <w:ind w:left="2564"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32" w15:restartNumberingAfterBreak="0">
    <w:nsid w:val="13177C86"/>
    <w:multiLevelType w:val="hybridMultilevel"/>
    <w:tmpl w:val="0BE00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38F1243"/>
    <w:multiLevelType w:val="multilevel"/>
    <w:tmpl w:val="7DDAB0A0"/>
    <w:lvl w:ilvl="0">
      <w:start w:val="2"/>
      <w:numFmt w:val="decimal"/>
      <w:lvlText w:val="%1"/>
      <w:lvlJc w:val="left"/>
      <w:pPr>
        <w:ind w:left="525" w:hanging="525"/>
      </w:pPr>
      <w:rPr>
        <w:rFonts w:hint="default"/>
      </w:rPr>
    </w:lvl>
    <w:lvl w:ilvl="1">
      <w:start w:val="10"/>
      <w:numFmt w:val="decimal"/>
      <w:lvlText w:val="%1.%2"/>
      <w:lvlJc w:val="left"/>
      <w:pPr>
        <w:ind w:left="2847" w:hanging="720"/>
      </w:pPr>
      <w:rPr>
        <w:rFonts w:hint="default"/>
      </w:rPr>
    </w:lvl>
    <w:lvl w:ilvl="2">
      <w:start w:val="1"/>
      <w:numFmt w:val="decimal"/>
      <w:lvlText w:val="%1.%2.%3"/>
      <w:lvlJc w:val="left"/>
      <w:pPr>
        <w:ind w:left="10077" w:hanging="720"/>
      </w:pPr>
      <w:rPr>
        <w:rFonts w:hint="default"/>
      </w:rPr>
    </w:lvl>
    <w:lvl w:ilvl="3">
      <w:start w:val="1"/>
      <w:numFmt w:val="decimal"/>
      <w:lvlText w:val="%1.%2.%3.%4"/>
      <w:lvlJc w:val="left"/>
      <w:pPr>
        <w:ind w:left="20448" w:hanging="1080"/>
      </w:pPr>
      <w:rPr>
        <w:rFonts w:hint="default"/>
      </w:rPr>
    </w:lvl>
    <w:lvl w:ilvl="4">
      <w:start w:val="1"/>
      <w:numFmt w:val="decimal"/>
      <w:lvlText w:val="%1.%2.%3.%4.%5"/>
      <w:lvlJc w:val="left"/>
      <w:pPr>
        <w:ind w:left="26904" w:hanging="1080"/>
      </w:pPr>
      <w:rPr>
        <w:rFonts w:hint="default"/>
      </w:rPr>
    </w:lvl>
    <w:lvl w:ilvl="5">
      <w:start w:val="1"/>
      <w:numFmt w:val="decimal"/>
      <w:lvlText w:val="%1.%2.%3.%4.%5.%6"/>
      <w:lvlJc w:val="left"/>
      <w:pPr>
        <w:ind w:left="-31816" w:hanging="1440"/>
      </w:pPr>
      <w:rPr>
        <w:rFonts w:hint="default"/>
      </w:rPr>
    </w:lvl>
    <w:lvl w:ilvl="6">
      <w:start w:val="1"/>
      <w:numFmt w:val="decimal"/>
      <w:lvlText w:val="%1.%2.%3.%4.%5.%6.%7"/>
      <w:lvlJc w:val="left"/>
      <w:pPr>
        <w:ind w:left="-25000" w:hanging="1800"/>
      </w:pPr>
      <w:rPr>
        <w:rFonts w:hint="default"/>
      </w:rPr>
    </w:lvl>
    <w:lvl w:ilvl="7">
      <w:start w:val="1"/>
      <w:numFmt w:val="decimal"/>
      <w:lvlText w:val="%1.%2.%3.%4.%5.%6.%7.%8"/>
      <w:lvlJc w:val="left"/>
      <w:pPr>
        <w:ind w:left="-18544" w:hanging="1800"/>
      </w:pPr>
      <w:rPr>
        <w:rFonts w:hint="default"/>
      </w:rPr>
    </w:lvl>
    <w:lvl w:ilvl="8">
      <w:start w:val="1"/>
      <w:numFmt w:val="decimal"/>
      <w:lvlText w:val="%1.%2.%3.%4.%5.%6.%7.%8.%9"/>
      <w:lvlJc w:val="left"/>
      <w:pPr>
        <w:ind w:left="-11728" w:hanging="2160"/>
      </w:pPr>
      <w:rPr>
        <w:rFonts w:hint="default"/>
      </w:rPr>
    </w:lvl>
  </w:abstractNum>
  <w:abstractNum w:abstractNumId="34" w15:restartNumberingAfterBreak="0">
    <w:nsid w:val="13EF63F4"/>
    <w:multiLevelType w:val="hybridMultilevel"/>
    <w:tmpl w:val="CD001D0A"/>
    <w:lvl w:ilvl="0" w:tplc="5E624A98">
      <w:start w:val="1"/>
      <w:numFmt w:val="bullet"/>
      <w:lvlText w:val="−"/>
      <w:lvlJc w:val="left"/>
      <w:pPr>
        <w:ind w:left="1571" w:hanging="360"/>
      </w:pPr>
      <w:rPr>
        <w:rFonts w:ascii="Courier New" w:hAnsi="Courier New" w:cs="Times New Roman" w:hint="default"/>
        <w:color w:val="auto"/>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15:restartNumberingAfterBreak="0">
    <w:nsid w:val="14EE1250"/>
    <w:multiLevelType w:val="hybridMultilevel"/>
    <w:tmpl w:val="C9323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6417DE7"/>
    <w:multiLevelType w:val="hybridMultilevel"/>
    <w:tmpl w:val="BE52F7F2"/>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15:restartNumberingAfterBreak="0">
    <w:nsid w:val="19934DD5"/>
    <w:multiLevelType w:val="hybridMultilevel"/>
    <w:tmpl w:val="6D8C2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C9A7B8F"/>
    <w:multiLevelType w:val="hybridMultilevel"/>
    <w:tmpl w:val="E0EEC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CD01D2C"/>
    <w:multiLevelType w:val="hybridMultilevel"/>
    <w:tmpl w:val="D3C0FF66"/>
    <w:lvl w:ilvl="0" w:tplc="32DA3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1DFE4E10"/>
    <w:multiLevelType w:val="multilevel"/>
    <w:tmpl w:val="EEAA6E44"/>
    <w:lvl w:ilvl="0">
      <w:start w:val="2"/>
      <w:numFmt w:val="decimal"/>
      <w:lvlText w:val="%1."/>
      <w:lvlJc w:val="left"/>
      <w:pPr>
        <w:ind w:left="360" w:hanging="360"/>
      </w:pPr>
      <w:rPr>
        <w:rFonts w:hint="default"/>
      </w:rPr>
    </w:lvl>
    <w:lvl w:ilvl="1">
      <w:start w:val="7"/>
      <w:numFmt w:val="decimal"/>
      <w:lvlText w:val="%1.%2."/>
      <w:lvlJc w:val="left"/>
      <w:pPr>
        <w:ind w:left="898" w:hanging="360"/>
      </w:pPr>
      <w:rPr>
        <w:rFonts w:hint="default"/>
      </w:rPr>
    </w:lvl>
    <w:lvl w:ilvl="2">
      <w:start w:val="1"/>
      <w:numFmt w:val="decimal"/>
      <w:lvlText w:val="%1.%2.%3."/>
      <w:lvlJc w:val="left"/>
      <w:pPr>
        <w:ind w:left="1796" w:hanging="720"/>
      </w:pPr>
      <w:rPr>
        <w:rFonts w:hint="default"/>
      </w:rPr>
    </w:lvl>
    <w:lvl w:ilvl="3">
      <w:start w:val="1"/>
      <w:numFmt w:val="decimal"/>
      <w:lvlText w:val="%1.%2.%3.%4."/>
      <w:lvlJc w:val="left"/>
      <w:pPr>
        <w:ind w:left="2334" w:hanging="72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3770" w:hanging="1080"/>
      </w:pPr>
      <w:rPr>
        <w:rFonts w:hint="default"/>
      </w:rPr>
    </w:lvl>
    <w:lvl w:ilvl="6">
      <w:start w:val="1"/>
      <w:numFmt w:val="decimal"/>
      <w:lvlText w:val="%1.%2.%3.%4.%5.%6.%7."/>
      <w:lvlJc w:val="left"/>
      <w:pPr>
        <w:ind w:left="4668" w:hanging="1440"/>
      </w:pPr>
      <w:rPr>
        <w:rFonts w:hint="default"/>
      </w:rPr>
    </w:lvl>
    <w:lvl w:ilvl="7">
      <w:start w:val="1"/>
      <w:numFmt w:val="decimal"/>
      <w:lvlText w:val="%1.%2.%3.%4.%5.%6.%7.%8."/>
      <w:lvlJc w:val="left"/>
      <w:pPr>
        <w:ind w:left="5206" w:hanging="1440"/>
      </w:pPr>
      <w:rPr>
        <w:rFonts w:hint="default"/>
      </w:rPr>
    </w:lvl>
    <w:lvl w:ilvl="8">
      <w:start w:val="1"/>
      <w:numFmt w:val="decimal"/>
      <w:lvlText w:val="%1.%2.%3.%4.%5.%6.%7.%8.%9."/>
      <w:lvlJc w:val="left"/>
      <w:pPr>
        <w:ind w:left="6104" w:hanging="1800"/>
      </w:pPr>
      <w:rPr>
        <w:rFonts w:hint="default"/>
      </w:rPr>
    </w:lvl>
  </w:abstractNum>
  <w:abstractNum w:abstractNumId="41" w15:restartNumberingAfterBreak="0">
    <w:nsid w:val="1F344306"/>
    <w:multiLevelType w:val="hybridMultilevel"/>
    <w:tmpl w:val="39561F0A"/>
    <w:lvl w:ilvl="0" w:tplc="F612D8B0">
      <w:start w:val="1"/>
      <w:numFmt w:val="decimal"/>
      <w:lvlText w:val="%1."/>
      <w:lvlJc w:val="left"/>
      <w:pPr>
        <w:ind w:left="1494" w:hanging="360"/>
      </w:pPr>
      <w:rPr>
        <w:rFonts w:hint="default"/>
      </w:rPr>
    </w:lvl>
    <w:lvl w:ilvl="1" w:tplc="1BF6F414">
      <w:start w:val="1"/>
      <w:numFmt w:val="decimal"/>
      <w:lvlText w:val="%2."/>
      <w:lvlJc w:val="left"/>
      <w:pPr>
        <w:ind w:left="2771" w:hanging="360"/>
      </w:pPr>
      <w:rPr>
        <w:rFonts w:ascii="Times New Roman" w:eastAsia="Calibri" w:hAnsi="Times New Roman" w:cs="Times New Roman"/>
      </w:r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2" w15:restartNumberingAfterBreak="0">
    <w:nsid w:val="21446C1C"/>
    <w:multiLevelType w:val="multilevel"/>
    <w:tmpl w:val="8CB6C1FC"/>
    <w:lvl w:ilvl="0">
      <w:start w:val="2"/>
      <w:numFmt w:val="decimal"/>
      <w:lvlText w:val="%1."/>
      <w:lvlJc w:val="left"/>
      <w:pPr>
        <w:ind w:left="360" w:hanging="360"/>
      </w:pPr>
      <w:rPr>
        <w:rFonts w:hint="default"/>
      </w:rPr>
    </w:lvl>
    <w:lvl w:ilvl="1">
      <w:start w:val="1"/>
      <w:numFmt w:val="decimal"/>
      <w:lvlText w:val="%1.%2."/>
      <w:lvlJc w:val="left"/>
      <w:pPr>
        <w:ind w:left="3294" w:hanging="360"/>
      </w:pPr>
      <w:rPr>
        <w:rFonts w:hint="default"/>
      </w:rPr>
    </w:lvl>
    <w:lvl w:ilvl="2">
      <w:start w:val="1"/>
      <w:numFmt w:val="decimal"/>
      <w:lvlText w:val="%1.%2.%3."/>
      <w:lvlJc w:val="left"/>
      <w:pPr>
        <w:ind w:left="6588" w:hanging="720"/>
      </w:pPr>
      <w:rPr>
        <w:rFonts w:hint="default"/>
      </w:rPr>
    </w:lvl>
    <w:lvl w:ilvl="3">
      <w:start w:val="1"/>
      <w:numFmt w:val="decimal"/>
      <w:lvlText w:val="%1.%2.%3.%4."/>
      <w:lvlJc w:val="left"/>
      <w:pPr>
        <w:ind w:left="9522" w:hanging="720"/>
      </w:pPr>
      <w:rPr>
        <w:rFonts w:hint="default"/>
      </w:rPr>
    </w:lvl>
    <w:lvl w:ilvl="4">
      <w:start w:val="1"/>
      <w:numFmt w:val="decimal"/>
      <w:lvlText w:val="%1.%2.%3.%4.%5."/>
      <w:lvlJc w:val="left"/>
      <w:pPr>
        <w:ind w:left="12816" w:hanging="1080"/>
      </w:pPr>
      <w:rPr>
        <w:rFonts w:hint="default"/>
      </w:rPr>
    </w:lvl>
    <w:lvl w:ilvl="5">
      <w:start w:val="1"/>
      <w:numFmt w:val="decimal"/>
      <w:lvlText w:val="%1.%2.%3.%4.%5.%6."/>
      <w:lvlJc w:val="left"/>
      <w:pPr>
        <w:ind w:left="15750" w:hanging="1080"/>
      </w:pPr>
      <w:rPr>
        <w:rFonts w:hint="default"/>
      </w:rPr>
    </w:lvl>
    <w:lvl w:ilvl="6">
      <w:start w:val="1"/>
      <w:numFmt w:val="decimal"/>
      <w:lvlText w:val="%1.%2.%3.%4.%5.%6.%7."/>
      <w:lvlJc w:val="left"/>
      <w:pPr>
        <w:ind w:left="19044" w:hanging="1440"/>
      </w:pPr>
      <w:rPr>
        <w:rFonts w:hint="default"/>
      </w:rPr>
    </w:lvl>
    <w:lvl w:ilvl="7">
      <w:start w:val="1"/>
      <w:numFmt w:val="decimal"/>
      <w:lvlText w:val="%1.%2.%3.%4.%5.%6.%7.%8."/>
      <w:lvlJc w:val="left"/>
      <w:pPr>
        <w:ind w:left="21978" w:hanging="1440"/>
      </w:pPr>
      <w:rPr>
        <w:rFonts w:hint="default"/>
      </w:rPr>
    </w:lvl>
    <w:lvl w:ilvl="8">
      <w:start w:val="1"/>
      <w:numFmt w:val="decimal"/>
      <w:lvlText w:val="%1.%2.%3.%4.%5.%6.%7.%8.%9."/>
      <w:lvlJc w:val="left"/>
      <w:pPr>
        <w:ind w:left="25272" w:hanging="1800"/>
      </w:pPr>
      <w:rPr>
        <w:rFonts w:hint="default"/>
      </w:rPr>
    </w:lvl>
  </w:abstractNum>
  <w:abstractNum w:abstractNumId="43" w15:restartNumberingAfterBreak="0">
    <w:nsid w:val="214F1BA0"/>
    <w:multiLevelType w:val="multilevel"/>
    <w:tmpl w:val="17300DBC"/>
    <w:lvl w:ilvl="0">
      <w:start w:val="2"/>
      <w:numFmt w:val="decimal"/>
      <w:lvlText w:val="%1."/>
      <w:lvlJc w:val="left"/>
      <w:pPr>
        <w:ind w:left="660" w:hanging="660"/>
      </w:pPr>
      <w:rPr>
        <w:rFonts w:hint="default"/>
      </w:rPr>
    </w:lvl>
    <w:lvl w:ilvl="1">
      <w:start w:val="10"/>
      <w:numFmt w:val="decimal"/>
      <w:lvlText w:val="%1.%2."/>
      <w:lvlJc w:val="left"/>
      <w:pPr>
        <w:ind w:left="1198" w:hanging="660"/>
      </w:pPr>
      <w:rPr>
        <w:rFonts w:hint="default"/>
      </w:rPr>
    </w:lvl>
    <w:lvl w:ilvl="2">
      <w:start w:val="5"/>
      <w:numFmt w:val="decimal"/>
      <w:lvlText w:val="%1.%2.%3."/>
      <w:lvlJc w:val="left"/>
      <w:pPr>
        <w:ind w:left="1796" w:hanging="720"/>
      </w:pPr>
      <w:rPr>
        <w:rFonts w:hint="default"/>
      </w:rPr>
    </w:lvl>
    <w:lvl w:ilvl="3">
      <w:start w:val="1"/>
      <w:numFmt w:val="decimal"/>
      <w:lvlText w:val="%1.%2.%3.%4."/>
      <w:lvlJc w:val="left"/>
      <w:pPr>
        <w:ind w:left="2334" w:hanging="72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3770" w:hanging="1080"/>
      </w:pPr>
      <w:rPr>
        <w:rFonts w:hint="default"/>
      </w:rPr>
    </w:lvl>
    <w:lvl w:ilvl="6">
      <w:start w:val="1"/>
      <w:numFmt w:val="decimal"/>
      <w:lvlText w:val="%1.%2.%3.%4.%5.%6.%7."/>
      <w:lvlJc w:val="left"/>
      <w:pPr>
        <w:ind w:left="4668" w:hanging="1440"/>
      </w:pPr>
      <w:rPr>
        <w:rFonts w:hint="default"/>
      </w:rPr>
    </w:lvl>
    <w:lvl w:ilvl="7">
      <w:start w:val="1"/>
      <w:numFmt w:val="decimal"/>
      <w:lvlText w:val="%1.%2.%3.%4.%5.%6.%7.%8."/>
      <w:lvlJc w:val="left"/>
      <w:pPr>
        <w:ind w:left="5206" w:hanging="1440"/>
      </w:pPr>
      <w:rPr>
        <w:rFonts w:hint="default"/>
      </w:rPr>
    </w:lvl>
    <w:lvl w:ilvl="8">
      <w:start w:val="1"/>
      <w:numFmt w:val="decimal"/>
      <w:lvlText w:val="%1.%2.%3.%4.%5.%6.%7.%8.%9."/>
      <w:lvlJc w:val="left"/>
      <w:pPr>
        <w:ind w:left="6104" w:hanging="1800"/>
      </w:pPr>
      <w:rPr>
        <w:rFonts w:hint="default"/>
      </w:rPr>
    </w:lvl>
  </w:abstractNum>
  <w:abstractNum w:abstractNumId="44" w15:restartNumberingAfterBreak="0">
    <w:nsid w:val="240811B6"/>
    <w:multiLevelType w:val="multilevel"/>
    <w:tmpl w:val="59AC735C"/>
    <w:lvl w:ilvl="0">
      <w:start w:val="2"/>
      <w:numFmt w:val="decimal"/>
      <w:lvlText w:val="%1"/>
      <w:lvlJc w:val="left"/>
      <w:pPr>
        <w:ind w:left="375" w:hanging="375"/>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5" w15:restartNumberingAfterBreak="0">
    <w:nsid w:val="24E35FA4"/>
    <w:multiLevelType w:val="hybridMultilevel"/>
    <w:tmpl w:val="4E06C6EA"/>
    <w:lvl w:ilvl="0" w:tplc="851E5AD4">
      <w:start w:val="1"/>
      <w:numFmt w:val="bullet"/>
      <w:pStyle w:val="1"/>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98D4F27"/>
    <w:multiLevelType w:val="hybridMultilevel"/>
    <w:tmpl w:val="98F45154"/>
    <w:lvl w:ilvl="0" w:tplc="FDAAF804">
      <w:start w:val="3"/>
      <w:numFmt w:val="decimal"/>
      <w:lvlText w:val="%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A3D1DEE"/>
    <w:multiLevelType w:val="multilevel"/>
    <w:tmpl w:val="FA9CE4A8"/>
    <w:lvl w:ilvl="0">
      <w:start w:val="2"/>
      <w:numFmt w:val="decimal"/>
      <w:lvlText w:val="%1"/>
      <w:lvlJc w:val="left"/>
      <w:pPr>
        <w:ind w:left="375" w:hanging="375"/>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8" w15:restartNumberingAfterBreak="0">
    <w:nsid w:val="2AD141A4"/>
    <w:multiLevelType w:val="hybridMultilevel"/>
    <w:tmpl w:val="D5BAE236"/>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9" w15:restartNumberingAfterBreak="0">
    <w:nsid w:val="2C992798"/>
    <w:multiLevelType w:val="hybridMultilevel"/>
    <w:tmpl w:val="A5EE3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2ECA49EF"/>
    <w:multiLevelType w:val="multilevel"/>
    <w:tmpl w:val="5CE0578C"/>
    <w:lvl w:ilvl="0">
      <w:start w:val="1"/>
      <w:numFmt w:val="decimal"/>
      <w:lvlText w:val="%1."/>
      <w:lvlJc w:val="left"/>
      <w:pPr>
        <w:ind w:left="450" w:hanging="450"/>
      </w:pPr>
      <w:rPr>
        <w:rFonts w:hint="default"/>
      </w:rPr>
    </w:lvl>
    <w:lvl w:ilvl="1">
      <w:start w:val="1"/>
      <w:numFmt w:val="decimal"/>
      <w:lvlText w:val="%2."/>
      <w:lvlJc w:val="left"/>
      <w:pPr>
        <w:ind w:left="720" w:hanging="720"/>
      </w:pPr>
      <w:rPr>
        <w:rFonts w:ascii="Times New Roman" w:eastAsia="Calibr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32FD46D1"/>
    <w:multiLevelType w:val="multilevel"/>
    <w:tmpl w:val="4AD2BF12"/>
    <w:lvl w:ilvl="0">
      <w:start w:val="1"/>
      <w:numFmt w:val="none"/>
      <w:pStyle w:val="a"/>
      <w:lvlText w:val=""/>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365769C7"/>
    <w:multiLevelType w:val="multilevel"/>
    <w:tmpl w:val="AAFABB8A"/>
    <w:lvl w:ilvl="0">
      <w:start w:val="1"/>
      <w:numFmt w:val="decimal"/>
      <w:lvlText w:val="%1."/>
      <w:lvlJc w:val="left"/>
      <w:pPr>
        <w:ind w:left="360" w:hanging="360"/>
      </w:pPr>
      <w:rPr>
        <w:rFonts w:hint="default"/>
      </w:rPr>
    </w:lvl>
    <w:lvl w:ilvl="1">
      <w:start w:val="1"/>
      <w:numFmt w:val="decimal"/>
      <w:lvlText w:val="%1.%2."/>
      <w:lvlJc w:val="left"/>
      <w:pPr>
        <w:ind w:left="3294" w:hanging="360"/>
      </w:pPr>
      <w:rPr>
        <w:rFonts w:hint="default"/>
      </w:rPr>
    </w:lvl>
    <w:lvl w:ilvl="2">
      <w:start w:val="1"/>
      <w:numFmt w:val="decimal"/>
      <w:lvlText w:val="%1.%2.%3."/>
      <w:lvlJc w:val="left"/>
      <w:pPr>
        <w:ind w:left="6588" w:hanging="720"/>
      </w:pPr>
      <w:rPr>
        <w:rFonts w:hint="default"/>
      </w:rPr>
    </w:lvl>
    <w:lvl w:ilvl="3">
      <w:start w:val="1"/>
      <w:numFmt w:val="decimal"/>
      <w:lvlText w:val="%1.%2.%3.%4."/>
      <w:lvlJc w:val="left"/>
      <w:pPr>
        <w:ind w:left="9522" w:hanging="720"/>
      </w:pPr>
      <w:rPr>
        <w:rFonts w:hint="default"/>
      </w:rPr>
    </w:lvl>
    <w:lvl w:ilvl="4">
      <w:start w:val="1"/>
      <w:numFmt w:val="decimal"/>
      <w:lvlText w:val="%1.%2.%3.%4.%5."/>
      <w:lvlJc w:val="left"/>
      <w:pPr>
        <w:ind w:left="12816" w:hanging="1080"/>
      </w:pPr>
      <w:rPr>
        <w:rFonts w:hint="default"/>
      </w:rPr>
    </w:lvl>
    <w:lvl w:ilvl="5">
      <w:start w:val="1"/>
      <w:numFmt w:val="decimal"/>
      <w:lvlText w:val="%1.%2.%3.%4.%5.%6."/>
      <w:lvlJc w:val="left"/>
      <w:pPr>
        <w:ind w:left="15750" w:hanging="1080"/>
      </w:pPr>
      <w:rPr>
        <w:rFonts w:hint="default"/>
      </w:rPr>
    </w:lvl>
    <w:lvl w:ilvl="6">
      <w:start w:val="1"/>
      <w:numFmt w:val="decimal"/>
      <w:lvlText w:val="%1.%2.%3.%4.%5.%6.%7."/>
      <w:lvlJc w:val="left"/>
      <w:pPr>
        <w:ind w:left="19044" w:hanging="1440"/>
      </w:pPr>
      <w:rPr>
        <w:rFonts w:hint="default"/>
      </w:rPr>
    </w:lvl>
    <w:lvl w:ilvl="7">
      <w:start w:val="1"/>
      <w:numFmt w:val="decimal"/>
      <w:lvlText w:val="%1.%2.%3.%4.%5.%6.%7.%8."/>
      <w:lvlJc w:val="left"/>
      <w:pPr>
        <w:ind w:left="21978" w:hanging="1440"/>
      </w:pPr>
      <w:rPr>
        <w:rFonts w:hint="default"/>
      </w:rPr>
    </w:lvl>
    <w:lvl w:ilvl="8">
      <w:start w:val="1"/>
      <w:numFmt w:val="decimal"/>
      <w:lvlText w:val="%1.%2.%3.%4.%5.%6.%7.%8.%9."/>
      <w:lvlJc w:val="left"/>
      <w:pPr>
        <w:ind w:left="25272" w:hanging="1800"/>
      </w:pPr>
      <w:rPr>
        <w:rFonts w:hint="default"/>
      </w:rPr>
    </w:lvl>
  </w:abstractNum>
  <w:abstractNum w:abstractNumId="53" w15:restartNumberingAfterBreak="0">
    <w:nsid w:val="37E34D6A"/>
    <w:multiLevelType w:val="multilevel"/>
    <w:tmpl w:val="4F7A65AE"/>
    <w:lvl w:ilvl="0">
      <w:start w:val="2"/>
      <w:numFmt w:val="decimal"/>
      <w:lvlText w:val="%1"/>
      <w:lvlJc w:val="left"/>
      <w:pPr>
        <w:ind w:left="576" w:hanging="576"/>
      </w:pPr>
      <w:rPr>
        <w:rFonts w:hint="default"/>
      </w:rPr>
    </w:lvl>
    <w:lvl w:ilvl="1">
      <w:start w:val="8"/>
      <w:numFmt w:val="decimal"/>
      <w:lvlText w:val="%1.%2"/>
      <w:lvlJc w:val="left"/>
      <w:pPr>
        <w:ind w:left="1001" w:hanging="576"/>
      </w:pPr>
      <w:rPr>
        <w:rFonts w:hint="default"/>
      </w:rPr>
    </w:lvl>
    <w:lvl w:ilvl="2">
      <w:start w:val="5"/>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54" w15:restartNumberingAfterBreak="0">
    <w:nsid w:val="38734B62"/>
    <w:multiLevelType w:val="hybridMultilevel"/>
    <w:tmpl w:val="46DCF656"/>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5" w15:restartNumberingAfterBreak="0">
    <w:nsid w:val="3B270996"/>
    <w:multiLevelType w:val="multilevel"/>
    <w:tmpl w:val="7C7ADA32"/>
    <w:lvl w:ilvl="0">
      <w:start w:val="4"/>
      <w:numFmt w:val="decimal"/>
      <w:lvlText w:val="%1"/>
      <w:lvlJc w:val="left"/>
      <w:pPr>
        <w:ind w:left="525" w:hanging="525"/>
      </w:pPr>
      <w:rPr>
        <w:rFonts w:hint="default"/>
      </w:rPr>
    </w:lvl>
    <w:lvl w:ilvl="1">
      <w:start w:val="2"/>
      <w:numFmt w:val="decimal"/>
      <w:lvlText w:val="%2.11"/>
      <w:lvlJc w:val="left"/>
      <w:pPr>
        <w:ind w:left="1997" w:hanging="72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6186" w:hanging="108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950" w:hanging="1440"/>
      </w:pPr>
      <w:rPr>
        <w:rFonts w:hint="default"/>
      </w:rPr>
    </w:lvl>
    <w:lvl w:ilvl="6">
      <w:start w:val="1"/>
      <w:numFmt w:val="decimal"/>
      <w:lvlText w:val="%1.%2.%3.%4.%5.%6.%7"/>
      <w:lvlJc w:val="left"/>
      <w:pPr>
        <w:ind w:left="12012" w:hanging="1800"/>
      </w:pPr>
      <w:rPr>
        <w:rFonts w:hint="default"/>
      </w:rPr>
    </w:lvl>
    <w:lvl w:ilvl="7">
      <w:start w:val="1"/>
      <w:numFmt w:val="decimal"/>
      <w:lvlText w:val="%1.%2.%3.%4.%5.%6.%7.%8"/>
      <w:lvlJc w:val="left"/>
      <w:pPr>
        <w:ind w:left="13714" w:hanging="1800"/>
      </w:pPr>
      <w:rPr>
        <w:rFonts w:hint="default"/>
      </w:rPr>
    </w:lvl>
    <w:lvl w:ilvl="8">
      <w:start w:val="1"/>
      <w:numFmt w:val="decimal"/>
      <w:lvlText w:val="%1.%2.%3.%4.%5.%6.%7.%8.%9"/>
      <w:lvlJc w:val="left"/>
      <w:pPr>
        <w:ind w:left="15776" w:hanging="2160"/>
      </w:pPr>
      <w:rPr>
        <w:rFonts w:hint="default"/>
      </w:rPr>
    </w:lvl>
  </w:abstractNum>
  <w:abstractNum w:abstractNumId="56" w15:restartNumberingAfterBreak="0">
    <w:nsid w:val="3E657334"/>
    <w:multiLevelType w:val="hybridMultilevel"/>
    <w:tmpl w:val="C4DE1752"/>
    <w:lvl w:ilvl="0" w:tplc="04190001">
      <w:start w:val="1"/>
      <w:numFmt w:val="bullet"/>
      <w:lvlText w:val=""/>
      <w:lvlJc w:val="left"/>
      <w:pPr>
        <w:ind w:left="1211" w:hanging="360"/>
      </w:pPr>
      <w:rPr>
        <w:rFonts w:ascii="Symbol" w:hAnsi="Symbol" w:hint="default"/>
        <w:color w:val="auto"/>
      </w:rPr>
    </w:lvl>
    <w:lvl w:ilvl="1" w:tplc="04190003">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7" w15:restartNumberingAfterBreak="0">
    <w:nsid w:val="44815304"/>
    <w:multiLevelType w:val="multilevel"/>
    <w:tmpl w:val="EF16CBFA"/>
    <w:lvl w:ilvl="0">
      <w:start w:val="2"/>
      <w:numFmt w:val="decimal"/>
      <w:lvlText w:val="%1"/>
      <w:lvlJc w:val="left"/>
      <w:pPr>
        <w:ind w:left="750" w:hanging="750"/>
      </w:pPr>
      <w:rPr>
        <w:rFonts w:hint="default"/>
      </w:rPr>
    </w:lvl>
    <w:lvl w:ilvl="1">
      <w:start w:val="13"/>
      <w:numFmt w:val="decimal"/>
      <w:lvlText w:val="%1.%2"/>
      <w:lvlJc w:val="left"/>
      <w:pPr>
        <w:ind w:left="750" w:hanging="750"/>
      </w:pPr>
      <w:rPr>
        <w:rFonts w:hint="default"/>
      </w:rPr>
    </w:lvl>
    <w:lvl w:ilvl="2">
      <w:start w:val="3"/>
      <w:numFmt w:val="decimal"/>
      <w:lvlText w:val="%1.%2.%3"/>
      <w:lvlJc w:val="left"/>
      <w:pPr>
        <w:ind w:left="2594" w:hanging="750"/>
      </w:pPr>
      <w:rPr>
        <w:rFonts w:hint="default"/>
      </w:rPr>
    </w:lvl>
    <w:lvl w:ilvl="3">
      <w:start w:val="1"/>
      <w:numFmt w:val="decimal"/>
      <w:lvlText w:val="%1.%2.%3.%4"/>
      <w:lvlJc w:val="left"/>
      <w:pPr>
        <w:ind w:left="750" w:hanging="7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91A3676"/>
    <w:multiLevelType w:val="multilevel"/>
    <w:tmpl w:val="AD540394"/>
    <w:lvl w:ilvl="0">
      <w:start w:val="4"/>
      <w:numFmt w:val="decimal"/>
      <w:lvlText w:val="%1"/>
      <w:lvlJc w:val="left"/>
      <w:pPr>
        <w:ind w:left="525" w:hanging="525"/>
      </w:pPr>
      <w:rPr>
        <w:rFonts w:hint="default"/>
      </w:rPr>
    </w:lvl>
    <w:lvl w:ilvl="1">
      <w:start w:val="2"/>
      <w:numFmt w:val="decimal"/>
      <w:lvlText w:val="%2.13"/>
      <w:lvlJc w:val="left"/>
      <w:pPr>
        <w:ind w:left="1004" w:hanging="720"/>
      </w:pPr>
      <w:rPr>
        <w:rFonts w:hint="default"/>
      </w:rPr>
    </w:lvl>
    <w:lvl w:ilvl="2">
      <w:start w:val="4"/>
      <w:numFmt w:val="decimal"/>
      <w:lvlText w:val="%3.13"/>
      <w:lvlJc w:val="left"/>
      <w:pPr>
        <w:ind w:left="4124" w:hanging="720"/>
      </w:pPr>
      <w:rPr>
        <w:rFonts w:hint="default"/>
      </w:rPr>
    </w:lvl>
    <w:lvl w:ilvl="3">
      <w:start w:val="1"/>
      <w:numFmt w:val="decimal"/>
      <w:lvlText w:val="%1.%2.%3.%4"/>
      <w:lvlJc w:val="left"/>
      <w:pPr>
        <w:ind w:left="6186" w:hanging="108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950" w:hanging="1440"/>
      </w:pPr>
      <w:rPr>
        <w:rFonts w:hint="default"/>
      </w:rPr>
    </w:lvl>
    <w:lvl w:ilvl="6">
      <w:start w:val="1"/>
      <w:numFmt w:val="decimal"/>
      <w:lvlText w:val="%1.%2.%3.%4.%5.%6.%7"/>
      <w:lvlJc w:val="left"/>
      <w:pPr>
        <w:ind w:left="12012" w:hanging="1800"/>
      </w:pPr>
      <w:rPr>
        <w:rFonts w:hint="default"/>
      </w:rPr>
    </w:lvl>
    <w:lvl w:ilvl="7">
      <w:start w:val="1"/>
      <w:numFmt w:val="decimal"/>
      <w:lvlText w:val="%1.%2.%3.%4.%5.%6.%7.%8"/>
      <w:lvlJc w:val="left"/>
      <w:pPr>
        <w:ind w:left="13714" w:hanging="1800"/>
      </w:pPr>
      <w:rPr>
        <w:rFonts w:hint="default"/>
      </w:rPr>
    </w:lvl>
    <w:lvl w:ilvl="8">
      <w:start w:val="1"/>
      <w:numFmt w:val="decimal"/>
      <w:lvlText w:val="%1.%2.%3.%4.%5.%6.%7.%8.%9"/>
      <w:lvlJc w:val="left"/>
      <w:pPr>
        <w:ind w:left="15776" w:hanging="2160"/>
      </w:pPr>
      <w:rPr>
        <w:rFonts w:hint="default"/>
      </w:rPr>
    </w:lvl>
  </w:abstractNum>
  <w:abstractNum w:abstractNumId="59" w15:restartNumberingAfterBreak="0">
    <w:nsid w:val="495A351E"/>
    <w:multiLevelType w:val="hybridMultilevel"/>
    <w:tmpl w:val="FB1AB97E"/>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0" w15:restartNumberingAfterBreak="0">
    <w:nsid w:val="49A635BB"/>
    <w:multiLevelType w:val="hybridMultilevel"/>
    <w:tmpl w:val="038EA2AE"/>
    <w:lvl w:ilvl="0" w:tplc="04190005">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1" w15:restartNumberingAfterBreak="0">
    <w:nsid w:val="49B02847"/>
    <w:multiLevelType w:val="hybridMultilevel"/>
    <w:tmpl w:val="D4C040F2"/>
    <w:lvl w:ilvl="0" w:tplc="32DA3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4D53273A"/>
    <w:multiLevelType w:val="hybridMultilevel"/>
    <w:tmpl w:val="9DE4C6FC"/>
    <w:lvl w:ilvl="0" w:tplc="519A02E0">
      <w:start w:val="100"/>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3" w15:restartNumberingAfterBreak="0">
    <w:nsid w:val="4EC520DA"/>
    <w:multiLevelType w:val="multilevel"/>
    <w:tmpl w:val="157EC3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50260D2C"/>
    <w:multiLevelType w:val="hybridMultilevel"/>
    <w:tmpl w:val="03D098B6"/>
    <w:lvl w:ilvl="0" w:tplc="D638BEDC">
      <w:start w:val="1"/>
      <w:numFmt w:val="bullet"/>
      <w:lvlText w:val=""/>
      <w:lvlJc w:val="left"/>
      <w:pPr>
        <w:ind w:left="1571" w:hanging="360"/>
      </w:pPr>
      <w:rPr>
        <w:rFonts w:ascii="Wingdings" w:hAnsi="Wingdings" w:hint="default"/>
      </w:rPr>
    </w:lvl>
    <w:lvl w:ilvl="1" w:tplc="AC888CB0" w:tentative="1">
      <w:start w:val="1"/>
      <w:numFmt w:val="bullet"/>
      <w:lvlText w:val="o"/>
      <w:lvlJc w:val="left"/>
      <w:pPr>
        <w:ind w:left="2291" w:hanging="360"/>
      </w:pPr>
      <w:rPr>
        <w:rFonts w:ascii="Courier New" w:hAnsi="Courier New" w:cs="Courier New" w:hint="default"/>
      </w:rPr>
    </w:lvl>
    <w:lvl w:ilvl="2" w:tplc="A498FF92" w:tentative="1">
      <w:start w:val="1"/>
      <w:numFmt w:val="bullet"/>
      <w:lvlText w:val=""/>
      <w:lvlJc w:val="left"/>
      <w:pPr>
        <w:ind w:left="3011" w:hanging="360"/>
      </w:pPr>
      <w:rPr>
        <w:rFonts w:ascii="Wingdings" w:hAnsi="Wingdings" w:hint="default"/>
      </w:rPr>
    </w:lvl>
    <w:lvl w:ilvl="3" w:tplc="17800404" w:tentative="1">
      <w:start w:val="1"/>
      <w:numFmt w:val="bullet"/>
      <w:lvlText w:val=""/>
      <w:lvlJc w:val="left"/>
      <w:pPr>
        <w:ind w:left="3731" w:hanging="360"/>
      </w:pPr>
      <w:rPr>
        <w:rFonts w:ascii="Symbol" w:hAnsi="Symbol" w:hint="default"/>
      </w:rPr>
    </w:lvl>
    <w:lvl w:ilvl="4" w:tplc="515E06D2" w:tentative="1">
      <w:start w:val="1"/>
      <w:numFmt w:val="bullet"/>
      <w:lvlText w:val="o"/>
      <w:lvlJc w:val="left"/>
      <w:pPr>
        <w:ind w:left="4451" w:hanging="360"/>
      </w:pPr>
      <w:rPr>
        <w:rFonts w:ascii="Courier New" w:hAnsi="Courier New" w:cs="Courier New" w:hint="default"/>
      </w:rPr>
    </w:lvl>
    <w:lvl w:ilvl="5" w:tplc="EA704BE8" w:tentative="1">
      <w:start w:val="1"/>
      <w:numFmt w:val="bullet"/>
      <w:lvlText w:val=""/>
      <w:lvlJc w:val="left"/>
      <w:pPr>
        <w:ind w:left="5171" w:hanging="360"/>
      </w:pPr>
      <w:rPr>
        <w:rFonts w:ascii="Wingdings" w:hAnsi="Wingdings" w:hint="default"/>
      </w:rPr>
    </w:lvl>
    <w:lvl w:ilvl="6" w:tplc="7952A344" w:tentative="1">
      <w:start w:val="1"/>
      <w:numFmt w:val="bullet"/>
      <w:lvlText w:val=""/>
      <w:lvlJc w:val="left"/>
      <w:pPr>
        <w:ind w:left="5891" w:hanging="360"/>
      </w:pPr>
      <w:rPr>
        <w:rFonts w:ascii="Symbol" w:hAnsi="Symbol" w:hint="default"/>
      </w:rPr>
    </w:lvl>
    <w:lvl w:ilvl="7" w:tplc="EC5AB8A4" w:tentative="1">
      <w:start w:val="1"/>
      <w:numFmt w:val="bullet"/>
      <w:lvlText w:val="o"/>
      <w:lvlJc w:val="left"/>
      <w:pPr>
        <w:ind w:left="6611" w:hanging="360"/>
      </w:pPr>
      <w:rPr>
        <w:rFonts w:ascii="Courier New" w:hAnsi="Courier New" w:cs="Courier New" w:hint="default"/>
      </w:rPr>
    </w:lvl>
    <w:lvl w:ilvl="8" w:tplc="18302FF8" w:tentative="1">
      <w:start w:val="1"/>
      <w:numFmt w:val="bullet"/>
      <w:lvlText w:val=""/>
      <w:lvlJc w:val="left"/>
      <w:pPr>
        <w:ind w:left="7331" w:hanging="360"/>
      </w:pPr>
      <w:rPr>
        <w:rFonts w:ascii="Wingdings" w:hAnsi="Wingdings" w:hint="default"/>
      </w:rPr>
    </w:lvl>
  </w:abstractNum>
  <w:abstractNum w:abstractNumId="65" w15:restartNumberingAfterBreak="0">
    <w:nsid w:val="56A95D46"/>
    <w:multiLevelType w:val="multilevel"/>
    <w:tmpl w:val="1F3ED488"/>
    <w:lvl w:ilvl="0">
      <w:start w:val="2"/>
      <w:numFmt w:val="decimal"/>
      <w:lvlText w:val="%1"/>
      <w:lvlJc w:val="left"/>
      <w:pPr>
        <w:ind w:left="375" w:hanging="375"/>
      </w:pPr>
      <w:rPr>
        <w:rFonts w:hint="default"/>
      </w:rPr>
    </w:lvl>
    <w:lvl w:ilvl="1">
      <w:start w:val="8"/>
      <w:numFmt w:val="decimal"/>
      <w:lvlText w:val="%1.%2"/>
      <w:lvlJc w:val="left"/>
      <w:pPr>
        <w:ind w:left="1796" w:hanging="720"/>
      </w:pPr>
      <w:rPr>
        <w:rFonts w:hint="default"/>
      </w:rPr>
    </w:lvl>
    <w:lvl w:ilvl="2">
      <w:start w:val="1"/>
      <w:numFmt w:val="decimal"/>
      <w:lvlText w:val="%1.%2.%3"/>
      <w:lvlJc w:val="left"/>
      <w:pPr>
        <w:ind w:left="2872" w:hanging="720"/>
      </w:pPr>
      <w:rPr>
        <w:rFonts w:hint="default"/>
      </w:rPr>
    </w:lvl>
    <w:lvl w:ilvl="3">
      <w:start w:val="1"/>
      <w:numFmt w:val="decimal"/>
      <w:lvlText w:val="%1.%2.%3.%4"/>
      <w:lvlJc w:val="left"/>
      <w:pPr>
        <w:ind w:left="4308" w:hanging="1080"/>
      </w:pPr>
      <w:rPr>
        <w:rFonts w:hint="default"/>
      </w:rPr>
    </w:lvl>
    <w:lvl w:ilvl="4">
      <w:start w:val="1"/>
      <w:numFmt w:val="decimal"/>
      <w:lvlText w:val="%1.%2.%3.%4.%5"/>
      <w:lvlJc w:val="left"/>
      <w:pPr>
        <w:ind w:left="5384" w:hanging="1080"/>
      </w:pPr>
      <w:rPr>
        <w:rFonts w:hint="default"/>
      </w:rPr>
    </w:lvl>
    <w:lvl w:ilvl="5">
      <w:start w:val="1"/>
      <w:numFmt w:val="decimal"/>
      <w:lvlText w:val="%1.%2.%3.%4.%5.%6"/>
      <w:lvlJc w:val="left"/>
      <w:pPr>
        <w:ind w:left="6820" w:hanging="1440"/>
      </w:pPr>
      <w:rPr>
        <w:rFonts w:hint="default"/>
      </w:rPr>
    </w:lvl>
    <w:lvl w:ilvl="6">
      <w:start w:val="1"/>
      <w:numFmt w:val="decimal"/>
      <w:lvlText w:val="%1.%2.%3.%4.%5.%6.%7"/>
      <w:lvlJc w:val="left"/>
      <w:pPr>
        <w:ind w:left="8256" w:hanging="1800"/>
      </w:pPr>
      <w:rPr>
        <w:rFonts w:hint="default"/>
      </w:rPr>
    </w:lvl>
    <w:lvl w:ilvl="7">
      <w:start w:val="1"/>
      <w:numFmt w:val="decimal"/>
      <w:lvlText w:val="%1.%2.%3.%4.%5.%6.%7.%8"/>
      <w:lvlJc w:val="left"/>
      <w:pPr>
        <w:ind w:left="9332" w:hanging="1800"/>
      </w:pPr>
      <w:rPr>
        <w:rFonts w:hint="default"/>
      </w:rPr>
    </w:lvl>
    <w:lvl w:ilvl="8">
      <w:start w:val="1"/>
      <w:numFmt w:val="decimal"/>
      <w:lvlText w:val="%1.%2.%3.%4.%5.%6.%7.%8.%9"/>
      <w:lvlJc w:val="left"/>
      <w:pPr>
        <w:ind w:left="10768" w:hanging="2160"/>
      </w:pPr>
      <w:rPr>
        <w:rFonts w:hint="default"/>
      </w:rPr>
    </w:lvl>
  </w:abstractNum>
  <w:abstractNum w:abstractNumId="66" w15:restartNumberingAfterBreak="0">
    <w:nsid w:val="57BD3327"/>
    <w:multiLevelType w:val="hybridMultilevel"/>
    <w:tmpl w:val="1862D67A"/>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7" w15:restartNumberingAfterBreak="0">
    <w:nsid w:val="58E22CB6"/>
    <w:multiLevelType w:val="hybridMultilevel"/>
    <w:tmpl w:val="FE603B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15:restartNumberingAfterBreak="0">
    <w:nsid w:val="5CCC456A"/>
    <w:multiLevelType w:val="multilevel"/>
    <w:tmpl w:val="495CB99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9" w15:restartNumberingAfterBreak="0">
    <w:nsid w:val="5E675C54"/>
    <w:multiLevelType w:val="multilevel"/>
    <w:tmpl w:val="B08C9D52"/>
    <w:lvl w:ilvl="0">
      <w:start w:val="2"/>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0" w15:restartNumberingAfterBreak="0">
    <w:nsid w:val="5F145946"/>
    <w:multiLevelType w:val="hybridMultilevel"/>
    <w:tmpl w:val="40F082A4"/>
    <w:lvl w:ilvl="0" w:tplc="04190001">
      <w:start w:val="1"/>
      <w:numFmt w:val="bullet"/>
      <w:lvlText w:val=""/>
      <w:lvlJc w:val="left"/>
      <w:pPr>
        <w:tabs>
          <w:tab w:val="num" w:pos="1080"/>
        </w:tabs>
        <w:ind w:left="1080" w:hanging="360"/>
      </w:pPr>
      <w:rPr>
        <w:rFonts w:ascii="Symbol" w:hAnsi="Symbol" w:hint="default"/>
      </w:rPr>
    </w:lvl>
    <w:lvl w:ilvl="1" w:tplc="10B409EE">
      <w:start w:val="12"/>
      <w:numFmt w:val="bullet"/>
      <w:lvlText w:val="-"/>
      <w:lvlJc w:val="left"/>
      <w:pPr>
        <w:tabs>
          <w:tab w:val="num" w:pos="2340"/>
        </w:tabs>
        <w:ind w:left="2340" w:hanging="360"/>
      </w:pPr>
      <w:rPr>
        <w:rFonts w:ascii="Times New Roman" w:eastAsia="Times New Roman" w:hAnsi="Times New Roman" w:cs="Times New Roman"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1" w15:restartNumberingAfterBreak="0">
    <w:nsid w:val="5FB14164"/>
    <w:multiLevelType w:val="hybridMultilevel"/>
    <w:tmpl w:val="CE286D06"/>
    <w:lvl w:ilvl="0" w:tplc="8D520D6E">
      <w:start w:val="1"/>
      <w:numFmt w:val="bullet"/>
      <w:lvlText w:val="−"/>
      <w:lvlJc w:val="left"/>
      <w:pPr>
        <w:ind w:left="1931" w:hanging="360"/>
      </w:pPr>
      <w:rPr>
        <w:rFonts w:ascii="Courier New" w:hAnsi="Courier New" w:hint="default"/>
        <w:color w:val="auto"/>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72" w15:restartNumberingAfterBreak="0">
    <w:nsid w:val="640D1E49"/>
    <w:multiLevelType w:val="hybridMultilevel"/>
    <w:tmpl w:val="17AEC3F4"/>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3" w15:restartNumberingAfterBreak="0">
    <w:nsid w:val="64236764"/>
    <w:multiLevelType w:val="multilevel"/>
    <w:tmpl w:val="7BF0232A"/>
    <w:lvl w:ilvl="0">
      <w:start w:val="2"/>
      <w:numFmt w:val="decimal"/>
      <w:lvlText w:val="%1"/>
      <w:lvlJc w:val="left"/>
      <w:pPr>
        <w:ind w:left="375" w:hanging="375"/>
      </w:pPr>
      <w:rPr>
        <w:rFonts w:hint="default"/>
      </w:rPr>
    </w:lvl>
    <w:lvl w:ilvl="1">
      <w:start w:val="7"/>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74" w15:restartNumberingAfterBreak="0">
    <w:nsid w:val="660B128E"/>
    <w:multiLevelType w:val="hybridMultilevel"/>
    <w:tmpl w:val="01D0FC04"/>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5" w15:restartNumberingAfterBreak="0">
    <w:nsid w:val="698F6B4F"/>
    <w:multiLevelType w:val="hybridMultilevel"/>
    <w:tmpl w:val="F9641200"/>
    <w:lvl w:ilvl="0" w:tplc="011E2AC4">
      <w:start w:val="1"/>
      <w:numFmt w:val="bullet"/>
      <w:lvlText w:val=""/>
      <w:lvlJc w:val="left"/>
      <w:pPr>
        <w:ind w:left="720" w:hanging="360"/>
      </w:pPr>
      <w:rPr>
        <w:rFonts w:ascii="Symbol" w:hAnsi="Symbol" w:hint="default"/>
      </w:rPr>
    </w:lvl>
    <w:lvl w:ilvl="1" w:tplc="29F4E33C">
      <w:start w:val="1"/>
      <w:numFmt w:val="decimal"/>
      <w:lvlText w:val="%2."/>
      <w:lvlJc w:val="left"/>
      <w:pPr>
        <w:tabs>
          <w:tab w:val="num" w:pos="1440"/>
        </w:tabs>
        <w:ind w:left="1440" w:hanging="360"/>
      </w:pPr>
    </w:lvl>
    <w:lvl w:ilvl="2" w:tplc="26061364">
      <w:start w:val="1"/>
      <w:numFmt w:val="decimal"/>
      <w:lvlText w:val="%3."/>
      <w:lvlJc w:val="left"/>
      <w:pPr>
        <w:tabs>
          <w:tab w:val="num" w:pos="2160"/>
        </w:tabs>
        <w:ind w:left="2160" w:hanging="360"/>
      </w:pPr>
    </w:lvl>
    <w:lvl w:ilvl="3" w:tplc="3194748C">
      <w:start w:val="1"/>
      <w:numFmt w:val="decimal"/>
      <w:lvlText w:val="%4."/>
      <w:lvlJc w:val="left"/>
      <w:pPr>
        <w:tabs>
          <w:tab w:val="num" w:pos="2880"/>
        </w:tabs>
        <w:ind w:left="2880" w:hanging="360"/>
      </w:pPr>
    </w:lvl>
    <w:lvl w:ilvl="4" w:tplc="87E265C4">
      <w:start w:val="1"/>
      <w:numFmt w:val="decimal"/>
      <w:lvlText w:val="%5."/>
      <w:lvlJc w:val="left"/>
      <w:pPr>
        <w:tabs>
          <w:tab w:val="num" w:pos="3600"/>
        </w:tabs>
        <w:ind w:left="3600" w:hanging="360"/>
      </w:pPr>
    </w:lvl>
    <w:lvl w:ilvl="5" w:tplc="AEDCDC8C">
      <w:start w:val="1"/>
      <w:numFmt w:val="decimal"/>
      <w:lvlText w:val="%6."/>
      <w:lvlJc w:val="left"/>
      <w:pPr>
        <w:tabs>
          <w:tab w:val="num" w:pos="4320"/>
        </w:tabs>
        <w:ind w:left="4320" w:hanging="360"/>
      </w:pPr>
    </w:lvl>
    <w:lvl w:ilvl="6" w:tplc="6C127D20">
      <w:start w:val="1"/>
      <w:numFmt w:val="decimal"/>
      <w:lvlText w:val="%7."/>
      <w:lvlJc w:val="left"/>
      <w:pPr>
        <w:tabs>
          <w:tab w:val="num" w:pos="5040"/>
        </w:tabs>
        <w:ind w:left="5040" w:hanging="360"/>
      </w:pPr>
    </w:lvl>
    <w:lvl w:ilvl="7" w:tplc="BCB6201A">
      <w:start w:val="1"/>
      <w:numFmt w:val="decimal"/>
      <w:lvlText w:val="%8."/>
      <w:lvlJc w:val="left"/>
      <w:pPr>
        <w:tabs>
          <w:tab w:val="num" w:pos="5760"/>
        </w:tabs>
        <w:ind w:left="5760" w:hanging="360"/>
      </w:pPr>
    </w:lvl>
    <w:lvl w:ilvl="8" w:tplc="EEA2656E">
      <w:start w:val="1"/>
      <w:numFmt w:val="decimal"/>
      <w:lvlText w:val="%9."/>
      <w:lvlJc w:val="left"/>
      <w:pPr>
        <w:tabs>
          <w:tab w:val="num" w:pos="6480"/>
        </w:tabs>
        <w:ind w:left="6480" w:hanging="360"/>
      </w:pPr>
    </w:lvl>
  </w:abstractNum>
  <w:abstractNum w:abstractNumId="76" w15:restartNumberingAfterBreak="0">
    <w:nsid w:val="6B7246C5"/>
    <w:multiLevelType w:val="multilevel"/>
    <w:tmpl w:val="8FDEC568"/>
    <w:lvl w:ilvl="0">
      <w:start w:val="2"/>
      <w:numFmt w:val="decimal"/>
      <w:lvlText w:val="%1"/>
      <w:lvlJc w:val="left"/>
      <w:pPr>
        <w:ind w:left="375" w:hanging="375"/>
      </w:pPr>
      <w:rPr>
        <w:rFonts w:hint="default"/>
      </w:rPr>
    </w:lvl>
    <w:lvl w:ilvl="1">
      <w:start w:val="9"/>
      <w:numFmt w:val="decimal"/>
      <w:lvlText w:val="%1.%2"/>
      <w:lvlJc w:val="left"/>
      <w:pPr>
        <w:ind w:left="3603" w:hanging="375"/>
      </w:pPr>
      <w:rPr>
        <w:rFonts w:hint="default"/>
      </w:rPr>
    </w:lvl>
    <w:lvl w:ilvl="2">
      <w:start w:val="1"/>
      <w:numFmt w:val="decimal"/>
      <w:lvlText w:val="%1.%2.%3"/>
      <w:lvlJc w:val="left"/>
      <w:pPr>
        <w:ind w:left="7176" w:hanging="720"/>
      </w:pPr>
      <w:rPr>
        <w:rFonts w:hint="default"/>
      </w:rPr>
    </w:lvl>
    <w:lvl w:ilvl="3">
      <w:start w:val="1"/>
      <w:numFmt w:val="decimal"/>
      <w:lvlText w:val="%1.%2.%3.%4"/>
      <w:lvlJc w:val="left"/>
      <w:pPr>
        <w:ind w:left="10764" w:hanging="1080"/>
      </w:pPr>
      <w:rPr>
        <w:rFonts w:hint="default"/>
      </w:rPr>
    </w:lvl>
    <w:lvl w:ilvl="4">
      <w:start w:val="1"/>
      <w:numFmt w:val="decimal"/>
      <w:lvlText w:val="%1.%2.%3.%4.%5"/>
      <w:lvlJc w:val="left"/>
      <w:pPr>
        <w:ind w:left="13992" w:hanging="1080"/>
      </w:pPr>
      <w:rPr>
        <w:rFonts w:hint="default"/>
      </w:rPr>
    </w:lvl>
    <w:lvl w:ilvl="5">
      <w:start w:val="1"/>
      <w:numFmt w:val="decimal"/>
      <w:lvlText w:val="%1.%2.%3.%4.%5.%6"/>
      <w:lvlJc w:val="left"/>
      <w:pPr>
        <w:ind w:left="17580" w:hanging="1440"/>
      </w:pPr>
      <w:rPr>
        <w:rFonts w:hint="default"/>
      </w:rPr>
    </w:lvl>
    <w:lvl w:ilvl="6">
      <w:start w:val="1"/>
      <w:numFmt w:val="decimal"/>
      <w:lvlText w:val="%1.%2.%3.%4.%5.%6.%7"/>
      <w:lvlJc w:val="left"/>
      <w:pPr>
        <w:ind w:left="20808" w:hanging="1440"/>
      </w:pPr>
      <w:rPr>
        <w:rFonts w:hint="default"/>
      </w:rPr>
    </w:lvl>
    <w:lvl w:ilvl="7">
      <w:start w:val="1"/>
      <w:numFmt w:val="decimal"/>
      <w:lvlText w:val="%1.%2.%3.%4.%5.%6.%7.%8"/>
      <w:lvlJc w:val="left"/>
      <w:pPr>
        <w:ind w:left="24396" w:hanging="1800"/>
      </w:pPr>
      <w:rPr>
        <w:rFonts w:hint="default"/>
      </w:rPr>
    </w:lvl>
    <w:lvl w:ilvl="8">
      <w:start w:val="1"/>
      <w:numFmt w:val="decimal"/>
      <w:lvlText w:val="%1.%2.%3.%4.%5.%6.%7.%8.%9"/>
      <w:lvlJc w:val="left"/>
      <w:pPr>
        <w:ind w:left="27984" w:hanging="2160"/>
      </w:pPr>
      <w:rPr>
        <w:rFonts w:hint="default"/>
      </w:rPr>
    </w:lvl>
  </w:abstractNum>
  <w:abstractNum w:abstractNumId="77" w15:restartNumberingAfterBreak="0">
    <w:nsid w:val="6E4E7D30"/>
    <w:multiLevelType w:val="hybridMultilevel"/>
    <w:tmpl w:val="E9DE9C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15:restartNumberingAfterBreak="0">
    <w:nsid w:val="6F0272CD"/>
    <w:multiLevelType w:val="hybridMultilevel"/>
    <w:tmpl w:val="E346A414"/>
    <w:lvl w:ilvl="0" w:tplc="DC9E58B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9" w15:restartNumberingAfterBreak="0">
    <w:nsid w:val="6FF26D57"/>
    <w:multiLevelType w:val="hybridMultilevel"/>
    <w:tmpl w:val="D8142BC0"/>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0" w15:restartNumberingAfterBreak="0">
    <w:nsid w:val="70DD24EE"/>
    <w:multiLevelType w:val="hybridMultilevel"/>
    <w:tmpl w:val="D422AF34"/>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1" w15:restartNumberingAfterBreak="0">
    <w:nsid w:val="74D141B5"/>
    <w:multiLevelType w:val="hybridMultilevel"/>
    <w:tmpl w:val="1444CB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51"/>
  </w:num>
  <w:num w:numId="3">
    <w:abstractNumId w:val="69"/>
  </w:num>
  <w:num w:numId="4">
    <w:abstractNumId w:val="47"/>
  </w:num>
  <w:num w:numId="5">
    <w:abstractNumId w:val="44"/>
  </w:num>
  <w:num w:numId="6">
    <w:abstractNumId w:val="73"/>
  </w:num>
  <w:num w:numId="7">
    <w:abstractNumId w:val="65"/>
  </w:num>
  <w:num w:numId="8">
    <w:abstractNumId w:val="76"/>
  </w:num>
  <w:num w:numId="9">
    <w:abstractNumId w:val="33"/>
  </w:num>
  <w:num w:numId="10">
    <w:abstractNumId w:val="32"/>
  </w:num>
  <w:num w:numId="11">
    <w:abstractNumId w:val="28"/>
  </w:num>
  <w:num w:numId="12">
    <w:abstractNumId w:val="46"/>
  </w:num>
  <w:num w:numId="13">
    <w:abstractNumId w:val="26"/>
  </w:num>
  <w:num w:numId="14">
    <w:abstractNumId w:val="55"/>
  </w:num>
  <w:num w:numId="15">
    <w:abstractNumId w:val="25"/>
  </w:num>
  <w:num w:numId="16">
    <w:abstractNumId w:val="58"/>
  </w:num>
  <w:num w:numId="17">
    <w:abstractNumId w:val="71"/>
  </w:num>
  <w:num w:numId="18">
    <w:abstractNumId w:val="34"/>
  </w:num>
  <w:num w:numId="19">
    <w:abstractNumId w:val="72"/>
  </w:num>
  <w:num w:numId="20">
    <w:abstractNumId w:val="66"/>
  </w:num>
  <w:num w:numId="21">
    <w:abstractNumId w:val="74"/>
  </w:num>
  <w:num w:numId="22">
    <w:abstractNumId w:val="48"/>
  </w:num>
  <w:num w:numId="23">
    <w:abstractNumId w:val="80"/>
  </w:num>
  <w:num w:numId="24">
    <w:abstractNumId w:val="54"/>
  </w:num>
  <w:num w:numId="25">
    <w:abstractNumId w:val="59"/>
  </w:num>
  <w:num w:numId="26">
    <w:abstractNumId w:val="79"/>
  </w:num>
  <w:num w:numId="27">
    <w:abstractNumId w:val="78"/>
  </w:num>
  <w:num w:numId="28">
    <w:abstractNumId w:val="45"/>
  </w:num>
  <w:num w:numId="29">
    <w:abstractNumId w:val="75"/>
  </w:num>
  <w:num w:numId="30">
    <w:abstractNumId w:val="56"/>
  </w:num>
  <w:num w:numId="31">
    <w:abstractNumId w:val="57"/>
  </w:num>
  <w:num w:numId="32">
    <w:abstractNumId w:val="62"/>
  </w:num>
  <w:num w:numId="33">
    <w:abstractNumId w:val="70"/>
  </w:num>
  <w:num w:numId="34">
    <w:abstractNumId w:val="53"/>
  </w:num>
  <w:num w:numId="35">
    <w:abstractNumId w:val="0"/>
  </w:num>
  <w:num w:numId="36">
    <w:abstractNumId w:val="39"/>
  </w:num>
  <w:num w:numId="37">
    <w:abstractNumId w:val="61"/>
  </w:num>
  <w:num w:numId="38">
    <w:abstractNumId w:val="38"/>
  </w:num>
  <w:num w:numId="39">
    <w:abstractNumId w:val="37"/>
  </w:num>
  <w:num w:numId="40">
    <w:abstractNumId w:val="77"/>
  </w:num>
  <w:num w:numId="41">
    <w:abstractNumId w:val="27"/>
  </w:num>
  <w:num w:numId="42">
    <w:abstractNumId w:val="81"/>
  </w:num>
  <w:num w:numId="43">
    <w:abstractNumId w:val="67"/>
  </w:num>
  <w:num w:numId="44">
    <w:abstractNumId w:val="50"/>
  </w:num>
  <w:num w:numId="45">
    <w:abstractNumId w:val="63"/>
  </w:num>
  <w:num w:numId="46">
    <w:abstractNumId w:val="60"/>
  </w:num>
  <w:num w:numId="47">
    <w:abstractNumId w:val="36"/>
  </w:num>
  <w:num w:numId="48">
    <w:abstractNumId w:val="64"/>
  </w:num>
  <w:num w:numId="49">
    <w:abstractNumId w:val="68"/>
  </w:num>
  <w:num w:numId="50">
    <w:abstractNumId w:val="41"/>
  </w:num>
  <w:num w:numId="51">
    <w:abstractNumId w:val="52"/>
  </w:num>
  <w:num w:numId="52">
    <w:abstractNumId w:val="35"/>
  </w:num>
  <w:num w:numId="53">
    <w:abstractNumId w:val="49"/>
  </w:num>
  <w:num w:numId="54">
    <w:abstractNumId w:val="42"/>
  </w:num>
  <w:num w:numId="55">
    <w:abstractNumId w:val="30"/>
  </w:num>
  <w:num w:numId="56">
    <w:abstractNumId w:val="40"/>
  </w:num>
  <w:num w:numId="57">
    <w:abstractNumId w:val="43"/>
  </w:num>
  <w:num w:numId="58">
    <w:abstractNumId w:val="3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418"/>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EB9"/>
    <w:rsid w:val="00000700"/>
    <w:rsid w:val="000009A1"/>
    <w:rsid w:val="0000163E"/>
    <w:rsid w:val="0000174E"/>
    <w:rsid w:val="00001AA9"/>
    <w:rsid w:val="00001C6F"/>
    <w:rsid w:val="0000279F"/>
    <w:rsid w:val="000028B8"/>
    <w:rsid w:val="00002B92"/>
    <w:rsid w:val="00002C44"/>
    <w:rsid w:val="00002F17"/>
    <w:rsid w:val="0000317E"/>
    <w:rsid w:val="00003499"/>
    <w:rsid w:val="000036FE"/>
    <w:rsid w:val="00003899"/>
    <w:rsid w:val="00003BBE"/>
    <w:rsid w:val="00003DD8"/>
    <w:rsid w:val="00003F97"/>
    <w:rsid w:val="00004512"/>
    <w:rsid w:val="00004582"/>
    <w:rsid w:val="00004697"/>
    <w:rsid w:val="000049C9"/>
    <w:rsid w:val="00004B6B"/>
    <w:rsid w:val="000058ED"/>
    <w:rsid w:val="00005BFF"/>
    <w:rsid w:val="00005F24"/>
    <w:rsid w:val="000064C7"/>
    <w:rsid w:val="0000655E"/>
    <w:rsid w:val="00006BA7"/>
    <w:rsid w:val="000071BF"/>
    <w:rsid w:val="000071E1"/>
    <w:rsid w:val="0000742D"/>
    <w:rsid w:val="00007D96"/>
    <w:rsid w:val="00007E5B"/>
    <w:rsid w:val="00010350"/>
    <w:rsid w:val="00010718"/>
    <w:rsid w:val="00010C07"/>
    <w:rsid w:val="00010DD7"/>
    <w:rsid w:val="00010E0C"/>
    <w:rsid w:val="00010F9C"/>
    <w:rsid w:val="0001158D"/>
    <w:rsid w:val="000118FF"/>
    <w:rsid w:val="00011918"/>
    <w:rsid w:val="00011CA6"/>
    <w:rsid w:val="00012695"/>
    <w:rsid w:val="00012869"/>
    <w:rsid w:val="00012931"/>
    <w:rsid w:val="00012BA6"/>
    <w:rsid w:val="00012C5C"/>
    <w:rsid w:val="00012F12"/>
    <w:rsid w:val="000130C3"/>
    <w:rsid w:val="00013256"/>
    <w:rsid w:val="000132A0"/>
    <w:rsid w:val="00013CE1"/>
    <w:rsid w:val="00013D1A"/>
    <w:rsid w:val="00014011"/>
    <w:rsid w:val="00014223"/>
    <w:rsid w:val="0001450B"/>
    <w:rsid w:val="000145AA"/>
    <w:rsid w:val="0001464F"/>
    <w:rsid w:val="00014895"/>
    <w:rsid w:val="000149C0"/>
    <w:rsid w:val="0001548C"/>
    <w:rsid w:val="0001574A"/>
    <w:rsid w:val="0001593A"/>
    <w:rsid w:val="00015B25"/>
    <w:rsid w:val="00015CCE"/>
    <w:rsid w:val="00015EE1"/>
    <w:rsid w:val="000160A5"/>
    <w:rsid w:val="00016320"/>
    <w:rsid w:val="00016D97"/>
    <w:rsid w:val="000173C7"/>
    <w:rsid w:val="00017571"/>
    <w:rsid w:val="0001784C"/>
    <w:rsid w:val="00020268"/>
    <w:rsid w:val="0002061F"/>
    <w:rsid w:val="00020758"/>
    <w:rsid w:val="000207AC"/>
    <w:rsid w:val="00020E74"/>
    <w:rsid w:val="0002112D"/>
    <w:rsid w:val="00021492"/>
    <w:rsid w:val="000216B0"/>
    <w:rsid w:val="000220B4"/>
    <w:rsid w:val="000226AF"/>
    <w:rsid w:val="00022BA6"/>
    <w:rsid w:val="00022E73"/>
    <w:rsid w:val="00023618"/>
    <w:rsid w:val="00023771"/>
    <w:rsid w:val="000237B5"/>
    <w:rsid w:val="00023823"/>
    <w:rsid w:val="000239FD"/>
    <w:rsid w:val="00023CD8"/>
    <w:rsid w:val="00023EA9"/>
    <w:rsid w:val="00024B9C"/>
    <w:rsid w:val="00024CBB"/>
    <w:rsid w:val="00025050"/>
    <w:rsid w:val="000256C4"/>
    <w:rsid w:val="00025978"/>
    <w:rsid w:val="0002597E"/>
    <w:rsid w:val="0002599E"/>
    <w:rsid w:val="00025B52"/>
    <w:rsid w:val="000265C2"/>
    <w:rsid w:val="00026D15"/>
    <w:rsid w:val="00026D80"/>
    <w:rsid w:val="000272EB"/>
    <w:rsid w:val="000276F2"/>
    <w:rsid w:val="00027712"/>
    <w:rsid w:val="00027834"/>
    <w:rsid w:val="00027D9F"/>
    <w:rsid w:val="00027E0D"/>
    <w:rsid w:val="00030B84"/>
    <w:rsid w:val="000311B6"/>
    <w:rsid w:val="000312B5"/>
    <w:rsid w:val="00031525"/>
    <w:rsid w:val="0003194D"/>
    <w:rsid w:val="00032952"/>
    <w:rsid w:val="0003309B"/>
    <w:rsid w:val="0003312F"/>
    <w:rsid w:val="00033141"/>
    <w:rsid w:val="000332DE"/>
    <w:rsid w:val="0003337B"/>
    <w:rsid w:val="00033741"/>
    <w:rsid w:val="00033BB1"/>
    <w:rsid w:val="00033DD8"/>
    <w:rsid w:val="00034D62"/>
    <w:rsid w:val="000352B7"/>
    <w:rsid w:val="000352E1"/>
    <w:rsid w:val="00035B05"/>
    <w:rsid w:val="00036960"/>
    <w:rsid w:val="00036D6F"/>
    <w:rsid w:val="00037312"/>
    <w:rsid w:val="00037B14"/>
    <w:rsid w:val="00040843"/>
    <w:rsid w:val="00041A0A"/>
    <w:rsid w:val="00041B53"/>
    <w:rsid w:val="00041C1A"/>
    <w:rsid w:val="00041F6B"/>
    <w:rsid w:val="00042444"/>
    <w:rsid w:val="000425E3"/>
    <w:rsid w:val="00042CAC"/>
    <w:rsid w:val="00042EDC"/>
    <w:rsid w:val="00043056"/>
    <w:rsid w:val="00043595"/>
    <w:rsid w:val="0004366D"/>
    <w:rsid w:val="000438EB"/>
    <w:rsid w:val="00044270"/>
    <w:rsid w:val="000444FD"/>
    <w:rsid w:val="00044AF3"/>
    <w:rsid w:val="00044D15"/>
    <w:rsid w:val="00044DF7"/>
    <w:rsid w:val="00044ED4"/>
    <w:rsid w:val="00045655"/>
    <w:rsid w:val="00045805"/>
    <w:rsid w:val="00045D8D"/>
    <w:rsid w:val="00046BFC"/>
    <w:rsid w:val="00046E44"/>
    <w:rsid w:val="00046F52"/>
    <w:rsid w:val="00046FFA"/>
    <w:rsid w:val="00047404"/>
    <w:rsid w:val="000479DD"/>
    <w:rsid w:val="00047F6C"/>
    <w:rsid w:val="00050025"/>
    <w:rsid w:val="000501BE"/>
    <w:rsid w:val="00050219"/>
    <w:rsid w:val="0005093C"/>
    <w:rsid w:val="00050BA2"/>
    <w:rsid w:val="000518C9"/>
    <w:rsid w:val="000519DA"/>
    <w:rsid w:val="00051DAF"/>
    <w:rsid w:val="000527A2"/>
    <w:rsid w:val="00052BD6"/>
    <w:rsid w:val="0005326E"/>
    <w:rsid w:val="000539BF"/>
    <w:rsid w:val="00053AB3"/>
    <w:rsid w:val="00053C28"/>
    <w:rsid w:val="00053D51"/>
    <w:rsid w:val="0005440C"/>
    <w:rsid w:val="00054CC7"/>
    <w:rsid w:val="00054CD7"/>
    <w:rsid w:val="00054F38"/>
    <w:rsid w:val="00054F59"/>
    <w:rsid w:val="00054FA1"/>
    <w:rsid w:val="00055116"/>
    <w:rsid w:val="000551FA"/>
    <w:rsid w:val="00055829"/>
    <w:rsid w:val="00055F02"/>
    <w:rsid w:val="00055F52"/>
    <w:rsid w:val="00056019"/>
    <w:rsid w:val="0005603A"/>
    <w:rsid w:val="00056085"/>
    <w:rsid w:val="0005621A"/>
    <w:rsid w:val="0005659D"/>
    <w:rsid w:val="0005760E"/>
    <w:rsid w:val="000577C8"/>
    <w:rsid w:val="00057AC6"/>
    <w:rsid w:val="00060D69"/>
    <w:rsid w:val="000612B6"/>
    <w:rsid w:val="0006156B"/>
    <w:rsid w:val="0006162F"/>
    <w:rsid w:val="000616A4"/>
    <w:rsid w:val="00062333"/>
    <w:rsid w:val="000623DE"/>
    <w:rsid w:val="000624A7"/>
    <w:rsid w:val="00062B58"/>
    <w:rsid w:val="00062F66"/>
    <w:rsid w:val="00063435"/>
    <w:rsid w:val="000637DB"/>
    <w:rsid w:val="00063BF1"/>
    <w:rsid w:val="00064053"/>
    <w:rsid w:val="00064178"/>
    <w:rsid w:val="00064244"/>
    <w:rsid w:val="00064675"/>
    <w:rsid w:val="0006473E"/>
    <w:rsid w:val="00064A21"/>
    <w:rsid w:val="0006501A"/>
    <w:rsid w:val="000652D5"/>
    <w:rsid w:val="000657E2"/>
    <w:rsid w:val="00065BA5"/>
    <w:rsid w:val="00065C0F"/>
    <w:rsid w:val="00066808"/>
    <w:rsid w:val="00066A26"/>
    <w:rsid w:val="000670DD"/>
    <w:rsid w:val="000674A4"/>
    <w:rsid w:val="000675B7"/>
    <w:rsid w:val="000677C9"/>
    <w:rsid w:val="00067A5A"/>
    <w:rsid w:val="000701E8"/>
    <w:rsid w:val="000708BE"/>
    <w:rsid w:val="00070C7B"/>
    <w:rsid w:val="00070DDA"/>
    <w:rsid w:val="0007115D"/>
    <w:rsid w:val="000718A8"/>
    <w:rsid w:val="00071937"/>
    <w:rsid w:val="00071F9B"/>
    <w:rsid w:val="00072733"/>
    <w:rsid w:val="00072779"/>
    <w:rsid w:val="00072BB7"/>
    <w:rsid w:val="00072E81"/>
    <w:rsid w:val="000731E3"/>
    <w:rsid w:val="00073E75"/>
    <w:rsid w:val="000745AF"/>
    <w:rsid w:val="000747A5"/>
    <w:rsid w:val="00074C0D"/>
    <w:rsid w:val="000753FC"/>
    <w:rsid w:val="000757C9"/>
    <w:rsid w:val="00075823"/>
    <w:rsid w:val="00075BC6"/>
    <w:rsid w:val="00076052"/>
    <w:rsid w:val="0007620F"/>
    <w:rsid w:val="0007681E"/>
    <w:rsid w:val="00076ADD"/>
    <w:rsid w:val="00076B3D"/>
    <w:rsid w:val="0007708A"/>
    <w:rsid w:val="00077434"/>
    <w:rsid w:val="000778B0"/>
    <w:rsid w:val="00077957"/>
    <w:rsid w:val="00077C07"/>
    <w:rsid w:val="00077C1B"/>
    <w:rsid w:val="000805C1"/>
    <w:rsid w:val="00080A89"/>
    <w:rsid w:val="00080AC1"/>
    <w:rsid w:val="00080C39"/>
    <w:rsid w:val="00081907"/>
    <w:rsid w:val="00081A3E"/>
    <w:rsid w:val="00081A7E"/>
    <w:rsid w:val="00081B67"/>
    <w:rsid w:val="00081BB7"/>
    <w:rsid w:val="00081C68"/>
    <w:rsid w:val="00081C6D"/>
    <w:rsid w:val="00081D03"/>
    <w:rsid w:val="00081EF4"/>
    <w:rsid w:val="000834C1"/>
    <w:rsid w:val="000835A2"/>
    <w:rsid w:val="000837F7"/>
    <w:rsid w:val="00083A9E"/>
    <w:rsid w:val="00083FBB"/>
    <w:rsid w:val="00084254"/>
    <w:rsid w:val="000848BE"/>
    <w:rsid w:val="00084A71"/>
    <w:rsid w:val="000850B7"/>
    <w:rsid w:val="0008547C"/>
    <w:rsid w:val="000854B8"/>
    <w:rsid w:val="00085C25"/>
    <w:rsid w:val="00085FD2"/>
    <w:rsid w:val="0008625C"/>
    <w:rsid w:val="0008678F"/>
    <w:rsid w:val="000867CE"/>
    <w:rsid w:val="000869CB"/>
    <w:rsid w:val="00086E0C"/>
    <w:rsid w:val="00086E42"/>
    <w:rsid w:val="00086FD2"/>
    <w:rsid w:val="00087078"/>
    <w:rsid w:val="0008722E"/>
    <w:rsid w:val="00087FD7"/>
    <w:rsid w:val="0009011E"/>
    <w:rsid w:val="000901F6"/>
    <w:rsid w:val="00090840"/>
    <w:rsid w:val="000908EB"/>
    <w:rsid w:val="00091089"/>
    <w:rsid w:val="00092751"/>
    <w:rsid w:val="00092B39"/>
    <w:rsid w:val="00093041"/>
    <w:rsid w:val="000936B9"/>
    <w:rsid w:val="00093757"/>
    <w:rsid w:val="00093BFD"/>
    <w:rsid w:val="00093C3A"/>
    <w:rsid w:val="00093FBF"/>
    <w:rsid w:val="00093FF1"/>
    <w:rsid w:val="000942FA"/>
    <w:rsid w:val="00094321"/>
    <w:rsid w:val="00094398"/>
    <w:rsid w:val="000944C7"/>
    <w:rsid w:val="00094592"/>
    <w:rsid w:val="000949E0"/>
    <w:rsid w:val="00094CC8"/>
    <w:rsid w:val="00094EB9"/>
    <w:rsid w:val="00095239"/>
    <w:rsid w:val="0009539F"/>
    <w:rsid w:val="0009618E"/>
    <w:rsid w:val="000961E6"/>
    <w:rsid w:val="0009678A"/>
    <w:rsid w:val="000969DC"/>
    <w:rsid w:val="00096F6D"/>
    <w:rsid w:val="00097F15"/>
    <w:rsid w:val="00097F34"/>
    <w:rsid w:val="00097F87"/>
    <w:rsid w:val="000A05ED"/>
    <w:rsid w:val="000A0AE5"/>
    <w:rsid w:val="000A0DB3"/>
    <w:rsid w:val="000A0FF3"/>
    <w:rsid w:val="000A15F4"/>
    <w:rsid w:val="000A16A3"/>
    <w:rsid w:val="000A1AD4"/>
    <w:rsid w:val="000A1C24"/>
    <w:rsid w:val="000A21E5"/>
    <w:rsid w:val="000A22B3"/>
    <w:rsid w:val="000A242A"/>
    <w:rsid w:val="000A249A"/>
    <w:rsid w:val="000A2653"/>
    <w:rsid w:val="000A2EDE"/>
    <w:rsid w:val="000A301B"/>
    <w:rsid w:val="000A348A"/>
    <w:rsid w:val="000A38B9"/>
    <w:rsid w:val="000A3E31"/>
    <w:rsid w:val="000A405F"/>
    <w:rsid w:val="000A40F4"/>
    <w:rsid w:val="000A4117"/>
    <w:rsid w:val="000A4246"/>
    <w:rsid w:val="000A453C"/>
    <w:rsid w:val="000A46B0"/>
    <w:rsid w:val="000A4988"/>
    <w:rsid w:val="000A4C4F"/>
    <w:rsid w:val="000A4CDA"/>
    <w:rsid w:val="000A4F0E"/>
    <w:rsid w:val="000A520B"/>
    <w:rsid w:val="000A558D"/>
    <w:rsid w:val="000A56A8"/>
    <w:rsid w:val="000A65E0"/>
    <w:rsid w:val="000A6EAE"/>
    <w:rsid w:val="000A72F4"/>
    <w:rsid w:val="000A78D3"/>
    <w:rsid w:val="000A7CAC"/>
    <w:rsid w:val="000A7DFF"/>
    <w:rsid w:val="000B0055"/>
    <w:rsid w:val="000B0343"/>
    <w:rsid w:val="000B075A"/>
    <w:rsid w:val="000B09EB"/>
    <w:rsid w:val="000B0B8C"/>
    <w:rsid w:val="000B1017"/>
    <w:rsid w:val="000B101D"/>
    <w:rsid w:val="000B10FF"/>
    <w:rsid w:val="000B14CC"/>
    <w:rsid w:val="000B1540"/>
    <w:rsid w:val="000B1945"/>
    <w:rsid w:val="000B1A9D"/>
    <w:rsid w:val="000B207D"/>
    <w:rsid w:val="000B2095"/>
    <w:rsid w:val="000B25D1"/>
    <w:rsid w:val="000B2A96"/>
    <w:rsid w:val="000B2B9F"/>
    <w:rsid w:val="000B32BF"/>
    <w:rsid w:val="000B3691"/>
    <w:rsid w:val="000B369A"/>
    <w:rsid w:val="000B3DFB"/>
    <w:rsid w:val="000B3FDB"/>
    <w:rsid w:val="000B4388"/>
    <w:rsid w:val="000B438F"/>
    <w:rsid w:val="000B4AB1"/>
    <w:rsid w:val="000B50FF"/>
    <w:rsid w:val="000B51CF"/>
    <w:rsid w:val="000B551E"/>
    <w:rsid w:val="000B5BB1"/>
    <w:rsid w:val="000B76CD"/>
    <w:rsid w:val="000B7A41"/>
    <w:rsid w:val="000B7D14"/>
    <w:rsid w:val="000C05C7"/>
    <w:rsid w:val="000C0ED0"/>
    <w:rsid w:val="000C10F5"/>
    <w:rsid w:val="000C125A"/>
    <w:rsid w:val="000C1566"/>
    <w:rsid w:val="000C19B0"/>
    <w:rsid w:val="000C1F55"/>
    <w:rsid w:val="000C20D6"/>
    <w:rsid w:val="000C249A"/>
    <w:rsid w:val="000C2504"/>
    <w:rsid w:val="000C2596"/>
    <w:rsid w:val="000C25B3"/>
    <w:rsid w:val="000C27CD"/>
    <w:rsid w:val="000C2963"/>
    <w:rsid w:val="000C2AF0"/>
    <w:rsid w:val="000C2D93"/>
    <w:rsid w:val="000C31CB"/>
    <w:rsid w:val="000C34F8"/>
    <w:rsid w:val="000C39E8"/>
    <w:rsid w:val="000C3CE7"/>
    <w:rsid w:val="000C3D09"/>
    <w:rsid w:val="000C448A"/>
    <w:rsid w:val="000C4522"/>
    <w:rsid w:val="000C4A5A"/>
    <w:rsid w:val="000C4CAF"/>
    <w:rsid w:val="000C4F62"/>
    <w:rsid w:val="000C5019"/>
    <w:rsid w:val="000C518B"/>
    <w:rsid w:val="000C51F3"/>
    <w:rsid w:val="000C5C39"/>
    <w:rsid w:val="000C5EFC"/>
    <w:rsid w:val="000C60E5"/>
    <w:rsid w:val="000C62C8"/>
    <w:rsid w:val="000C63BB"/>
    <w:rsid w:val="000C6405"/>
    <w:rsid w:val="000C6699"/>
    <w:rsid w:val="000C6885"/>
    <w:rsid w:val="000C6ACE"/>
    <w:rsid w:val="000C6CAF"/>
    <w:rsid w:val="000C6CFE"/>
    <w:rsid w:val="000C6E6B"/>
    <w:rsid w:val="000C763E"/>
    <w:rsid w:val="000C7D28"/>
    <w:rsid w:val="000C7F19"/>
    <w:rsid w:val="000C7F9F"/>
    <w:rsid w:val="000D0517"/>
    <w:rsid w:val="000D0669"/>
    <w:rsid w:val="000D08F4"/>
    <w:rsid w:val="000D0C47"/>
    <w:rsid w:val="000D1422"/>
    <w:rsid w:val="000D164A"/>
    <w:rsid w:val="000D1884"/>
    <w:rsid w:val="000D1894"/>
    <w:rsid w:val="000D194B"/>
    <w:rsid w:val="000D1D7D"/>
    <w:rsid w:val="000D2A5C"/>
    <w:rsid w:val="000D2FA2"/>
    <w:rsid w:val="000D3056"/>
    <w:rsid w:val="000D31E4"/>
    <w:rsid w:val="000D3629"/>
    <w:rsid w:val="000D3D50"/>
    <w:rsid w:val="000D3EC4"/>
    <w:rsid w:val="000D3ECE"/>
    <w:rsid w:val="000D4089"/>
    <w:rsid w:val="000D4569"/>
    <w:rsid w:val="000D4E34"/>
    <w:rsid w:val="000D5367"/>
    <w:rsid w:val="000D553E"/>
    <w:rsid w:val="000D574B"/>
    <w:rsid w:val="000D5C06"/>
    <w:rsid w:val="000D5E1F"/>
    <w:rsid w:val="000D5FFE"/>
    <w:rsid w:val="000D62F3"/>
    <w:rsid w:val="000D6418"/>
    <w:rsid w:val="000D66F0"/>
    <w:rsid w:val="000D6AC0"/>
    <w:rsid w:val="000D6D4C"/>
    <w:rsid w:val="000D6D9E"/>
    <w:rsid w:val="000D6F43"/>
    <w:rsid w:val="000D717A"/>
    <w:rsid w:val="000D747D"/>
    <w:rsid w:val="000D784E"/>
    <w:rsid w:val="000D7973"/>
    <w:rsid w:val="000D7A15"/>
    <w:rsid w:val="000E01F5"/>
    <w:rsid w:val="000E024B"/>
    <w:rsid w:val="000E036F"/>
    <w:rsid w:val="000E03A7"/>
    <w:rsid w:val="000E0727"/>
    <w:rsid w:val="000E0C66"/>
    <w:rsid w:val="000E15B6"/>
    <w:rsid w:val="000E1877"/>
    <w:rsid w:val="000E2130"/>
    <w:rsid w:val="000E2D99"/>
    <w:rsid w:val="000E37D0"/>
    <w:rsid w:val="000E3BC5"/>
    <w:rsid w:val="000E3E76"/>
    <w:rsid w:val="000E4041"/>
    <w:rsid w:val="000E4128"/>
    <w:rsid w:val="000E45DC"/>
    <w:rsid w:val="000E47D9"/>
    <w:rsid w:val="000E48FD"/>
    <w:rsid w:val="000E4FAB"/>
    <w:rsid w:val="000E515A"/>
    <w:rsid w:val="000E5620"/>
    <w:rsid w:val="000E58F5"/>
    <w:rsid w:val="000E59DC"/>
    <w:rsid w:val="000E5AFD"/>
    <w:rsid w:val="000E5B1C"/>
    <w:rsid w:val="000E6387"/>
    <w:rsid w:val="000E63ED"/>
    <w:rsid w:val="000E6553"/>
    <w:rsid w:val="000E657D"/>
    <w:rsid w:val="000E7433"/>
    <w:rsid w:val="000E75F6"/>
    <w:rsid w:val="000F00D6"/>
    <w:rsid w:val="000F0161"/>
    <w:rsid w:val="000F0810"/>
    <w:rsid w:val="000F0B4E"/>
    <w:rsid w:val="000F0C41"/>
    <w:rsid w:val="000F1328"/>
    <w:rsid w:val="000F145E"/>
    <w:rsid w:val="000F1D22"/>
    <w:rsid w:val="000F1FE5"/>
    <w:rsid w:val="000F221E"/>
    <w:rsid w:val="000F268F"/>
    <w:rsid w:val="000F282C"/>
    <w:rsid w:val="000F2983"/>
    <w:rsid w:val="000F2990"/>
    <w:rsid w:val="000F2B25"/>
    <w:rsid w:val="000F2B3A"/>
    <w:rsid w:val="000F2C97"/>
    <w:rsid w:val="000F2FF3"/>
    <w:rsid w:val="000F306C"/>
    <w:rsid w:val="000F3DEF"/>
    <w:rsid w:val="000F422B"/>
    <w:rsid w:val="000F425F"/>
    <w:rsid w:val="000F43A2"/>
    <w:rsid w:val="000F4629"/>
    <w:rsid w:val="000F528B"/>
    <w:rsid w:val="000F52DA"/>
    <w:rsid w:val="000F5A63"/>
    <w:rsid w:val="000F6748"/>
    <w:rsid w:val="000F6883"/>
    <w:rsid w:val="000F6B2C"/>
    <w:rsid w:val="000F7A1B"/>
    <w:rsid w:val="000F7A51"/>
    <w:rsid w:val="000F7EE3"/>
    <w:rsid w:val="000F7F72"/>
    <w:rsid w:val="00100579"/>
    <w:rsid w:val="001007E9"/>
    <w:rsid w:val="001009FB"/>
    <w:rsid w:val="00100BF7"/>
    <w:rsid w:val="00100CE1"/>
    <w:rsid w:val="0010107B"/>
    <w:rsid w:val="00101398"/>
    <w:rsid w:val="00101AD0"/>
    <w:rsid w:val="00101B10"/>
    <w:rsid w:val="0010256B"/>
    <w:rsid w:val="00102573"/>
    <w:rsid w:val="0010258E"/>
    <w:rsid w:val="001029BC"/>
    <w:rsid w:val="00102AA4"/>
    <w:rsid w:val="00102FFE"/>
    <w:rsid w:val="00103287"/>
    <w:rsid w:val="0010416B"/>
    <w:rsid w:val="00104217"/>
    <w:rsid w:val="00104869"/>
    <w:rsid w:val="00104DDF"/>
    <w:rsid w:val="00104E32"/>
    <w:rsid w:val="001050FB"/>
    <w:rsid w:val="00105A1B"/>
    <w:rsid w:val="00105B07"/>
    <w:rsid w:val="00105D76"/>
    <w:rsid w:val="00106066"/>
    <w:rsid w:val="0010607E"/>
    <w:rsid w:val="00106090"/>
    <w:rsid w:val="0010631D"/>
    <w:rsid w:val="00106632"/>
    <w:rsid w:val="00107030"/>
    <w:rsid w:val="00107274"/>
    <w:rsid w:val="001075D1"/>
    <w:rsid w:val="001078BA"/>
    <w:rsid w:val="00107DDD"/>
    <w:rsid w:val="00110226"/>
    <w:rsid w:val="00110C5C"/>
    <w:rsid w:val="00110CC4"/>
    <w:rsid w:val="0011117E"/>
    <w:rsid w:val="00111268"/>
    <w:rsid w:val="0011176D"/>
    <w:rsid w:val="001118E0"/>
    <w:rsid w:val="0011211B"/>
    <w:rsid w:val="001121BE"/>
    <w:rsid w:val="001126D7"/>
    <w:rsid w:val="00112B8B"/>
    <w:rsid w:val="00112FE3"/>
    <w:rsid w:val="001130FB"/>
    <w:rsid w:val="0011359F"/>
    <w:rsid w:val="001135A5"/>
    <w:rsid w:val="00113850"/>
    <w:rsid w:val="00113945"/>
    <w:rsid w:val="00113C47"/>
    <w:rsid w:val="0011428E"/>
    <w:rsid w:val="001143A1"/>
    <w:rsid w:val="00114499"/>
    <w:rsid w:val="001144E5"/>
    <w:rsid w:val="00114508"/>
    <w:rsid w:val="00114579"/>
    <w:rsid w:val="001148A1"/>
    <w:rsid w:val="00115021"/>
    <w:rsid w:val="00115153"/>
    <w:rsid w:val="00116206"/>
    <w:rsid w:val="0011648C"/>
    <w:rsid w:val="00116D12"/>
    <w:rsid w:val="001170A5"/>
    <w:rsid w:val="0011760C"/>
    <w:rsid w:val="00117B91"/>
    <w:rsid w:val="00117D91"/>
    <w:rsid w:val="001202F9"/>
    <w:rsid w:val="00120718"/>
    <w:rsid w:val="00120946"/>
    <w:rsid w:val="00120A5C"/>
    <w:rsid w:val="001211CE"/>
    <w:rsid w:val="001215A9"/>
    <w:rsid w:val="00121A30"/>
    <w:rsid w:val="00121E97"/>
    <w:rsid w:val="00121F23"/>
    <w:rsid w:val="00122083"/>
    <w:rsid w:val="00122309"/>
    <w:rsid w:val="00122531"/>
    <w:rsid w:val="00122680"/>
    <w:rsid w:val="00122706"/>
    <w:rsid w:val="00122D5B"/>
    <w:rsid w:val="00122E5B"/>
    <w:rsid w:val="00122EC9"/>
    <w:rsid w:val="00123026"/>
    <w:rsid w:val="0012324F"/>
    <w:rsid w:val="001235AE"/>
    <w:rsid w:val="0012362A"/>
    <w:rsid w:val="001238BE"/>
    <w:rsid w:val="00124336"/>
    <w:rsid w:val="00124B2C"/>
    <w:rsid w:val="00124E31"/>
    <w:rsid w:val="0012514F"/>
    <w:rsid w:val="0012578A"/>
    <w:rsid w:val="00125C5A"/>
    <w:rsid w:val="00125C96"/>
    <w:rsid w:val="001266D8"/>
    <w:rsid w:val="00126FB1"/>
    <w:rsid w:val="00127917"/>
    <w:rsid w:val="00127939"/>
    <w:rsid w:val="001279A7"/>
    <w:rsid w:val="001307C5"/>
    <w:rsid w:val="00130FB7"/>
    <w:rsid w:val="0013171B"/>
    <w:rsid w:val="00131807"/>
    <w:rsid w:val="00132BDA"/>
    <w:rsid w:val="00132FA4"/>
    <w:rsid w:val="00134214"/>
    <w:rsid w:val="00134358"/>
    <w:rsid w:val="001351AD"/>
    <w:rsid w:val="0013654F"/>
    <w:rsid w:val="00136737"/>
    <w:rsid w:val="0013685C"/>
    <w:rsid w:val="001372DA"/>
    <w:rsid w:val="001373F5"/>
    <w:rsid w:val="00137515"/>
    <w:rsid w:val="001376DE"/>
    <w:rsid w:val="00137981"/>
    <w:rsid w:val="00137B36"/>
    <w:rsid w:val="00140F67"/>
    <w:rsid w:val="00141062"/>
    <w:rsid w:val="0014174E"/>
    <w:rsid w:val="00141855"/>
    <w:rsid w:val="00141AC9"/>
    <w:rsid w:val="00141CF6"/>
    <w:rsid w:val="0014223B"/>
    <w:rsid w:val="00142856"/>
    <w:rsid w:val="00142ED3"/>
    <w:rsid w:val="0014310D"/>
    <w:rsid w:val="00143207"/>
    <w:rsid w:val="001432D5"/>
    <w:rsid w:val="00143424"/>
    <w:rsid w:val="00143796"/>
    <w:rsid w:val="00143918"/>
    <w:rsid w:val="00143B72"/>
    <w:rsid w:val="00143C21"/>
    <w:rsid w:val="00144667"/>
    <w:rsid w:val="00144700"/>
    <w:rsid w:val="00144B92"/>
    <w:rsid w:val="00144E4B"/>
    <w:rsid w:val="00144E6B"/>
    <w:rsid w:val="00144F8F"/>
    <w:rsid w:val="00145123"/>
    <w:rsid w:val="0014556C"/>
    <w:rsid w:val="00145734"/>
    <w:rsid w:val="00145BA3"/>
    <w:rsid w:val="00145DE5"/>
    <w:rsid w:val="00145E02"/>
    <w:rsid w:val="00145E1E"/>
    <w:rsid w:val="0014663C"/>
    <w:rsid w:val="00146B95"/>
    <w:rsid w:val="00146C8E"/>
    <w:rsid w:val="00146DA8"/>
    <w:rsid w:val="00146E70"/>
    <w:rsid w:val="001470D3"/>
    <w:rsid w:val="001471E4"/>
    <w:rsid w:val="001475D4"/>
    <w:rsid w:val="001477E2"/>
    <w:rsid w:val="0014798D"/>
    <w:rsid w:val="00147D17"/>
    <w:rsid w:val="00147D31"/>
    <w:rsid w:val="00147FBE"/>
    <w:rsid w:val="00150394"/>
    <w:rsid w:val="00150AE3"/>
    <w:rsid w:val="00150D7F"/>
    <w:rsid w:val="00150FDD"/>
    <w:rsid w:val="00151239"/>
    <w:rsid w:val="0015132C"/>
    <w:rsid w:val="001513C2"/>
    <w:rsid w:val="0015154C"/>
    <w:rsid w:val="001516E6"/>
    <w:rsid w:val="0015198B"/>
    <w:rsid w:val="001519DE"/>
    <w:rsid w:val="001531BF"/>
    <w:rsid w:val="0015351C"/>
    <w:rsid w:val="00153A4B"/>
    <w:rsid w:val="00153B43"/>
    <w:rsid w:val="001545F9"/>
    <w:rsid w:val="0015485E"/>
    <w:rsid w:val="00154B04"/>
    <w:rsid w:val="00154C60"/>
    <w:rsid w:val="00154E02"/>
    <w:rsid w:val="001565B3"/>
    <w:rsid w:val="00156ABA"/>
    <w:rsid w:val="00156AF6"/>
    <w:rsid w:val="00156CE9"/>
    <w:rsid w:val="00156D49"/>
    <w:rsid w:val="001576FE"/>
    <w:rsid w:val="00157E78"/>
    <w:rsid w:val="00160259"/>
    <w:rsid w:val="00160D83"/>
    <w:rsid w:val="00160F41"/>
    <w:rsid w:val="00160F53"/>
    <w:rsid w:val="001610D9"/>
    <w:rsid w:val="001618D7"/>
    <w:rsid w:val="00161A94"/>
    <w:rsid w:val="00161EDA"/>
    <w:rsid w:val="00162377"/>
    <w:rsid w:val="001623BD"/>
    <w:rsid w:val="001624A1"/>
    <w:rsid w:val="00162A52"/>
    <w:rsid w:val="00162C2E"/>
    <w:rsid w:val="00162D6A"/>
    <w:rsid w:val="00163537"/>
    <w:rsid w:val="00163988"/>
    <w:rsid w:val="00163F5C"/>
    <w:rsid w:val="001641AB"/>
    <w:rsid w:val="00164512"/>
    <w:rsid w:val="00164943"/>
    <w:rsid w:val="00165381"/>
    <w:rsid w:val="00165400"/>
    <w:rsid w:val="00165B98"/>
    <w:rsid w:val="00165F92"/>
    <w:rsid w:val="0016611B"/>
    <w:rsid w:val="0016614F"/>
    <w:rsid w:val="0016620F"/>
    <w:rsid w:val="00166274"/>
    <w:rsid w:val="001666AC"/>
    <w:rsid w:val="001667D2"/>
    <w:rsid w:val="00166E78"/>
    <w:rsid w:val="00166FAA"/>
    <w:rsid w:val="001672C0"/>
    <w:rsid w:val="00167442"/>
    <w:rsid w:val="0016745E"/>
    <w:rsid w:val="0016750F"/>
    <w:rsid w:val="00167582"/>
    <w:rsid w:val="00167637"/>
    <w:rsid w:val="001678BA"/>
    <w:rsid w:val="001678F2"/>
    <w:rsid w:val="00170911"/>
    <w:rsid w:val="0017092B"/>
    <w:rsid w:val="00170D00"/>
    <w:rsid w:val="00171A24"/>
    <w:rsid w:val="001723ED"/>
    <w:rsid w:val="001724B4"/>
    <w:rsid w:val="00172CF6"/>
    <w:rsid w:val="001732E3"/>
    <w:rsid w:val="00173CC5"/>
    <w:rsid w:val="001743F5"/>
    <w:rsid w:val="001745A8"/>
    <w:rsid w:val="0017532B"/>
    <w:rsid w:val="001753A2"/>
    <w:rsid w:val="001753EE"/>
    <w:rsid w:val="001754A3"/>
    <w:rsid w:val="001755A3"/>
    <w:rsid w:val="001756AF"/>
    <w:rsid w:val="0017592A"/>
    <w:rsid w:val="00175F61"/>
    <w:rsid w:val="00176142"/>
    <w:rsid w:val="001761F4"/>
    <w:rsid w:val="0017627E"/>
    <w:rsid w:val="00176315"/>
    <w:rsid w:val="00176ABA"/>
    <w:rsid w:val="00176C94"/>
    <w:rsid w:val="001771FC"/>
    <w:rsid w:val="00177983"/>
    <w:rsid w:val="00177BA0"/>
    <w:rsid w:val="00177C84"/>
    <w:rsid w:val="00180085"/>
    <w:rsid w:val="001803F8"/>
    <w:rsid w:val="001808A4"/>
    <w:rsid w:val="001809DB"/>
    <w:rsid w:val="00180A6A"/>
    <w:rsid w:val="00180D57"/>
    <w:rsid w:val="00180E4D"/>
    <w:rsid w:val="001817BE"/>
    <w:rsid w:val="001818E5"/>
    <w:rsid w:val="00181D7E"/>
    <w:rsid w:val="00181DDD"/>
    <w:rsid w:val="00181ECC"/>
    <w:rsid w:val="00181F0F"/>
    <w:rsid w:val="001821B6"/>
    <w:rsid w:val="001826AD"/>
    <w:rsid w:val="00182B95"/>
    <w:rsid w:val="00182E86"/>
    <w:rsid w:val="00182F5B"/>
    <w:rsid w:val="00182F94"/>
    <w:rsid w:val="0018337C"/>
    <w:rsid w:val="00183558"/>
    <w:rsid w:val="00183C29"/>
    <w:rsid w:val="00183C73"/>
    <w:rsid w:val="00183CF0"/>
    <w:rsid w:val="00183D86"/>
    <w:rsid w:val="00183F8B"/>
    <w:rsid w:val="00184333"/>
    <w:rsid w:val="0018452A"/>
    <w:rsid w:val="00184D64"/>
    <w:rsid w:val="0018579F"/>
    <w:rsid w:val="00186410"/>
    <w:rsid w:val="001865DD"/>
    <w:rsid w:val="001868DB"/>
    <w:rsid w:val="00186A6F"/>
    <w:rsid w:val="00186B93"/>
    <w:rsid w:val="0018707D"/>
    <w:rsid w:val="0018730D"/>
    <w:rsid w:val="001873D2"/>
    <w:rsid w:val="001876AD"/>
    <w:rsid w:val="001876CA"/>
    <w:rsid w:val="0019033E"/>
    <w:rsid w:val="00190480"/>
    <w:rsid w:val="0019079C"/>
    <w:rsid w:val="001907B0"/>
    <w:rsid w:val="00190C80"/>
    <w:rsid w:val="001916C2"/>
    <w:rsid w:val="00191C1A"/>
    <w:rsid w:val="00192713"/>
    <w:rsid w:val="00192761"/>
    <w:rsid w:val="00192834"/>
    <w:rsid w:val="00192A8E"/>
    <w:rsid w:val="001932FE"/>
    <w:rsid w:val="00193A32"/>
    <w:rsid w:val="00193A9B"/>
    <w:rsid w:val="00193ADE"/>
    <w:rsid w:val="00193E89"/>
    <w:rsid w:val="001942B2"/>
    <w:rsid w:val="00194721"/>
    <w:rsid w:val="00194A03"/>
    <w:rsid w:val="00194D09"/>
    <w:rsid w:val="0019547C"/>
    <w:rsid w:val="00196329"/>
    <w:rsid w:val="001964DC"/>
    <w:rsid w:val="00196C8B"/>
    <w:rsid w:val="001970B8"/>
    <w:rsid w:val="00197174"/>
    <w:rsid w:val="00197223"/>
    <w:rsid w:val="00197703"/>
    <w:rsid w:val="0019777B"/>
    <w:rsid w:val="00197814"/>
    <w:rsid w:val="00197E84"/>
    <w:rsid w:val="00197FEC"/>
    <w:rsid w:val="001A0010"/>
    <w:rsid w:val="001A0E72"/>
    <w:rsid w:val="001A158D"/>
    <w:rsid w:val="001A17A1"/>
    <w:rsid w:val="001A18E9"/>
    <w:rsid w:val="001A1905"/>
    <w:rsid w:val="001A1A04"/>
    <w:rsid w:val="001A21EF"/>
    <w:rsid w:val="001A2429"/>
    <w:rsid w:val="001A2945"/>
    <w:rsid w:val="001A29B2"/>
    <w:rsid w:val="001A2C07"/>
    <w:rsid w:val="001A2F91"/>
    <w:rsid w:val="001A35DF"/>
    <w:rsid w:val="001A367F"/>
    <w:rsid w:val="001A3E8E"/>
    <w:rsid w:val="001A3FB3"/>
    <w:rsid w:val="001A4190"/>
    <w:rsid w:val="001A4847"/>
    <w:rsid w:val="001A48A5"/>
    <w:rsid w:val="001A4FC8"/>
    <w:rsid w:val="001A52D5"/>
    <w:rsid w:val="001A53BE"/>
    <w:rsid w:val="001A67D3"/>
    <w:rsid w:val="001A6C56"/>
    <w:rsid w:val="001A73B9"/>
    <w:rsid w:val="001A7428"/>
    <w:rsid w:val="001A75AD"/>
    <w:rsid w:val="001A7601"/>
    <w:rsid w:val="001A77AE"/>
    <w:rsid w:val="001A7C12"/>
    <w:rsid w:val="001A7F6B"/>
    <w:rsid w:val="001B0023"/>
    <w:rsid w:val="001B044C"/>
    <w:rsid w:val="001B0A43"/>
    <w:rsid w:val="001B17F4"/>
    <w:rsid w:val="001B19F1"/>
    <w:rsid w:val="001B1CFB"/>
    <w:rsid w:val="001B1E31"/>
    <w:rsid w:val="001B204C"/>
    <w:rsid w:val="001B2062"/>
    <w:rsid w:val="001B23FB"/>
    <w:rsid w:val="001B2850"/>
    <w:rsid w:val="001B2888"/>
    <w:rsid w:val="001B3C32"/>
    <w:rsid w:val="001B3CDD"/>
    <w:rsid w:val="001B4018"/>
    <w:rsid w:val="001B41D2"/>
    <w:rsid w:val="001B41DB"/>
    <w:rsid w:val="001B4490"/>
    <w:rsid w:val="001B4808"/>
    <w:rsid w:val="001B4CF3"/>
    <w:rsid w:val="001B5216"/>
    <w:rsid w:val="001B5346"/>
    <w:rsid w:val="001B5E01"/>
    <w:rsid w:val="001B693C"/>
    <w:rsid w:val="001B70B2"/>
    <w:rsid w:val="001B75F2"/>
    <w:rsid w:val="001B7B75"/>
    <w:rsid w:val="001B7BC0"/>
    <w:rsid w:val="001B7F0D"/>
    <w:rsid w:val="001B7F44"/>
    <w:rsid w:val="001C0272"/>
    <w:rsid w:val="001C051D"/>
    <w:rsid w:val="001C076A"/>
    <w:rsid w:val="001C0948"/>
    <w:rsid w:val="001C0BE4"/>
    <w:rsid w:val="001C0C5B"/>
    <w:rsid w:val="001C0D5D"/>
    <w:rsid w:val="001C0F24"/>
    <w:rsid w:val="001C0F5F"/>
    <w:rsid w:val="001C137C"/>
    <w:rsid w:val="001C1674"/>
    <w:rsid w:val="001C1BEE"/>
    <w:rsid w:val="001C1FCD"/>
    <w:rsid w:val="001C2933"/>
    <w:rsid w:val="001C2F05"/>
    <w:rsid w:val="001C35D4"/>
    <w:rsid w:val="001C4713"/>
    <w:rsid w:val="001C4D3D"/>
    <w:rsid w:val="001C50C3"/>
    <w:rsid w:val="001C5330"/>
    <w:rsid w:val="001C537A"/>
    <w:rsid w:val="001C56A1"/>
    <w:rsid w:val="001C604E"/>
    <w:rsid w:val="001C6C65"/>
    <w:rsid w:val="001C6ED3"/>
    <w:rsid w:val="001C701A"/>
    <w:rsid w:val="001C7448"/>
    <w:rsid w:val="001C7A72"/>
    <w:rsid w:val="001D04AE"/>
    <w:rsid w:val="001D0852"/>
    <w:rsid w:val="001D0C44"/>
    <w:rsid w:val="001D1226"/>
    <w:rsid w:val="001D19B9"/>
    <w:rsid w:val="001D19CD"/>
    <w:rsid w:val="001D1A69"/>
    <w:rsid w:val="001D2813"/>
    <w:rsid w:val="001D2B87"/>
    <w:rsid w:val="001D2EDE"/>
    <w:rsid w:val="001D2FB1"/>
    <w:rsid w:val="001D325F"/>
    <w:rsid w:val="001D32E3"/>
    <w:rsid w:val="001D3733"/>
    <w:rsid w:val="001D37FD"/>
    <w:rsid w:val="001D3CCE"/>
    <w:rsid w:val="001D3F32"/>
    <w:rsid w:val="001D4464"/>
    <w:rsid w:val="001D4585"/>
    <w:rsid w:val="001D4593"/>
    <w:rsid w:val="001D4649"/>
    <w:rsid w:val="001D4854"/>
    <w:rsid w:val="001D4B25"/>
    <w:rsid w:val="001D4D29"/>
    <w:rsid w:val="001D4E48"/>
    <w:rsid w:val="001D4EF1"/>
    <w:rsid w:val="001D4F45"/>
    <w:rsid w:val="001D537C"/>
    <w:rsid w:val="001D5396"/>
    <w:rsid w:val="001D5E3E"/>
    <w:rsid w:val="001D5E67"/>
    <w:rsid w:val="001D5E92"/>
    <w:rsid w:val="001D61D1"/>
    <w:rsid w:val="001D6457"/>
    <w:rsid w:val="001D6E3A"/>
    <w:rsid w:val="001D6FF9"/>
    <w:rsid w:val="001D75BD"/>
    <w:rsid w:val="001D7E7B"/>
    <w:rsid w:val="001E0162"/>
    <w:rsid w:val="001E084A"/>
    <w:rsid w:val="001E0D5F"/>
    <w:rsid w:val="001E0DDB"/>
    <w:rsid w:val="001E0E8C"/>
    <w:rsid w:val="001E0F89"/>
    <w:rsid w:val="001E1227"/>
    <w:rsid w:val="001E13C8"/>
    <w:rsid w:val="001E1933"/>
    <w:rsid w:val="001E1A6A"/>
    <w:rsid w:val="001E2426"/>
    <w:rsid w:val="001E2B20"/>
    <w:rsid w:val="001E2E42"/>
    <w:rsid w:val="001E3028"/>
    <w:rsid w:val="001E33D2"/>
    <w:rsid w:val="001E3625"/>
    <w:rsid w:val="001E3660"/>
    <w:rsid w:val="001E37BD"/>
    <w:rsid w:val="001E3FCA"/>
    <w:rsid w:val="001E42BC"/>
    <w:rsid w:val="001E42BE"/>
    <w:rsid w:val="001E4711"/>
    <w:rsid w:val="001E4F59"/>
    <w:rsid w:val="001E52A2"/>
    <w:rsid w:val="001E55A8"/>
    <w:rsid w:val="001E57CE"/>
    <w:rsid w:val="001E5B94"/>
    <w:rsid w:val="001E5BA5"/>
    <w:rsid w:val="001E5D51"/>
    <w:rsid w:val="001E5D6A"/>
    <w:rsid w:val="001E5D90"/>
    <w:rsid w:val="001E5E59"/>
    <w:rsid w:val="001E5FD0"/>
    <w:rsid w:val="001E6ABC"/>
    <w:rsid w:val="001E6C12"/>
    <w:rsid w:val="001E6D7C"/>
    <w:rsid w:val="001E6F16"/>
    <w:rsid w:val="001E7525"/>
    <w:rsid w:val="001E759D"/>
    <w:rsid w:val="001E7688"/>
    <w:rsid w:val="001E7EA2"/>
    <w:rsid w:val="001F03CD"/>
    <w:rsid w:val="001F06C3"/>
    <w:rsid w:val="001F0C4B"/>
    <w:rsid w:val="001F1035"/>
    <w:rsid w:val="001F18CB"/>
    <w:rsid w:val="001F1A52"/>
    <w:rsid w:val="001F1D53"/>
    <w:rsid w:val="001F1EBD"/>
    <w:rsid w:val="001F1EF4"/>
    <w:rsid w:val="001F24D8"/>
    <w:rsid w:val="001F2BFE"/>
    <w:rsid w:val="001F2CE9"/>
    <w:rsid w:val="001F3160"/>
    <w:rsid w:val="001F3BFA"/>
    <w:rsid w:val="001F3C8F"/>
    <w:rsid w:val="001F43E9"/>
    <w:rsid w:val="001F4B04"/>
    <w:rsid w:val="001F5043"/>
    <w:rsid w:val="001F53C3"/>
    <w:rsid w:val="001F5446"/>
    <w:rsid w:val="001F5904"/>
    <w:rsid w:val="001F5B3E"/>
    <w:rsid w:val="001F5BDA"/>
    <w:rsid w:val="001F643B"/>
    <w:rsid w:val="001F6BCC"/>
    <w:rsid w:val="001F6F11"/>
    <w:rsid w:val="001F6FC9"/>
    <w:rsid w:val="001F729D"/>
    <w:rsid w:val="001F755A"/>
    <w:rsid w:val="001F75B1"/>
    <w:rsid w:val="001F7660"/>
    <w:rsid w:val="002001B3"/>
    <w:rsid w:val="002005CB"/>
    <w:rsid w:val="002013EB"/>
    <w:rsid w:val="00201900"/>
    <w:rsid w:val="0020194D"/>
    <w:rsid w:val="00202488"/>
    <w:rsid w:val="00202C36"/>
    <w:rsid w:val="0020314C"/>
    <w:rsid w:val="00203718"/>
    <w:rsid w:val="002038BC"/>
    <w:rsid w:val="00203DAE"/>
    <w:rsid w:val="0020417B"/>
    <w:rsid w:val="00204617"/>
    <w:rsid w:val="00204695"/>
    <w:rsid w:val="002047AA"/>
    <w:rsid w:val="00204A89"/>
    <w:rsid w:val="00204B3F"/>
    <w:rsid w:val="00204D93"/>
    <w:rsid w:val="00204E16"/>
    <w:rsid w:val="00205486"/>
    <w:rsid w:val="002055D1"/>
    <w:rsid w:val="00205C5A"/>
    <w:rsid w:val="002062F4"/>
    <w:rsid w:val="002065C2"/>
    <w:rsid w:val="0020683B"/>
    <w:rsid w:val="00206A0E"/>
    <w:rsid w:val="002070B9"/>
    <w:rsid w:val="002072A7"/>
    <w:rsid w:val="00207396"/>
    <w:rsid w:val="0020789D"/>
    <w:rsid w:val="00207CB6"/>
    <w:rsid w:val="00207CE0"/>
    <w:rsid w:val="00207D52"/>
    <w:rsid w:val="00210061"/>
    <w:rsid w:val="00210B53"/>
    <w:rsid w:val="00210B7D"/>
    <w:rsid w:val="00210CE6"/>
    <w:rsid w:val="00210DDB"/>
    <w:rsid w:val="00211239"/>
    <w:rsid w:val="00211401"/>
    <w:rsid w:val="00211431"/>
    <w:rsid w:val="002123DC"/>
    <w:rsid w:val="0021277D"/>
    <w:rsid w:val="00212830"/>
    <w:rsid w:val="00212B34"/>
    <w:rsid w:val="00213022"/>
    <w:rsid w:val="002130EB"/>
    <w:rsid w:val="00213E6A"/>
    <w:rsid w:val="0021400F"/>
    <w:rsid w:val="00214296"/>
    <w:rsid w:val="00214575"/>
    <w:rsid w:val="00214970"/>
    <w:rsid w:val="002158D4"/>
    <w:rsid w:val="00215CC5"/>
    <w:rsid w:val="00216350"/>
    <w:rsid w:val="00216932"/>
    <w:rsid w:val="00216971"/>
    <w:rsid w:val="00216A04"/>
    <w:rsid w:val="00216B2B"/>
    <w:rsid w:val="002170CC"/>
    <w:rsid w:val="00217FC2"/>
    <w:rsid w:val="002200CA"/>
    <w:rsid w:val="002201C3"/>
    <w:rsid w:val="002203A6"/>
    <w:rsid w:val="00220B3C"/>
    <w:rsid w:val="00220D64"/>
    <w:rsid w:val="00220FC2"/>
    <w:rsid w:val="002215D0"/>
    <w:rsid w:val="00221C07"/>
    <w:rsid w:val="00221EA9"/>
    <w:rsid w:val="002220F1"/>
    <w:rsid w:val="00222652"/>
    <w:rsid w:val="0022330B"/>
    <w:rsid w:val="002237DC"/>
    <w:rsid w:val="00223B22"/>
    <w:rsid w:val="00223E3E"/>
    <w:rsid w:val="00223E44"/>
    <w:rsid w:val="00224097"/>
    <w:rsid w:val="00224419"/>
    <w:rsid w:val="00224634"/>
    <w:rsid w:val="00224AEA"/>
    <w:rsid w:val="00224E5D"/>
    <w:rsid w:val="002250FC"/>
    <w:rsid w:val="00225A32"/>
    <w:rsid w:val="00225B71"/>
    <w:rsid w:val="00226645"/>
    <w:rsid w:val="00226C2A"/>
    <w:rsid w:val="00226CBE"/>
    <w:rsid w:val="002278BF"/>
    <w:rsid w:val="00227A85"/>
    <w:rsid w:val="00227E33"/>
    <w:rsid w:val="00227E44"/>
    <w:rsid w:val="00230065"/>
    <w:rsid w:val="0023013C"/>
    <w:rsid w:val="00230407"/>
    <w:rsid w:val="00230506"/>
    <w:rsid w:val="002309F4"/>
    <w:rsid w:val="00230DD4"/>
    <w:rsid w:val="00230F2C"/>
    <w:rsid w:val="00230F3B"/>
    <w:rsid w:val="00231031"/>
    <w:rsid w:val="002311B9"/>
    <w:rsid w:val="002312EC"/>
    <w:rsid w:val="0023141F"/>
    <w:rsid w:val="002318A3"/>
    <w:rsid w:val="00231A6F"/>
    <w:rsid w:val="00231C24"/>
    <w:rsid w:val="00232039"/>
    <w:rsid w:val="0023219B"/>
    <w:rsid w:val="00232AEC"/>
    <w:rsid w:val="0023330B"/>
    <w:rsid w:val="002337CD"/>
    <w:rsid w:val="002339C3"/>
    <w:rsid w:val="00233A52"/>
    <w:rsid w:val="00233A6F"/>
    <w:rsid w:val="00233D04"/>
    <w:rsid w:val="00234082"/>
    <w:rsid w:val="0023474F"/>
    <w:rsid w:val="00234AA2"/>
    <w:rsid w:val="00234AB6"/>
    <w:rsid w:val="00235186"/>
    <w:rsid w:val="0023538F"/>
    <w:rsid w:val="00235CED"/>
    <w:rsid w:val="00235DCE"/>
    <w:rsid w:val="00235DEA"/>
    <w:rsid w:val="0023609A"/>
    <w:rsid w:val="0023620E"/>
    <w:rsid w:val="002362BC"/>
    <w:rsid w:val="0023698F"/>
    <w:rsid w:val="00236B5E"/>
    <w:rsid w:val="00236D93"/>
    <w:rsid w:val="00237220"/>
    <w:rsid w:val="00237429"/>
    <w:rsid w:val="0023770A"/>
    <w:rsid w:val="00237A13"/>
    <w:rsid w:val="00237C21"/>
    <w:rsid w:val="00240188"/>
    <w:rsid w:val="002408BA"/>
    <w:rsid w:val="00240E46"/>
    <w:rsid w:val="0024161A"/>
    <w:rsid w:val="00241F86"/>
    <w:rsid w:val="002421CE"/>
    <w:rsid w:val="0024222F"/>
    <w:rsid w:val="0024260C"/>
    <w:rsid w:val="00242AA5"/>
    <w:rsid w:val="002435AB"/>
    <w:rsid w:val="002436F2"/>
    <w:rsid w:val="002437D4"/>
    <w:rsid w:val="002438A4"/>
    <w:rsid w:val="0024405A"/>
    <w:rsid w:val="00244495"/>
    <w:rsid w:val="002444FF"/>
    <w:rsid w:val="00244A39"/>
    <w:rsid w:val="00244B00"/>
    <w:rsid w:val="0024584C"/>
    <w:rsid w:val="00245E4E"/>
    <w:rsid w:val="00246058"/>
    <w:rsid w:val="002460A3"/>
    <w:rsid w:val="002464AD"/>
    <w:rsid w:val="00246609"/>
    <w:rsid w:val="0024680B"/>
    <w:rsid w:val="00246A04"/>
    <w:rsid w:val="00246B89"/>
    <w:rsid w:val="00246D6A"/>
    <w:rsid w:val="00247271"/>
    <w:rsid w:val="00247D2B"/>
    <w:rsid w:val="00247F56"/>
    <w:rsid w:val="0025003E"/>
    <w:rsid w:val="002500F6"/>
    <w:rsid w:val="0025013B"/>
    <w:rsid w:val="002501F4"/>
    <w:rsid w:val="002502CA"/>
    <w:rsid w:val="002505D4"/>
    <w:rsid w:val="002507EB"/>
    <w:rsid w:val="00250CB6"/>
    <w:rsid w:val="002517C2"/>
    <w:rsid w:val="00251FB5"/>
    <w:rsid w:val="0025271D"/>
    <w:rsid w:val="002529A6"/>
    <w:rsid w:val="00252A6B"/>
    <w:rsid w:val="00252C2B"/>
    <w:rsid w:val="00253652"/>
    <w:rsid w:val="00253743"/>
    <w:rsid w:val="00253B3E"/>
    <w:rsid w:val="00253D7A"/>
    <w:rsid w:val="00254021"/>
    <w:rsid w:val="00254574"/>
    <w:rsid w:val="002546FE"/>
    <w:rsid w:val="00254A08"/>
    <w:rsid w:val="00254E90"/>
    <w:rsid w:val="00255499"/>
    <w:rsid w:val="00255571"/>
    <w:rsid w:val="002559B1"/>
    <w:rsid w:val="002563C6"/>
    <w:rsid w:val="0025703B"/>
    <w:rsid w:val="0025710E"/>
    <w:rsid w:val="00257268"/>
    <w:rsid w:val="00257269"/>
    <w:rsid w:val="0025762F"/>
    <w:rsid w:val="002578DB"/>
    <w:rsid w:val="00257A34"/>
    <w:rsid w:val="00257A54"/>
    <w:rsid w:val="00257A7E"/>
    <w:rsid w:val="00257BD2"/>
    <w:rsid w:val="00257F15"/>
    <w:rsid w:val="002601A7"/>
    <w:rsid w:val="0026036A"/>
    <w:rsid w:val="00260502"/>
    <w:rsid w:val="00260857"/>
    <w:rsid w:val="00261A40"/>
    <w:rsid w:val="00261DB5"/>
    <w:rsid w:val="00261F90"/>
    <w:rsid w:val="00262047"/>
    <w:rsid w:val="002620ED"/>
    <w:rsid w:val="00263052"/>
    <w:rsid w:val="00263158"/>
    <w:rsid w:val="00263219"/>
    <w:rsid w:val="002637B7"/>
    <w:rsid w:val="00263A03"/>
    <w:rsid w:val="00263CBE"/>
    <w:rsid w:val="002645EC"/>
    <w:rsid w:val="002648A1"/>
    <w:rsid w:val="00264B38"/>
    <w:rsid w:val="00264D60"/>
    <w:rsid w:val="00264E2E"/>
    <w:rsid w:val="0026514D"/>
    <w:rsid w:val="0026552D"/>
    <w:rsid w:val="00265A5D"/>
    <w:rsid w:val="00265D38"/>
    <w:rsid w:val="00265D69"/>
    <w:rsid w:val="00265FEE"/>
    <w:rsid w:val="00266777"/>
    <w:rsid w:val="00266DAE"/>
    <w:rsid w:val="002679B7"/>
    <w:rsid w:val="00267DC7"/>
    <w:rsid w:val="00270662"/>
    <w:rsid w:val="00270FAE"/>
    <w:rsid w:val="0027142C"/>
    <w:rsid w:val="00271A0F"/>
    <w:rsid w:val="00271D0D"/>
    <w:rsid w:val="0027207F"/>
    <w:rsid w:val="0027278F"/>
    <w:rsid w:val="00272D93"/>
    <w:rsid w:val="00272F71"/>
    <w:rsid w:val="0027301A"/>
    <w:rsid w:val="00273EB6"/>
    <w:rsid w:val="002744B7"/>
    <w:rsid w:val="00274697"/>
    <w:rsid w:val="00274B9D"/>
    <w:rsid w:val="00274E4B"/>
    <w:rsid w:val="00274EE0"/>
    <w:rsid w:val="0027563A"/>
    <w:rsid w:val="00275A2E"/>
    <w:rsid w:val="00275AB2"/>
    <w:rsid w:val="00275F5F"/>
    <w:rsid w:val="00275FC2"/>
    <w:rsid w:val="002760A9"/>
    <w:rsid w:val="002762E7"/>
    <w:rsid w:val="00276482"/>
    <w:rsid w:val="00276578"/>
    <w:rsid w:val="0027662D"/>
    <w:rsid w:val="00276D50"/>
    <w:rsid w:val="0027716A"/>
    <w:rsid w:val="002771DF"/>
    <w:rsid w:val="0027732F"/>
    <w:rsid w:val="00277F06"/>
    <w:rsid w:val="002800D8"/>
    <w:rsid w:val="002801B0"/>
    <w:rsid w:val="0028042B"/>
    <w:rsid w:val="002810D4"/>
    <w:rsid w:val="00281269"/>
    <w:rsid w:val="002820F5"/>
    <w:rsid w:val="00282AA6"/>
    <w:rsid w:val="00282B12"/>
    <w:rsid w:val="00283185"/>
    <w:rsid w:val="002831E3"/>
    <w:rsid w:val="0028324C"/>
    <w:rsid w:val="002835A3"/>
    <w:rsid w:val="002839E8"/>
    <w:rsid w:val="00283A48"/>
    <w:rsid w:val="00283C89"/>
    <w:rsid w:val="00283FD2"/>
    <w:rsid w:val="0028459A"/>
    <w:rsid w:val="0028487A"/>
    <w:rsid w:val="00284888"/>
    <w:rsid w:val="00285345"/>
    <w:rsid w:val="002854EE"/>
    <w:rsid w:val="00285657"/>
    <w:rsid w:val="002859DB"/>
    <w:rsid w:val="00285D99"/>
    <w:rsid w:val="0028644C"/>
    <w:rsid w:val="002866CF"/>
    <w:rsid w:val="002868B6"/>
    <w:rsid w:val="002869B6"/>
    <w:rsid w:val="002872BF"/>
    <w:rsid w:val="00287A87"/>
    <w:rsid w:val="00287B99"/>
    <w:rsid w:val="00287BBB"/>
    <w:rsid w:val="00287C17"/>
    <w:rsid w:val="00290816"/>
    <w:rsid w:val="00290BBA"/>
    <w:rsid w:val="00290BFB"/>
    <w:rsid w:val="00290E7D"/>
    <w:rsid w:val="00290EEF"/>
    <w:rsid w:val="00290F13"/>
    <w:rsid w:val="00291057"/>
    <w:rsid w:val="002911C0"/>
    <w:rsid w:val="00291332"/>
    <w:rsid w:val="00291728"/>
    <w:rsid w:val="00291C20"/>
    <w:rsid w:val="002920CB"/>
    <w:rsid w:val="0029210F"/>
    <w:rsid w:val="00292D21"/>
    <w:rsid w:val="002939A7"/>
    <w:rsid w:val="0029478C"/>
    <w:rsid w:val="002951B2"/>
    <w:rsid w:val="00295316"/>
    <w:rsid w:val="002956CD"/>
    <w:rsid w:val="0029594F"/>
    <w:rsid w:val="0029597F"/>
    <w:rsid w:val="00295986"/>
    <w:rsid w:val="00295ACF"/>
    <w:rsid w:val="002960F4"/>
    <w:rsid w:val="00296414"/>
    <w:rsid w:val="0029675D"/>
    <w:rsid w:val="0029766F"/>
    <w:rsid w:val="002979C8"/>
    <w:rsid w:val="002A0454"/>
    <w:rsid w:val="002A0837"/>
    <w:rsid w:val="002A099E"/>
    <w:rsid w:val="002A0D4B"/>
    <w:rsid w:val="002A0F34"/>
    <w:rsid w:val="002A11F0"/>
    <w:rsid w:val="002A12BA"/>
    <w:rsid w:val="002A1522"/>
    <w:rsid w:val="002A16BC"/>
    <w:rsid w:val="002A1969"/>
    <w:rsid w:val="002A1AD2"/>
    <w:rsid w:val="002A1BEC"/>
    <w:rsid w:val="002A1D2E"/>
    <w:rsid w:val="002A1D78"/>
    <w:rsid w:val="002A2262"/>
    <w:rsid w:val="002A2974"/>
    <w:rsid w:val="002A3283"/>
    <w:rsid w:val="002A33F7"/>
    <w:rsid w:val="002A3C83"/>
    <w:rsid w:val="002A3E3E"/>
    <w:rsid w:val="002A3FC0"/>
    <w:rsid w:val="002A44C7"/>
    <w:rsid w:val="002A4A3E"/>
    <w:rsid w:val="002A4DDC"/>
    <w:rsid w:val="002A4E9E"/>
    <w:rsid w:val="002A4F5C"/>
    <w:rsid w:val="002A602F"/>
    <w:rsid w:val="002A6072"/>
    <w:rsid w:val="002A64AE"/>
    <w:rsid w:val="002A65C3"/>
    <w:rsid w:val="002A69E1"/>
    <w:rsid w:val="002A6D77"/>
    <w:rsid w:val="002A6E5A"/>
    <w:rsid w:val="002A7094"/>
    <w:rsid w:val="002A7257"/>
    <w:rsid w:val="002A747F"/>
    <w:rsid w:val="002A74FF"/>
    <w:rsid w:val="002A753C"/>
    <w:rsid w:val="002A7670"/>
    <w:rsid w:val="002B018C"/>
    <w:rsid w:val="002B038A"/>
    <w:rsid w:val="002B0C28"/>
    <w:rsid w:val="002B0DF0"/>
    <w:rsid w:val="002B144C"/>
    <w:rsid w:val="002B1472"/>
    <w:rsid w:val="002B1655"/>
    <w:rsid w:val="002B16EA"/>
    <w:rsid w:val="002B179B"/>
    <w:rsid w:val="002B1828"/>
    <w:rsid w:val="002B1BB5"/>
    <w:rsid w:val="002B1C34"/>
    <w:rsid w:val="002B1DA8"/>
    <w:rsid w:val="002B273F"/>
    <w:rsid w:val="002B33AE"/>
    <w:rsid w:val="002B3504"/>
    <w:rsid w:val="002B3ACF"/>
    <w:rsid w:val="002B3E69"/>
    <w:rsid w:val="002B3ECA"/>
    <w:rsid w:val="002B4775"/>
    <w:rsid w:val="002B49B4"/>
    <w:rsid w:val="002B4A42"/>
    <w:rsid w:val="002B4F4A"/>
    <w:rsid w:val="002B4F5C"/>
    <w:rsid w:val="002B508F"/>
    <w:rsid w:val="002B5633"/>
    <w:rsid w:val="002B567C"/>
    <w:rsid w:val="002B5BE5"/>
    <w:rsid w:val="002B5DFD"/>
    <w:rsid w:val="002B60D3"/>
    <w:rsid w:val="002B612D"/>
    <w:rsid w:val="002B6392"/>
    <w:rsid w:val="002B64E3"/>
    <w:rsid w:val="002B680D"/>
    <w:rsid w:val="002B6844"/>
    <w:rsid w:val="002B6CA1"/>
    <w:rsid w:val="002B70C8"/>
    <w:rsid w:val="002B7353"/>
    <w:rsid w:val="002B73B7"/>
    <w:rsid w:val="002B7584"/>
    <w:rsid w:val="002B75E0"/>
    <w:rsid w:val="002B765C"/>
    <w:rsid w:val="002B7D52"/>
    <w:rsid w:val="002C0210"/>
    <w:rsid w:val="002C0363"/>
    <w:rsid w:val="002C0A68"/>
    <w:rsid w:val="002C128A"/>
    <w:rsid w:val="002C175D"/>
    <w:rsid w:val="002C19AE"/>
    <w:rsid w:val="002C1EF3"/>
    <w:rsid w:val="002C217C"/>
    <w:rsid w:val="002C2B67"/>
    <w:rsid w:val="002C2BBB"/>
    <w:rsid w:val="002C2F0C"/>
    <w:rsid w:val="002C317B"/>
    <w:rsid w:val="002C370D"/>
    <w:rsid w:val="002C3C87"/>
    <w:rsid w:val="002C3DE9"/>
    <w:rsid w:val="002C401C"/>
    <w:rsid w:val="002C4160"/>
    <w:rsid w:val="002C4665"/>
    <w:rsid w:val="002C51FA"/>
    <w:rsid w:val="002C5707"/>
    <w:rsid w:val="002C5CE4"/>
    <w:rsid w:val="002C608E"/>
    <w:rsid w:val="002C641B"/>
    <w:rsid w:val="002C6552"/>
    <w:rsid w:val="002C6BA1"/>
    <w:rsid w:val="002C6D76"/>
    <w:rsid w:val="002C749C"/>
    <w:rsid w:val="002C77EC"/>
    <w:rsid w:val="002C7B33"/>
    <w:rsid w:val="002C7EB5"/>
    <w:rsid w:val="002D04AC"/>
    <w:rsid w:val="002D07B3"/>
    <w:rsid w:val="002D109D"/>
    <w:rsid w:val="002D17F8"/>
    <w:rsid w:val="002D1D0C"/>
    <w:rsid w:val="002D1D5E"/>
    <w:rsid w:val="002D2205"/>
    <w:rsid w:val="002D2438"/>
    <w:rsid w:val="002D244D"/>
    <w:rsid w:val="002D267F"/>
    <w:rsid w:val="002D3A11"/>
    <w:rsid w:val="002D3E88"/>
    <w:rsid w:val="002D3FC5"/>
    <w:rsid w:val="002D4117"/>
    <w:rsid w:val="002D42B1"/>
    <w:rsid w:val="002D4548"/>
    <w:rsid w:val="002D462E"/>
    <w:rsid w:val="002D4EA0"/>
    <w:rsid w:val="002D4F6A"/>
    <w:rsid w:val="002D5638"/>
    <w:rsid w:val="002D6080"/>
    <w:rsid w:val="002D63F6"/>
    <w:rsid w:val="002D641F"/>
    <w:rsid w:val="002D6651"/>
    <w:rsid w:val="002D6673"/>
    <w:rsid w:val="002D6D73"/>
    <w:rsid w:val="002D6DD2"/>
    <w:rsid w:val="002D7054"/>
    <w:rsid w:val="002D72C1"/>
    <w:rsid w:val="002D79C1"/>
    <w:rsid w:val="002E0110"/>
    <w:rsid w:val="002E021C"/>
    <w:rsid w:val="002E0A4B"/>
    <w:rsid w:val="002E0A94"/>
    <w:rsid w:val="002E0BD9"/>
    <w:rsid w:val="002E136D"/>
    <w:rsid w:val="002E1478"/>
    <w:rsid w:val="002E15A5"/>
    <w:rsid w:val="002E191F"/>
    <w:rsid w:val="002E19BC"/>
    <w:rsid w:val="002E25CB"/>
    <w:rsid w:val="002E28E3"/>
    <w:rsid w:val="002E2BF0"/>
    <w:rsid w:val="002E2EB8"/>
    <w:rsid w:val="002E342D"/>
    <w:rsid w:val="002E3618"/>
    <w:rsid w:val="002E4042"/>
    <w:rsid w:val="002E41C4"/>
    <w:rsid w:val="002E45E8"/>
    <w:rsid w:val="002E481F"/>
    <w:rsid w:val="002E4F9F"/>
    <w:rsid w:val="002E50A0"/>
    <w:rsid w:val="002E5189"/>
    <w:rsid w:val="002E5461"/>
    <w:rsid w:val="002E555B"/>
    <w:rsid w:val="002E592A"/>
    <w:rsid w:val="002E606B"/>
    <w:rsid w:val="002E6365"/>
    <w:rsid w:val="002E6AE7"/>
    <w:rsid w:val="002E75A5"/>
    <w:rsid w:val="002E764A"/>
    <w:rsid w:val="002E7762"/>
    <w:rsid w:val="002E79E6"/>
    <w:rsid w:val="002F09CC"/>
    <w:rsid w:val="002F0D0D"/>
    <w:rsid w:val="002F0E90"/>
    <w:rsid w:val="002F0FAB"/>
    <w:rsid w:val="002F1B3A"/>
    <w:rsid w:val="002F280F"/>
    <w:rsid w:val="002F29E2"/>
    <w:rsid w:val="002F2A59"/>
    <w:rsid w:val="002F2B5B"/>
    <w:rsid w:val="002F2F02"/>
    <w:rsid w:val="002F3127"/>
    <w:rsid w:val="002F3553"/>
    <w:rsid w:val="002F3613"/>
    <w:rsid w:val="002F3B25"/>
    <w:rsid w:val="002F4504"/>
    <w:rsid w:val="002F45A4"/>
    <w:rsid w:val="002F4B8C"/>
    <w:rsid w:val="002F52AD"/>
    <w:rsid w:val="002F5940"/>
    <w:rsid w:val="002F5EC6"/>
    <w:rsid w:val="002F6569"/>
    <w:rsid w:val="002F676F"/>
    <w:rsid w:val="002F68F4"/>
    <w:rsid w:val="002F6BB2"/>
    <w:rsid w:val="002F6D13"/>
    <w:rsid w:val="002F788B"/>
    <w:rsid w:val="002F7924"/>
    <w:rsid w:val="002F7D40"/>
    <w:rsid w:val="0030017C"/>
    <w:rsid w:val="003001FE"/>
    <w:rsid w:val="00300844"/>
    <w:rsid w:val="00300CF7"/>
    <w:rsid w:val="003010B9"/>
    <w:rsid w:val="0030158E"/>
    <w:rsid w:val="00301DE2"/>
    <w:rsid w:val="0030204C"/>
    <w:rsid w:val="00302098"/>
    <w:rsid w:val="0030210D"/>
    <w:rsid w:val="003022E1"/>
    <w:rsid w:val="003026F5"/>
    <w:rsid w:val="0030298F"/>
    <w:rsid w:val="00302CCF"/>
    <w:rsid w:val="0030396B"/>
    <w:rsid w:val="003040FF"/>
    <w:rsid w:val="0030437C"/>
    <w:rsid w:val="00304DA5"/>
    <w:rsid w:val="00304EB3"/>
    <w:rsid w:val="0030533A"/>
    <w:rsid w:val="00305B32"/>
    <w:rsid w:val="003061C3"/>
    <w:rsid w:val="0030680D"/>
    <w:rsid w:val="00306BA0"/>
    <w:rsid w:val="00306CBC"/>
    <w:rsid w:val="00307251"/>
    <w:rsid w:val="003104DE"/>
    <w:rsid w:val="00310BED"/>
    <w:rsid w:val="00310DA5"/>
    <w:rsid w:val="00311281"/>
    <w:rsid w:val="003112BE"/>
    <w:rsid w:val="00311A5B"/>
    <w:rsid w:val="0031213B"/>
    <w:rsid w:val="003122C9"/>
    <w:rsid w:val="003123B6"/>
    <w:rsid w:val="003128E6"/>
    <w:rsid w:val="00313591"/>
    <w:rsid w:val="003138B5"/>
    <w:rsid w:val="00313BAA"/>
    <w:rsid w:val="003142DA"/>
    <w:rsid w:val="003143AD"/>
    <w:rsid w:val="003144AC"/>
    <w:rsid w:val="00314891"/>
    <w:rsid w:val="00315A46"/>
    <w:rsid w:val="00315CC7"/>
    <w:rsid w:val="0031606D"/>
    <w:rsid w:val="0031647C"/>
    <w:rsid w:val="003166DC"/>
    <w:rsid w:val="003178D4"/>
    <w:rsid w:val="003200BF"/>
    <w:rsid w:val="00320214"/>
    <w:rsid w:val="003204E6"/>
    <w:rsid w:val="003205C5"/>
    <w:rsid w:val="00320668"/>
    <w:rsid w:val="003206C6"/>
    <w:rsid w:val="00321319"/>
    <w:rsid w:val="0032162E"/>
    <w:rsid w:val="00321D2A"/>
    <w:rsid w:val="00321F17"/>
    <w:rsid w:val="00322177"/>
    <w:rsid w:val="003221EA"/>
    <w:rsid w:val="00322671"/>
    <w:rsid w:val="00322C46"/>
    <w:rsid w:val="00322E6A"/>
    <w:rsid w:val="00323006"/>
    <w:rsid w:val="00323A07"/>
    <w:rsid w:val="00323DDB"/>
    <w:rsid w:val="00323F6F"/>
    <w:rsid w:val="00324281"/>
    <w:rsid w:val="00324612"/>
    <w:rsid w:val="00324AE6"/>
    <w:rsid w:val="00324B87"/>
    <w:rsid w:val="00324FD7"/>
    <w:rsid w:val="003251EB"/>
    <w:rsid w:val="00325571"/>
    <w:rsid w:val="00325575"/>
    <w:rsid w:val="00325D21"/>
    <w:rsid w:val="0032607B"/>
    <w:rsid w:val="00326536"/>
    <w:rsid w:val="003265AF"/>
    <w:rsid w:val="0032662D"/>
    <w:rsid w:val="00327181"/>
    <w:rsid w:val="003276AD"/>
    <w:rsid w:val="00327722"/>
    <w:rsid w:val="00327899"/>
    <w:rsid w:val="00327905"/>
    <w:rsid w:val="00327A60"/>
    <w:rsid w:val="00327B7B"/>
    <w:rsid w:val="00327F6C"/>
    <w:rsid w:val="003302F0"/>
    <w:rsid w:val="00330436"/>
    <w:rsid w:val="003305BF"/>
    <w:rsid w:val="00330A75"/>
    <w:rsid w:val="00330B56"/>
    <w:rsid w:val="00330B98"/>
    <w:rsid w:val="0033151E"/>
    <w:rsid w:val="00331682"/>
    <w:rsid w:val="0033185C"/>
    <w:rsid w:val="00332186"/>
    <w:rsid w:val="0033278E"/>
    <w:rsid w:val="00332B8E"/>
    <w:rsid w:val="00332EEB"/>
    <w:rsid w:val="00332EFF"/>
    <w:rsid w:val="00332F4F"/>
    <w:rsid w:val="003332ED"/>
    <w:rsid w:val="00333420"/>
    <w:rsid w:val="00333972"/>
    <w:rsid w:val="00333F76"/>
    <w:rsid w:val="00333FA3"/>
    <w:rsid w:val="003341FA"/>
    <w:rsid w:val="00334429"/>
    <w:rsid w:val="00334D16"/>
    <w:rsid w:val="003350DE"/>
    <w:rsid w:val="003352D6"/>
    <w:rsid w:val="003352D9"/>
    <w:rsid w:val="003352F3"/>
    <w:rsid w:val="003355A2"/>
    <w:rsid w:val="00335C48"/>
    <w:rsid w:val="00336080"/>
    <w:rsid w:val="003360C5"/>
    <w:rsid w:val="00336545"/>
    <w:rsid w:val="00336840"/>
    <w:rsid w:val="00336891"/>
    <w:rsid w:val="003368A9"/>
    <w:rsid w:val="00336AF9"/>
    <w:rsid w:val="00336CA8"/>
    <w:rsid w:val="00337301"/>
    <w:rsid w:val="003377D7"/>
    <w:rsid w:val="00337D3A"/>
    <w:rsid w:val="00337E57"/>
    <w:rsid w:val="00340134"/>
    <w:rsid w:val="0034015F"/>
    <w:rsid w:val="003409F2"/>
    <w:rsid w:val="00340A5F"/>
    <w:rsid w:val="00340AD4"/>
    <w:rsid w:val="00340E42"/>
    <w:rsid w:val="00341038"/>
    <w:rsid w:val="00341252"/>
    <w:rsid w:val="0034130A"/>
    <w:rsid w:val="00341927"/>
    <w:rsid w:val="0034196D"/>
    <w:rsid w:val="00341C9A"/>
    <w:rsid w:val="00342058"/>
    <w:rsid w:val="00342096"/>
    <w:rsid w:val="003423D4"/>
    <w:rsid w:val="003428AA"/>
    <w:rsid w:val="003428F9"/>
    <w:rsid w:val="0034323F"/>
    <w:rsid w:val="003435BE"/>
    <w:rsid w:val="00343C12"/>
    <w:rsid w:val="003443AE"/>
    <w:rsid w:val="0034509F"/>
    <w:rsid w:val="00345160"/>
    <w:rsid w:val="0034537B"/>
    <w:rsid w:val="00345524"/>
    <w:rsid w:val="00345779"/>
    <w:rsid w:val="00345ABA"/>
    <w:rsid w:val="00346087"/>
    <w:rsid w:val="0034625E"/>
    <w:rsid w:val="003470A2"/>
    <w:rsid w:val="0034729D"/>
    <w:rsid w:val="003473B8"/>
    <w:rsid w:val="0034741F"/>
    <w:rsid w:val="00347E87"/>
    <w:rsid w:val="00350259"/>
    <w:rsid w:val="0035057E"/>
    <w:rsid w:val="0035119D"/>
    <w:rsid w:val="003514D5"/>
    <w:rsid w:val="00351DAA"/>
    <w:rsid w:val="00352469"/>
    <w:rsid w:val="0035260C"/>
    <w:rsid w:val="003526D7"/>
    <w:rsid w:val="00352FB4"/>
    <w:rsid w:val="003530BA"/>
    <w:rsid w:val="003537A3"/>
    <w:rsid w:val="003538F3"/>
    <w:rsid w:val="00353A4D"/>
    <w:rsid w:val="00354554"/>
    <w:rsid w:val="0035459D"/>
    <w:rsid w:val="00354882"/>
    <w:rsid w:val="00354CF8"/>
    <w:rsid w:val="00355063"/>
    <w:rsid w:val="003551A3"/>
    <w:rsid w:val="003553E4"/>
    <w:rsid w:val="00355873"/>
    <w:rsid w:val="003561E1"/>
    <w:rsid w:val="003566C8"/>
    <w:rsid w:val="00356D6E"/>
    <w:rsid w:val="00356EEB"/>
    <w:rsid w:val="003601FE"/>
    <w:rsid w:val="003606FE"/>
    <w:rsid w:val="00360DF7"/>
    <w:rsid w:val="00361580"/>
    <w:rsid w:val="00361693"/>
    <w:rsid w:val="00361D1B"/>
    <w:rsid w:val="00362161"/>
    <w:rsid w:val="0036232D"/>
    <w:rsid w:val="00362500"/>
    <w:rsid w:val="003625F3"/>
    <w:rsid w:val="00362D26"/>
    <w:rsid w:val="00362D75"/>
    <w:rsid w:val="00362F8E"/>
    <w:rsid w:val="0036319F"/>
    <w:rsid w:val="00363774"/>
    <w:rsid w:val="00364446"/>
    <w:rsid w:val="003646C8"/>
    <w:rsid w:val="00364E26"/>
    <w:rsid w:val="0036528E"/>
    <w:rsid w:val="0036551D"/>
    <w:rsid w:val="00365624"/>
    <w:rsid w:val="00365AD6"/>
    <w:rsid w:val="00366225"/>
    <w:rsid w:val="003662D1"/>
    <w:rsid w:val="003663F8"/>
    <w:rsid w:val="00367284"/>
    <w:rsid w:val="0036749B"/>
    <w:rsid w:val="00367D63"/>
    <w:rsid w:val="00367F02"/>
    <w:rsid w:val="00370847"/>
    <w:rsid w:val="003710D6"/>
    <w:rsid w:val="00371335"/>
    <w:rsid w:val="00371356"/>
    <w:rsid w:val="00371590"/>
    <w:rsid w:val="0037169C"/>
    <w:rsid w:val="0037180C"/>
    <w:rsid w:val="00371B41"/>
    <w:rsid w:val="00371B70"/>
    <w:rsid w:val="00371BA0"/>
    <w:rsid w:val="00371DC1"/>
    <w:rsid w:val="00372249"/>
    <w:rsid w:val="003723A8"/>
    <w:rsid w:val="00372BC9"/>
    <w:rsid w:val="003735B3"/>
    <w:rsid w:val="00373B87"/>
    <w:rsid w:val="003745A7"/>
    <w:rsid w:val="0037471A"/>
    <w:rsid w:val="00374A7B"/>
    <w:rsid w:val="00374EC2"/>
    <w:rsid w:val="003752F1"/>
    <w:rsid w:val="0037542F"/>
    <w:rsid w:val="00375B95"/>
    <w:rsid w:val="00375E02"/>
    <w:rsid w:val="00376151"/>
    <w:rsid w:val="003764CA"/>
    <w:rsid w:val="003765B9"/>
    <w:rsid w:val="00376712"/>
    <w:rsid w:val="00376787"/>
    <w:rsid w:val="00376C7E"/>
    <w:rsid w:val="00377433"/>
    <w:rsid w:val="0037759A"/>
    <w:rsid w:val="00377D38"/>
    <w:rsid w:val="0038006B"/>
    <w:rsid w:val="0038010E"/>
    <w:rsid w:val="003806A6"/>
    <w:rsid w:val="00380A28"/>
    <w:rsid w:val="00380AAB"/>
    <w:rsid w:val="00380B3A"/>
    <w:rsid w:val="00380B42"/>
    <w:rsid w:val="00381316"/>
    <w:rsid w:val="0038168C"/>
    <w:rsid w:val="00381C73"/>
    <w:rsid w:val="00381D8B"/>
    <w:rsid w:val="00381E2D"/>
    <w:rsid w:val="00382C70"/>
    <w:rsid w:val="00382E65"/>
    <w:rsid w:val="0038373F"/>
    <w:rsid w:val="003839BD"/>
    <w:rsid w:val="003840BA"/>
    <w:rsid w:val="003848EF"/>
    <w:rsid w:val="00384B52"/>
    <w:rsid w:val="003851A0"/>
    <w:rsid w:val="003860E9"/>
    <w:rsid w:val="00386346"/>
    <w:rsid w:val="003863E9"/>
    <w:rsid w:val="00386C68"/>
    <w:rsid w:val="00386CC2"/>
    <w:rsid w:val="00386D3A"/>
    <w:rsid w:val="003870A4"/>
    <w:rsid w:val="00387289"/>
    <w:rsid w:val="0038750D"/>
    <w:rsid w:val="00387E70"/>
    <w:rsid w:val="00390102"/>
    <w:rsid w:val="00390258"/>
    <w:rsid w:val="003907D0"/>
    <w:rsid w:val="00390CCB"/>
    <w:rsid w:val="00390EA8"/>
    <w:rsid w:val="0039133E"/>
    <w:rsid w:val="0039191D"/>
    <w:rsid w:val="00392104"/>
    <w:rsid w:val="00392441"/>
    <w:rsid w:val="00392885"/>
    <w:rsid w:val="00392907"/>
    <w:rsid w:val="00392B03"/>
    <w:rsid w:val="00392E05"/>
    <w:rsid w:val="00392F54"/>
    <w:rsid w:val="00393100"/>
    <w:rsid w:val="0039318C"/>
    <w:rsid w:val="003933DD"/>
    <w:rsid w:val="0039382C"/>
    <w:rsid w:val="003938A5"/>
    <w:rsid w:val="00393B7D"/>
    <w:rsid w:val="00393DA3"/>
    <w:rsid w:val="00393E97"/>
    <w:rsid w:val="00393F21"/>
    <w:rsid w:val="003943FC"/>
    <w:rsid w:val="00394C09"/>
    <w:rsid w:val="00394D43"/>
    <w:rsid w:val="00395000"/>
    <w:rsid w:val="00395228"/>
    <w:rsid w:val="00395490"/>
    <w:rsid w:val="00395BAA"/>
    <w:rsid w:val="00395C8D"/>
    <w:rsid w:val="00395F75"/>
    <w:rsid w:val="003960E2"/>
    <w:rsid w:val="003968F3"/>
    <w:rsid w:val="00396A32"/>
    <w:rsid w:val="00396C1D"/>
    <w:rsid w:val="00396E7A"/>
    <w:rsid w:val="003977DB"/>
    <w:rsid w:val="00397874"/>
    <w:rsid w:val="00397AEA"/>
    <w:rsid w:val="00397D2C"/>
    <w:rsid w:val="00397E55"/>
    <w:rsid w:val="003A03DD"/>
    <w:rsid w:val="003A1348"/>
    <w:rsid w:val="003A19D8"/>
    <w:rsid w:val="003A1A01"/>
    <w:rsid w:val="003A1B3E"/>
    <w:rsid w:val="003A1D8E"/>
    <w:rsid w:val="003A217C"/>
    <w:rsid w:val="003A28E6"/>
    <w:rsid w:val="003A2945"/>
    <w:rsid w:val="003A3032"/>
    <w:rsid w:val="003A33E5"/>
    <w:rsid w:val="003A36CA"/>
    <w:rsid w:val="003A4DE8"/>
    <w:rsid w:val="003A4F27"/>
    <w:rsid w:val="003A62F6"/>
    <w:rsid w:val="003A736A"/>
    <w:rsid w:val="003A7501"/>
    <w:rsid w:val="003A7DBF"/>
    <w:rsid w:val="003B01C5"/>
    <w:rsid w:val="003B072F"/>
    <w:rsid w:val="003B07BD"/>
    <w:rsid w:val="003B08EC"/>
    <w:rsid w:val="003B0EAA"/>
    <w:rsid w:val="003B0F75"/>
    <w:rsid w:val="003B1929"/>
    <w:rsid w:val="003B2675"/>
    <w:rsid w:val="003B29FF"/>
    <w:rsid w:val="003B2C6A"/>
    <w:rsid w:val="003B3872"/>
    <w:rsid w:val="003B38B2"/>
    <w:rsid w:val="003B3C08"/>
    <w:rsid w:val="003B3E24"/>
    <w:rsid w:val="003B4228"/>
    <w:rsid w:val="003B464C"/>
    <w:rsid w:val="003B4669"/>
    <w:rsid w:val="003B4DC7"/>
    <w:rsid w:val="003B4EBE"/>
    <w:rsid w:val="003B4F2E"/>
    <w:rsid w:val="003B569E"/>
    <w:rsid w:val="003B56D8"/>
    <w:rsid w:val="003B56F1"/>
    <w:rsid w:val="003B57FB"/>
    <w:rsid w:val="003B584F"/>
    <w:rsid w:val="003B5B27"/>
    <w:rsid w:val="003B5BE6"/>
    <w:rsid w:val="003B5E6E"/>
    <w:rsid w:val="003B620F"/>
    <w:rsid w:val="003B63D4"/>
    <w:rsid w:val="003B6413"/>
    <w:rsid w:val="003B66A7"/>
    <w:rsid w:val="003B6FA5"/>
    <w:rsid w:val="003B711D"/>
    <w:rsid w:val="003B756F"/>
    <w:rsid w:val="003B781C"/>
    <w:rsid w:val="003B7966"/>
    <w:rsid w:val="003B7AC1"/>
    <w:rsid w:val="003C001E"/>
    <w:rsid w:val="003C0AFC"/>
    <w:rsid w:val="003C0C94"/>
    <w:rsid w:val="003C0DC8"/>
    <w:rsid w:val="003C126E"/>
    <w:rsid w:val="003C128C"/>
    <w:rsid w:val="003C19D8"/>
    <w:rsid w:val="003C1AE5"/>
    <w:rsid w:val="003C2A31"/>
    <w:rsid w:val="003C2B07"/>
    <w:rsid w:val="003C2C69"/>
    <w:rsid w:val="003C2E42"/>
    <w:rsid w:val="003C325F"/>
    <w:rsid w:val="003C332C"/>
    <w:rsid w:val="003C42F3"/>
    <w:rsid w:val="003C4586"/>
    <w:rsid w:val="003C4775"/>
    <w:rsid w:val="003C4B03"/>
    <w:rsid w:val="003C4BF2"/>
    <w:rsid w:val="003C4E74"/>
    <w:rsid w:val="003C512F"/>
    <w:rsid w:val="003C5161"/>
    <w:rsid w:val="003C51C6"/>
    <w:rsid w:val="003C5795"/>
    <w:rsid w:val="003C5C38"/>
    <w:rsid w:val="003C6A5D"/>
    <w:rsid w:val="003C6AED"/>
    <w:rsid w:val="003C6F88"/>
    <w:rsid w:val="003C71CE"/>
    <w:rsid w:val="003D092A"/>
    <w:rsid w:val="003D0AD7"/>
    <w:rsid w:val="003D0E82"/>
    <w:rsid w:val="003D1653"/>
    <w:rsid w:val="003D18D6"/>
    <w:rsid w:val="003D18E7"/>
    <w:rsid w:val="003D1ACF"/>
    <w:rsid w:val="003D1C82"/>
    <w:rsid w:val="003D2687"/>
    <w:rsid w:val="003D2AB2"/>
    <w:rsid w:val="003D2E98"/>
    <w:rsid w:val="003D3230"/>
    <w:rsid w:val="003D32DF"/>
    <w:rsid w:val="003D3576"/>
    <w:rsid w:val="003D365D"/>
    <w:rsid w:val="003D3677"/>
    <w:rsid w:val="003D36A1"/>
    <w:rsid w:val="003D4A81"/>
    <w:rsid w:val="003D5337"/>
    <w:rsid w:val="003D53A0"/>
    <w:rsid w:val="003D5401"/>
    <w:rsid w:val="003D5491"/>
    <w:rsid w:val="003D5974"/>
    <w:rsid w:val="003D59BB"/>
    <w:rsid w:val="003D5C98"/>
    <w:rsid w:val="003D5CA4"/>
    <w:rsid w:val="003D6313"/>
    <w:rsid w:val="003D6CD6"/>
    <w:rsid w:val="003D6FC3"/>
    <w:rsid w:val="003D7124"/>
    <w:rsid w:val="003D73F0"/>
    <w:rsid w:val="003D7448"/>
    <w:rsid w:val="003D7637"/>
    <w:rsid w:val="003D79CA"/>
    <w:rsid w:val="003D7A96"/>
    <w:rsid w:val="003D7B2F"/>
    <w:rsid w:val="003D7C69"/>
    <w:rsid w:val="003D7D73"/>
    <w:rsid w:val="003D7E23"/>
    <w:rsid w:val="003E0055"/>
    <w:rsid w:val="003E0F14"/>
    <w:rsid w:val="003E104D"/>
    <w:rsid w:val="003E16E8"/>
    <w:rsid w:val="003E1B36"/>
    <w:rsid w:val="003E1F33"/>
    <w:rsid w:val="003E2833"/>
    <w:rsid w:val="003E28F5"/>
    <w:rsid w:val="003E2A30"/>
    <w:rsid w:val="003E3134"/>
    <w:rsid w:val="003E336C"/>
    <w:rsid w:val="003E33E6"/>
    <w:rsid w:val="003E41EE"/>
    <w:rsid w:val="003E442A"/>
    <w:rsid w:val="003E45FF"/>
    <w:rsid w:val="003E4852"/>
    <w:rsid w:val="003E51B1"/>
    <w:rsid w:val="003E5237"/>
    <w:rsid w:val="003E52FB"/>
    <w:rsid w:val="003E59E2"/>
    <w:rsid w:val="003E5CD7"/>
    <w:rsid w:val="003E602D"/>
    <w:rsid w:val="003E6337"/>
    <w:rsid w:val="003E6491"/>
    <w:rsid w:val="003E66CA"/>
    <w:rsid w:val="003E6DFD"/>
    <w:rsid w:val="003E70B8"/>
    <w:rsid w:val="003E71AC"/>
    <w:rsid w:val="003E74B2"/>
    <w:rsid w:val="003E7875"/>
    <w:rsid w:val="003F0CFD"/>
    <w:rsid w:val="003F1152"/>
    <w:rsid w:val="003F1475"/>
    <w:rsid w:val="003F1E5A"/>
    <w:rsid w:val="003F2049"/>
    <w:rsid w:val="003F21E7"/>
    <w:rsid w:val="003F2980"/>
    <w:rsid w:val="003F2E6A"/>
    <w:rsid w:val="003F30A7"/>
    <w:rsid w:val="003F3B8C"/>
    <w:rsid w:val="003F3BA7"/>
    <w:rsid w:val="003F4050"/>
    <w:rsid w:val="003F4078"/>
    <w:rsid w:val="003F465D"/>
    <w:rsid w:val="003F48BC"/>
    <w:rsid w:val="003F536C"/>
    <w:rsid w:val="003F5704"/>
    <w:rsid w:val="003F5D70"/>
    <w:rsid w:val="003F5E55"/>
    <w:rsid w:val="003F67F5"/>
    <w:rsid w:val="003F6E5D"/>
    <w:rsid w:val="003F6ED6"/>
    <w:rsid w:val="003F6FB3"/>
    <w:rsid w:val="003F76FB"/>
    <w:rsid w:val="003F7F74"/>
    <w:rsid w:val="004003CC"/>
    <w:rsid w:val="00400465"/>
    <w:rsid w:val="00400587"/>
    <w:rsid w:val="00400A2D"/>
    <w:rsid w:val="00401239"/>
    <w:rsid w:val="004014F0"/>
    <w:rsid w:val="004015A3"/>
    <w:rsid w:val="00401DDB"/>
    <w:rsid w:val="00401EE7"/>
    <w:rsid w:val="00401F07"/>
    <w:rsid w:val="00402222"/>
    <w:rsid w:val="0040244F"/>
    <w:rsid w:val="00402668"/>
    <w:rsid w:val="004027DC"/>
    <w:rsid w:val="00402E99"/>
    <w:rsid w:val="0040319B"/>
    <w:rsid w:val="0040355B"/>
    <w:rsid w:val="0040408D"/>
    <w:rsid w:val="00404366"/>
    <w:rsid w:val="004043AA"/>
    <w:rsid w:val="004043C4"/>
    <w:rsid w:val="004044AA"/>
    <w:rsid w:val="004045C7"/>
    <w:rsid w:val="00404988"/>
    <w:rsid w:val="00404AF8"/>
    <w:rsid w:val="00404E23"/>
    <w:rsid w:val="00404F1A"/>
    <w:rsid w:val="00404F4B"/>
    <w:rsid w:val="0040624A"/>
    <w:rsid w:val="0040647D"/>
    <w:rsid w:val="00407BE3"/>
    <w:rsid w:val="00407C56"/>
    <w:rsid w:val="00410577"/>
    <w:rsid w:val="00410785"/>
    <w:rsid w:val="00410C0B"/>
    <w:rsid w:val="0041128C"/>
    <w:rsid w:val="00411370"/>
    <w:rsid w:val="00411684"/>
    <w:rsid w:val="0041179D"/>
    <w:rsid w:val="00411D6A"/>
    <w:rsid w:val="004120D1"/>
    <w:rsid w:val="00412917"/>
    <w:rsid w:val="0041345B"/>
    <w:rsid w:val="004136A1"/>
    <w:rsid w:val="004138FA"/>
    <w:rsid w:val="0041445F"/>
    <w:rsid w:val="00414DA5"/>
    <w:rsid w:val="00414E1F"/>
    <w:rsid w:val="00415F1D"/>
    <w:rsid w:val="00415F98"/>
    <w:rsid w:val="00415FC4"/>
    <w:rsid w:val="00416ACC"/>
    <w:rsid w:val="00416C3C"/>
    <w:rsid w:val="00416F21"/>
    <w:rsid w:val="00417288"/>
    <w:rsid w:val="004173C9"/>
    <w:rsid w:val="00417A7B"/>
    <w:rsid w:val="00417D8D"/>
    <w:rsid w:val="00420B2E"/>
    <w:rsid w:val="00420EAF"/>
    <w:rsid w:val="0042100B"/>
    <w:rsid w:val="0042101B"/>
    <w:rsid w:val="0042112F"/>
    <w:rsid w:val="00421506"/>
    <w:rsid w:val="00421E7D"/>
    <w:rsid w:val="0042256C"/>
    <w:rsid w:val="00422598"/>
    <w:rsid w:val="004227E0"/>
    <w:rsid w:val="00422B71"/>
    <w:rsid w:val="00422C5C"/>
    <w:rsid w:val="00422D54"/>
    <w:rsid w:val="00422F0F"/>
    <w:rsid w:val="0042313B"/>
    <w:rsid w:val="004240D7"/>
    <w:rsid w:val="00424435"/>
    <w:rsid w:val="004245D8"/>
    <w:rsid w:val="004245F1"/>
    <w:rsid w:val="00424ABE"/>
    <w:rsid w:val="00424AD4"/>
    <w:rsid w:val="00424B64"/>
    <w:rsid w:val="00424CC3"/>
    <w:rsid w:val="00425A2F"/>
    <w:rsid w:val="00425BBA"/>
    <w:rsid w:val="00425E42"/>
    <w:rsid w:val="0042620A"/>
    <w:rsid w:val="0042678C"/>
    <w:rsid w:val="004267F3"/>
    <w:rsid w:val="00426894"/>
    <w:rsid w:val="004269ED"/>
    <w:rsid w:val="00427569"/>
    <w:rsid w:val="004279AC"/>
    <w:rsid w:val="00427E57"/>
    <w:rsid w:val="00430201"/>
    <w:rsid w:val="0043042A"/>
    <w:rsid w:val="004305A0"/>
    <w:rsid w:val="004308C7"/>
    <w:rsid w:val="00430AA5"/>
    <w:rsid w:val="00430C07"/>
    <w:rsid w:val="00430C68"/>
    <w:rsid w:val="00430F62"/>
    <w:rsid w:val="00431160"/>
    <w:rsid w:val="00431272"/>
    <w:rsid w:val="00431C14"/>
    <w:rsid w:val="00431D37"/>
    <w:rsid w:val="004325FD"/>
    <w:rsid w:val="00432FBC"/>
    <w:rsid w:val="00433462"/>
    <w:rsid w:val="00433810"/>
    <w:rsid w:val="00433CD5"/>
    <w:rsid w:val="00434138"/>
    <w:rsid w:val="00434164"/>
    <w:rsid w:val="0043421F"/>
    <w:rsid w:val="00434398"/>
    <w:rsid w:val="00434404"/>
    <w:rsid w:val="004344B7"/>
    <w:rsid w:val="004344F8"/>
    <w:rsid w:val="00434557"/>
    <w:rsid w:val="00434666"/>
    <w:rsid w:val="00434F46"/>
    <w:rsid w:val="00435322"/>
    <w:rsid w:val="00436426"/>
    <w:rsid w:val="00436512"/>
    <w:rsid w:val="004367E6"/>
    <w:rsid w:val="00436B18"/>
    <w:rsid w:val="004372A3"/>
    <w:rsid w:val="00437A21"/>
    <w:rsid w:val="00437BA4"/>
    <w:rsid w:val="00437C6E"/>
    <w:rsid w:val="00437E4E"/>
    <w:rsid w:val="00437F29"/>
    <w:rsid w:val="004405AC"/>
    <w:rsid w:val="00440AA9"/>
    <w:rsid w:val="00440CF0"/>
    <w:rsid w:val="00440E44"/>
    <w:rsid w:val="0044167E"/>
    <w:rsid w:val="0044176B"/>
    <w:rsid w:val="0044180E"/>
    <w:rsid w:val="004420E6"/>
    <w:rsid w:val="004424A3"/>
    <w:rsid w:val="004424BA"/>
    <w:rsid w:val="0044257F"/>
    <w:rsid w:val="00442B8B"/>
    <w:rsid w:val="00442CE0"/>
    <w:rsid w:val="00442EEB"/>
    <w:rsid w:val="00443142"/>
    <w:rsid w:val="004432F3"/>
    <w:rsid w:val="00443A21"/>
    <w:rsid w:val="0044400E"/>
    <w:rsid w:val="0044498B"/>
    <w:rsid w:val="00444F2D"/>
    <w:rsid w:val="00445846"/>
    <w:rsid w:val="00445908"/>
    <w:rsid w:val="00445FC9"/>
    <w:rsid w:val="00446A75"/>
    <w:rsid w:val="00446AB0"/>
    <w:rsid w:val="00446BEE"/>
    <w:rsid w:val="004474F2"/>
    <w:rsid w:val="00450166"/>
    <w:rsid w:val="004501DD"/>
    <w:rsid w:val="00450507"/>
    <w:rsid w:val="004509B4"/>
    <w:rsid w:val="00450B01"/>
    <w:rsid w:val="00450C76"/>
    <w:rsid w:val="004510C6"/>
    <w:rsid w:val="0045161A"/>
    <w:rsid w:val="00451B18"/>
    <w:rsid w:val="00451DA1"/>
    <w:rsid w:val="004533F2"/>
    <w:rsid w:val="004537DA"/>
    <w:rsid w:val="00453EAA"/>
    <w:rsid w:val="004540A2"/>
    <w:rsid w:val="004540FE"/>
    <w:rsid w:val="0045429D"/>
    <w:rsid w:val="004546CC"/>
    <w:rsid w:val="00454D00"/>
    <w:rsid w:val="00455AF7"/>
    <w:rsid w:val="00455BE0"/>
    <w:rsid w:val="00455C37"/>
    <w:rsid w:val="0045678D"/>
    <w:rsid w:val="004567F3"/>
    <w:rsid w:val="0045693C"/>
    <w:rsid w:val="00456B93"/>
    <w:rsid w:val="00457485"/>
    <w:rsid w:val="004575A1"/>
    <w:rsid w:val="00457B71"/>
    <w:rsid w:val="0046073C"/>
    <w:rsid w:val="00460D67"/>
    <w:rsid w:val="004611D2"/>
    <w:rsid w:val="0046151D"/>
    <w:rsid w:val="00461867"/>
    <w:rsid w:val="00462090"/>
    <w:rsid w:val="0046241F"/>
    <w:rsid w:val="00462A29"/>
    <w:rsid w:val="004632B8"/>
    <w:rsid w:val="0046331B"/>
    <w:rsid w:val="004633FA"/>
    <w:rsid w:val="00463477"/>
    <w:rsid w:val="004635C0"/>
    <w:rsid w:val="00463AF2"/>
    <w:rsid w:val="00463BA3"/>
    <w:rsid w:val="00463E61"/>
    <w:rsid w:val="004640A2"/>
    <w:rsid w:val="004645C7"/>
    <w:rsid w:val="00464D01"/>
    <w:rsid w:val="00465A07"/>
    <w:rsid w:val="00465C49"/>
    <w:rsid w:val="00465C6D"/>
    <w:rsid w:val="00465CAC"/>
    <w:rsid w:val="00465E4F"/>
    <w:rsid w:val="00465F70"/>
    <w:rsid w:val="00466287"/>
    <w:rsid w:val="004664EC"/>
    <w:rsid w:val="00466B0B"/>
    <w:rsid w:val="00466E82"/>
    <w:rsid w:val="004673B7"/>
    <w:rsid w:val="00467B36"/>
    <w:rsid w:val="00470514"/>
    <w:rsid w:val="004708B9"/>
    <w:rsid w:val="00471909"/>
    <w:rsid w:val="00471B9C"/>
    <w:rsid w:val="004727F9"/>
    <w:rsid w:val="00473152"/>
    <w:rsid w:val="00473178"/>
    <w:rsid w:val="0047322E"/>
    <w:rsid w:val="004736C5"/>
    <w:rsid w:val="004739C5"/>
    <w:rsid w:val="0047432E"/>
    <w:rsid w:val="0047464F"/>
    <w:rsid w:val="004749B4"/>
    <w:rsid w:val="00474B72"/>
    <w:rsid w:val="00474CC7"/>
    <w:rsid w:val="0047555D"/>
    <w:rsid w:val="004757FA"/>
    <w:rsid w:val="004765EC"/>
    <w:rsid w:val="004768C3"/>
    <w:rsid w:val="00476D7C"/>
    <w:rsid w:val="00477089"/>
    <w:rsid w:val="00477285"/>
    <w:rsid w:val="0047739D"/>
    <w:rsid w:val="00477588"/>
    <w:rsid w:val="00477728"/>
    <w:rsid w:val="00477854"/>
    <w:rsid w:val="00477C0E"/>
    <w:rsid w:val="00480AA7"/>
    <w:rsid w:val="00480C8A"/>
    <w:rsid w:val="00480C9D"/>
    <w:rsid w:val="0048137C"/>
    <w:rsid w:val="00481458"/>
    <w:rsid w:val="00481600"/>
    <w:rsid w:val="0048194C"/>
    <w:rsid w:val="0048207A"/>
    <w:rsid w:val="0048214A"/>
    <w:rsid w:val="0048226A"/>
    <w:rsid w:val="004822D4"/>
    <w:rsid w:val="0048256F"/>
    <w:rsid w:val="00482799"/>
    <w:rsid w:val="00482A9E"/>
    <w:rsid w:val="00482E3B"/>
    <w:rsid w:val="0048313F"/>
    <w:rsid w:val="004832E3"/>
    <w:rsid w:val="004836DC"/>
    <w:rsid w:val="004836E9"/>
    <w:rsid w:val="00483CD3"/>
    <w:rsid w:val="00483DE3"/>
    <w:rsid w:val="00484294"/>
    <w:rsid w:val="00485064"/>
    <w:rsid w:val="004853D7"/>
    <w:rsid w:val="004854C6"/>
    <w:rsid w:val="00485728"/>
    <w:rsid w:val="004859DA"/>
    <w:rsid w:val="00485ADE"/>
    <w:rsid w:val="00485B12"/>
    <w:rsid w:val="00485D47"/>
    <w:rsid w:val="00486004"/>
    <w:rsid w:val="00486590"/>
    <w:rsid w:val="00486594"/>
    <w:rsid w:val="00486AD9"/>
    <w:rsid w:val="00486DA0"/>
    <w:rsid w:val="00486F93"/>
    <w:rsid w:val="0049030C"/>
    <w:rsid w:val="00490481"/>
    <w:rsid w:val="004908E8"/>
    <w:rsid w:val="00490994"/>
    <w:rsid w:val="00490C88"/>
    <w:rsid w:val="0049101D"/>
    <w:rsid w:val="0049103F"/>
    <w:rsid w:val="00491170"/>
    <w:rsid w:val="00491861"/>
    <w:rsid w:val="004918EC"/>
    <w:rsid w:val="00491AD1"/>
    <w:rsid w:val="00491BE9"/>
    <w:rsid w:val="00491C39"/>
    <w:rsid w:val="00492077"/>
    <w:rsid w:val="00492233"/>
    <w:rsid w:val="0049294F"/>
    <w:rsid w:val="00492C8F"/>
    <w:rsid w:val="00492E1D"/>
    <w:rsid w:val="0049330F"/>
    <w:rsid w:val="004934C0"/>
    <w:rsid w:val="0049360E"/>
    <w:rsid w:val="0049377D"/>
    <w:rsid w:val="00493A8D"/>
    <w:rsid w:val="00493E8D"/>
    <w:rsid w:val="004942B5"/>
    <w:rsid w:val="00494337"/>
    <w:rsid w:val="00494602"/>
    <w:rsid w:val="00495336"/>
    <w:rsid w:val="00495FC4"/>
    <w:rsid w:val="004960F5"/>
    <w:rsid w:val="004961B8"/>
    <w:rsid w:val="00496269"/>
    <w:rsid w:val="0049642F"/>
    <w:rsid w:val="004967C5"/>
    <w:rsid w:val="0049697E"/>
    <w:rsid w:val="00496C2D"/>
    <w:rsid w:val="00497265"/>
    <w:rsid w:val="004976FE"/>
    <w:rsid w:val="00497C59"/>
    <w:rsid w:val="004A0032"/>
    <w:rsid w:val="004A02E4"/>
    <w:rsid w:val="004A0728"/>
    <w:rsid w:val="004A07E6"/>
    <w:rsid w:val="004A0D60"/>
    <w:rsid w:val="004A0F23"/>
    <w:rsid w:val="004A0FE5"/>
    <w:rsid w:val="004A0FEB"/>
    <w:rsid w:val="004A100E"/>
    <w:rsid w:val="004A1624"/>
    <w:rsid w:val="004A1DC3"/>
    <w:rsid w:val="004A20EB"/>
    <w:rsid w:val="004A238F"/>
    <w:rsid w:val="004A2C8C"/>
    <w:rsid w:val="004A39C3"/>
    <w:rsid w:val="004A40A4"/>
    <w:rsid w:val="004A4170"/>
    <w:rsid w:val="004A43CF"/>
    <w:rsid w:val="004A43E9"/>
    <w:rsid w:val="004A460B"/>
    <w:rsid w:val="004A4714"/>
    <w:rsid w:val="004A4EC0"/>
    <w:rsid w:val="004A4FB9"/>
    <w:rsid w:val="004A51A3"/>
    <w:rsid w:val="004A5506"/>
    <w:rsid w:val="004A5563"/>
    <w:rsid w:val="004A5ACB"/>
    <w:rsid w:val="004A6010"/>
    <w:rsid w:val="004A61A2"/>
    <w:rsid w:val="004A7604"/>
    <w:rsid w:val="004A790D"/>
    <w:rsid w:val="004A7B87"/>
    <w:rsid w:val="004B03C9"/>
    <w:rsid w:val="004B10E0"/>
    <w:rsid w:val="004B1398"/>
    <w:rsid w:val="004B15B5"/>
    <w:rsid w:val="004B15C9"/>
    <w:rsid w:val="004B18DC"/>
    <w:rsid w:val="004B220D"/>
    <w:rsid w:val="004B2312"/>
    <w:rsid w:val="004B24BA"/>
    <w:rsid w:val="004B2D46"/>
    <w:rsid w:val="004B2E9F"/>
    <w:rsid w:val="004B32FA"/>
    <w:rsid w:val="004B3AA4"/>
    <w:rsid w:val="004B41DA"/>
    <w:rsid w:val="004B4C10"/>
    <w:rsid w:val="004B4D21"/>
    <w:rsid w:val="004B5014"/>
    <w:rsid w:val="004B56F5"/>
    <w:rsid w:val="004B5796"/>
    <w:rsid w:val="004B5865"/>
    <w:rsid w:val="004B5D61"/>
    <w:rsid w:val="004B5FCD"/>
    <w:rsid w:val="004B69F5"/>
    <w:rsid w:val="004B6BD4"/>
    <w:rsid w:val="004B731C"/>
    <w:rsid w:val="004B73A0"/>
    <w:rsid w:val="004B7758"/>
    <w:rsid w:val="004B7893"/>
    <w:rsid w:val="004B7A8D"/>
    <w:rsid w:val="004B7F8C"/>
    <w:rsid w:val="004C00A8"/>
    <w:rsid w:val="004C00CE"/>
    <w:rsid w:val="004C01E7"/>
    <w:rsid w:val="004C03A3"/>
    <w:rsid w:val="004C0562"/>
    <w:rsid w:val="004C05A8"/>
    <w:rsid w:val="004C0D1A"/>
    <w:rsid w:val="004C0F59"/>
    <w:rsid w:val="004C18D3"/>
    <w:rsid w:val="004C1A89"/>
    <w:rsid w:val="004C21E3"/>
    <w:rsid w:val="004C24C3"/>
    <w:rsid w:val="004C24C8"/>
    <w:rsid w:val="004C2D99"/>
    <w:rsid w:val="004C314A"/>
    <w:rsid w:val="004C3432"/>
    <w:rsid w:val="004C3559"/>
    <w:rsid w:val="004C3B6F"/>
    <w:rsid w:val="004C3DD5"/>
    <w:rsid w:val="004C3EEA"/>
    <w:rsid w:val="004C4181"/>
    <w:rsid w:val="004C44CE"/>
    <w:rsid w:val="004C4684"/>
    <w:rsid w:val="004C4D3F"/>
    <w:rsid w:val="004C4E18"/>
    <w:rsid w:val="004C4FA6"/>
    <w:rsid w:val="004C54B2"/>
    <w:rsid w:val="004C5E5E"/>
    <w:rsid w:val="004C6C29"/>
    <w:rsid w:val="004C6D9D"/>
    <w:rsid w:val="004C6F04"/>
    <w:rsid w:val="004C7616"/>
    <w:rsid w:val="004C7891"/>
    <w:rsid w:val="004D054B"/>
    <w:rsid w:val="004D099F"/>
    <w:rsid w:val="004D0F51"/>
    <w:rsid w:val="004D0FF3"/>
    <w:rsid w:val="004D18B2"/>
    <w:rsid w:val="004D1C0D"/>
    <w:rsid w:val="004D20F7"/>
    <w:rsid w:val="004D21C9"/>
    <w:rsid w:val="004D21FF"/>
    <w:rsid w:val="004D29BA"/>
    <w:rsid w:val="004D2B10"/>
    <w:rsid w:val="004D335F"/>
    <w:rsid w:val="004D33C0"/>
    <w:rsid w:val="004D4262"/>
    <w:rsid w:val="004D4A4A"/>
    <w:rsid w:val="004D5208"/>
    <w:rsid w:val="004D557C"/>
    <w:rsid w:val="004D58A8"/>
    <w:rsid w:val="004D5B4A"/>
    <w:rsid w:val="004D5C3B"/>
    <w:rsid w:val="004D6E71"/>
    <w:rsid w:val="004D7017"/>
    <w:rsid w:val="004D715A"/>
    <w:rsid w:val="004D73B5"/>
    <w:rsid w:val="004D7EAC"/>
    <w:rsid w:val="004D7FD3"/>
    <w:rsid w:val="004E0385"/>
    <w:rsid w:val="004E072A"/>
    <w:rsid w:val="004E0D2E"/>
    <w:rsid w:val="004E1236"/>
    <w:rsid w:val="004E138F"/>
    <w:rsid w:val="004E1727"/>
    <w:rsid w:val="004E1A0A"/>
    <w:rsid w:val="004E1DB0"/>
    <w:rsid w:val="004E1E22"/>
    <w:rsid w:val="004E225D"/>
    <w:rsid w:val="004E280B"/>
    <w:rsid w:val="004E2BE7"/>
    <w:rsid w:val="004E2BEC"/>
    <w:rsid w:val="004E2F68"/>
    <w:rsid w:val="004E2FC5"/>
    <w:rsid w:val="004E3245"/>
    <w:rsid w:val="004E355B"/>
    <w:rsid w:val="004E35DC"/>
    <w:rsid w:val="004E3F57"/>
    <w:rsid w:val="004E413F"/>
    <w:rsid w:val="004E43BF"/>
    <w:rsid w:val="004E5095"/>
    <w:rsid w:val="004E50DA"/>
    <w:rsid w:val="004E511C"/>
    <w:rsid w:val="004E52B9"/>
    <w:rsid w:val="004E60A6"/>
    <w:rsid w:val="004E620D"/>
    <w:rsid w:val="004E66D3"/>
    <w:rsid w:val="004E69F9"/>
    <w:rsid w:val="004E6EB9"/>
    <w:rsid w:val="004E732A"/>
    <w:rsid w:val="004E75BB"/>
    <w:rsid w:val="004E7737"/>
    <w:rsid w:val="004E7C43"/>
    <w:rsid w:val="004E7DCE"/>
    <w:rsid w:val="004E7E1B"/>
    <w:rsid w:val="004E7F32"/>
    <w:rsid w:val="004F015A"/>
    <w:rsid w:val="004F06F5"/>
    <w:rsid w:val="004F10AF"/>
    <w:rsid w:val="004F177B"/>
    <w:rsid w:val="004F195C"/>
    <w:rsid w:val="004F1ED6"/>
    <w:rsid w:val="004F24B4"/>
    <w:rsid w:val="004F2BA7"/>
    <w:rsid w:val="004F2CBE"/>
    <w:rsid w:val="004F2FF2"/>
    <w:rsid w:val="004F32CE"/>
    <w:rsid w:val="004F3445"/>
    <w:rsid w:val="004F4AE8"/>
    <w:rsid w:val="004F4C04"/>
    <w:rsid w:val="004F50C7"/>
    <w:rsid w:val="004F532A"/>
    <w:rsid w:val="004F5351"/>
    <w:rsid w:val="004F56B3"/>
    <w:rsid w:val="004F5E5F"/>
    <w:rsid w:val="004F65E1"/>
    <w:rsid w:val="004F6683"/>
    <w:rsid w:val="004F6A84"/>
    <w:rsid w:val="004F7390"/>
    <w:rsid w:val="004F778D"/>
    <w:rsid w:val="005002A2"/>
    <w:rsid w:val="005007EA"/>
    <w:rsid w:val="00500E66"/>
    <w:rsid w:val="00501260"/>
    <w:rsid w:val="00501BB9"/>
    <w:rsid w:val="00501CEA"/>
    <w:rsid w:val="00502B51"/>
    <w:rsid w:val="00502D24"/>
    <w:rsid w:val="00503117"/>
    <w:rsid w:val="005031E7"/>
    <w:rsid w:val="0050326C"/>
    <w:rsid w:val="00503558"/>
    <w:rsid w:val="00503987"/>
    <w:rsid w:val="00503B7D"/>
    <w:rsid w:val="00503E0B"/>
    <w:rsid w:val="005042B9"/>
    <w:rsid w:val="00504757"/>
    <w:rsid w:val="00504BD2"/>
    <w:rsid w:val="00504FEC"/>
    <w:rsid w:val="005051F9"/>
    <w:rsid w:val="0050553F"/>
    <w:rsid w:val="00505748"/>
    <w:rsid w:val="0050595F"/>
    <w:rsid w:val="005066A1"/>
    <w:rsid w:val="00506A8C"/>
    <w:rsid w:val="00506CFA"/>
    <w:rsid w:val="005070EB"/>
    <w:rsid w:val="00507370"/>
    <w:rsid w:val="005073F4"/>
    <w:rsid w:val="005074CC"/>
    <w:rsid w:val="005074F4"/>
    <w:rsid w:val="0050783B"/>
    <w:rsid w:val="0051060E"/>
    <w:rsid w:val="00510AA2"/>
    <w:rsid w:val="005111AF"/>
    <w:rsid w:val="0051122C"/>
    <w:rsid w:val="00511844"/>
    <w:rsid w:val="00511BCC"/>
    <w:rsid w:val="0051217F"/>
    <w:rsid w:val="0051245C"/>
    <w:rsid w:val="0051265C"/>
    <w:rsid w:val="0051288D"/>
    <w:rsid w:val="00512D51"/>
    <w:rsid w:val="005132B0"/>
    <w:rsid w:val="005132EF"/>
    <w:rsid w:val="0051370C"/>
    <w:rsid w:val="00513AA9"/>
    <w:rsid w:val="0051403A"/>
    <w:rsid w:val="005143FB"/>
    <w:rsid w:val="0051470C"/>
    <w:rsid w:val="0051532E"/>
    <w:rsid w:val="005156DC"/>
    <w:rsid w:val="00515C6B"/>
    <w:rsid w:val="00516100"/>
    <w:rsid w:val="00516161"/>
    <w:rsid w:val="0051616E"/>
    <w:rsid w:val="00516246"/>
    <w:rsid w:val="00516990"/>
    <w:rsid w:val="00516C04"/>
    <w:rsid w:val="005172C6"/>
    <w:rsid w:val="0051745D"/>
    <w:rsid w:val="0051747C"/>
    <w:rsid w:val="005176A5"/>
    <w:rsid w:val="00517D9F"/>
    <w:rsid w:val="0052006A"/>
    <w:rsid w:val="00520093"/>
    <w:rsid w:val="0052053B"/>
    <w:rsid w:val="005206E9"/>
    <w:rsid w:val="0052112B"/>
    <w:rsid w:val="0052133A"/>
    <w:rsid w:val="00521C41"/>
    <w:rsid w:val="00521C42"/>
    <w:rsid w:val="0052209F"/>
    <w:rsid w:val="005220F2"/>
    <w:rsid w:val="00522580"/>
    <w:rsid w:val="00522765"/>
    <w:rsid w:val="005227A2"/>
    <w:rsid w:val="00522B36"/>
    <w:rsid w:val="00522E49"/>
    <w:rsid w:val="005230EA"/>
    <w:rsid w:val="00523C3A"/>
    <w:rsid w:val="00523C9B"/>
    <w:rsid w:val="00523D01"/>
    <w:rsid w:val="005241BA"/>
    <w:rsid w:val="0052472D"/>
    <w:rsid w:val="005250E4"/>
    <w:rsid w:val="005251CF"/>
    <w:rsid w:val="0052523C"/>
    <w:rsid w:val="0052574C"/>
    <w:rsid w:val="00525E6A"/>
    <w:rsid w:val="00525F71"/>
    <w:rsid w:val="005265C9"/>
    <w:rsid w:val="00526D3A"/>
    <w:rsid w:val="00527EBB"/>
    <w:rsid w:val="005300E5"/>
    <w:rsid w:val="00530A16"/>
    <w:rsid w:val="00530B10"/>
    <w:rsid w:val="00531278"/>
    <w:rsid w:val="005312E4"/>
    <w:rsid w:val="0053145B"/>
    <w:rsid w:val="0053153C"/>
    <w:rsid w:val="0053156A"/>
    <w:rsid w:val="00531DD6"/>
    <w:rsid w:val="00531E6D"/>
    <w:rsid w:val="005321FC"/>
    <w:rsid w:val="00532201"/>
    <w:rsid w:val="00532287"/>
    <w:rsid w:val="00532489"/>
    <w:rsid w:val="005325B1"/>
    <w:rsid w:val="00532AFF"/>
    <w:rsid w:val="005330C0"/>
    <w:rsid w:val="00533216"/>
    <w:rsid w:val="00533269"/>
    <w:rsid w:val="00533BE8"/>
    <w:rsid w:val="00533DD5"/>
    <w:rsid w:val="00533E57"/>
    <w:rsid w:val="00534109"/>
    <w:rsid w:val="00534213"/>
    <w:rsid w:val="005344ED"/>
    <w:rsid w:val="00534500"/>
    <w:rsid w:val="0053464B"/>
    <w:rsid w:val="005347EE"/>
    <w:rsid w:val="00535B63"/>
    <w:rsid w:val="00535FED"/>
    <w:rsid w:val="0053637D"/>
    <w:rsid w:val="0053695A"/>
    <w:rsid w:val="005369AC"/>
    <w:rsid w:val="00536B2C"/>
    <w:rsid w:val="00536C7B"/>
    <w:rsid w:val="00536F77"/>
    <w:rsid w:val="00536FFF"/>
    <w:rsid w:val="0053700C"/>
    <w:rsid w:val="005378F9"/>
    <w:rsid w:val="005379B5"/>
    <w:rsid w:val="00537AD9"/>
    <w:rsid w:val="00540021"/>
    <w:rsid w:val="00540554"/>
    <w:rsid w:val="0054070E"/>
    <w:rsid w:val="005409FE"/>
    <w:rsid w:val="00540B4B"/>
    <w:rsid w:val="00540C1F"/>
    <w:rsid w:val="00540EF5"/>
    <w:rsid w:val="00540EFD"/>
    <w:rsid w:val="00541099"/>
    <w:rsid w:val="00541352"/>
    <w:rsid w:val="00541808"/>
    <w:rsid w:val="00541EEC"/>
    <w:rsid w:val="00541F7E"/>
    <w:rsid w:val="00542E03"/>
    <w:rsid w:val="005433A0"/>
    <w:rsid w:val="00543BEF"/>
    <w:rsid w:val="00543CFA"/>
    <w:rsid w:val="00544258"/>
    <w:rsid w:val="00544401"/>
    <w:rsid w:val="0054476B"/>
    <w:rsid w:val="00544B64"/>
    <w:rsid w:val="0054508E"/>
    <w:rsid w:val="00545119"/>
    <w:rsid w:val="0054523B"/>
    <w:rsid w:val="005452A9"/>
    <w:rsid w:val="00545458"/>
    <w:rsid w:val="0054563C"/>
    <w:rsid w:val="00546503"/>
    <w:rsid w:val="00546883"/>
    <w:rsid w:val="005468B7"/>
    <w:rsid w:val="00547023"/>
    <w:rsid w:val="0054750D"/>
    <w:rsid w:val="005477D5"/>
    <w:rsid w:val="005478AC"/>
    <w:rsid w:val="00547997"/>
    <w:rsid w:val="00547C0A"/>
    <w:rsid w:val="0055060E"/>
    <w:rsid w:val="00550915"/>
    <w:rsid w:val="00550B00"/>
    <w:rsid w:val="00550BE4"/>
    <w:rsid w:val="00550C65"/>
    <w:rsid w:val="00550CAE"/>
    <w:rsid w:val="00550EC7"/>
    <w:rsid w:val="00551093"/>
    <w:rsid w:val="00551150"/>
    <w:rsid w:val="00551742"/>
    <w:rsid w:val="00551B6D"/>
    <w:rsid w:val="00551EF7"/>
    <w:rsid w:val="00552649"/>
    <w:rsid w:val="005528F7"/>
    <w:rsid w:val="00552B47"/>
    <w:rsid w:val="00552FB1"/>
    <w:rsid w:val="0055389A"/>
    <w:rsid w:val="005538BE"/>
    <w:rsid w:val="00553A1D"/>
    <w:rsid w:val="0055414C"/>
    <w:rsid w:val="005545A3"/>
    <w:rsid w:val="0055465A"/>
    <w:rsid w:val="0055495E"/>
    <w:rsid w:val="00556160"/>
    <w:rsid w:val="00556392"/>
    <w:rsid w:val="0055674A"/>
    <w:rsid w:val="00556786"/>
    <w:rsid w:val="00556969"/>
    <w:rsid w:val="00556AEB"/>
    <w:rsid w:val="00556E58"/>
    <w:rsid w:val="005574DA"/>
    <w:rsid w:val="00557A53"/>
    <w:rsid w:val="00557F7A"/>
    <w:rsid w:val="005603BF"/>
    <w:rsid w:val="00560700"/>
    <w:rsid w:val="00560D23"/>
    <w:rsid w:val="00560E86"/>
    <w:rsid w:val="0056107F"/>
    <w:rsid w:val="00561D58"/>
    <w:rsid w:val="00561ED5"/>
    <w:rsid w:val="005624A8"/>
    <w:rsid w:val="00562793"/>
    <w:rsid w:val="00562935"/>
    <w:rsid w:val="00562B8B"/>
    <w:rsid w:val="00562C5A"/>
    <w:rsid w:val="00562C73"/>
    <w:rsid w:val="005634C8"/>
    <w:rsid w:val="00563A5F"/>
    <w:rsid w:val="00563E47"/>
    <w:rsid w:val="005641E4"/>
    <w:rsid w:val="00564252"/>
    <w:rsid w:val="00564AA3"/>
    <w:rsid w:val="00565ACD"/>
    <w:rsid w:val="00565DFB"/>
    <w:rsid w:val="00565E48"/>
    <w:rsid w:val="0056694D"/>
    <w:rsid w:val="00566960"/>
    <w:rsid w:val="00566FBE"/>
    <w:rsid w:val="005678D7"/>
    <w:rsid w:val="00567BDE"/>
    <w:rsid w:val="00567F8A"/>
    <w:rsid w:val="00570F78"/>
    <w:rsid w:val="005710AA"/>
    <w:rsid w:val="0057113B"/>
    <w:rsid w:val="005715BB"/>
    <w:rsid w:val="0057178B"/>
    <w:rsid w:val="00571F8B"/>
    <w:rsid w:val="00572344"/>
    <w:rsid w:val="00572AAE"/>
    <w:rsid w:val="00572BED"/>
    <w:rsid w:val="00572FA1"/>
    <w:rsid w:val="00573412"/>
    <w:rsid w:val="005736C5"/>
    <w:rsid w:val="0057381D"/>
    <w:rsid w:val="005741FB"/>
    <w:rsid w:val="00575129"/>
    <w:rsid w:val="0057572C"/>
    <w:rsid w:val="0057613A"/>
    <w:rsid w:val="005763E7"/>
    <w:rsid w:val="0057685C"/>
    <w:rsid w:val="00576B14"/>
    <w:rsid w:val="00576B76"/>
    <w:rsid w:val="00576D98"/>
    <w:rsid w:val="005774CF"/>
    <w:rsid w:val="00577516"/>
    <w:rsid w:val="00577537"/>
    <w:rsid w:val="00577643"/>
    <w:rsid w:val="005776CD"/>
    <w:rsid w:val="005778E1"/>
    <w:rsid w:val="00577DFA"/>
    <w:rsid w:val="00577E7D"/>
    <w:rsid w:val="00580756"/>
    <w:rsid w:val="00580B28"/>
    <w:rsid w:val="005814E1"/>
    <w:rsid w:val="005815F9"/>
    <w:rsid w:val="00581EF3"/>
    <w:rsid w:val="00582231"/>
    <w:rsid w:val="00582933"/>
    <w:rsid w:val="0058298C"/>
    <w:rsid w:val="005829D4"/>
    <w:rsid w:val="00582C37"/>
    <w:rsid w:val="0058324F"/>
    <w:rsid w:val="00583348"/>
    <w:rsid w:val="0058364D"/>
    <w:rsid w:val="00583CF4"/>
    <w:rsid w:val="00584B04"/>
    <w:rsid w:val="0058525D"/>
    <w:rsid w:val="005852D4"/>
    <w:rsid w:val="00585906"/>
    <w:rsid w:val="00585922"/>
    <w:rsid w:val="00585930"/>
    <w:rsid w:val="00585B3D"/>
    <w:rsid w:val="00585B77"/>
    <w:rsid w:val="00585D21"/>
    <w:rsid w:val="00585E2E"/>
    <w:rsid w:val="00585F5C"/>
    <w:rsid w:val="00586187"/>
    <w:rsid w:val="00586A1E"/>
    <w:rsid w:val="00586A53"/>
    <w:rsid w:val="0058759E"/>
    <w:rsid w:val="005878A6"/>
    <w:rsid w:val="00587EAC"/>
    <w:rsid w:val="00590056"/>
    <w:rsid w:val="00590064"/>
    <w:rsid w:val="00590B6F"/>
    <w:rsid w:val="00590BD2"/>
    <w:rsid w:val="00590F79"/>
    <w:rsid w:val="0059109E"/>
    <w:rsid w:val="005916EA"/>
    <w:rsid w:val="0059180C"/>
    <w:rsid w:val="00591FE5"/>
    <w:rsid w:val="005924DF"/>
    <w:rsid w:val="00592501"/>
    <w:rsid w:val="00592FC3"/>
    <w:rsid w:val="00593666"/>
    <w:rsid w:val="0059382D"/>
    <w:rsid w:val="00593863"/>
    <w:rsid w:val="005939A4"/>
    <w:rsid w:val="00593DE5"/>
    <w:rsid w:val="00594067"/>
    <w:rsid w:val="005941E9"/>
    <w:rsid w:val="0059463B"/>
    <w:rsid w:val="00594670"/>
    <w:rsid w:val="00594791"/>
    <w:rsid w:val="00594A66"/>
    <w:rsid w:val="00594DE2"/>
    <w:rsid w:val="00595703"/>
    <w:rsid w:val="005958BE"/>
    <w:rsid w:val="00596167"/>
    <w:rsid w:val="00596A0F"/>
    <w:rsid w:val="00596E05"/>
    <w:rsid w:val="00596E11"/>
    <w:rsid w:val="00596FFE"/>
    <w:rsid w:val="005973D8"/>
    <w:rsid w:val="00597636"/>
    <w:rsid w:val="00597645"/>
    <w:rsid w:val="00597A22"/>
    <w:rsid w:val="00597ACA"/>
    <w:rsid w:val="00597C19"/>
    <w:rsid w:val="00597FF6"/>
    <w:rsid w:val="005A0442"/>
    <w:rsid w:val="005A0482"/>
    <w:rsid w:val="005A146A"/>
    <w:rsid w:val="005A147C"/>
    <w:rsid w:val="005A1F28"/>
    <w:rsid w:val="005A1FC2"/>
    <w:rsid w:val="005A28BC"/>
    <w:rsid w:val="005A292A"/>
    <w:rsid w:val="005A2960"/>
    <w:rsid w:val="005A2990"/>
    <w:rsid w:val="005A37E0"/>
    <w:rsid w:val="005A3845"/>
    <w:rsid w:val="005A4102"/>
    <w:rsid w:val="005A42C2"/>
    <w:rsid w:val="005A44E4"/>
    <w:rsid w:val="005A4910"/>
    <w:rsid w:val="005A4B01"/>
    <w:rsid w:val="005A4BF9"/>
    <w:rsid w:val="005A4F2F"/>
    <w:rsid w:val="005A50B7"/>
    <w:rsid w:val="005A5D9E"/>
    <w:rsid w:val="005A60F0"/>
    <w:rsid w:val="005A62C6"/>
    <w:rsid w:val="005A69EA"/>
    <w:rsid w:val="005A6DE0"/>
    <w:rsid w:val="005A72D7"/>
    <w:rsid w:val="005A7387"/>
    <w:rsid w:val="005A78F7"/>
    <w:rsid w:val="005B034F"/>
    <w:rsid w:val="005B0748"/>
    <w:rsid w:val="005B0811"/>
    <w:rsid w:val="005B0851"/>
    <w:rsid w:val="005B0E45"/>
    <w:rsid w:val="005B122F"/>
    <w:rsid w:val="005B15AC"/>
    <w:rsid w:val="005B1C87"/>
    <w:rsid w:val="005B204A"/>
    <w:rsid w:val="005B21E0"/>
    <w:rsid w:val="005B252C"/>
    <w:rsid w:val="005B2702"/>
    <w:rsid w:val="005B287D"/>
    <w:rsid w:val="005B28DA"/>
    <w:rsid w:val="005B2ABC"/>
    <w:rsid w:val="005B2E62"/>
    <w:rsid w:val="005B3053"/>
    <w:rsid w:val="005B41D1"/>
    <w:rsid w:val="005B4369"/>
    <w:rsid w:val="005B4F3B"/>
    <w:rsid w:val="005B51A6"/>
    <w:rsid w:val="005B51B0"/>
    <w:rsid w:val="005B557C"/>
    <w:rsid w:val="005B5765"/>
    <w:rsid w:val="005B5D94"/>
    <w:rsid w:val="005B5FCA"/>
    <w:rsid w:val="005B6164"/>
    <w:rsid w:val="005B6354"/>
    <w:rsid w:val="005B66B9"/>
    <w:rsid w:val="005B78C2"/>
    <w:rsid w:val="005B7A88"/>
    <w:rsid w:val="005B7E37"/>
    <w:rsid w:val="005C047C"/>
    <w:rsid w:val="005C068C"/>
    <w:rsid w:val="005C0CC9"/>
    <w:rsid w:val="005C0F6A"/>
    <w:rsid w:val="005C1711"/>
    <w:rsid w:val="005C1AE9"/>
    <w:rsid w:val="005C20EB"/>
    <w:rsid w:val="005C238F"/>
    <w:rsid w:val="005C242C"/>
    <w:rsid w:val="005C287D"/>
    <w:rsid w:val="005C294C"/>
    <w:rsid w:val="005C2B10"/>
    <w:rsid w:val="005C2E1E"/>
    <w:rsid w:val="005C304A"/>
    <w:rsid w:val="005C3157"/>
    <w:rsid w:val="005C3554"/>
    <w:rsid w:val="005C355D"/>
    <w:rsid w:val="005C3CBD"/>
    <w:rsid w:val="005C3CCC"/>
    <w:rsid w:val="005C405B"/>
    <w:rsid w:val="005C431F"/>
    <w:rsid w:val="005C47A5"/>
    <w:rsid w:val="005C5808"/>
    <w:rsid w:val="005C5C7D"/>
    <w:rsid w:val="005C5E0F"/>
    <w:rsid w:val="005C5F5A"/>
    <w:rsid w:val="005C6024"/>
    <w:rsid w:val="005C6280"/>
    <w:rsid w:val="005C7332"/>
    <w:rsid w:val="005C76BA"/>
    <w:rsid w:val="005C7814"/>
    <w:rsid w:val="005C7B91"/>
    <w:rsid w:val="005C7CEE"/>
    <w:rsid w:val="005C7F65"/>
    <w:rsid w:val="005D1162"/>
    <w:rsid w:val="005D12BA"/>
    <w:rsid w:val="005D133A"/>
    <w:rsid w:val="005D13D6"/>
    <w:rsid w:val="005D14AC"/>
    <w:rsid w:val="005D1A1B"/>
    <w:rsid w:val="005D1F8D"/>
    <w:rsid w:val="005D20E9"/>
    <w:rsid w:val="005D283A"/>
    <w:rsid w:val="005D2BCE"/>
    <w:rsid w:val="005D2DD7"/>
    <w:rsid w:val="005D34FE"/>
    <w:rsid w:val="005D3908"/>
    <w:rsid w:val="005D4617"/>
    <w:rsid w:val="005D4C17"/>
    <w:rsid w:val="005D4C81"/>
    <w:rsid w:val="005D4EB5"/>
    <w:rsid w:val="005D4F19"/>
    <w:rsid w:val="005D50CC"/>
    <w:rsid w:val="005D51AB"/>
    <w:rsid w:val="005D594F"/>
    <w:rsid w:val="005D5AE8"/>
    <w:rsid w:val="005D5C69"/>
    <w:rsid w:val="005D5F50"/>
    <w:rsid w:val="005D6396"/>
    <w:rsid w:val="005D63CE"/>
    <w:rsid w:val="005D647C"/>
    <w:rsid w:val="005D672E"/>
    <w:rsid w:val="005D678D"/>
    <w:rsid w:val="005D67DD"/>
    <w:rsid w:val="005D6DBC"/>
    <w:rsid w:val="005D6E4A"/>
    <w:rsid w:val="005D6F88"/>
    <w:rsid w:val="005D7A1D"/>
    <w:rsid w:val="005D7A46"/>
    <w:rsid w:val="005D7E53"/>
    <w:rsid w:val="005D7F68"/>
    <w:rsid w:val="005D7FC0"/>
    <w:rsid w:val="005E01AF"/>
    <w:rsid w:val="005E0379"/>
    <w:rsid w:val="005E061F"/>
    <w:rsid w:val="005E1099"/>
    <w:rsid w:val="005E10AA"/>
    <w:rsid w:val="005E141E"/>
    <w:rsid w:val="005E18BE"/>
    <w:rsid w:val="005E19FF"/>
    <w:rsid w:val="005E1B18"/>
    <w:rsid w:val="005E24AD"/>
    <w:rsid w:val="005E261D"/>
    <w:rsid w:val="005E2A69"/>
    <w:rsid w:val="005E2AEC"/>
    <w:rsid w:val="005E2DA8"/>
    <w:rsid w:val="005E2EB5"/>
    <w:rsid w:val="005E3044"/>
    <w:rsid w:val="005E3883"/>
    <w:rsid w:val="005E38BC"/>
    <w:rsid w:val="005E3D2C"/>
    <w:rsid w:val="005E4340"/>
    <w:rsid w:val="005E4884"/>
    <w:rsid w:val="005E4F44"/>
    <w:rsid w:val="005E53B2"/>
    <w:rsid w:val="005E636E"/>
    <w:rsid w:val="005E6384"/>
    <w:rsid w:val="005E7101"/>
    <w:rsid w:val="005E7612"/>
    <w:rsid w:val="005E7E39"/>
    <w:rsid w:val="005F0379"/>
    <w:rsid w:val="005F069C"/>
    <w:rsid w:val="005F08C9"/>
    <w:rsid w:val="005F0E3E"/>
    <w:rsid w:val="005F13ED"/>
    <w:rsid w:val="005F1691"/>
    <w:rsid w:val="005F1DE3"/>
    <w:rsid w:val="005F226E"/>
    <w:rsid w:val="005F2276"/>
    <w:rsid w:val="005F2364"/>
    <w:rsid w:val="005F25E6"/>
    <w:rsid w:val="005F26DB"/>
    <w:rsid w:val="005F2879"/>
    <w:rsid w:val="005F28A1"/>
    <w:rsid w:val="005F2ECE"/>
    <w:rsid w:val="005F2FBC"/>
    <w:rsid w:val="005F33F7"/>
    <w:rsid w:val="005F353A"/>
    <w:rsid w:val="005F3A8A"/>
    <w:rsid w:val="005F3B82"/>
    <w:rsid w:val="005F409D"/>
    <w:rsid w:val="005F4627"/>
    <w:rsid w:val="005F4CD3"/>
    <w:rsid w:val="005F514E"/>
    <w:rsid w:val="005F5245"/>
    <w:rsid w:val="005F525B"/>
    <w:rsid w:val="005F6063"/>
    <w:rsid w:val="005F613E"/>
    <w:rsid w:val="005F6A1F"/>
    <w:rsid w:val="005F6CEF"/>
    <w:rsid w:val="005F6F6F"/>
    <w:rsid w:val="005F71B2"/>
    <w:rsid w:val="005F73CB"/>
    <w:rsid w:val="005F74EE"/>
    <w:rsid w:val="005F74F4"/>
    <w:rsid w:val="005F79AC"/>
    <w:rsid w:val="005F79F7"/>
    <w:rsid w:val="0060039F"/>
    <w:rsid w:val="00600438"/>
    <w:rsid w:val="006005B3"/>
    <w:rsid w:val="00600998"/>
    <w:rsid w:val="00600B2A"/>
    <w:rsid w:val="00600C16"/>
    <w:rsid w:val="00600F37"/>
    <w:rsid w:val="006012A4"/>
    <w:rsid w:val="00601EE5"/>
    <w:rsid w:val="006024BE"/>
    <w:rsid w:val="006027D0"/>
    <w:rsid w:val="00602A41"/>
    <w:rsid w:val="00603196"/>
    <w:rsid w:val="006033A4"/>
    <w:rsid w:val="00603A10"/>
    <w:rsid w:val="00603B42"/>
    <w:rsid w:val="00603F8C"/>
    <w:rsid w:val="006043B8"/>
    <w:rsid w:val="00604B59"/>
    <w:rsid w:val="00604EFD"/>
    <w:rsid w:val="00605098"/>
    <w:rsid w:val="00605999"/>
    <w:rsid w:val="00605A78"/>
    <w:rsid w:val="00606018"/>
    <w:rsid w:val="0060609E"/>
    <w:rsid w:val="006062DC"/>
    <w:rsid w:val="006064A1"/>
    <w:rsid w:val="00606778"/>
    <w:rsid w:val="00606B86"/>
    <w:rsid w:val="0060726F"/>
    <w:rsid w:val="00607359"/>
    <w:rsid w:val="00607548"/>
    <w:rsid w:val="00607A08"/>
    <w:rsid w:val="00607B26"/>
    <w:rsid w:val="00607B73"/>
    <w:rsid w:val="00607CEE"/>
    <w:rsid w:val="00607F55"/>
    <w:rsid w:val="0061010E"/>
    <w:rsid w:val="0061027D"/>
    <w:rsid w:val="00610503"/>
    <w:rsid w:val="00610663"/>
    <w:rsid w:val="0061110A"/>
    <w:rsid w:val="0061185B"/>
    <w:rsid w:val="006119AD"/>
    <w:rsid w:val="00611A04"/>
    <w:rsid w:val="00611C1D"/>
    <w:rsid w:val="00611E63"/>
    <w:rsid w:val="00612285"/>
    <w:rsid w:val="006125FE"/>
    <w:rsid w:val="00612D95"/>
    <w:rsid w:val="00613362"/>
    <w:rsid w:val="00613CF7"/>
    <w:rsid w:val="00613E31"/>
    <w:rsid w:val="00614623"/>
    <w:rsid w:val="006147D4"/>
    <w:rsid w:val="00614888"/>
    <w:rsid w:val="00614C4A"/>
    <w:rsid w:val="006159FB"/>
    <w:rsid w:val="0061609E"/>
    <w:rsid w:val="006163D6"/>
    <w:rsid w:val="0061672E"/>
    <w:rsid w:val="0061683A"/>
    <w:rsid w:val="00617DBF"/>
    <w:rsid w:val="00617F47"/>
    <w:rsid w:val="00620B2E"/>
    <w:rsid w:val="00620F56"/>
    <w:rsid w:val="006213D6"/>
    <w:rsid w:val="00621B22"/>
    <w:rsid w:val="00621F00"/>
    <w:rsid w:val="00622081"/>
    <w:rsid w:val="0062208E"/>
    <w:rsid w:val="00622497"/>
    <w:rsid w:val="0062263D"/>
    <w:rsid w:val="00622BA1"/>
    <w:rsid w:val="00622E21"/>
    <w:rsid w:val="006238B9"/>
    <w:rsid w:val="006238FD"/>
    <w:rsid w:val="00624229"/>
    <w:rsid w:val="00624593"/>
    <w:rsid w:val="0062463B"/>
    <w:rsid w:val="00625082"/>
    <w:rsid w:val="00625274"/>
    <w:rsid w:val="006258EC"/>
    <w:rsid w:val="0062598F"/>
    <w:rsid w:val="006259D6"/>
    <w:rsid w:val="00625A10"/>
    <w:rsid w:val="00625AA9"/>
    <w:rsid w:val="00625C0D"/>
    <w:rsid w:val="00626196"/>
    <w:rsid w:val="00626237"/>
    <w:rsid w:val="00626B2A"/>
    <w:rsid w:val="00626FC0"/>
    <w:rsid w:val="00627006"/>
    <w:rsid w:val="006277FC"/>
    <w:rsid w:val="0063018E"/>
    <w:rsid w:val="00630B61"/>
    <w:rsid w:val="00630D21"/>
    <w:rsid w:val="00631081"/>
    <w:rsid w:val="006322F6"/>
    <w:rsid w:val="006327DA"/>
    <w:rsid w:val="00632945"/>
    <w:rsid w:val="00632A69"/>
    <w:rsid w:val="00632B11"/>
    <w:rsid w:val="00632B74"/>
    <w:rsid w:val="00632DF3"/>
    <w:rsid w:val="0063317A"/>
    <w:rsid w:val="006336D7"/>
    <w:rsid w:val="006338C2"/>
    <w:rsid w:val="00633BE0"/>
    <w:rsid w:val="00633C3A"/>
    <w:rsid w:val="00633EB0"/>
    <w:rsid w:val="0063423C"/>
    <w:rsid w:val="006349B7"/>
    <w:rsid w:val="00634A83"/>
    <w:rsid w:val="0063511D"/>
    <w:rsid w:val="006351D7"/>
    <w:rsid w:val="0063543B"/>
    <w:rsid w:val="00635616"/>
    <w:rsid w:val="0063565D"/>
    <w:rsid w:val="006359BD"/>
    <w:rsid w:val="00635A67"/>
    <w:rsid w:val="00635E63"/>
    <w:rsid w:val="00636BB1"/>
    <w:rsid w:val="00636CBB"/>
    <w:rsid w:val="00636E6E"/>
    <w:rsid w:val="00636E85"/>
    <w:rsid w:val="00636F92"/>
    <w:rsid w:val="0063768A"/>
    <w:rsid w:val="00637804"/>
    <w:rsid w:val="00637B34"/>
    <w:rsid w:val="00640061"/>
    <w:rsid w:val="00640155"/>
    <w:rsid w:val="00640609"/>
    <w:rsid w:val="006407CC"/>
    <w:rsid w:val="00640B3C"/>
    <w:rsid w:val="00640E0D"/>
    <w:rsid w:val="00640F7D"/>
    <w:rsid w:val="00641BD1"/>
    <w:rsid w:val="00642173"/>
    <w:rsid w:val="0064245D"/>
    <w:rsid w:val="0064292F"/>
    <w:rsid w:val="00643029"/>
    <w:rsid w:val="00643158"/>
    <w:rsid w:val="006438CC"/>
    <w:rsid w:val="00643A58"/>
    <w:rsid w:val="00643BFD"/>
    <w:rsid w:val="00644361"/>
    <w:rsid w:val="006449EF"/>
    <w:rsid w:val="00645674"/>
    <w:rsid w:val="00645D9F"/>
    <w:rsid w:val="0064612F"/>
    <w:rsid w:val="00646217"/>
    <w:rsid w:val="00646540"/>
    <w:rsid w:val="00646769"/>
    <w:rsid w:val="00646E84"/>
    <w:rsid w:val="0065035B"/>
    <w:rsid w:val="00650383"/>
    <w:rsid w:val="00650CA8"/>
    <w:rsid w:val="00651956"/>
    <w:rsid w:val="00651B59"/>
    <w:rsid w:val="00651DA2"/>
    <w:rsid w:val="006525B6"/>
    <w:rsid w:val="00652EA2"/>
    <w:rsid w:val="00653180"/>
    <w:rsid w:val="006540CD"/>
    <w:rsid w:val="0065421D"/>
    <w:rsid w:val="0065429B"/>
    <w:rsid w:val="0065433D"/>
    <w:rsid w:val="0065434F"/>
    <w:rsid w:val="0065481E"/>
    <w:rsid w:val="00654A21"/>
    <w:rsid w:val="00654E7E"/>
    <w:rsid w:val="00655060"/>
    <w:rsid w:val="00655340"/>
    <w:rsid w:val="00655BFB"/>
    <w:rsid w:val="006562E0"/>
    <w:rsid w:val="0065676D"/>
    <w:rsid w:val="0065776B"/>
    <w:rsid w:val="00657A52"/>
    <w:rsid w:val="00657DB5"/>
    <w:rsid w:val="00657E9E"/>
    <w:rsid w:val="00657EEA"/>
    <w:rsid w:val="00660B80"/>
    <w:rsid w:val="0066152B"/>
    <w:rsid w:val="00661D5A"/>
    <w:rsid w:val="006621AE"/>
    <w:rsid w:val="006628B0"/>
    <w:rsid w:val="00662930"/>
    <w:rsid w:val="00662D98"/>
    <w:rsid w:val="00663286"/>
    <w:rsid w:val="006639BB"/>
    <w:rsid w:val="00663C1F"/>
    <w:rsid w:val="0066444A"/>
    <w:rsid w:val="006645DF"/>
    <w:rsid w:val="006646FA"/>
    <w:rsid w:val="00664E30"/>
    <w:rsid w:val="00664ECB"/>
    <w:rsid w:val="00664FCC"/>
    <w:rsid w:val="00665435"/>
    <w:rsid w:val="00665BC0"/>
    <w:rsid w:val="006661A3"/>
    <w:rsid w:val="00666652"/>
    <w:rsid w:val="00666ACD"/>
    <w:rsid w:val="0066756C"/>
    <w:rsid w:val="00667C2C"/>
    <w:rsid w:val="00667FE7"/>
    <w:rsid w:val="0067005E"/>
    <w:rsid w:val="006707FD"/>
    <w:rsid w:val="00670850"/>
    <w:rsid w:val="0067230F"/>
    <w:rsid w:val="0067236D"/>
    <w:rsid w:val="00672907"/>
    <w:rsid w:val="00672F34"/>
    <w:rsid w:val="006734B3"/>
    <w:rsid w:val="006737B5"/>
    <w:rsid w:val="00673E18"/>
    <w:rsid w:val="00674196"/>
    <w:rsid w:val="006751CB"/>
    <w:rsid w:val="0067543B"/>
    <w:rsid w:val="00675584"/>
    <w:rsid w:val="00675621"/>
    <w:rsid w:val="00675B73"/>
    <w:rsid w:val="00675BFE"/>
    <w:rsid w:val="00675C57"/>
    <w:rsid w:val="0067619F"/>
    <w:rsid w:val="006768F9"/>
    <w:rsid w:val="00676948"/>
    <w:rsid w:val="00676AF0"/>
    <w:rsid w:val="00676B4F"/>
    <w:rsid w:val="00677039"/>
    <w:rsid w:val="00677CE7"/>
    <w:rsid w:val="00677CEC"/>
    <w:rsid w:val="00680CB7"/>
    <w:rsid w:val="00680F67"/>
    <w:rsid w:val="00680F93"/>
    <w:rsid w:val="006813EB"/>
    <w:rsid w:val="00681857"/>
    <w:rsid w:val="00681927"/>
    <w:rsid w:val="00681ED7"/>
    <w:rsid w:val="00681FB0"/>
    <w:rsid w:val="00682695"/>
    <w:rsid w:val="00682A56"/>
    <w:rsid w:val="006831F1"/>
    <w:rsid w:val="00684594"/>
    <w:rsid w:val="0068480B"/>
    <w:rsid w:val="0068585F"/>
    <w:rsid w:val="00685D93"/>
    <w:rsid w:val="006860EE"/>
    <w:rsid w:val="006860F9"/>
    <w:rsid w:val="00686986"/>
    <w:rsid w:val="00686A6B"/>
    <w:rsid w:val="00686F13"/>
    <w:rsid w:val="006871C6"/>
    <w:rsid w:val="0068733E"/>
    <w:rsid w:val="00687E64"/>
    <w:rsid w:val="00690062"/>
    <w:rsid w:val="00690261"/>
    <w:rsid w:val="00690CDC"/>
    <w:rsid w:val="00690CEA"/>
    <w:rsid w:val="006910A3"/>
    <w:rsid w:val="00691424"/>
    <w:rsid w:val="00691660"/>
    <w:rsid w:val="00692FAE"/>
    <w:rsid w:val="00693143"/>
    <w:rsid w:val="006931FB"/>
    <w:rsid w:val="006934BD"/>
    <w:rsid w:val="0069394F"/>
    <w:rsid w:val="00693C55"/>
    <w:rsid w:val="00693FB0"/>
    <w:rsid w:val="0069454C"/>
    <w:rsid w:val="0069572F"/>
    <w:rsid w:val="006957E2"/>
    <w:rsid w:val="0069635B"/>
    <w:rsid w:val="006963FB"/>
    <w:rsid w:val="0069682D"/>
    <w:rsid w:val="006969C8"/>
    <w:rsid w:val="00696CB5"/>
    <w:rsid w:val="00696D86"/>
    <w:rsid w:val="00696E6A"/>
    <w:rsid w:val="006976D8"/>
    <w:rsid w:val="0069774C"/>
    <w:rsid w:val="006A016E"/>
    <w:rsid w:val="006A02FE"/>
    <w:rsid w:val="006A04B6"/>
    <w:rsid w:val="006A09F1"/>
    <w:rsid w:val="006A0A37"/>
    <w:rsid w:val="006A12F8"/>
    <w:rsid w:val="006A1674"/>
    <w:rsid w:val="006A1926"/>
    <w:rsid w:val="006A1DE0"/>
    <w:rsid w:val="006A1EC4"/>
    <w:rsid w:val="006A1F86"/>
    <w:rsid w:val="006A2448"/>
    <w:rsid w:val="006A24D8"/>
    <w:rsid w:val="006A28D6"/>
    <w:rsid w:val="006A2D2F"/>
    <w:rsid w:val="006A2E1B"/>
    <w:rsid w:val="006A30E0"/>
    <w:rsid w:val="006A30E8"/>
    <w:rsid w:val="006A3D71"/>
    <w:rsid w:val="006A3E2D"/>
    <w:rsid w:val="006A40C0"/>
    <w:rsid w:val="006A43AF"/>
    <w:rsid w:val="006A5053"/>
    <w:rsid w:val="006A5435"/>
    <w:rsid w:val="006A548C"/>
    <w:rsid w:val="006A5B6A"/>
    <w:rsid w:val="006A5BFB"/>
    <w:rsid w:val="006A5C1D"/>
    <w:rsid w:val="006A637C"/>
    <w:rsid w:val="006A63DF"/>
    <w:rsid w:val="006A65BD"/>
    <w:rsid w:val="006A6A07"/>
    <w:rsid w:val="006A6DE3"/>
    <w:rsid w:val="006A7AE3"/>
    <w:rsid w:val="006B0375"/>
    <w:rsid w:val="006B0567"/>
    <w:rsid w:val="006B0BE2"/>
    <w:rsid w:val="006B0C39"/>
    <w:rsid w:val="006B0D07"/>
    <w:rsid w:val="006B1C24"/>
    <w:rsid w:val="006B1DAE"/>
    <w:rsid w:val="006B23D3"/>
    <w:rsid w:val="006B2775"/>
    <w:rsid w:val="006B2984"/>
    <w:rsid w:val="006B2E5E"/>
    <w:rsid w:val="006B2F2B"/>
    <w:rsid w:val="006B2FFE"/>
    <w:rsid w:val="006B3706"/>
    <w:rsid w:val="006B377F"/>
    <w:rsid w:val="006B3882"/>
    <w:rsid w:val="006B3CE9"/>
    <w:rsid w:val="006B3DE1"/>
    <w:rsid w:val="006B4BF5"/>
    <w:rsid w:val="006B5107"/>
    <w:rsid w:val="006B575F"/>
    <w:rsid w:val="006B58A4"/>
    <w:rsid w:val="006B5A0D"/>
    <w:rsid w:val="006B5B35"/>
    <w:rsid w:val="006B62E2"/>
    <w:rsid w:val="006B67FA"/>
    <w:rsid w:val="006B7131"/>
    <w:rsid w:val="006B71C3"/>
    <w:rsid w:val="006B71D5"/>
    <w:rsid w:val="006B79ED"/>
    <w:rsid w:val="006B7ED9"/>
    <w:rsid w:val="006C08DF"/>
    <w:rsid w:val="006C0C4E"/>
    <w:rsid w:val="006C1640"/>
    <w:rsid w:val="006C179B"/>
    <w:rsid w:val="006C19B0"/>
    <w:rsid w:val="006C1E6E"/>
    <w:rsid w:val="006C2183"/>
    <w:rsid w:val="006C21B2"/>
    <w:rsid w:val="006C2536"/>
    <w:rsid w:val="006C2581"/>
    <w:rsid w:val="006C26FD"/>
    <w:rsid w:val="006C2A8F"/>
    <w:rsid w:val="006C343B"/>
    <w:rsid w:val="006C3556"/>
    <w:rsid w:val="006C3D5D"/>
    <w:rsid w:val="006C4BE4"/>
    <w:rsid w:val="006C4F32"/>
    <w:rsid w:val="006C5077"/>
    <w:rsid w:val="006C509D"/>
    <w:rsid w:val="006C5581"/>
    <w:rsid w:val="006C62B2"/>
    <w:rsid w:val="006C6649"/>
    <w:rsid w:val="006C68C2"/>
    <w:rsid w:val="006C68CC"/>
    <w:rsid w:val="006C697F"/>
    <w:rsid w:val="006C6C20"/>
    <w:rsid w:val="006C6F9A"/>
    <w:rsid w:val="006C7E6E"/>
    <w:rsid w:val="006D09AB"/>
    <w:rsid w:val="006D0B1C"/>
    <w:rsid w:val="006D0F1D"/>
    <w:rsid w:val="006D1401"/>
    <w:rsid w:val="006D1B21"/>
    <w:rsid w:val="006D2269"/>
    <w:rsid w:val="006D2508"/>
    <w:rsid w:val="006D2A42"/>
    <w:rsid w:val="006D2ED1"/>
    <w:rsid w:val="006D2F95"/>
    <w:rsid w:val="006D32AA"/>
    <w:rsid w:val="006D32F2"/>
    <w:rsid w:val="006D368B"/>
    <w:rsid w:val="006D37B3"/>
    <w:rsid w:val="006D39BD"/>
    <w:rsid w:val="006D3B80"/>
    <w:rsid w:val="006D3C75"/>
    <w:rsid w:val="006D3DDF"/>
    <w:rsid w:val="006D3EED"/>
    <w:rsid w:val="006D417F"/>
    <w:rsid w:val="006D42F5"/>
    <w:rsid w:val="006D47EB"/>
    <w:rsid w:val="006D4FB9"/>
    <w:rsid w:val="006D50E1"/>
    <w:rsid w:val="006D5AF3"/>
    <w:rsid w:val="006D5D07"/>
    <w:rsid w:val="006D5EAC"/>
    <w:rsid w:val="006D672E"/>
    <w:rsid w:val="006D6B7C"/>
    <w:rsid w:val="006D6C64"/>
    <w:rsid w:val="006D6D05"/>
    <w:rsid w:val="006D6FD7"/>
    <w:rsid w:val="006D7189"/>
    <w:rsid w:val="006D71DC"/>
    <w:rsid w:val="006D74FB"/>
    <w:rsid w:val="006D77A8"/>
    <w:rsid w:val="006E02A2"/>
    <w:rsid w:val="006E0791"/>
    <w:rsid w:val="006E09CB"/>
    <w:rsid w:val="006E0B86"/>
    <w:rsid w:val="006E0BF1"/>
    <w:rsid w:val="006E0CC2"/>
    <w:rsid w:val="006E0D11"/>
    <w:rsid w:val="006E0DEC"/>
    <w:rsid w:val="006E0F2F"/>
    <w:rsid w:val="006E106D"/>
    <w:rsid w:val="006E1E58"/>
    <w:rsid w:val="006E2160"/>
    <w:rsid w:val="006E21B0"/>
    <w:rsid w:val="006E2FA8"/>
    <w:rsid w:val="006E3855"/>
    <w:rsid w:val="006E3A0D"/>
    <w:rsid w:val="006E3BAD"/>
    <w:rsid w:val="006E3EB7"/>
    <w:rsid w:val="006E4B6A"/>
    <w:rsid w:val="006E5B18"/>
    <w:rsid w:val="006E5EA5"/>
    <w:rsid w:val="006E61EC"/>
    <w:rsid w:val="006E629C"/>
    <w:rsid w:val="006E6782"/>
    <w:rsid w:val="006E6840"/>
    <w:rsid w:val="006E7589"/>
    <w:rsid w:val="006E78CA"/>
    <w:rsid w:val="006E7A6A"/>
    <w:rsid w:val="006E7BB1"/>
    <w:rsid w:val="006E7D27"/>
    <w:rsid w:val="006F0487"/>
    <w:rsid w:val="006F08B1"/>
    <w:rsid w:val="006F0952"/>
    <w:rsid w:val="006F0BD5"/>
    <w:rsid w:val="006F11E4"/>
    <w:rsid w:val="006F1323"/>
    <w:rsid w:val="006F15F6"/>
    <w:rsid w:val="006F1952"/>
    <w:rsid w:val="006F1CAF"/>
    <w:rsid w:val="006F1F4D"/>
    <w:rsid w:val="006F2499"/>
    <w:rsid w:val="006F2AE7"/>
    <w:rsid w:val="006F2C4C"/>
    <w:rsid w:val="006F2DA3"/>
    <w:rsid w:val="006F30B5"/>
    <w:rsid w:val="006F366F"/>
    <w:rsid w:val="006F3CCB"/>
    <w:rsid w:val="006F40DC"/>
    <w:rsid w:val="006F491F"/>
    <w:rsid w:val="006F4982"/>
    <w:rsid w:val="006F5E04"/>
    <w:rsid w:val="006F60D2"/>
    <w:rsid w:val="006F6AA1"/>
    <w:rsid w:val="006F7058"/>
    <w:rsid w:val="006F73A7"/>
    <w:rsid w:val="006F755F"/>
    <w:rsid w:val="006F78C0"/>
    <w:rsid w:val="00700FBE"/>
    <w:rsid w:val="00701405"/>
    <w:rsid w:val="00701C73"/>
    <w:rsid w:val="0070220E"/>
    <w:rsid w:val="007025C3"/>
    <w:rsid w:val="007029B7"/>
    <w:rsid w:val="00702A9B"/>
    <w:rsid w:val="00702AED"/>
    <w:rsid w:val="00702F80"/>
    <w:rsid w:val="007037BC"/>
    <w:rsid w:val="0070393F"/>
    <w:rsid w:val="00703A83"/>
    <w:rsid w:val="00703DFB"/>
    <w:rsid w:val="007040D9"/>
    <w:rsid w:val="00704332"/>
    <w:rsid w:val="0070449D"/>
    <w:rsid w:val="00704B21"/>
    <w:rsid w:val="00705FF0"/>
    <w:rsid w:val="007060B7"/>
    <w:rsid w:val="0070681B"/>
    <w:rsid w:val="00706D95"/>
    <w:rsid w:val="007073BF"/>
    <w:rsid w:val="00707809"/>
    <w:rsid w:val="0070791A"/>
    <w:rsid w:val="00707989"/>
    <w:rsid w:val="00707E14"/>
    <w:rsid w:val="00707FF1"/>
    <w:rsid w:val="0071006C"/>
    <w:rsid w:val="00710970"/>
    <w:rsid w:val="007109AF"/>
    <w:rsid w:val="007113CE"/>
    <w:rsid w:val="0071157D"/>
    <w:rsid w:val="00711C6D"/>
    <w:rsid w:val="0071217B"/>
    <w:rsid w:val="0071224A"/>
    <w:rsid w:val="00712ABB"/>
    <w:rsid w:val="00712F0A"/>
    <w:rsid w:val="007132FC"/>
    <w:rsid w:val="00713378"/>
    <w:rsid w:val="00713621"/>
    <w:rsid w:val="00713B3C"/>
    <w:rsid w:val="00713C86"/>
    <w:rsid w:val="0071456E"/>
    <w:rsid w:val="00714B96"/>
    <w:rsid w:val="00714D4D"/>
    <w:rsid w:val="00714EE2"/>
    <w:rsid w:val="00714F43"/>
    <w:rsid w:val="00715377"/>
    <w:rsid w:val="007153CA"/>
    <w:rsid w:val="00715494"/>
    <w:rsid w:val="007156BA"/>
    <w:rsid w:val="0071595F"/>
    <w:rsid w:val="00715CC8"/>
    <w:rsid w:val="00715F55"/>
    <w:rsid w:val="00716172"/>
    <w:rsid w:val="0071676A"/>
    <w:rsid w:val="00716774"/>
    <w:rsid w:val="00716D45"/>
    <w:rsid w:val="00716F8C"/>
    <w:rsid w:val="00717816"/>
    <w:rsid w:val="0071789B"/>
    <w:rsid w:val="00717AB6"/>
    <w:rsid w:val="007202B9"/>
    <w:rsid w:val="0072067F"/>
    <w:rsid w:val="0072089B"/>
    <w:rsid w:val="00720D9C"/>
    <w:rsid w:val="00721110"/>
    <w:rsid w:val="007214FD"/>
    <w:rsid w:val="00721582"/>
    <w:rsid w:val="00721A4E"/>
    <w:rsid w:val="00721C67"/>
    <w:rsid w:val="00721FA5"/>
    <w:rsid w:val="0072251D"/>
    <w:rsid w:val="007227E1"/>
    <w:rsid w:val="00722C69"/>
    <w:rsid w:val="00722CB7"/>
    <w:rsid w:val="007233B9"/>
    <w:rsid w:val="007235DD"/>
    <w:rsid w:val="007238E8"/>
    <w:rsid w:val="00723E0C"/>
    <w:rsid w:val="00724960"/>
    <w:rsid w:val="00724ADE"/>
    <w:rsid w:val="00724B41"/>
    <w:rsid w:val="00724BEA"/>
    <w:rsid w:val="00724C9F"/>
    <w:rsid w:val="00724EA9"/>
    <w:rsid w:val="007250DB"/>
    <w:rsid w:val="00725268"/>
    <w:rsid w:val="00725321"/>
    <w:rsid w:val="007266DF"/>
    <w:rsid w:val="00726F55"/>
    <w:rsid w:val="00727238"/>
    <w:rsid w:val="00727337"/>
    <w:rsid w:val="007278E5"/>
    <w:rsid w:val="00727A96"/>
    <w:rsid w:val="00730A8C"/>
    <w:rsid w:val="00730B2B"/>
    <w:rsid w:val="00730BE0"/>
    <w:rsid w:val="00730CD4"/>
    <w:rsid w:val="007312D8"/>
    <w:rsid w:val="00731823"/>
    <w:rsid w:val="0073193E"/>
    <w:rsid w:val="00731992"/>
    <w:rsid w:val="00731A82"/>
    <w:rsid w:val="00731BD5"/>
    <w:rsid w:val="007321EF"/>
    <w:rsid w:val="0073224A"/>
    <w:rsid w:val="0073224F"/>
    <w:rsid w:val="007325AD"/>
    <w:rsid w:val="007327A7"/>
    <w:rsid w:val="00732C33"/>
    <w:rsid w:val="007335FA"/>
    <w:rsid w:val="00733CCC"/>
    <w:rsid w:val="00733CEE"/>
    <w:rsid w:val="007340B5"/>
    <w:rsid w:val="00734928"/>
    <w:rsid w:val="00735E48"/>
    <w:rsid w:val="007360F1"/>
    <w:rsid w:val="00736601"/>
    <w:rsid w:val="00736B42"/>
    <w:rsid w:val="00737743"/>
    <w:rsid w:val="00737D97"/>
    <w:rsid w:val="007400AB"/>
    <w:rsid w:val="00740488"/>
    <w:rsid w:val="00740BDF"/>
    <w:rsid w:val="00740F40"/>
    <w:rsid w:val="00742983"/>
    <w:rsid w:val="00743477"/>
    <w:rsid w:val="007435BD"/>
    <w:rsid w:val="00743A0B"/>
    <w:rsid w:val="00743CFC"/>
    <w:rsid w:val="00743E0C"/>
    <w:rsid w:val="00743FC4"/>
    <w:rsid w:val="0074430C"/>
    <w:rsid w:val="00744977"/>
    <w:rsid w:val="00744CC6"/>
    <w:rsid w:val="00745550"/>
    <w:rsid w:val="007455D8"/>
    <w:rsid w:val="007457FF"/>
    <w:rsid w:val="0074592D"/>
    <w:rsid w:val="00745C19"/>
    <w:rsid w:val="00745C8A"/>
    <w:rsid w:val="0074613E"/>
    <w:rsid w:val="0074784D"/>
    <w:rsid w:val="00747868"/>
    <w:rsid w:val="00747CB8"/>
    <w:rsid w:val="00747FD3"/>
    <w:rsid w:val="007504B1"/>
    <w:rsid w:val="00750F4C"/>
    <w:rsid w:val="00751095"/>
    <w:rsid w:val="00751199"/>
    <w:rsid w:val="00751C0E"/>
    <w:rsid w:val="00751C5D"/>
    <w:rsid w:val="0075220B"/>
    <w:rsid w:val="00752361"/>
    <w:rsid w:val="00752519"/>
    <w:rsid w:val="0075264C"/>
    <w:rsid w:val="00752685"/>
    <w:rsid w:val="007528C1"/>
    <w:rsid w:val="00752C4C"/>
    <w:rsid w:val="00752E86"/>
    <w:rsid w:val="00753334"/>
    <w:rsid w:val="007534CD"/>
    <w:rsid w:val="00754471"/>
    <w:rsid w:val="00754930"/>
    <w:rsid w:val="00754A3A"/>
    <w:rsid w:val="00754B16"/>
    <w:rsid w:val="00754F22"/>
    <w:rsid w:val="007551A9"/>
    <w:rsid w:val="0075548D"/>
    <w:rsid w:val="0075597D"/>
    <w:rsid w:val="007560CB"/>
    <w:rsid w:val="0075663D"/>
    <w:rsid w:val="007566FA"/>
    <w:rsid w:val="007569A0"/>
    <w:rsid w:val="007569EE"/>
    <w:rsid w:val="00756D54"/>
    <w:rsid w:val="00756E14"/>
    <w:rsid w:val="00757337"/>
    <w:rsid w:val="007574FA"/>
    <w:rsid w:val="00757770"/>
    <w:rsid w:val="00757789"/>
    <w:rsid w:val="00757E28"/>
    <w:rsid w:val="0076021C"/>
    <w:rsid w:val="00760518"/>
    <w:rsid w:val="0076082F"/>
    <w:rsid w:val="00760A40"/>
    <w:rsid w:val="00760C8A"/>
    <w:rsid w:val="00761336"/>
    <w:rsid w:val="00761A81"/>
    <w:rsid w:val="00761EE8"/>
    <w:rsid w:val="00762031"/>
    <w:rsid w:val="0076282E"/>
    <w:rsid w:val="007628CB"/>
    <w:rsid w:val="00762A8A"/>
    <w:rsid w:val="00762B15"/>
    <w:rsid w:val="007633F5"/>
    <w:rsid w:val="0076343D"/>
    <w:rsid w:val="0076373F"/>
    <w:rsid w:val="007637BE"/>
    <w:rsid w:val="00763919"/>
    <w:rsid w:val="0076410E"/>
    <w:rsid w:val="007647FC"/>
    <w:rsid w:val="00765709"/>
    <w:rsid w:val="00765AB0"/>
    <w:rsid w:val="00765C3A"/>
    <w:rsid w:val="00765D96"/>
    <w:rsid w:val="00766015"/>
    <w:rsid w:val="00766740"/>
    <w:rsid w:val="007667E7"/>
    <w:rsid w:val="00766922"/>
    <w:rsid w:val="00767066"/>
    <w:rsid w:val="00767F27"/>
    <w:rsid w:val="0077004A"/>
    <w:rsid w:val="00770610"/>
    <w:rsid w:val="00770848"/>
    <w:rsid w:val="00770931"/>
    <w:rsid w:val="007709F5"/>
    <w:rsid w:val="00770B74"/>
    <w:rsid w:val="007711D2"/>
    <w:rsid w:val="007712DC"/>
    <w:rsid w:val="00771389"/>
    <w:rsid w:val="0077145C"/>
    <w:rsid w:val="00771500"/>
    <w:rsid w:val="007715F5"/>
    <w:rsid w:val="00771FC8"/>
    <w:rsid w:val="007720A1"/>
    <w:rsid w:val="007723B3"/>
    <w:rsid w:val="00772779"/>
    <w:rsid w:val="00772BF2"/>
    <w:rsid w:val="00772E84"/>
    <w:rsid w:val="00773416"/>
    <w:rsid w:val="00773618"/>
    <w:rsid w:val="007740C3"/>
    <w:rsid w:val="007742BD"/>
    <w:rsid w:val="00774628"/>
    <w:rsid w:val="007748D4"/>
    <w:rsid w:val="00775054"/>
    <w:rsid w:val="00775188"/>
    <w:rsid w:val="007753ED"/>
    <w:rsid w:val="0077557F"/>
    <w:rsid w:val="0077574F"/>
    <w:rsid w:val="00775AF4"/>
    <w:rsid w:val="00776372"/>
    <w:rsid w:val="0077676D"/>
    <w:rsid w:val="00776862"/>
    <w:rsid w:val="00776906"/>
    <w:rsid w:val="00776F0A"/>
    <w:rsid w:val="00777898"/>
    <w:rsid w:val="00777A19"/>
    <w:rsid w:val="00777A87"/>
    <w:rsid w:val="00777F51"/>
    <w:rsid w:val="0078013B"/>
    <w:rsid w:val="00780530"/>
    <w:rsid w:val="00780543"/>
    <w:rsid w:val="007809DF"/>
    <w:rsid w:val="007818E5"/>
    <w:rsid w:val="00782446"/>
    <w:rsid w:val="00782581"/>
    <w:rsid w:val="00782BD7"/>
    <w:rsid w:val="00782BEB"/>
    <w:rsid w:val="00782BEC"/>
    <w:rsid w:val="0078308C"/>
    <w:rsid w:val="0078316B"/>
    <w:rsid w:val="0078346A"/>
    <w:rsid w:val="00783DB4"/>
    <w:rsid w:val="0078402E"/>
    <w:rsid w:val="007840DE"/>
    <w:rsid w:val="00785303"/>
    <w:rsid w:val="0078546C"/>
    <w:rsid w:val="0078558D"/>
    <w:rsid w:val="00785BFC"/>
    <w:rsid w:val="00785FF5"/>
    <w:rsid w:val="00786096"/>
    <w:rsid w:val="00786789"/>
    <w:rsid w:val="0078698C"/>
    <w:rsid w:val="00787943"/>
    <w:rsid w:val="00787952"/>
    <w:rsid w:val="00787C4E"/>
    <w:rsid w:val="00790E82"/>
    <w:rsid w:val="00791042"/>
    <w:rsid w:val="0079107B"/>
    <w:rsid w:val="007913AF"/>
    <w:rsid w:val="0079142B"/>
    <w:rsid w:val="00791486"/>
    <w:rsid w:val="00791595"/>
    <w:rsid w:val="00791C8D"/>
    <w:rsid w:val="00791E13"/>
    <w:rsid w:val="00791F8B"/>
    <w:rsid w:val="007924BC"/>
    <w:rsid w:val="00792773"/>
    <w:rsid w:val="007928BB"/>
    <w:rsid w:val="007928EC"/>
    <w:rsid w:val="00792BBB"/>
    <w:rsid w:val="00792BDC"/>
    <w:rsid w:val="007932D5"/>
    <w:rsid w:val="00793358"/>
    <w:rsid w:val="00793569"/>
    <w:rsid w:val="0079363F"/>
    <w:rsid w:val="00793AD9"/>
    <w:rsid w:val="00793E97"/>
    <w:rsid w:val="007948CC"/>
    <w:rsid w:val="00794B6C"/>
    <w:rsid w:val="00794FE7"/>
    <w:rsid w:val="0079552B"/>
    <w:rsid w:val="00795586"/>
    <w:rsid w:val="00795D50"/>
    <w:rsid w:val="00796030"/>
    <w:rsid w:val="00796563"/>
    <w:rsid w:val="00796CA0"/>
    <w:rsid w:val="007973A0"/>
    <w:rsid w:val="007976BC"/>
    <w:rsid w:val="007977E6"/>
    <w:rsid w:val="00797E0B"/>
    <w:rsid w:val="00797F4D"/>
    <w:rsid w:val="007A05D7"/>
    <w:rsid w:val="007A09DF"/>
    <w:rsid w:val="007A1810"/>
    <w:rsid w:val="007A1C51"/>
    <w:rsid w:val="007A28DC"/>
    <w:rsid w:val="007A2B98"/>
    <w:rsid w:val="007A2FE2"/>
    <w:rsid w:val="007A2FE4"/>
    <w:rsid w:val="007A3007"/>
    <w:rsid w:val="007A3013"/>
    <w:rsid w:val="007A3BBF"/>
    <w:rsid w:val="007A3E40"/>
    <w:rsid w:val="007A3EA6"/>
    <w:rsid w:val="007A421E"/>
    <w:rsid w:val="007A4747"/>
    <w:rsid w:val="007A4A5A"/>
    <w:rsid w:val="007A4C5A"/>
    <w:rsid w:val="007A50D8"/>
    <w:rsid w:val="007A5224"/>
    <w:rsid w:val="007A5418"/>
    <w:rsid w:val="007A5BE3"/>
    <w:rsid w:val="007A5CC5"/>
    <w:rsid w:val="007A5CFF"/>
    <w:rsid w:val="007A6023"/>
    <w:rsid w:val="007A6694"/>
    <w:rsid w:val="007A6D0F"/>
    <w:rsid w:val="007A7264"/>
    <w:rsid w:val="007A7A65"/>
    <w:rsid w:val="007A7F57"/>
    <w:rsid w:val="007B03DF"/>
    <w:rsid w:val="007B04AC"/>
    <w:rsid w:val="007B0AD8"/>
    <w:rsid w:val="007B0B95"/>
    <w:rsid w:val="007B0C80"/>
    <w:rsid w:val="007B0F43"/>
    <w:rsid w:val="007B1107"/>
    <w:rsid w:val="007B1406"/>
    <w:rsid w:val="007B143B"/>
    <w:rsid w:val="007B18AF"/>
    <w:rsid w:val="007B1E2E"/>
    <w:rsid w:val="007B1E4C"/>
    <w:rsid w:val="007B2038"/>
    <w:rsid w:val="007B221E"/>
    <w:rsid w:val="007B22B0"/>
    <w:rsid w:val="007B2772"/>
    <w:rsid w:val="007B2E56"/>
    <w:rsid w:val="007B48EA"/>
    <w:rsid w:val="007B4A68"/>
    <w:rsid w:val="007B4EA6"/>
    <w:rsid w:val="007B4ECB"/>
    <w:rsid w:val="007B4F62"/>
    <w:rsid w:val="007B503B"/>
    <w:rsid w:val="007B52E7"/>
    <w:rsid w:val="007B53D6"/>
    <w:rsid w:val="007B5578"/>
    <w:rsid w:val="007B559B"/>
    <w:rsid w:val="007B5C65"/>
    <w:rsid w:val="007B6BCE"/>
    <w:rsid w:val="007B741D"/>
    <w:rsid w:val="007B7569"/>
    <w:rsid w:val="007B7A25"/>
    <w:rsid w:val="007C050A"/>
    <w:rsid w:val="007C0BF9"/>
    <w:rsid w:val="007C15BF"/>
    <w:rsid w:val="007C1764"/>
    <w:rsid w:val="007C1DF2"/>
    <w:rsid w:val="007C1F2E"/>
    <w:rsid w:val="007C244F"/>
    <w:rsid w:val="007C32EE"/>
    <w:rsid w:val="007C348E"/>
    <w:rsid w:val="007C3491"/>
    <w:rsid w:val="007C34AE"/>
    <w:rsid w:val="007C3AA6"/>
    <w:rsid w:val="007C41A6"/>
    <w:rsid w:val="007C468D"/>
    <w:rsid w:val="007C49D0"/>
    <w:rsid w:val="007C4B45"/>
    <w:rsid w:val="007C4D17"/>
    <w:rsid w:val="007C516B"/>
    <w:rsid w:val="007C51FA"/>
    <w:rsid w:val="007C5A97"/>
    <w:rsid w:val="007C5D55"/>
    <w:rsid w:val="007C5FFA"/>
    <w:rsid w:val="007C640B"/>
    <w:rsid w:val="007C640D"/>
    <w:rsid w:val="007C65EE"/>
    <w:rsid w:val="007C683E"/>
    <w:rsid w:val="007C6CE1"/>
    <w:rsid w:val="007C6FE4"/>
    <w:rsid w:val="007C7311"/>
    <w:rsid w:val="007C7EA2"/>
    <w:rsid w:val="007D02B5"/>
    <w:rsid w:val="007D0409"/>
    <w:rsid w:val="007D0C21"/>
    <w:rsid w:val="007D1132"/>
    <w:rsid w:val="007D11C3"/>
    <w:rsid w:val="007D1CE8"/>
    <w:rsid w:val="007D208B"/>
    <w:rsid w:val="007D2413"/>
    <w:rsid w:val="007D268B"/>
    <w:rsid w:val="007D26B7"/>
    <w:rsid w:val="007D29B7"/>
    <w:rsid w:val="007D2BBB"/>
    <w:rsid w:val="007D31A1"/>
    <w:rsid w:val="007D3264"/>
    <w:rsid w:val="007D39CD"/>
    <w:rsid w:val="007D3A9A"/>
    <w:rsid w:val="007D3B66"/>
    <w:rsid w:val="007D3D6F"/>
    <w:rsid w:val="007D3E46"/>
    <w:rsid w:val="007D4519"/>
    <w:rsid w:val="007D4778"/>
    <w:rsid w:val="007D494A"/>
    <w:rsid w:val="007D4B00"/>
    <w:rsid w:val="007D4D0B"/>
    <w:rsid w:val="007D4EB2"/>
    <w:rsid w:val="007D5101"/>
    <w:rsid w:val="007D5311"/>
    <w:rsid w:val="007D570E"/>
    <w:rsid w:val="007D5F3D"/>
    <w:rsid w:val="007D6449"/>
    <w:rsid w:val="007D66AB"/>
    <w:rsid w:val="007D730F"/>
    <w:rsid w:val="007D7DD1"/>
    <w:rsid w:val="007E00B9"/>
    <w:rsid w:val="007E0475"/>
    <w:rsid w:val="007E0942"/>
    <w:rsid w:val="007E09CB"/>
    <w:rsid w:val="007E0C1B"/>
    <w:rsid w:val="007E1264"/>
    <w:rsid w:val="007E172C"/>
    <w:rsid w:val="007E2ACF"/>
    <w:rsid w:val="007E2BC5"/>
    <w:rsid w:val="007E2C8D"/>
    <w:rsid w:val="007E35C9"/>
    <w:rsid w:val="007E4A22"/>
    <w:rsid w:val="007E5731"/>
    <w:rsid w:val="007E592F"/>
    <w:rsid w:val="007E628C"/>
    <w:rsid w:val="007E6298"/>
    <w:rsid w:val="007E6563"/>
    <w:rsid w:val="007E6725"/>
    <w:rsid w:val="007E67B2"/>
    <w:rsid w:val="007E690B"/>
    <w:rsid w:val="007E69BE"/>
    <w:rsid w:val="007E6AB0"/>
    <w:rsid w:val="007E73A9"/>
    <w:rsid w:val="007E76EE"/>
    <w:rsid w:val="007E774A"/>
    <w:rsid w:val="007E784B"/>
    <w:rsid w:val="007E7C45"/>
    <w:rsid w:val="007E7E47"/>
    <w:rsid w:val="007E7EC4"/>
    <w:rsid w:val="007F00EE"/>
    <w:rsid w:val="007F015A"/>
    <w:rsid w:val="007F0B7C"/>
    <w:rsid w:val="007F0F81"/>
    <w:rsid w:val="007F1214"/>
    <w:rsid w:val="007F12CA"/>
    <w:rsid w:val="007F152E"/>
    <w:rsid w:val="007F1B4E"/>
    <w:rsid w:val="007F1D13"/>
    <w:rsid w:val="007F227E"/>
    <w:rsid w:val="007F2DE9"/>
    <w:rsid w:val="007F2E28"/>
    <w:rsid w:val="007F31EB"/>
    <w:rsid w:val="007F3580"/>
    <w:rsid w:val="007F3B2B"/>
    <w:rsid w:val="007F451B"/>
    <w:rsid w:val="007F4949"/>
    <w:rsid w:val="007F4A37"/>
    <w:rsid w:val="007F4A72"/>
    <w:rsid w:val="007F4BE4"/>
    <w:rsid w:val="007F50EF"/>
    <w:rsid w:val="007F5A28"/>
    <w:rsid w:val="007F5B71"/>
    <w:rsid w:val="007F62B7"/>
    <w:rsid w:val="007F6B7F"/>
    <w:rsid w:val="007F71F6"/>
    <w:rsid w:val="007F7220"/>
    <w:rsid w:val="007F7310"/>
    <w:rsid w:val="007F78A0"/>
    <w:rsid w:val="00800315"/>
    <w:rsid w:val="0080038A"/>
    <w:rsid w:val="008005D2"/>
    <w:rsid w:val="0080123E"/>
    <w:rsid w:val="0080132E"/>
    <w:rsid w:val="008016E8"/>
    <w:rsid w:val="0080258C"/>
    <w:rsid w:val="00802738"/>
    <w:rsid w:val="008030B6"/>
    <w:rsid w:val="008031CB"/>
    <w:rsid w:val="008031CC"/>
    <w:rsid w:val="00803BA2"/>
    <w:rsid w:val="008041FF"/>
    <w:rsid w:val="00804648"/>
    <w:rsid w:val="00805A1A"/>
    <w:rsid w:val="00805D50"/>
    <w:rsid w:val="008063C9"/>
    <w:rsid w:val="008064FD"/>
    <w:rsid w:val="0080698A"/>
    <w:rsid w:val="00806CFB"/>
    <w:rsid w:val="00807828"/>
    <w:rsid w:val="00807EBB"/>
    <w:rsid w:val="0081070F"/>
    <w:rsid w:val="00811424"/>
    <w:rsid w:val="0081142C"/>
    <w:rsid w:val="00811515"/>
    <w:rsid w:val="00811953"/>
    <w:rsid w:val="00811B9F"/>
    <w:rsid w:val="00811C8A"/>
    <w:rsid w:val="008123CE"/>
    <w:rsid w:val="00813331"/>
    <w:rsid w:val="00813F5A"/>
    <w:rsid w:val="00814290"/>
    <w:rsid w:val="0081555A"/>
    <w:rsid w:val="008158A7"/>
    <w:rsid w:val="00815AD0"/>
    <w:rsid w:val="00815B35"/>
    <w:rsid w:val="00815C91"/>
    <w:rsid w:val="00816CA6"/>
    <w:rsid w:val="00816FD7"/>
    <w:rsid w:val="00820116"/>
    <w:rsid w:val="00820400"/>
    <w:rsid w:val="0082059D"/>
    <w:rsid w:val="0082087C"/>
    <w:rsid w:val="00820A09"/>
    <w:rsid w:val="008210C6"/>
    <w:rsid w:val="00821121"/>
    <w:rsid w:val="00821445"/>
    <w:rsid w:val="00821729"/>
    <w:rsid w:val="008218DC"/>
    <w:rsid w:val="00821B38"/>
    <w:rsid w:val="00822062"/>
    <w:rsid w:val="008229D0"/>
    <w:rsid w:val="008242EA"/>
    <w:rsid w:val="0082485E"/>
    <w:rsid w:val="00824C88"/>
    <w:rsid w:val="00824F80"/>
    <w:rsid w:val="008258BD"/>
    <w:rsid w:val="008264AB"/>
    <w:rsid w:val="008264BF"/>
    <w:rsid w:val="00826706"/>
    <w:rsid w:val="00826F21"/>
    <w:rsid w:val="00827589"/>
    <w:rsid w:val="00827C03"/>
    <w:rsid w:val="00830375"/>
    <w:rsid w:val="00830646"/>
    <w:rsid w:val="00830A94"/>
    <w:rsid w:val="008314E9"/>
    <w:rsid w:val="0083161B"/>
    <w:rsid w:val="00831C26"/>
    <w:rsid w:val="00831C68"/>
    <w:rsid w:val="0083211E"/>
    <w:rsid w:val="00832161"/>
    <w:rsid w:val="008326FA"/>
    <w:rsid w:val="0083277B"/>
    <w:rsid w:val="00832923"/>
    <w:rsid w:val="00832D71"/>
    <w:rsid w:val="00832DFC"/>
    <w:rsid w:val="0083340E"/>
    <w:rsid w:val="0083342C"/>
    <w:rsid w:val="008336DA"/>
    <w:rsid w:val="00833AD0"/>
    <w:rsid w:val="00834873"/>
    <w:rsid w:val="008348C1"/>
    <w:rsid w:val="008348F3"/>
    <w:rsid w:val="00834CC0"/>
    <w:rsid w:val="00834F16"/>
    <w:rsid w:val="00834FEF"/>
    <w:rsid w:val="00835328"/>
    <w:rsid w:val="00835592"/>
    <w:rsid w:val="00835A34"/>
    <w:rsid w:val="00835E35"/>
    <w:rsid w:val="008361E2"/>
    <w:rsid w:val="0083628F"/>
    <w:rsid w:val="008364E1"/>
    <w:rsid w:val="008375CC"/>
    <w:rsid w:val="0083766E"/>
    <w:rsid w:val="00837858"/>
    <w:rsid w:val="0083785E"/>
    <w:rsid w:val="00837946"/>
    <w:rsid w:val="00837BAD"/>
    <w:rsid w:val="00837E25"/>
    <w:rsid w:val="008400F3"/>
    <w:rsid w:val="008404E2"/>
    <w:rsid w:val="00840A8A"/>
    <w:rsid w:val="00840DD5"/>
    <w:rsid w:val="00840E18"/>
    <w:rsid w:val="00840F36"/>
    <w:rsid w:val="008417F9"/>
    <w:rsid w:val="008418C9"/>
    <w:rsid w:val="008419D6"/>
    <w:rsid w:val="0084232A"/>
    <w:rsid w:val="008423F9"/>
    <w:rsid w:val="0084258D"/>
    <w:rsid w:val="00842AC5"/>
    <w:rsid w:val="008432B3"/>
    <w:rsid w:val="008436F7"/>
    <w:rsid w:val="00843775"/>
    <w:rsid w:val="0084427A"/>
    <w:rsid w:val="00844F7E"/>
    <w:rsid w:val="0084554E"/>
    <w:rsid w:val="00845577"/>
    <w:rsid w:val="008456F3"/>
    <w:rsid w:val="008458EA"/>
    <w:rsid w:val="00845A05"/>
    <w:rsid w:val="00845B3B"/>
    <w:rsid w:val="00845C30"/>
    <w:rsid w:val="00845EEB"/>
    <w:rsid w:val="0084632D"/>
    <w:rsid w:val="008465FE"/>
    <w:rsid w:val="0084673A"/>
    <w:rsid w:val="008467FD"/>
    <w:rsid w:val="00846845"/>
    <w:rsid w:val="0084686F"/>
    <w:rsid w:val="00846D84"/>
    <w:rsid w:val="00846DC7"/>
    <w:rsid w:val="0084721F"/>
    <w:rsid w:val="008504F3"/>
    <w:rsid w:val="0085076C"/>
    <w:rsid w:val="0085117C"/>
    <w:rsid w:val="00851305"/>
    <w:rsid w:val="00851D60"/>
    <w:rsid w:val="0085251F"/>
    <w:rsid w:val="0085266E"/>
    <w:rsid w:val="00852761"/>
    <w:rsid w:val="00852C55"/>
    <w:rsid w:val="00852ECD"/>
    <w:rsid w:val="0085320F"/>
    <w:rsid w:val="00853225"/>
    <w:rsid w:val="00853394"/>
    <w:rsid w:val="0085357C"/>
    <w:rsid w:val="008535C7"/>
    <w:rsid w:val="008539A5"/>
    <w:rsid w:val="00853A94"/>
    <w:rsid w:val="00853DD7"/>
    <w:rsid w:val="00853F63"/>
    <w:rsid w:val="008542DA"/>
    <w:rsid w:val="008554AE"/>
    <w:rsid w:val="00855720"/>
    <w:rsid w:val="0085580E"/>
    <w:rsid w:val="00855888"/>
    <w:rsid w:val="00855899"/>
    <w:rsid w:val="00855AF4"/>
    <w:rsid w:val="00855D8C"/>
    <w:rsid w:val="0085695B"/>
    <w:rsid w:val="00856DFC"/>
    <w:rsid w:val="00856ED3"/>
    <w:rsid w:val="0085700C"/>
    <w:rsid w:val="008571D2"/>
    <w:rsid w:val="0086083B"/>
    <w:rsid w:val="00860EF9"/>
    <w:rsid w:val="00860F69"/>
    <w:rsid w:val="00861700"/>
    <w:rsid w:val="00861AF3"/>
    <w:rsid w:val="00861D0E"/>
    <w:rsid w:val="00861DA0"/>
    <w:rsid w:val="008622AC"/>
    <w:rsid w:val="00862581"/>
    <w:rsid w:val="00862600"/>
    <w:rsid w:val="00862FB9"/>
    <w:rsid w:val="008631CC"/>
    <w:rsid w:val="0086330D"/>
    <w:rsid w:val="008633AD"/>
    <w:rsid w:val="0086350C"/>
    <w:rsid w:val="00863544"/>
    <w:rsid w:val="0086361F"/>
    <w:rsid w:val="00863B7B"/>
    <w:rsid w:val="0086410D"/>
    <w:rsid w:val="008643FA"/>
    <w:rsid w:val="008652BE"/>
    <w:rsid w:val="0086535D"/>
    <w:rsid w:val="0086538B"/>
    <w:rsid w:val="008657E8"/>
    <w:rsid w:val="00865879"/>
    <w:rsid w:val="008667E7"/>
    <w:rsid w:val="00866A13"/>
    <w:rsid w:val="00866AA8"/>
    <w:rsid w:val="00866E9E"/>
    <w:rsid w:val="0086700C"/>
    <w:rsid w:val="00867361"/>
    <w:rsid w:val="008674F5"/>
    <w:rsid w:val="008676C3"/>
    <w:rsid w:val="00867770"/>
    <w:rsid w:val="00867966"/>
    <w:rsid w:val="00867B0A"/>
    <w:rsid w:val="00870222"/>
    <w:rsid w:val="008704C7"/>
    <w:rsid w:val="008709D4"/>
    <w:rsid w:val="00871037"/>
    <w:rsid w:val="008710AE"/>
    <w:rsid w:val="008716E8"/>
    <w:rsid w:val="00872AB2"/>
    <w:rsid w:val="00872C33"/>
    <w:rsid w:val="00872C79"/>
    <w:rsid w:val="00872E7C"/>
    <w:rsid w:val="00872F7C"/>
    <w:rsid w:val="00873455"/>
    <w:rsid w:val="00873815"/>
    <w:rsid w:val="00873924"/>
    <w:rsid w:val="008739C4"/>
    <w:rsid w:val="00873A15"/>
    <w:rsid w:val="00873ED2"/>
    <w:rsid w:val="008740BD"/>
    <w:rsid w:val="00875196"/>
    <w:rsid w:val="00875562"/>
    <w:rsid w:val="008756FE"/>
    <w:rsid w:val="00875BC5"/>
    <w:rsid w:val="00875ECB"/>
    <w:rsid w:val="0087621A"/>
    <w:rsid w:val="00876330"/>
    <w:rsid w:val="00876930"/>
    <w:rsid w:val="00876962"/>
    <w:rsid w:val="00876D23"/>
    <w:rsid w:val="00876EBF"/>
    <w:rsid w:val="00876F2F"/>
    <w:rsid w:val="008774BA"/>
    <w:rsid w:val="00877D11"/>
    <w:rsid w:val="008805BA"/>
    <w:rsid w:val="0088065B"/>
    <w:rsid w:val="008806FB"/>
    <w:rsid w:val="00880A01"/>
    <w:rsid w:val="0088100D"/>
    <w:rsid w:val="008815FE"/>
    <w:rsid w:val="00881B6E"/>
    <w:rsid w:val="00881F11"/>
    <w:rsid w:val="00881F20"/>
    <w:rsid w:val="00882B91"/>
    <w:rsid w:val="00883598"/>
    <w:rsid w:val="008838BE"/>
    <w:rsid w:val="00883A72"/>
    <w:rsid w:val="00883FD0"/>
    <w:rsid w:val="008841F5"/>
    <w:rsid w:val="00884547"/>
    <w:rsid w:val="00884775"/>
    <w:rsid w:val="00884E0F"/>
    <w:rsid w:val="00884EBB"/>
    <w:rsid w:val="0088506D"/>
    <w:rsid w:val="008854D6"/>
    <w:rsid w:val="00885648"/>
    <w:rsid w:val="00885665"/>
    <w:rsid w:val="00885688"/>
    <w:rsid w:val="008858F4"/>
    <w:rsid w:val="00885A24"/>
    <w:rsid w:val="00885C4B"/>
    <w:rsid w:val="00885F26"/>
    <w:rsid w:val="00886029"/>
    <w:rsid w:val="0088667C"/>
    <w:rsid w:val="00886D0E"/>
    <w:rsid w:val="00886E99"/>
    <w:rsid w:val="00887CEF"/>
    <w:rsid w:val="00890043"/>
    <w:rsid w:val="00890852"/>
    <w:rsid w:val="0089087E"/>
    <w:rsid w:val="00890BC0"/>
    <w:rsid w:val="00890E09"/>
    <w:rsid w:val="00890E7D"/>
    <w:rsid w:val="00890E8F"/>
    <w:rsid w:val="0089106B"/>
    <w:rsid w:val="008910E5"/>
    <w:rsid w:val="008914CE"/>
    <w:rsid w:val="008915D2"/>
    <w:rsid w:val="00891B41"/>
    <w:rsid w:val="008927AB"/>
    <w:rsid w:val="00893514"/>
    <w:rsid w:val="00893805"/>
    <w:rsid w:val="008938BB"/>
    <w:rsid w:val="00893C7B"/>
    <w:rsid w:val="00893E72"/>
    <w:rsid w:val="00894659"/>
    <w:rsid w:val="00894683"/>
    <w:rsid w:val="008946FE"/>
    <w:rsid w:val="00894765"/>
    <w:rsid w:val="00894816"/>
    <w:rsid w:val="00894F40"/>
    <w:rsid w:val="0089603C"/>
    <w:rsid w:val="00896457"/>
    <w:rsid w:val="00896559"/>
    <w:rsid w:val="00896723"/>
    <w:rsid w:val="00896D9E"/>
    <w:rsid w:val="008972FF"/>
    <w:rsid w:val="00897449"/>
    <w:rsid w:val="0089749F"/>
    <w:rsid w:val="00897536"/>
    <w:rsid w:val="00897567"/>
    <w:rsid w:val="0089775E"/>
    <w:rsid w:val="00897A89"/>
    <w:rsid w:val="00897F27"/>
    <w:rsid w:val="00897F7B"/>
    <w:rsid w:val="00897FD0"/>
    <w:rsid w:val="008A00C6"/>
    <w:rsid w:val="008A08FA"/>
    <w:rsid w:val="008A0911"/>
    <w:rsid w:val="008A0CDB"/>
    <w:rsid w:val="008A0F64"/>
    <w:rsid w:val="008A118A"/>
    <w:rsid w:val="008A1465"/>
    <w:rsid w:val="008A177C"/>
    <w:rsid w:val="008A1B3E"/>
    <w:rsid w:val="008A1F5B"/>
    <w:rsid w:val="008A2242"/>
    <w:rsid w:val="008A2382"/>
    <w:rsid w:val="008A2D3B"/>
    <w:rsid w:val="008A2F8B"/>
    <w:rsid w:val="008A2FE5"/>
    <w:rsid w:val="008A3195"/>
    <w:rsid w:val="008A3531"/>
    <w:rsid w:val="008A3F07"/>
    <w:rsid w:val="008A47B0"/>
    <w:rsid w:val="008A48FA"/>
    <w:rsid w:val="008A4ACA"/>
    <w:rsid w:val="008A4CDD"/>
    <w:rsid w:val="008A4EB8"/>
    <w:rsid w:val="008A50FC"/>
    <w:rsid w:val="008A544D"/>
    <w:rsid w:val="008A551A"/>
    <w:rsid w:val="008A5BFD"/>
    <w:rsid w:val="008A5D62"/>
    <w:rsid w:val="008A6019"/>
    <w:rsid w:val="008A6252"/>
    <w:rsid w:val="008A64B5"/>
    <w:rsid w:val="008A6AA9"/>
    <w:rsid w:val="008A6AF2"/>
    <w:rsid w:val="008A6D7A"/>
    <w:rsid w:val="008A70B0"/>
    <w:rsid w:val="008A7354"/>
    <w:rsid w:val="008B040D"/>
    <w:rsid w:val="008B08D9"/>
    <w:rsid w:val="008B0DDD"/>
    <w:rsid w:val="008B1285"/>
    <w:rsid w:val="008B172E"/>
    <w:rsid w:val="008B17A3"/>
    <w:rsid w:val="008B1CB2"/>
    <w:rsid w:val="008B2781"/>
    <w:rsid w:val="008B2CFD"/>
    <w:rsid w:val="008B3764"/>
    <w:rsid w:val="008B3865"/>
    <w:rsid w:val="008B3AAC"/>
    <w:rsid w:val="008B3D8A"/>
    <w:rsid w:val="008B40D3"/>
    <w:rsid w:val="008B422A"/>
    <w:rsid w:val="008B42B4"/>
    <w:rsid w:val="008B4596"/>
    <w:rsid w:val="008B4638"/>
    <w:rsid w:val="008B4775"/>
    <w:rsid w:val="008B4B27"/>
    <w:rsid w:val="008B5303"/>
    <w:rsid w:val="008B5A14"/>
    <w:rsid w:val="008B5EAD"/>
    <w:rsid w:val="008B6540"/>
    <w:rsid w:val="008B6698"/>
    <w:rsid w:val="008B6830"/>
    <w:rsid w:val="008B6D6A"/>
    <w:rsid w:val="008B6F0C"/>
    <w:rsid w:val="008B72A1"/>
    <w:rsid w:val="008B7866"/>
    <w:rsid w:val="008C0431"/>
    <w:rsid w:val="008C082B"/>
    <w:rsid w:val="008C0CD2"/>
    <w:rsid w:val="008C0D77"/>
    <w:rsid w:val="008C120D"/>
    <w:rsid w:val="008C1621"/>
    <w:rsid w:val="008C1636"/>
    <w:rsid w:val="008C17EC"/>
    <w:rsid w:val="008C1883"/>
    <w:rsid w:val="008C2062"/>
    <w:rsid w:val="008C2519"/>
    <w:rsid w:val="008C28DF"/>
    <w:rsid w:val="008C29D1"/>
    <w:rsid w:val="008C2A6A"/>
    <w:rsid w:val="008C2DE9"/>
    <w:rsid w:val="008C3431"/>
    <w:rsid w:val="008C3A4B"/>
    <w:rsid w:val="008C4162"/>
    <w:rsid w:val="008C41A9"/>
    <w:rsid w:val="008C41CC"/>
    <w:rsid w:val="008C479B"/>
    <w:rsid w:val="008C48DD"/>
    <w:rsid w:val="008C4A9D"/>
    <w:rsid w:val="008C4C95"/>
    <w:rsid w:val="008C4D2E"/>
    <w:rsid w:val="008C529C"/>
    <w:rsid w:val="008C53F9"/>
    <w:rsid w:val="008C593A"/>
    <w:rsid w:val="008C646B"/>
    <w:rsid w:val="008C69F5"/>
    <w:rsid w:val="008C6A31"/>
    <w:rsid w:val="008C6BD0"/>
    <w:rsid w:val="008C6CA9"/>
    <w:rsid w:val="008C6F82"/>
    <w:rsid w:val="008C7734"/>
    <w:rsid w:val="008C7762"/>
    <w:rsid w:val="008C78A6"/>
    <w:rsid w:val="008C7F44"/>
    <w:rsid w:val="008D0FB6"/>
    <w:rsid w:val="008D1116"/>
    <w:rsid w:val="008D147A"/>
    <w:rsid w:val="008D1729"/>
    <w:rsid w:val="008D177E"/>
    <w:rsid w:val="008D1ADA"/>
    <w:rsid w:val="008D1E1E"/>
    <w:rsid w:val="008D234D"/>
    <w:rsid w:val="008D29B7"/>
    <w:rsid w:val="008D36AC"/>
    <w:rsid w:val="008D44B2"/>
    <w:rsid w:val="008D4F43"/>
    <w:rsid w:val="008D4FDC"/>
    <w:rsid w:val="008D4FFD"/>
    <w:rsid w:val="008D5721"/>
    <w:rsid w:val="008D58BD"/>
    <w:rsid w:val="008D5B5D"/>
    <w:rsid w:val="008D5D7C"/>
    <w:rsid w:val="008D602A"/>
    <w:rsid w:val="008D61F9"/>
    <w:rsid w:val="008D6DE8"/>
    <w:rsid w:val="008D6E76"/>
    <w:rsid w:val="008D78CF"/>
    <w:rsid w:val="008E063C"/>
    <w:rsid w:val="008E0800"/>
    <w:rsid w:val="008E08D7"/>
    <w:rsid w:val="008E08F2"/>
    <w:rsid w:val="008E0A27"/>
    <w:rsid w:val="008E0A2A"/>
    <w:rsid w:val="008E0EB9"/>
    <w:rsid w:val="008E10AA"/>
    <w:rsid w:val="008E11F3"/>
    <w:rsid w:val="008E1BFF"/>
    <w:rsid w:val="008E2A62"/>
    <w:rsid w:val="008E3319"/>
    <w:rsid w:val="008E345D"/>
    <w:rsid w:val="008E3A3A"/>
    <w:rsid w:val="008E40D4"/>
    <w:rsid w:val="008E4421"/>
    <w:rsid w:val="008E4626"/>
    <w:rsid w:val="008E4AB1"/>
    <w:rsid w:val="008E4B98"/>
    <w:rsid w:val="008E4BA5"/>
    <w:rsid w:val="008E4DCA"/>
    <w:rsid w:val="008E588A"/>
    <w:rsid w:val="008E5A97"/>
    <w:rsid w:val="008E5F3F"/>
    <w:rsid w:val="008E63D0"/>
    <w:rsid w:val="008E679B"/>
    <w:rsid w:val="008E69FC"/>
    <w:rsid w:val="008E716D"/>
    <w:rsid w:val="008E78F2"/>
    <w:rsid w:val="008E7B19"/>
    <w:rsid w:val="008E7E49"/>
    <w:rsid w:val="008F08E9"/>
    <w:rsid w:val="008F0C0E"/>
    <w:rsid w:val="008F1A7E"/>
    <w:rsid w:val="008F1AAC"/>
    <w:rsid w:val="008F1B1D"/>
    <w:rsid w:val="008F284B"/>
    <w:rsid w:val="008F30FA"/>
    <w:rsid w:val="008F3A2E"/>
    <w:rsid w:val="008F3DE4"/>
    <w:rsid w:val="008F4851"/>
    <w:rsid w:val="008F4A98"/>
    <w:rsid w:val="008F4FB2"/>
    <w:rsid w:val="008F50BC"/>
    <w:rsid w:val="008F5143"/>
    <w:rsid w:val="008F5261"/>
    <w:rsid w:val="008F5488"/>
    <w:rsid w:val="008F5774"/>
    <w:rsid w:val="008F5D41"/>
    <w:rsid w:val="008F6194"/>
    <w:rsid w:val="008F7EBB"/>
    <w:rsid w:val="0090000A"/>
    <w:rsid w:val="0090014E"/>
    <w:rsid w:val="009001ED"/>
    <w:rsid w:val="00900332"/>
    <w:rsid w:val="0090043A"/>
    <w:rsid w:val="009005C1"/>
    <w:rsid w:val="0090060B"/>
    <w:rsid w:val="009007E2"/>
    <w:rsid w:val="00900F81"/>
    <w:rsid w:val="00901428"/>
    <w:rsid w:val="009015CA"/>
    <w:rsid w:val="00901790"/>
    <w:rsid w:val="009019E7"/>
    <w:rsid w:val="00901A99"/>
    <w:rsid w:val="00902113"/>
    <w:rsid w:val="009026F9"/>
    <w:rsid w:val="0090285C"/>
    <w:rsid w:val="00902941"/>
    <w:rsid w:val="00902A27"/>
    <w:rsid w:val="00902B1D"/>
    <w:rsid w:val="00902C56"/>
    <w:rsid w:val="00903713"/>
    <w:rsid w:val="00903AD0"/>
    <w:rsid w:val="00903B51"/>
    <w:rsid w:val="00904049"/>
    <w:rsid w:val="00904652"/>
    <w:rsid w:val="009049D0"/>
    <w:rsid w:val="00905588"/>
    <w:rsid w:val="00905EA5"/>
    <w:rsid w:val="00905EE9"/>
    <w:rsid w:val="00906579"/>
    <w:rsid w:val="009069D1"/>
    <w:rsid w:val="009077C5"/>
    <w:rsid w:val="00907B97"/>
    <w:rsid w:val="00907DD6"/>
    <w:rsid w:val="00907F63"/>
    <w:rsid w:val="00910578"/>
    <w:rsid w:val="00910BCE"/>
    <w:rsid w:val="00911CF9"/>
    <w:rsid w:val="00912189"/>
    <w:rsid w:val="0091255E"/>
    <w:rsid w:val="009126FA"/>
    <w:rsid w:val="009136E4"/>
    <w:rsid w:val="00913D8F"/>
    <w:rsid w:val="00913E85"/>
    <w:rsid w:val="009141B9"/>
    <w:rsid w:val="0091487E"/>
    <w:rsid w:val="009158BC"/>
    <w:rsid w:val="00915C2B"/>
    <w:rsid w:val="009160DF"/>
    <w:rsid w:val="009166BE"/>
    <w:rsid w:val="00916D2B"/>
    <w:rsid w:val="00916DAD"/>
    <w:rsid w:val="009174ED"/>
    <w:rsid w:val="009176F6"/>
    <w:rsid w:val="009178C4"/>
    <w:rsid w:val="00917999"/>
    <w:rsid w:val="0092014B"/>
    <w:rsid w:val="00921042"/>
    <w:rsid w:val="0092126A"/>
    <w:rsid w:val="009216BC"/>
    <w:rsid w:val="0092182F"/>
    <w:rsid w:val="00921E94"/>
    <w:rsid w:val="00921F42"/>
    <w:rsid w:val="0092227F"/>
    <w:rsid w:val="00923314"/>
    <w:rsid w:val="00923611"/>
    <w:rsid w:val="009239D7"/>
    <w:rsid w:val="00923A27"/>
    <w:rsid w:val="00924B53"/>
    <w:rsid w:val="00924E32"/>
    <w:rsid w:val="00925380"/>
    <w:rsid w:val="0092570A"/>
    <w:rsid w:val="0092605E"/>
    <w:rsid w:val="009262F1"/>
    <w:rsid w:val="0092630E"/>
    <w:rsid w:val="00926B55"/>
    <w:rsid w:val="00926C1E"/>
    <w:rsid w:val="00926ED9"/>
    <w:rsid w:val="009276F2"/>
    <w:rsid w:val="009278B7"/>
    <w:rsid w:val="0092794E"/>
    <w:rsid w:val="00927C42"/>
    <w:rsid w:val="00930780"/>
    <w:rsid w:val="00930F89"/>
    <w:rsid w:val="00931256"/>
    <w:rsid w:val="00931582"/>
    <w:rsid w:val="00931726"/>
    <w:rsid w:val="0093172A"/>
    <w:rsid w:val="009317D1"/>
    <w:rsid w:val="00931FE1"/>
    <w:rsid w:val="00931FE2"/>
    <w:rsid w:val="009324A2"/>
    <w:rsid w:val="00932609"/>
    <w:rsid w:val="00933085"/>
    <w:rsid w:val="009332D8"/>
    <w:rsid w:val="009334A3"/>
    <w:rsid w:val="00933684"/>
    <w:rsid w:val="00934118"/>
    <w:rsid w:val="0093443D"/>
    <w:rsid w:val="00934802"/>
    <w:rsid w:val="00934B8F"/>
    <w:rsid w:val="0093547D"/>
    <w:rsid w:val="00935DF1"/>
    <w:rsid w:val="0093615F"/>
    <w:rsid w:val="00936287"/>
    <w:rsid w:val="00936353"/>
    <w:rsid w:val="009365B4"/>
    <w:rsid w:val="00936995"/>
    <w:rsid w:val="00936BE2"/>
    <w:rsid w:val="00937581"/>
    <w:rsid w:val="009377A9"/>
    <w:rsid w:val="009377CF"/>
    <w:rsid w:val="00937A54"/>
    <w:rsid w:val="00937B4C"/>
    <w:rsid w:val="00937D3B"/>
    <w:rsid w:val="0094051B"/>
    <w:rsid w:val="00940B41"/>
    <w:rsid w:val="00941808"/>
    <w:rsid w:val="00941C5F"/>
    <w:rsid w:val="00941E7F"/>
    <w:rsid w:val="00941FBC"/>
    <w:rsid w:val="009423EF"/>
    <w:rsid w:val="00942430"/>
    <w:rsid w:val="0094257E"/>
    <w:rsid w:val="00942931"/>
    <w:rsid w:val="00942C51"/>
    <w:rsid w:val="009431FB"/>
    <w:rsid w:val="009436BE"/>
    <w:rsid w:val="00943FC9"/>
    <w:rsid w:val="00944982"/>
    <w:rsid w:val="00944BEA"/>
    <w:rsid w:val="00945641"/>
    <w:rsid w:val="009456AB"/>
    <w:rsid w:val="00945C30"/>
    <w:rsid w:val="00946048"/>
    <w:rsid w:val="00946677"/>
    <w:rsid w:val="00946A97"/>
    <w:rsid w:val="00946E19"/>
    <w:rsid w:val="00947033"/>
    <w:rsid w:val="00947068"/>
    <w:rsid w:val="00947205"/>
    <w:rsid w:val="00947C7F"/>
    <w:rsid w:val="00947F42"/>
    <w:rsid w:val="009504C1"/>
    <w:rsid w:val="00950502"/>
    <w:rsid w:val="0095050D"/>
    <w:rsid w:val="009507A2"/>
    <w:rsid w:val="00950D15"/>
    <w:rsid w:val="00951FA3"/>
    <w:rsid w:val="00952DDA"/>
    <w:rsid w:val="00953120"/>
    <w:rsid w:val="009531A8"/>
    <w:rsid w:val="009536DB"/>
    <w:rsid w:val="00953F12"/>
    <w:rsid w:val="0095430D"/>
    <w:rsid w:val="00954684"/>
    <w:rsid w:val="00954697"/>
    <w:rsid w:val="00954E76"/>
    <w:rsid w:val="00955008"/>
    <w:rsid w:val="009557FC"/>
    <w:rsid w:val="0095591B"/>
    <w:rsid w:val="00955A28"/>
    <w:rsid w:val="00955AAE"/>
    <w:rsid w:val="00956306"/>
    <w:rsid w:val="0095649C"/>
    <w:rsid w:val="00956903"/>
    <w:rsid w:val="00956D70"/>
    <w:rsid w:val="00956F7F"/>
    <w:rsid w:val="009574F8"/>
    <w:rsid w:val="00957C54"/>
    <w:rsid w:val="00960024"/>
    <w:rsid w:val="009602CC"/>
    <w:rsid w:val="0096056B"/>
    <w:rsid w:val="00960833"/>
    <w:rsid w:val="0096103D"/>
    <w:rsid w:val="00961120"/>
    <w:rsid w:val="00961260"/>
    <w:rsid w:val="00961360"/>
    <w:rsid w:val="0096143F"/>
    <w:rsid w:val="009615A9"/>
    <w:rsid w:val="00961BF4"/>
    <w:rsid w:val="00961DEC"/>
    <w:rsid w:val="00962072"/>
    <w:rsid w:val="009620E3"/>
    <w:rsid w:val="00962699"/>
    <w:rsid w:val="0096274F"/>
    <w:rsid w:val="00962BE7"/>
    <w:rsid w:val="0096305E"/>
    <w:rsid w:val="009631B2"/>
    <w:rsid w:val="009632C3"/>
    <w:rsid w:val="0096376B"/>
    <w:rsid w:val="009639A1"/>
    <w:rsid w:val="009640F1"/>
    <w:rsid w:val="00964479"/>
    <w:rsid w:val="00964536"/>
    <w:rsid w:val="0096497B"/>
    <w:rsid w:val="00964AD2"/>
    <w:rsid w:val="00964AD3"/>
    <w:rsid w:val="00964C1D"/>
    <w:rsid w:val="00964C61"/>
    <w:rsid w:val="00964E37"/>
    <w:rsid w:val="00965E60"/>
    <w:rsid w:val="0096610A"/>
    <w:rsid w:val="00966210"/>
    <w:rsid w:val="009662C3"/>
    <w:rsid w:val="0096651B"/>
    <w:rsid w:val="009668EB"/>
    <w:rsid w:val="00966C23"/>
    <w:rsid w:val="00967CDC"/>
    <w:rsid w:val="00967CE3"/>
    <w:rsid w:val="00967FDD"/>
    <w:rsid w:val="0097044B"/>
    <w:rsid w:val="00971008"/>
    <w:rsid w:val="00971775"/>
    <w:rsid w:val="00971BED"/>
    <w:rsid w:val="00971CD7"/>
    <w:rsid w:val="00971DE9"/>
    <w:rsid w:val="00971EB8"/>
    <w:rsid w:val="00972233"/>
    <w:rsid w:val="00972B10"/>
    <w:rsid w:val="009738B8"/>
    <w:rsid w:val="009740A5"/>
    <w:rsid w:val="009740E7"/>
    <w:rsid w:val="00974402"/>
    <w:rsid w:val="00974783"/>
    <w:rsid w:val="00974B0C"/>
    <w:rsid w:val="00974DE1"/>
    <w:rsid w:val="00974F3D"/>
    <w:rsid w:val="00975398"/>
    <w:rsid w:val="0097569C"/>
    <w:rsid w:val="0097600B"/>
    <w:rsid w:val="009761A2"/>
    <w:rsid w:val="0097688B"/>
    <w:rsid w:val="009768E3"/>
    <w:rsid w:val="00976B49"/>
    <w:rsid w:val="00976C60"/>
    <w:rsid w:val="00976D06"/>
    <w:rsid w:val="0098044B"/>
    <w:rsid w:val="00980522"/>
    <w:rsid w:val="00980810"/>
    <w:rsid w:val="00980E65"/>
    <w:rsid w:val="00980E9A"/>
    <w:rsid w:val="00980EB5"/>
    <w:rsid w:val="009817A0"/>
    <w:rsid w:val="009820A0"/>
    <w:rsid w:val="0098231B"/>
    <w:rsid w:val="00982505"/>
    <w:rsid w:val="00982749"/>
    <w:rsid w:val="00982E79"/>
    <w:rsid w:val="00983043"/>
    <w:rsid w:val="00983954"/>
    <w:rsid w:val="00983CFD"/>
    <w:rsid w:val="0098471D"/>
    <w:rsid w:val="0098487A"/>
    <w:rsid w:val="00984CB3"/>
    <w:rsid w:val="00984E91"/>
    <w:rsid w:val="00984FD3"/>
    <w:rsid w:val="0098501D"/>
    <w:rsid w:val="00985C2B"/>
    <w:rsid w:val="00985CC7"/>
    <w:rsid w:val="00985CF0"/>
    <w:rsid w:val="00985DDF"/>
    <w:rsid w:val="0098616B"/>
    <w:rsid w:val="009861C6"/>
    <w:rsid w:val="009871C5"/>
    <w:rsid w:val="0099019D"/>
    <w:rsid w:val="0099054D"/>
    <w:rsid w:val="00990A47"/>
    <w:rsid w:val="00990BC9"/>
    <w:rsid w:val="00991306"/>
    <w:rsid w:val="0099155E"/>
    <w:rsid w:val="009916B9"/>
    <w:rsid w:val="00991EA7"/>
    <w:rsid w:val="00992293"/>
    <w:rsid w:val="0099230D"/>
    <w:rsid w:val="00992371"/>
    <w:rsid w:val="0099261E"/>
    <w:rsid w:val="009926A5"/>
    <w:rsid w:val="00992A4A"/>
    <w:rsid w:val="00992D2C"/>
    <w:rsid w:val="009932BE"/>
    <w:rsid w:val="00993501"/>
    <w:rsid w:val="0099350D"/>
    <w:rsid w:val="00993730"/>
    <w:rsid w:val="00994159"/>
    <w:rsid w:val="0099464B"/>
    <w:rsid w:val="00994C68"/>
    <w:rsid w:val="009950E0"/>
    <w:rsid w:val="00995183"/>
    <w:rsid w:val="009954C9"/>
    <w:rsid w:val="00995E79"/>
    <w:rsid w:val="009961D0"/>
    <w:rsid w:val="009962C9"/>
    <w:rsid w:val="0099632D"/>
    <w:rsid w:val="00996406"/>
    <w:rsid w:val="009964EA"/>
    <w:rsid w:val="009965A1"/>
    <w:rsid w:val="0099661A"/>
    <w:rsid w:val="009968B1"/>
    <w:rsid w:val="00997446"/>
    <w:rsid w:val="009975F1"/>
    <w:rsid w:val="009976E4"/>
    <w:rsid w:val="00997A13"/>
    <w:rsid w:val="00997FC4"/>
    <w:rsid w:val="009A00D1"/>
    <w:rsid w:val="009A0267"/>
    <w:rsid w:val="009A02EE"/>
    <w:rsid w:val="009A09AF"/>
    <w:rsid w:val="009A153B"/>
    <w:rsid w:val="009A17C5"/>
    <w:rsid w:val="009A2572"/>
    <w:rsid w:val="009A2E4C"/>
    <w:rsid w:val="009A2F00"/>
    <w:rsid w:val="009A4714"/>
    <w:rsid w:val="009A4D30"/>
    <w:rsid w:val="009A4D6F"/>
    <w:rsid w:val="009A58BA"/>
    <w:rsid w:val="009A5957"/>
    <w:rsid w:val="009A5DF3"/>
    <w:rsid w:val="009A5FDB"/>
    <w:rsid w:val="009A60F3"/>
    <w:rsid w:val="009A652D"/>
    <w:rsid w:val="009A693F"/>
    <w:rsid w:val="009A6E23"/>
    <w:rsid w:val="009A7339"/>
    <w:rsid w:val="009A75CE"/>
    <w:rsid w:val="009A7773"/>
    <w:rsid w:val="009A7DCE"/>
    <w:rsid w:val="009A7E74"/>
    <w:rsid w:val="009B0405"/>
    <w:rsid w:val="009B0E2A"/>
    <w:rsid w:val="009B28A0"/>
    <w:rsid w:val="009B2E9D"/>
    <w:rsid w:val="009B301A"/>
    <w:rsid w:val="009B328B"/>
    <w:rsid w:val="009B3434"/>
    <w:rsid w:val="009B3462"/>
    <w:rsid w:val="009B36FE"/>
    <w:rsid w:val="009B407B"/>
    <w:rsid w:val="009B43DC"/>
    <w:rsid w:val="009B47E2"/>
    <w:rsid w:val="009B48BF"/>
    <w:rsid w:val="009B4B07"/>
    <w:rsid w:val="009B4BD2"/>
    <w:rsid w:val="009B4C67"/>
    <w:rsid w:val="009B53D8"/>
    <w:rsid w:val="009B5928"/>
    <w:rsid w:val="009B5975"/>
    <w:rsid w:val="009B5A05"/>
    <w:rsid w:val="009B684C"/>
    <w:rsid w:val="009B6E9E"/>
    <w:rsid w:val="009B7C47"/>
    <w:rsid w:val="009B7DBD"/>
    <w:rsid w:val="009C007F"/>
    <w:rsid w:val="009C03A6"/>
    <w:rsid w:val="009C07D9"/>
    <w:rsid w:val="009C1275"/>
    <w:rsid w:val="009C1560"/>
    <w:rsid w:val="009C229D"/>
    <w:rsid w:val="009C270B"/>
    <w:rsid w:val="009C2776"/>
    <w:rsid w:val="009C2818"/>
    <w:rsid w:val="009C28A4"/>
    <w:rsid w:val="009C3103"/>
    <w:rsid w:val="009C3141"/>
    <w:rsid w:val="009C3643"/>
    <w:rsid w:val="009C3882"/>
    <w:rsid w:val="009C3D35"/>
    <w:rsid w:val="009C40A6"/>
    <w:rsid w:val="009C42BC"/>
    <w:rsid w:val="009C4853"/>
    <w:rsid w:val="009C4913"/>
    <w:rsid w:val="009C5078"/>
    <w:rsid w:val="009C5ECC"/>
    <w:rsid w:val="009C6175"/>
    <w:rsid w:val="009C66D0"/>
    <w:rsid w:val="009C69C4"/>
    <w:rsid w:val="009C78E4"/>
    <w:rsid w:val="009C792B"/>
    <w:rsid w:val="009C7EE9"/>
    <w:rsid w:val="009D0072"/>
    <w:rsid w:val="009D04B9"/>
    <w:rsid w:val="009D0B16"/>
    <w:rsid w:val="009D1A21"/>
    <w:rsid w:val="009D1AE7"/>
    <w:rsid w:val="009D1C29"/>
    <w:rsid w:val="009D24C1"/>
    <w:rsid w:val="009D24EC"/>
    <w:rsid w:val="009D29B1"/>
    <w:rsid w:val="009D433F"/>
    <w:rsid w:val="009D4A32"/>
    <w:rsid w:val="009D5103"/>
    <w:rsid w:val="009D5479"/>
    <w:rsid w:val="009D57D6"/>
    <w:rsid w:val="009D60FA"/>
    <w:rsid w:val="009D6308"/>
    <w:rsid w:val="009D6690"/>
    <w:rsid w:val="009D68C6"/>
    <w:rsid w:val="009D6A1F"/>
    <w:rsid w:val="009D6C52"/>
    <w:rsid w:val="009D72DF"/>
    <w:rsid w:val="009D7422"/>
    <w:rsid w:val="009D7563"/>
    <w:rsid w:val="009D76F6"/>
    <w:rsid w:val="009D7711"/>
    <w:rsid w:val="009D7F02"/>
    <w:rsid w:val="009E003D"/>
    <w:rsid w:val="009E02B2"/>
    <w:rsid w:val="009E02D2"/>
    <w:rsid w:val="009E03EC"/>
    <w:rsid w:val="009E08B2"/>
    <w:rsid w:val="009E093F"/>
    <w:rsid w:val="009E100D"/>
    <w:rsid w:val="009E11F1"/>
    <w:rsid w:val="009E121F"/>
    <w:rsid w:val="009E1281"/>
    <w:rsid w:val="009E142F"/>
    <w:rsid w:val="009E171E"/>
    <w:rsid w:val="009E1D96"/>
    <w:rsid w:val="009E1EDF"/>
    <w:rsid w:val="009E2162"/>
    <w:rsid w:val="009E271D"/>
    <w:rsid w:val="009E2AD8"/>
    <w:rsid w:val="009E301F"/>
    <w:rsid w:val="009E32F4"/>
    <w:rsid w:val="009E3F7E"/>
    <w:rsid w:val="009E439C"/>
    <w:rsid w:val="009E4DA7"/>
    <w:rsid w:val="009E4E59"/>
    <w:rsid w:val="009E50F1"/>
    <w:rsid w:val="009E5117"/>
    <w:rsid w:val="009E52A5"/>
    <w:rsid w:val="009E5D62"/>
    <w:rsid w:val="009E616B"/>
    <w:rsid w:val="009E63AD"/>
    <w:rsid w:val="009E6752"/>
    <w:rsid w:val="009E6CCC"/>
    <w:rsid w:val="009E70F5"/>
    <w:rsid w:val="009E7300"/>
    <w:rsid w:val="009E756B"/>
    <w:rsid w:val="009E7573"/>
    <w:rsid w:val="009E75D3"/>
    <w:rsid w:val="009E7A5E"/>
    <w:rsid w:val="009E7A7F"/>
    <w:rsid w:val="009E7AE7"/>
    <w:rsid w:val="009E7E9E"/>
    <w:rsid w:val="009F0868"/>
    <w:rsid w:val="009F0B54"/>
    <w:rsid w:val="009F0E94"/>
    <w:rsid w:val="009F180C"/>
    <w:rsid w:val="009F1BB3"/>
    <w:rsid w:val="009F22BA"/>
    <w:rsid w:val="009F23CA"/>
    <w:rsid w:val="009F2730"/>
    <w:rsid w:val="009F2E2B"/>
    <w:rsid w:val="009F3104"/>
    <w:rsid w:val="009F38E1"/>
    <w:rsid w:val="009F3A7F"/>
    <w:rsid w:val="009F3C49"/>
    <w:rsid w:val="009F3F0A"/>
    <w:rsid w:val="009F44C5"/>
    <w:rsid w:val="009F4748"/>
    <w:rsid w:val="009F4846"/>
    <w:rsid w:val="009F490F"/>
    <w:rsid w:val="009F4E94"/>
    <w:rsid w:val="009F505F"/>
    <w:rsid w:val="009F52D8"/>
    <w:rsid w:val="009F5614"/>
    <w:rsid w:val="009F633D"/>
    <w:rsid w:val="009F66F6"/>
    <w:rsid w:val="009F6897"/>
    <w:rsid w:val="009F6A45"/>
    <w:rsid w:val="009F6DBD"/>
    <w:rsid w:val="009F74A4"/>
    <w:rsid w:val="009F7DA3"/>
    <w:rsid w:val="009F7EC1"/>
    <w:rsid w:val="00A00121"/>
    <w:rsid w:val="00A0068F"/>
    <w:rsid w:val="00A00A1F"/>
    <w:rsid w:val="00A00AAC"/>
    <w:rsid w:val="00A00B4D"/>
    <w:rsid w:val="00A00C50"/>
    <w:rsid w:val="00A01047"/>
    <w:rsid w:val="00A0105D"/>
    <w:rsid w:val="00A01762"/>
    <w:rsid w:val="00A019CD"/>
    <w:rsid w:val="00A01E75"/>
    <w:rsid w:val="00A027DF"/>
    <w:rsid w:val="00A02D47"/>
    <w:rsid w:val="00A02F93"/>
    <w:rsid w:val="00A03297"/>
    <w:rsid w:val="00A036EC"/>
    <w:rsid w:val="00A03C35"/>
    <w:rsid w:val="00A03DDA"/>
    <w:rsid w:val="00A0433E"/>
    <w:rsid w:val="00A059A1"/>
    <w:rsid w:val="00A0628A"/>
    <w:rsid w:val="00A06CEE"/>
    <w:rsid w:val="00A07AB3"/>
    <w:rsid w:val="00A10744"/>
    <w:rsid w:val="00A11328"/>
    <w:rsid w:val="00A11933"/>
    <w:rsid w:val="00A119B3"/>
    <w:rsid w:val="00A120EE"/>
    <w:rsid w:val="00A1227D"/>
    <w:rsid w:val="00A12365"/>
    <w:rsid w:val="00A1284C"/>
    <w:rsid w:val="00A129A6"/>
    <w:rsid w:val="00A130D6"/>
    <w:rsid w:val="00A13615"/>
    <w:rsid w:val="00A1364F"/>
    <w:rsid w:val="00A13658"/>
    <w:rsid w:val="00A13A50"/>
    <w:rsid w:val="00A144BD"/>
    <w:rsid w:val="00A14FC9"/>
    <w:rsid w:val="00A152D7"/>
    <w:rsid w:val="00A1580D"/>
    <w:rsid w:val="00A1589C"/>
    <w:rsid w:val="00A15A12"/>
    <w:rsid w:val="00A15B6C"/>
    <w:rsid w:val="00A169EE"/>
    <w:rsid w:val="00A17530"/>
    <w:rsid w:val="00A17794"/>
    <w:rsid w:val="00A17B8B"/>
    <w:rsid w:val="00A20268"/>
    <w:rsid w:val="00A204B0"/>
    <w:rsid w:val="00A20546"/>
    <w:rsid w:val="00A207C5"/>
    <w:rsid w:val="00A20858"/>
    <w:rsid w:val="00A210D9"/>
    <w:rsid w:val="00A217FB"/>
    <w:rsid w:val="00A21A3E"/>
    <w:rsid w:val="00A21BE5"/>
    <w:rsid w:val="00A21FBF"/>
    <w:rsid w:val="00A221FD"/>
    <w:rsid w:val="00A2230A"/>
    <w:rsid w:val="00A228EC"/>
    <w:rsid w:val="00A22E6C"/>
    <w:rsid w:val="00A23230"/>
    <w:rsid w:val="00A234F4"/>
    <w:rsid w:val="00A245B7"/>
    <w:rsid w:val="00A24771"/>
    <w:rsid w:val="00A24CF6"/>
    <w:rsid w:val="00A25109"/>
    <w:rsid w:val="00A2526A"/>
    <w:rsid w:val="00A260EF"/>
    <w:rsid w:val="00A26259"/>
    <w:rsid w:val="00A266D9"/>
    <w:rsid w:val="00A26A17"/>
    <w:rsid w:val="00A26CF2"/>
    <w:rsid w:val="00A26DFD"/>
    <w:rsid w:val="00A26FFC"/>
    <w:rsid w:val="00A272D3"/>
    <w:rsid w:val="00A27974"/>
    <w:rsid w:val="00A27AC5"/>
    <w:rsid w:val="00A27BAA"/>
    <w:rsid w:val="00A27FA6"/>
    <w:rsid w:val="00A301DD"/>
    <w:rsid w:val="00A30EF2"/>
    <w:rsid w:val="00A31AE1"/>
    <w:rsid w:val="00A31F5B"/>
    <w:rsid w:val="00A32000"/>
    <w:rsid w:val="00A33BCA"/>
    <w:rsid w:val="00A344A3"/>
    <w:rsid w:val="00A34A9B"/>
    <w:rsid w:val="00A34B89"/>
    <w:rsid w:val="00A34C96"/>
    <w:rsid w:val="00A34EC6"/>
    <w:rsid w:val="00A34F43"/>
    <w:rsid w:val="00A35065"/>
    <w:rsid w:val="00A35394"/>
    <w:rsid w:val="00A35463"/>
    <w:rsid w:val="00A354F7"/>
    <w:rsid w:val="00A357D3"/>
    <w:rsid w:val="00A3595F"/>
    <w:rsid w:val="00A36266"/>
    <w:rsid w:val="00A36494"/>
    <w:rsid w:val="00A3669F"/>
    <w:rsid w:val="00A36F1A"/>
    <w:rsid w:val="00A36F84"/>
    <w:rsid w:val="00A370BB"/>
    <w:rsid w:val="00A3715E"/>
    <w:rsid w:val="00A37198"/>
    <w:rsid w:val="00A3740C"/>
    <w:rsid w:val="00A377C1"/>
    <w:rsid w:val="00A4046D"/>
    <w:rsid w:val="00A4048B"/>
    <w:rsid w:val="00A404F1"/>
    <w:rsid w:val="00A4086C"/>
    <w:rsid w:val="00A40DB6"/>
    <w:rsid w:val="00A41045"/>
    <w:rsid w:val="00A41642"/>
    <w:rsid w:val="00A41780"/>
    <w:rsid w:val="00A41B39"/>
    <w:rsid w:val="00A41BBB"/>
    <w:rsid w:val="00A41C0C"/>
    <w:rsid w:val="00A41C97"/>
    <w:rsid w:val="00A41CF5"/>
    <w:rsid w:val="00A42256"/>
    <w:rsid w:val="00A423A9"/>
    <w:rsid w:val="00A431AA"/>
    <w:rsid w:val="00A43331"/>
    <w:rsid w:val="00A436D6"/>
    <w:rsid w:val="00A43A44"/>
    <w:rsid w:val="00A43C2D"/>
    <w:rsid w:val="00A44303"/>
    <w:rsid w:val="00A44B23"/>
    <w:rsid w:val="00A44D1E"/>
    <w:rsid w:val="00A45226"/>
    <w:rsid w:val="00A45510"/>
    <w:rsid w:val="00A45C00"/>
    <w:rsid w:val="00A462BB"/>
    <w:rsid w:val="00A46864"/>
    <w:rsid w:val="00A4694E"/>
    <w:rsid w:val="00A46D56"/>
    <w:rsid w:val="00A47012"/>
    <w:rsid w:val="00A4744C"/>
    <w:rsid w:val="00A47C62"/>
    <w:rsid w:val="00A47CDB"/>
    <w:rsid w:val="00A47E31"/>
    <w:rsid w:val="00A47E88"/>
    <w:rsid w:val="00A47FE2"/>
    <w:rsid w:val="00A500D4"/>
    <w:rsid w:val="00A50200"/>
    <w:rsid w:val="00A507A7"/>
    <w:rsid w:val="00A50907"/>
    <w:rsid w:val="00A50B6A"/>
    <w:rsid w:val="00A51239"/>
    <w:rsid w:val="00A5178E"/>
    <w:rsid w:val="00A517AA"/>
    <w:rsid w:val="00A518ED"/>
    <w:rsid w:val="00A5196B"/>
    <w:rsid w:val="00A51A41"/>
    <w:rsid w:val="00A52902"/>
    <w:rsid w:val="00A52915"/>
    <w:rsid w:val="00A5298C"/>
    <w:rsid w:val="00A53AAC"/>
    <w:rsid w:val="00A546C0"/>
    <w:rsid w:val="00A54899"/>
    <w:rsid w:val="00A549C2"/>
    <w:rsid w:val="00A54A5E"/>
    <w:rsid w:val="00A54D96"/>
    <w:rsid w:val="00A54DEE"/>
    <w:rsid w:val="00A551AA"/>
    <w:rsid w:val="00A55898"/>
    <w:rsid w:val="00A55BF8"/>
    <w:rsid w:val="00A55DA6"/>
    <w:rsid w:val="00A56105"/>
    <w:rsid w:val="00A56CF8"/>
    <w:rsid w:val="00A5742E"/>
    <w:rsid w:val="00A57449"/>
    <w:rsid w:val="00A5753E"/>
    <w:rsid w:val="00A57706"/>
    <w:rsid w:val="00A57942"/>
    <w:rsid w:val="00A57DFA"/>
    <w:rsid w:val="00A60420"/>
    <w:rsid w:val="00A60868"/>
    <w:rsid w:val="00A60B1C"/>
    <w:rsid w:val="00A60CF0"/>
    <w:rsid w:val="00A61027"/>
    <w:rsid w:val="00A61450"/>
    <w:rsid w:val="00A614AC"/>
    <w:rsid w:val="00A614B6"/>
    <w:rsid w:val="00A61E4B"/>
    <w:rsid w:val="00A6219C"/>
    <w:rsid w:val="00A62A57"/>
    <w:rsid w:val="00A62B9E"/>
    <w:rsid w:val="00A62BE6"/>
    <w:rsid w:val="00A62F9E"/>
    <w:rsid w:val="00A630ED"/>
    <w:rsid w:val="00A634A2"/>
    <w:rsid w:val="00A634D6"/>
    <w:rsid w:val="00A63835"/>
    <w:rsid w:val="00A63849"/>
    <w:rsid w:val="00A638C4"/>
    <w:rsid w:val="00A63DC6"/>
    <w:rsid w:val="00A6412B"/>
    <w:rsid w:val="00A64257"/>
    <w:rsid w:val="00A6488B"/>
    <w:rsid w:val="00A64BA3"/>
    <w:rsid w:val="00A64D2C"/>
    <w:rsid w:val="00A653CD"/>
    <w:rsid w:val="00A65A92"/>
    <w:rsid w:val="00A65B63"/>
    <w:rsid w:val="00A65F5E"/>
    <w:rsid w:val="00A66198"/>
    <w:rsid w:val="00A66208"/>
    <w:rsid w:val="00A67011"/>
    <w:rsid w:val="00A6726D"/>
    <w:rsid w:val="00A67A49"/>
    <w:rsid w:val="00A67D65"/>
    <w:rsid w:val="00A67F1E"/>
    <w:rsid w:val="00A70ABB"/>
    <w:rsid w:val="00A71771"/>
    <w:rsid w:val="00A717E8"/>
    <w:rsid w:val="00A71AC1"/>
    <w:rsid w:val="00A71C83"/>
    <w:rsid w:val="00A71F34"/>
    <w:rsid w:val="00A71FCC"/>
    <w:rsid w:val="00A721D0"/>
    <w:rsid w:val="00A724BF"/>
    <w:rsid w:val="00A7267E"/>
    <w:rsid w:val="00A727C7"/>
    <w:rsid w:val="00A72819"/>
    <w:rsid w:val="00A728F2"/>
    <w:rsid w:val="00A730D5"/>
    <w:rsid w:val="00A73BB9"/>
    <w:rsid w:val="00A73E54"/>
    <w:rsid w:val="00A7406E"/>
    <w:rsid w:val="00A740CD"/>
    <w:rsid w:val="00A740F8"/>
    <w:rsid w:val="00A74225"/>
    <w:rsid w:val="00A74C5F"/>
    <w:rsid w:val="00A7518B"/>
    <w:rsid w:val="00A753DB"/>
    <w:rsid w:val="00A754AE"/>
    <w:rsid w:val="00A7619A"/>
    <w:rsid w:val="00A762DF"/>
    <w:rsid w:val="00A76BFD"/>
    <w:rsid w:val="00A770FB"/>
    <w:rsid w:val="00A7728E"/>
    <w:rsid w:val="00A775C7"/>
    <w:rsid w:val="00A776F9"/>
    <w:rsid w:val="00A800ED"/>
    <w:rsid w:val="00A806F3"/>
    <w:rsid w:val="00A80829"/>
    <w:rsid w:val="00A80B46"/>
    <w:rsid w:val="00A80CAC"/>
    <w:rsid w:val="00A81441"/>
    <w:rsid w:val="00A817D6"/>
    <w:rsid w:val="00A8195D"/>
    <w:rsid w:val="00A826CC"/>
    <w:rsid w:val="00A82738"/>
    <w:rsid w:val="00A8285E"/>
    <w:rsid w:val="00A82872"/>
    <w:rsid w:val="00A82CFB"/>
    <w:rsid w:val="00A839A7"/>
    <w:rsid w:val="00A83F41"/>
    <w:rsid w:val="00A83FBA"/>
    <w:rsid w:val="00A8429C"/>
    <w:rsid w:val="00A845FC"/>
    <w:rsid w:val="00A84BE0"/>
    <w:rsid w:val="00A84E16"/>
    <w:rsid w:val="00A85739"/>
    <w:rsid w:val="00A85836"/>
    <w:rsid w:val="00A85B3E"/>
    <w:rsid w:val="00A85D9F"/>
    <w:rsid w:val="00A85EEC"/>
    <w:rsid w:val="00A85F8F"/>
    <w:rsid w:val="00A86150"/>
    <w:rsid w:val="00A86580"/>
    <w:rsid w:val="00A8694E"/>
    <w:rsid w:val="00A86B2C"/>
    <w:rsid w:val="00A86C6C"/>
    <w:rsid w:val="00A86EB9"/>
    <w:rsid w:val="00A86F01"/>
    <w:rsid w:val="00A86FC0"/>
    <w:rsid w:val="00A87178"/>
    <w:rsid w:val="00A87282"/>
    <w:rsid w:val="00A87E94"/>
    <w:rsid w:val="00A9048B"/>
    <w:rsid w:val="00A90E63"/>
    <w:rsid w:val="00A90EB4"/>
    <w:rsid w:val="00A91088"/>
    <w:rsid w:val="00A916F4"/>
    <w:rsid w:val="00A920F4"/>
    <w:rsid w:val="00A921B7"/>
    <w:rsid w:val="00A92A56"/>
    <w:rsid w:val="00A92FF7"/>
    <w:rsid w:val="00A93441"/>
    <w:rsid w:val="00A93641"/>
    <w:rsid w:val="00A938AB"/>
    <w:rsid w:val="00A9474E"/>
    <w:rsid w:val="00A94EF3"/>
    <w:rsid w:val="00A953AE"/>
    <w:rsid w:val="00A956B6"/>
    <w:rsid w:val="00A95BFD"/>
    <w:rsid w:val="00A95CD2"/>
    <w:rsid w:val="00A96040"/>
    <w:rsid w:val="00A961DF"/>
    <w:rsid w:val="00A963BF"/>
    <w:rsid w:val="00A9701A"/>
    <w:rsid w:val="00AA0615"/>
    <w:rsid w:val="00AA07A1"/>
    <w:rsid w:val="00AA0927"/>
    <w:rsid w:val="00AA0CB5"/>
    <w:rsid w:val="00AA0E71"/>
    <w:rsid w:val="00AA0F83"/>
    <w:rsid w:val="00AA10A0"/>
    <w:rsid w:val="00AA120F"/>
    <w:rsid w:val="00AA1333"/>
    <w:rsid w:val="00AA14DC"/>
    <w:rsid w:val="00AA19AD"/>
    <w:rsid w:val="00AA21C4"/>
    <w:rsid w:val="00AA25C3"/>
    <w:rsid w:val="00AA2A14"/>
    <w:rsid w:val="00AA31F6"/>
    <w:rsid w:val="00AA4079"/>
    <w:rsid w:val="00AA477C"/>
    <w:rsid w:val="00AA4880"/>
    <w:rsid w:val="00AA4DCE"/>
    <w:rsid w:val="00AA4DDA"/>
    <w:rsid w:val="00AA4E85"/>
    <w:rsid w:val="00AA507E"/>
    <w:rsid w:val="00AA58B7"/>
    <w:rsid w:val="00AA5A27"/>
    <w:rsid w:val="00AA5EC6"/>
    <w:rsid w:val="00AA61E9"/>
    <w:rsid w:val="00AA632A"/>
    <w:rsid w:val="00AA6932"/>
    <w:rsid w:val="00AA6A94"/>
    <w:rsid w:val="00AA737C"/>
    <w:rsid w:val="00AA7687"/>
    <w:rsid w:val="00AA7AA2"/>
    <w:rsid w:val="00AA7AE5"/>
    <w:rsid w:val="00AA7B80"/>
    <w:rsid w:val="00AB020E"/>
    <w:rsid w:val="00AB04B1"/>
    <w:rsid w:val="00AB0501"/>
    <w:rsid w:val="00AB0C59"/>
    <w:rsid w:val="00AB1012"/>
    <w:rsid w:val="00AB1258"/>
    <w:rsid w:val="00AB142C"/>
    <w:rsid w:val="00AB226E"/>
    <w:rsid w:val="00AB22E2"/>
    <w:rsid w:val="00AB2349"/>
    <w:rsid w:val="00AB2473"/>
    <w:rsid w:val="00AB2888"/>
    <w:rsid w:val="00AB2C05"/>
    <w:rsid w:val="00AB32E4"/>
    <w:rsid w:val="00AB32F4"/>
    <w:rsid w:val="00AB3407"/>
    <w:rsid w:val="00AB3520"/>
    <w:rsid w:val="00AB37CF"/>
    <w:rsid w:val="00AB3DA8"/>
    <w:rsid w:val="00AB3E06"/>
    <w:rsid w:val="00AB4138"/>
    <w:rsid w:val="00AB441B"/>
    <w:rsid w:val="00AB46B9"/>
    <w:rsid w:val="00AB4A83"/>
    <w:rsid w:val="00AB5253"/>
    <w:rsid w:val="00AB5A85"/>
    <w:rsid w:val="00AB5AD1"/>
    <w:rsid w:val="00AB5F7B"/>
    <w:rsid w:val="00AB60C4"/>
    <w:rsid w:val="00AB66B7"/>
    <w:rsid w:val="00AB6FE7"/>
    <w:rsid w:val="00AB7442"/>
    <w:rsid w:val="00AB7559"/>
    <w:rsid w:val="00AB77D4"/>
    <w:rsid w:val="00AB7802"/>
    <w:rsid w:val="00AB7D20"/>
    <w:rsid w:val="00AB7EC1"/>
    <w:rsid w:val="00AC00A4"/>
    <w:rsid w:val="00AC0202"/>
    <w:rsid w:val="00AC0C04"/>
    <w:rsid w:val="00AC0C46"/>
    <w:rsid w:val="00AC10A9"/>
    <w:rsid w:val="00AC1125"/>
    <w:rsid w:val="00AC166F"/>
    <w:rsid w:val="00AC1743"/>
    <w:rsid w:val="00AC1AB2"/>
    <w:rsid w:val="00AC1C86"/>
    <w:rsid w:val="00AC234A"/>
    <w:rsid w:val="00AC2952"/>
    <w:rsid w:val="00AC2AF0"/>
    <w:rsid w:val="00AC2C2C"/>
    <w:rsid w:val="00AC307B"/>
    <w:rsid w:val="00AC3476"/>
    <w:rsid w:val="00AC3598"/>
    <w:rsid w:val="00AC3FDD"/>
    <w:rsid w:val="00AC4179"/>
    <w:rsid w:val="00AC421B"/>
    <w:rsid w:val="00AC4443"/>
    <w:rsid w:val="00AC4676"/>
    <w:rsid w:val="00AC4930"/>
    <w:rsid w:val="00AC4D29"/>
    <w:rsid w:val="00AC5246"/>
    <w:rsid w:val="00AC59DA"/>
    <w:rsid w:val="00AC5A2E"/>
    <w:rsid w:val="00AC5DC9"/>
    <w:rsid w:val="00AC62C2"/>
    <w:rsid w:val="00AC66A1"/>
    <w:rsid w:val="00AC66DD"/>
    <w:rsid w:val="00AC69FE"/>
    <w:rsid w:val="00AC7931"/>
    <w:rsid w:val="00AC7A7D"/>
    <w:rsid w:val="00AC7F64"/>
    <w:rsid w:val="00AD0258"/>
    <w:rsid w:val="00AD0706"/>
    <w:rsid w:val="00AD0996"/>
    <w:rsid w:val="00AD0ECE"/>
    <w:rsid w:val="00AD0F1B"/>
    <w:rsid w:val="00AD129F"/>
    <w:rsid w:val="00AD2503"/>
    <w:rsid w:val="00AD25F4"/>
    <w:rsid w:val="00AD29A4"/>
    <w:rsid w:val="00AD2F9C"/>
    <w:rsid w:val="00AD32D8"/>
    <w:rsid w:val="00AD32EA"/>
    <w:rsid w:val="00AD337A"/>
    <w:rsid w:val="00AD3802"/>
    <w:rsid w:val="00AD3BA9"/>
    <w:rsid w:val="00AD3C5F"/>
    <w:rsid w:val="00AD4082"/>
    <w:rsid w:val="00AD49D8"/>
    <w:rsid w:val="00AD4FB7"/>
    <w:rsid w:val="00AD563C"/>
    <w:rsid w:val="00AD58AD"/>
    <w:rsid w:val="00AD5A00"/>
    <w:rsid w:val="00AD5C0E"/>
    <w:rsid w:val="00AD5FA1"/>
    <w:rsid w:val="00AD61BB"/>
    <w:rsid w:val="00AD62C8"/>
    <w:rsid w:val="00AD638A"/>
    <w:rsid w:val="00AD63BA"/>
    <w:rsid w:val="00AD6AD3"/>
    <w:rsid w:val="00AD6D25"/>
    <w:rsid w:val="00AD6DFD"/>
    <w:rsid w:val="00AD6E1F"/>
    <w:rsid w:val="00AD7376"/>
    <w:rsid w:val="00AD7494"/>
    <w:rsid w:val="00AD780C"/>
    <w:rsid w:val="00AD790B"/>
    <w:rsid w:val="00AD7C8A"/>
    <w:rsid w:val="00AD7CE9"/>
    <w:rsid w:val="00AD7F4B"/>
    <w:rsid w:val="00AD7FC2"/>
    <w:rsid w:val="00AE07D4"/>
    <w:rsid w:val="00AE0802"/>
    <w:rsid w:val="00AE0D8D"/>
    <w:rsid w:val="00AE0F93"/>
    <w:rsid w:val="00AE1397"/>
    <w:rsid w:val="00AE142A"/>
    <w:rsid w:val="00AE1EB6"/>
    <w:rsid w:val="00AE27A1"/>
    <w:rsid w:val="00AE28A4"/>
    <w:rsid w:val="00AE2E57"/>
    <w:rsid w:val="00AE2FEB"/>
    <w:rsid w:val="00AE3037"/>
    <w:rsid w:val="00AE3565"/>
    <w:rsid w:val="00AE3949"/>
    <w:rsid w:val="00AE3A1B"/>
    <w:rsid w:val="00AE3B36"/>
    <w:rsid w:val="00AE3D96"/>
    <w:rsid w:val="00AE40BF"/>
    <w:rsid w:val="00AE4542"/>
    <w:rsid w:val="00AE4639"/>
    <w:rsid w:val="00AE47D0"/>
    <w:rsid w:val="00AE541F"/>
    <w:rsid w:val="00AE56B1"/>
    <w:rsid w:val="00AE5780"/>
    <w:rsid w:val="00AE5B40"/>
    <w:rsid w:val="00AE5B80"/>
    <w:rsid w:val="00AE5EE2"/>
    <w:rsid w:val="00AE6AC4"/>
    <w:rsid w:val="00AE6D9B"/>
    <w:rsid w:val="00AE727A"/>
    <w:rsid w:val="00AE7B41"/>
    <w:rsid w:val="00AE7BFB"/>
    <w:rsid w:val="00AF0634"/>
    <w:rsid w:val="00AF0B72"/>
    <w:rsid w:val="00AF0B85"/>
    <w:rsid w:val="00AF0F60"/>
    <w:rsid w:val="00AF1210"/>
    <w:rsid w:val="00AF188C"/>
    <w:rsid w:val="00AF19AA"/>
    <w:rsid w:val="00AF19D1"/>
    <w:rsid w:val="00AF1CEA"/>
    <w:rsid w:val="00AF233A"/>
    <w:rsid w:val="00AF275A"/>
    <w:rsid w:val="00AF2B7A"/>
    <w:rsid w:val="00AF385E"/>
    <w:rsid w:val="00AF4402"/>
    <w:rsid w:val="00AF45E3"/>
    <w:rsid w:val="00AF4637"/>
    <w:rsid w:val="00AF4EE5"/>
    <w:rsid w:val="00AF5C7A"/>
    <w:rsid w:val="00AF5EF3"/>
    <w:rsid w:val="00AF6D0E"/>
    <w:rsid w:val="00AF6F07"/>
    <w:rsid w:val="00B000CD"/>
    <w:rsid w:val="00B000FC"/>
    <w:rsid w:val="00B006BC"/>
    <w:rsid w:val="00B006EE"/>
    <w:rsid w:val="00B008C8"/>
    <w:rsid w:val="00B00ABD"/>
    <w:rsid w:val="00B00B32"/>
    <w:rsid w:val="00B00BE1"/>
    <w:rsid w:val="00B00FEB"/>
    <w:rsid w:val="00B013C4"/>
    <w:rsid w:val="00B0144E"/>
    <w:rsid w:val="00B01A04"/>
    <w:rsid w:val="00B01E52"/>
    <w:rsid w:val="00B02082"/>
    <w:rsid w:val="00B02257"/>
    <w:rsid w:val="00B02935"/>
    <w:rsid w:val="00B02D28"/>
    <w:rsid w:val="00B03416"/>
    <w:rsid w:val="00B035B9"/>
    <w:rsid w:val="00B03EE2"/>
    <w:rsid w:val="00B04202"/>
    <w:rsid w:val="00B046D5"/>
    <w:rsid w:val="00B047F8"/>
    <w:rsid w:val="00B04E13"/>
    <w:rsid w:val="00B05007"/>
    <w:rsid w:val="00B0507D"/>
    <w:rsid w:val="00B0549C"/>
    <w:rsid w:val="00B05C06"/>
    <w:rsid w:val="00B065DA"/>
    <w:rsid w:val="00B06932"/>
    <w:rsid w:val="00B07023"/>
    <w:rsid w:val="00B0719F"/>
    <w:rsid w:val="00B07BAA"/>
    <w:rsid w:val="00B07DDA"/>
    <w:rsid w:val="00B07E59"/>
    <w:rsid w:val="00B10427"/>
    <w:rsid w:val="00B1051D"/>
    <w:rsid w:val="00B10753"/>
    <w:rsid w:val="00B10777"/>
    <w:rsid w:val="00B110B7"/>
    <w:rsid w:val="00B11EFB"/>
    <w:rsid w:val="00B11FFA"/>
    <w:rsid w:val="00B12066"/>
    <w:rsid w:val="00B12329"/>
    <w:rsid w:val="00B12BEE"/>
    <w:rsid w:val="00B13430"/>
    <w:rsid w:val="00B13673"/>
    <w:rsid w:val="00B13D9D"/>
    <w:rsid w:val="00B14154"/>
    <w:rsid w:val="00B14DAD"/>
    <w:rsid w:val="00B16803"/>
    <w:rsid w:val="00B1690E"/>
    <w:rsid w:val="00B16C38"/>
    <w:rsid w:val="00B16DE7"/>
    <w:rsid w:val="00B1701A"/>
    <w:rsid w:val="00B17EF4"/>
    <w:rsid w:val="00B17F5F"/>
    <w:rsid w:val="00B20319"/>
    <w:rsid w:val="00B20866"/>
    <w:rsid w:val="00B20E37"/>
    <w:rsid w:val="00B20F7D"/>
    <w:rsid w:val="00B21078"/>
    <w:rsid w:val="00B210AF"/>
    <w:rsid w:val="00B2123E"/>
    <w:rsid w:val="00B216C0"/>
    <w:rsid w:val="00B221B5"/>
    <w:rsid w:val="00B225C5"/>
    <w:rsid w:val="00B226FB"/>
    <w:rsid w:val="00B2294B"/>
    <w:rsid w:val="00B229A6"/>
    <w:rsid w:val="00B23057"/>
    <w:rsid w:val="00B23999"/>
    <w:rsid w:val="00B23C77"/>
    <w:rsid w:val="00B23C99"/>
    <w:rsid w:val="00B243A0"/>
    <w:rsid w:val="00B24575"/>
    <w:rsid w:val="00B24DA4"/>
    <w:rsid w:val="00B2508E"/>
    <w:rsid w:val="00B252A7"/>
    <w:rsid w:val="00B2531F"/>
    <w:rsid w:val="00B253D5"/>
    <w:rsid w:val="00B2561B"/>
    <w:rsid w:val="00B25DF8"/>
    <w:rsid w:val="00B2630D"/>
    <w:rsid w:val="00B26CB3"/>
    <w:rsid w:val="00B26D22"/>
    <w:rsid w:val="00B272D0"/>
    <w:rsid w:val="00B2795C"/>
    <w:rsid w:val="00B27A95"/>
    <w:rsid w:val="00B27CC4"/>
    <w:rsid w:val="00B27E14"/>
    <w:rsid w:val="00B30828"/>
    <w:rsid w:val="00B30D1D"/>
    <w:rsid w:val="00B31158"/>
    <w:rsid w:val="00B31E0A"/>
    <w:rsid w:val="00B327F3"/>
    <w:rsid w:val="00B327F8"/>
    <w:rsid w:val="00B32885"/>
    <w:rsid w:val="00B329BC"/>
    <w:rsid w:val="00B33065"/>
    <w:rsid w:val="00B33420"/>
    <w:rsid w:val="00B337A8"/>
    <w:rsid w:val="00B33D3D"/>
    <w:rsid w:val="00B34402"/>
    <w:rsid w:val="00B34B83"/>
    <w:rsid w:val="00B34E83"/>
    <w:rsid w:val="00B34EB3"/>
    <w:rsid w:val="00B34F27"/>
    <w:rsid w:val="00B354B1"/>
    <w:rsid w:val="00B35617"/>
    <w:rsid w:val="00B35F90"/>
    <w:rsid w:val="00B3640D"/>
    <w:rsid w:val="00B365CF"/>
    <w:rsid w:val="00B36803"/>
    <w:rsid w:val="00B36A63"/>
    <w:rsid w:val="00B37514"/>
    <w:rsid w:val="00B3756E"/>
    <w:rsid w:val="00B37A33"/>
    <w:rsid w:val="00B37F03"/>
    <w:rsid w:val="00B40A96"/>
    <w:rsid w:val="00B41195"/>
    <w:rsid w:val="00B4180C"/>
    <w:rsid w:val="00B41A6A"/>
    <w:rsid w:val="00B425AF"/>
    <w:rsid w:val="00B42A0D"/>
    <w:rsid w:val="00B42AE5"/>
    <w:rsid w:val="00B42BF0"/>
    <w:rsid w:val="00B4374D"/>
    <w:rsid w:val="00B43E28"/>
    <w:rsid w:val="00B44C51"/>
    <w:rsid w:val="00B44C7E"/>
    <w:rsid w:val="00B451FD"/>
    <w:rsid w:val="00B46067"/>
    <w:rsid w:val="00B46100"/>
    <w:rsid w:val="00B462F7"/>
    <w:rsid w:val="00B46797"/>
    <w:rsid w:val="00B4750B"/>
    <w:rsid w:val="00B47882"/>
    <w:rsid w:val="00B47FA6"/>
    <w:rsid w:val="00B5006B"/>
    <w:rsid w:val="00B5028D"/>
    <w:rsid w:val="00B502BA"/>
    <w:rsid w:val="00B50496"/>
    <w:rsid w:val="00B5059C"/>
    <w:rsid w:val="00B50FA0"/>
    <w:rsid w:val="00B51561"/>
    <w:rsid w:val="00B517A4"/>
    <w:rsid w:val="00B520F6"/>
    <w:rsid w:val="00B52635"/>
    <w:rsid w:val="00B526E8"/>
    <w:rsid w:val="00B5278C"/>
    <w:rsid w:val="00B52D21"/>
    <w:rsid w:val="00B52D8A"/>
    <w:rsid w:val="00B52E61"/>
    <w:rsid w:val="00B53435"/>
    <w:rsid w:val="00B5387D"/>
    <w:rsid w:val="00B53FBA"/>
    <w:rsid w:val="00B54159"/>
    <w:rsid w:val="00B54F00"/>
    <w:rsid w:val="00B5551C"/>
    <w:rsid w:val="00B55614"/>
    <w:rsid w:val="00B55AA6"/>
    <w:rsid w:val="00B5663D"/>
    <w:rsid w:val="00B569EB"/>
    <w:rsid w:val="00B569FF"/>
    <w:rsid w:val="00B56A36"/>
    <w:rsid w:val="00B56C23"/>
    <w:rsid w:val="00B57515"/>
    <w:rsid w:val="00B57BA7"/>
    <w:rsid w:val="00B57F89"/>
    <w:rsid w:val="00B6027F"/>
    <w:rsid w:val="00B6048E"/>
    <w:rsid w:val="00B6064F"/>
    <w:rsid w:val="00B60939"/>
    <w:rsid w:val="00B60F1F"/>
    <w:rsid w:val="00B61019"/>
    <w:rsid w:val="00B610DF"/>
    <w:rsid w:val="00B6172A"/>
    <w:rsid w:val="00B61EB8"/>
    <w:rsid w:val="00B62026"/>
    <w:rsid w:val="00B6204B"/>
    <w:rsid w:val="00B62D95"/>
    <w:rsid w:val="00B63056"/>
    <w:rsid w:val="00B630EE"/>
    <w:rsid w:val="00B63283"/>
    <w:rsid w:val="00B632A1"/>
    <w:rsid w:val="00B63428"/>
    <w:rsid w:val="00B636E6"/>
    <w:rsid w:val="00B64136"/>
    <w:rsid w:val="00B643BC"/>
    <w:rsid w:val="00B644F4"/>
    <w:rsid w:val="00B647AD"/>
    <w:rsid w:val="00B64B90"/>
    <w:rsid w:val="00B64CCD"/>
    <w:rsid w:val="00B651D9"/>
    <w:rsid w:val="00B65E0F"/>
    <w:rsid w:val="00B65F6F"/>
    <w:rsid w:val="00B664CB"/>
    <w:rsid w:val="00B6669A"/>
    <w:rsid w:val="00B6676F"/>
    <w:rsid w:val="00B66B59"/>
    <w:rsid w:val="00B66D32"/>
    <w:rsid w:val="00B67080"/>
    <w:rsid w:val="00B67336"/>
    <w:rsid w:val="00B678C9"/>
    <w:rsid w:val="00B67E12"/>
    <w:rsid w:val="00B67E8A"/>
    <w:rsid w:val="00B70059"/>
    <w:rsid w:val="00B70097"/>
    <w:rsid w:val="00B70278"/>
    <w:rsid w:val="00B70369"/>
    <w:rsid w:val="00B707C8"/>
    <w:rsid w:val="00B7097C"/>
    <w:rsid w:val="00B70BDE"/>
    <w:rsid w:val="00B70D1C"/>
    <w:rsid w:val="00B7128F"/>
    <w:rsid w:val="00B71E05"/>
    <w:rsid w:val="00B72224"/>
    <w:rsid w:val="00B729E5"/>
    <w:rsid w:val="00B72A12"/>
    <w:rsid w:val="00B72BC8"/>
    <w:rsid w:val="00B72BFC"/>
    <w:rsid w:val="00B72C04"/>
    <w:rsid w:val="00B72F36"/>
    <w:rsid w:val="00B73966"/>
    <w:rsid w:val="00B742EC"/>
    <w:rsid w:val="00B74954"/>
    <w:rsid w:val="00B75492"/>
    <w:rsid w:val="00B754DE"/>
    <w:rsid w:val="00B75877"/>
    <w:rsid w:val="00B76621"/>
    <w:rsid w:val="00B76ADC"/>
    <w:rsid w:val="00B76AFD"/>
    <w:rsid w:val="00B774B4"/>
    <w:rsid w:val="00B77B6B"/>
    <w:rsid w:val="00B77BAB"/>
    <w:rsid w:val="00B77F7C"/>
    <w:rsid w:val="00B77F81"/>
    <w:rsid w:val="00B80021"/>
    <w:rsid w:val="00B804DF"/>
    <w:rsid w:val="00B804F8"/>
    <w:rsid w:val="00B806A8"/>
    <w:rsid w:val="00B80D01"/>
    <w:rsid w:val="00B81113"/>
    <w:rsid w:val="00B81712"/>
    <w:rsid w:val="00B823BB"/>
    <w:rsid w:val="00B8290F"/>
    <w:rsid w:val="00B82D32"/>
    <w:rsid w:val="00B82D66"/>
    <w:rsid w:val="00B832F9"/>
    <w:rsid w:val="00B83A0A"/>
    <w:rsid w:val="00B84774"/>
    <w:rsid w:val="00B8480C"/>
    <w:rsid w:val="00B8510A"/>
    <w:rsid w:val="00B856C7"/>
    <w:rsid w:val="00B85F51"/>
    <w:rsid w:val="00B85F86"/>
    <w:rsid w:val="00B866F5"/>
    <w:rsid w:val="00B86C20"/>
    <w:rsid w:val="00B87630"/>
    <w:rsid w:val="00B87B4E"/>
    <w:rsid w:val="00B87F10"/>
    <w:rsid w:val="00B90181"/>
    <w:rsid w:val="00B908F8"/>
    <w:rsid w:val="00B911F1"/>
    <w:rsid w:val="00B916BF"/>
    <w:rsid w:val="00B91829"/>
    <w:rsid w:val="00B91912"/>
    <w:rsid w:val="00B91B0B"/>
    <w:rsid w:val="00B91C9C"/>
    <w:rsid w:val="00B91F18"/>
    <w:rsid w:val="00B922C6"/>
    <w:rsid w:val="00B923F2"/>
    <w:rsid w:val="00B92BCA"/>
    <w:rsid w:val="00B92E21"/>
    <w:rsid w:val="00B93093"/>
    <w:rsid w:val="00B9326C"/>
    <w:rsid w:val="00B938D3"/>
    <w:rsid w:val="00B93AAD"/>
    <w:rsid w:val="00B93C52"/>
    <w:rsid w:val="00B93DFC"/>
    <w:rsid w:val="00B93FA7"/>
    <w:rsid w:val="00B945D6"/>
    <w:rsid w:val="00B9480B"/>
    <w:rsid w:val="00B94A73"/>
    <w:rsid w:val="00B95459"/>
    <w:rsid w:val="00B958FF"/>
    <w:rsid w:val="00B95B69"/>
    <w:rsid w:val="00B95CC7"/>
    <w:rsid w:val="00B962C3"/>
    <w:rsid w:val="00B963F3"/>
    <w:rsid w:val="00B96808"/>
    <w:rsid w:val="00B96A5D"/>
    <w:rsid w:val="00B96C15"/>
    <w:rsid w:val="00B96C3F"/>
    <w:rsid w:val="00B96E81"/>
    <w:rsid w:val="00B977F7"/>
    <w:rsid w:val="00BA06A2"/>
    <w:rsid w:val="00BA097B"/>
    <w:rsid w:val="00BA0B20"/>
    <w:rsid w:val="00BA16C9"/>
    <w:rsid w:val="00BA1873"/>
    <w:rsid w:val="00BA1C5E"/>
    <w:rsid w:val="00BA1EC3"/>
    <w:rsid w:val="00BA3015"/>
    <w:rsid w:val="00BA334C"/>
    <w:rsid w:val="00BA3411"/>
    <w:rsid w:val="00BA367C"/>
    <w:rsid w:val="00BA3854"/>
    <w:rsid w:val="00BA4377"/>
    <w:rsid w:val="00BA4583"/>
    <w:rsid w:val="00BA534D"/>
    <w:rsid w:val="00BA5A19"/>
    <w:rsid w:val="00BA5DFB"/>
    <w:rsid w:val="00BA65AD"/>
    <w:rsid w:val="00BA6F1F"/>
    <w:rsid w:val="00BA72EB"/>
    <w:rsid w:val="00BB019A"/>
    <w:rsid w:val="00BB0373"/>
    <w:rsid w:val="00BB03A4"/>
    <w:rsid w:val="00BB06CD"/>
    <w:rsid w:val="00BB0969"/>
    <w:rsid w:val="00BB0D8A"/>
    <w:rsid w:val="00BB0E77"/>
    <w:rsid w:val="00BB0EFD"/>
    <w:rsid w:val="00BB0FB8"/>
    <w:rsid w:val="00BB1281"/>
    <w:rsid w:val="00BB1ABE"/>
    <w:rsid w:val="00BB27DB"/>
    <w:rsid w:val="00BB2D26"/>
    <w:rsid w:val="00BB2E55"/>
    <w:rsid w:val="00BB3BE3"/>
    <w:rsid w:val="00BB4001"/>
    <w:rsid w:val="00BB46BC"/>
    <w:rsid w:val="00BB485E"/>
    <w:rsid w:val="00BB4CD7"/>
    <w:rsid w:val="00BB4F8D"/>
    <w:rsid w:val="00BB5090"/>
    <w:rsid w:val="00BB511B"/>
    <w:rsid w:val="00BB5829"/>
    <w:rsid w:val="00BB597E"/>
    <w:rsid w:val="00BB5B94"/>
    <w:rsid w:val="00BB5D20"/>
    <w:rsid w:val="00BB643C"/>
    <w:rsid w:val="00BB6A43"/>
    <w:rsid w:val="00BB6AA7"/>
    <w:rsid w:val="00BB6ABB"/>
    <w:rsid w:val="00BB6CE8"/>
    <w:rsid w:val="00BB7395"/>
    <w:rsid w:val="00BB76D2"/>
    <w:rsid w:val="00BB77DC"/>
    <w:rsid w:val="00BB7CE6"/>
    <w:rsid w:val="00BC09E0"/>
    <w:rsid w:val="00BC0B5D"/>
    <w:rsid w:val="00BC0C96"/>
    <w:rsid w:val="00BC1501"/>
    <w:rsid w:val="00BC2600"/>
    <w:rsid w:val="00BC26D6"/>
    <w:rsid w:val="00BC2A03"/>
    <w:rsid w:val="00BC2A17"/>
    <w:rsid w:val="00BC2B9A"/>
    <w:rsid w:val="00BC3829"/>
    <w:rsid w:val="00BC3AC9"/>
    <w:rsid w:val="00BC3D30"/>
    <w:rsid w:val="00BC42D5"/>
    <w:rsid w:val="00BC44E1"/>
    <w:rsid w:val="00BC4709"/>
    <w:rsid w:val="00BC4732"/>
    <w:rsid w:val="00BC47EA"/>
    <w:rsid w:val="00BC47F3"/>
    <w:rsid w:val="00BC4CF8"/>
    <w:rsid w:val="00BC4DAB"/>
    <w:rsid w:val="00BC5108"/>
    <w:rsid w:val="00BC5628"/>
    <w:rsid w:val="00BC5E59"/>
    <w:rsid w:val="00BC635F"/>
    <w:rsid w:val="00BC6929"/>
    <w:rsid w:val="00BC6B64"/>
    <w:rsid w:val="00BC6BF6"/>
    <w:rsid w:val="00BC6E11"/>
    <w:rsid w:val="00BC6FE3"/>
    <w:rsid w:val="00BC70FF"/>
    <w:rsid w:val="00BC7687"/>
    <w:rsid w:val="00BC7B42"/>
    <w:rsid w:val="00BD0265"/>
    <w:rsid w:val="00BD095B"/>
    <w:rsid w:val="00BD0AEE"/>
    <w:rsid w:val="00BD0EDC"/>
    <w:rsid w:val="00BD107D"/>
    <w:rsid w:val="00BD1288"/>
    <w:rsid w:val="00BD13A4"/>
    <w:rsid w:val="00BD1500"/>
    <w:rsid w:val="00BD163A"/>
    <w:rsid w:val="00BD1994"/>
    <w:rsid w:val="00BD1A1A"/>
    <w:rsid w:val="00BD1BF7"/>
    <w:rsid w:val="00BD20DB"/>
    <w:rsid w:val="00BD26C8"/>
    <w:rsid w:val="00BD26FE"/>
    <w:rsid w:val="00BD29F1"/>
    <w:rsid w:val="00BD309D"/>
    <w:rsid w:val="00BD37C0"/>
    <w:rsid w:val="00BD37DB"/>
    <w:rsid w:val="00BD3DE2"/>
    <w:rsid w:val="00BD5A45"/>
    <w:rsid w:val="00BD5BA1"/>
    <w:rsid w:val="00BD6380"/>
    <w:rsid w:val="00BD7461"/>
    <w:rsid w:val="00BD74C3"/>
    <w:rsid w:val="00BD7B19"/>
    <w:rsid w:val="00BD7EDE"/>
    <w:rsid w:val="00BE0150"/>
    <w:rsid w:val="00BE024C"/>
    <w:rsid w:val="00BE0385"/>
    <w:rsid w:val="00BE0A0B"/>
    <w:rsid w:val="00BE0E24"/>
    <w:rsid w:val="00BE1C6F"/>
    <w:rsid w:val="00BE1EC6"/>
    <w:rsid w:val="00BE20BB"/>
    <w:rsid w:val="00BE2194"/>
    <w:rsid w:val="00BE27FA"/>
    <w:rsid w:val="00BE287D"/>
    <w:rsid w:val="00BE33D3"/>
    <w:rsid w:val="00BE360F"/>
    <w:rsid w:val="00BE3E03"/>
    <w:rsid w:val="00BE4075"/>
    <w:rsid w:val="00BE4079"/>
    <w:rsid w:val="00BE41A4"/>
    <w:rsid w:val="00BE464D"/>
    <w:rsid w:val="00BE47DC"/>
    <w:rsid w:val="00BE4AFA"/>
    <w:rsid w:val="00BE4B14"/>
    <w:rsid w:val="00BE4B43"/>
    <w:rsid w:val="00BE4B9A"/>
    <w:rsid w:val="00BE4FE0"/>
    <w:rsid w:val="00BE527B"/>
    <w:rsid w:val="00BE5551"/>
    <w:rsid w:val="00BE5889"/>
    <w:rsid w:val="00BE5E0D"/>
    <w:rsid w:val="00BE5EA3"/>
    <w:rsid w:val="00BE5F8A"/>
    <w:rsid w:val="00BE6252"/>
    <w:rsid w:val="00BE6C23"/>
    <w:rsid w:val="00BE6D74"/>
    <w:rsid w:val="00BE7289"/>
    <w:rsid w:val="00BF0834"/>
    <w:rsid w:val="00BF085B"/>
    <w:rsid w:val="00BF0A92"/>
    <w:rsid w:val="00BF0F5E"/>
    <w:rsid w:val="00BF1683"/>
    <w:rsid w:val="00BF1B22"/>
    <w:rsid w:val="00BF1C59"/>
    <w:rsid w:val="00BF202E"/>
    <w:rsid w:val="00BF230B"/>
    <w:rsid w:val="00BF2673"/>
    <w:rsid w:val="00BF2D32"/>
    <w:rsid w:val="00BF2EDE"/>
    <w:rsid w:val="00BF30E4"/>
    <w:rsid w:val="00BF33BA"/>
    <w:rsid w:val="00BF374D"/>
    <w:rsid w:val="00BF3BBF"/>
    <w:rsid w:val="00BF4008"/>
    <w:rsid w:val="00BF43EA"/>
    <w:rsid w:val="00BF4619"/>
    <w:rsid w:val="00BF4F4A"/>
    <w:rsid w:val="00BF55DF"/>
    <w:rsid w:val="00BF6023"/>
    <w:rsid w:val="00BF6B05"/>
    <w:rsid w:val="00BF6E5E"/>
    <w:rsid w:val="00BF743A"/>
    <w:rsid w:val="00BF78B3"/>
    <w:rsid w:val="00BF79DD"/>
    <w:rsid w:val="00BF7B7B"/>
    <w:rsid w:val="00BF7B8D"/>
    <w:rsid w:val="00BF7D36"/>
    <w:rsid w:val="00C00A8E"/>
    <w:rsid w:val="00C00C8B"/>
    <w:rsid w:val="00C0109D"/>
    <w:rsid w:val="00C0140D"/>
    <w:rsid w:val="00C01898"/>
    <w:rsid w:val="00C01B50"/>
    <w:rsid w:val="00C02633"/>
    <w:rsid w:val="00C02BF9"/>
    <w:rsid w:val="00C02CCA"/>
    <w:rsid w:val="00C03BEB"/>
    <w:rsid w:val="00C03F9A"/>
    <w:rsid w:val="00C04096"/>
    <w:rsid w:val="00C04639"/>
    <w:rsid w:val="00C04EB3"/>
    <w:rsid w:val="00C05595"/>
    <w:rsid w:val="00C056F0"/>
    <w:rsid w:val="00C05DF0"/>
    <w:rsid w:val="00C05E88"/>
    <w:rsid w:val="00C05F95"/>
    <w:rsid w:val="00C064BA"/>
    <w:rsid w:val="00C064C7"/>
    <w:rsid w:val="00C07DB7"/>
    <w:rsid w:val="00C100EB"/>
    <w:rsid w:val="00C10298"/>
    <w:rsid w:val="00C1060D"/>
    <w:rsid w:val="00C1069B"/>
    <w:rsid w:val="00C106E9"/>
    <w:rsid w:val="00C10908"/>
    <w:rsid w:val="00C10B37"/>
    <w:rsid w:val="00C10B6E"/>
    <w:rsid w:val="00C10BB9"/>
    <w:rsid w:val="00C10E02"/>
    <w:rsid w:val="00C116CC"/>
    <w:rsid w:val="00C11FFA"/>
    <w:rsid w:val="00C12FD9"/>
    <w:rsid w:val="00C132DD"/>
    <w:rsid w:val="00C137A2"/>
    <w:rsid w:val="00C14508"/>
    <w:rsid w:val="00C1497F"/>
    <w:rsid w:val="00C14A2C"/>
    <w:rsid w:val="00C14A65"/>
    <w:rsid w:val="00C14BDA"/>
    <w:rsid w:val="00C14EE6"/>
    <w:rsid w:val="00C15588"/>
    <w:rsid w:val="00C156BD"/>
    <w:rsid w:val="00C16830"/>
    <w:rsid w:val="00C16A80"/>
    <w:rsid w:val="00C17641"/>
    <w:rsid w:val="00C17DE4"/>
    <w:rsid w:val="00C20521"/>
    <w:rsid w:val="00C206F5"/>
    <w:rsid w:val="00C2091E"/>
    <w:rsid w:val="00C209ED"/>
    <w:rsid w:val="00C20A5B"/>
    <w:rsid w:val="00C20AF4"/>
    <w:rsid w:val="00C20D29"/>
    <w:rsid w:val="00C211DB"/>
    <w:rsid w:val="00C218DA"/>
    <w:rsid w:val="00C22206"/>
    <w:rsid w:val="00C222FE"/>
    <w:rsid w:val="00C22420"/>
    <w:rsid w:val="00C22896"/>
    <w:rsid w:val="00C230B2"/>
    <w:rsid w:val="00C2344B"/>
    <w:rsid w:val="00C2346C"/>
    <w:rsid w:val="00C23AD8"/>
    <w:rsid w:val="00C23E6A"/>
    <w:rsid w:val="00C2412F"/>
    <w:rsid w:val="00C24337"/>
    <w:rsid w:val="00C244CA"/>
    <w:rsid w:val="00C244DA"/>
    <w:rsid w:val="00C2482D"/>
    <w:rsid w:val="00C24B07"/>
    <w:rsid w:val="00C24E62"/>
    <w:rsid w:val="00C25077"/>
    <w:rsid w:val="00C2510E"/>
    <w:rsid w:val="00C25479"/>
    <w:rsid w:val="00C254BE"/>
    <w:rsid w:val="00C25536"/>
    <w:rsid w:val="00C258CB"/>
    <w:rsid w:val="00C26575"/>
    <w:rsid w:val="00C2669B"/>
    <w:rsid w:val="00C26D3F"/>
    <w:rsid w:val="00C27276"/>
    <w:rsid w:val="00C2728D"/>
    <w:rsid w:val="00C27397"/>
    <w:rsid w:val="00C2746D"/>
    <w:rsid w:val="00C2799C"/>
    <w:rsid w:val="00C27B69"/>
    <w:rsid w:val="00C27BA8"/>
    <w:rsid w:val="00C27EDB"/>
    <w:rsid w:val="00C3000A"/>
    <w:rsid w:val="00C30736"/>
    <w:rsid w:val="00C307F6"/>
    <w:rsid w:val="00C30970"/>
    <w:rsid w:val="00C30E87"/>
    <w:rsid w:val="00C314B6"/>
    <w:rsid w:val="00C31554"/>
    <w:rsid w:val="00C31845"/>
    <w:rsid w:val="00C319C6"/>
    <w:rsid w:val="00C31A35"/>
    <w:rsid w:val="00C31CD4"/>
    <w:rsid w:val="00C3253A"/>
    <w:rsid w:val="00C3253B"/>
    <w:rsid w:val="00C336E6"/>
    <w:rsid w:val="00C337BB"/>
    <w:rsid w:val="00C339FF"/>
    <w:rsid w:val="00C33ADF"/>
    <w:rsid w:val="00C33C03"/>
    <w:rsid w:val="00C33D15"/>
    <w:rsid w:val="00C34576"/>
    <w:rsid w:val="00C348DC"/>
    <w:rsid w:val="00C349EA"/>
    <w:rsid w:val="00C34EF4"/>
    <w:rsid w:val="00C352B5"/>
    <w:rsid w:val="00C355D6"/>
    <w:rsid w:val="00C3572A"/>
    <w:rsid w:val="00C3595D"/>
    <w:rsid w:val="00C35AB9"/>
    <w:rsid w:val="00C35B80"/>
    <w:rsid w:val="00C360F4"/>
    <w:rsid w:val="00C361EA"/>
    <w:rsid w:val="00C3698A"/>
    <w:rsid w:val="00C370CF"/>
    <w:rsid w:val="00C37900"/>
    <w:rsid w:val="00C37A0E"/>
    <w:rsid w:val="00C37CED"/>
    <w:rsid w:val="00C37EAA"/>
    <w:rsid w:val="00C4044F"/>
    <w:rsid w:val="00C40BCD"/>
    <w:rsid w:val="00C41448"/>
    <w:rsid w:val="00C42047"/>
    <w:rsid w:val="00C42371"/>
    <w:rsid w:val="00C428FF"/>
    <w:rsid w:val="00C435C5"/>
    <w:rsid w:val="00C43A70"/>
    <w:rsid w:val="00C4404D"/>
    <w:rsid w:val="00C4425B"/>
    <w:rsid w:val="00C447D4"/>
    <w:rsid w:val="00C44A63"/>
    <w:rsid w:val="00C44AB7"/>
    <w:rsid w:val="00C45000"/>
    <w:rsid w:val="00C454BC"/>
    <w:rsid w:val="00C462DD"/>
    <w:rsid w:val="00C467ED"/>
    <w:rsid w:val="00C47150"/>
    <w:rsid w:val="00C476B3"/>
    <w:rsid w:val="00C47770"/>
    <w:rsid w:val="00C50B33"/>
    <w:rsid w:val="00C514F3"/>
    <w:rsid w:val="00C517D3"/>
    <w:rsid w:val="00C518B8"/>
    <w:rsid w:val="00C521B7"/>
    <w:rsid w:val="00C521EB"/>
    <w:rsid w:val="00C52247"/>
    <w:rsid w:val="00C52B52"/>
    <w:rsid w:val="00C53400"/>
    <w:rsid w:val="00C53446"/>
    <w:rsid w:val="00C53481"/>
    <w:rsid w:val="00C538C7"/>
    <w:rsid w:val="00C53AD3"/>
    <w:rsid w:val="00C53FEF"/>
    <w:rsid w:val="00C54318"/>
    <w:rsid w:val="00C54350"/>
    <w:rsid w:val="00C54887"/>
    <w:rsid w:val="00C54C3F"/>
    <w:rsid w:val="00C552CD"/>
    <w:rsid w:val="00C55B35"/>
    <w:rsid w:val="00C55CEE"/>
    <w:rsid w:val="00C55F43"/>
    <w:rsid w:val="00C55F56"/>
    <w:rsid w:val="00C56391"/>
    <w:rsid w:val="00C56801"/>
    <w:rsid w:val="00C56AD5"/>
    <w:rsid w:val="00C56BC2"/>
    <w:rsid w:val="00C571D9"/>
    <w:rsid w:val="00C5724D"/>
    <w:rsid w:val="00C5727C"/>
    <w:rsid w:val="00C5729A"/>
    <w:rsid w:val="00C57939"/>
    <w:rsid w:val="00C57D45"/>
    <w:rsid w:val="00C57D97"/>
    <w:rsid w:val="00C60378"/>
    <w:rsid w:val="00C607ED"/>
    <w:rsid w:val="00C609E7"/>
    <w:rsid w:val="00C60B5B"/>
    <w:rsid w:val="00C610F5"/>
    <w:rsid w:val="00C6149F"/>
    <w:rsid w:val="00C61A95"/>
    <w:rsid w:val="00C627E2"/>
    <w:rsid w:val="00C62F02"/>
    <w:rsid w:val="00C63399"/>
    <w:rsid w:val="00C6415A"/>
    <w:rsid w:val="00C644C1"/>
    <w:rsid w:val="00C64AC3"/>
    <w:rsid w:val="00C64F6C"/>
    <w:rsid w:val="00C6563D"/>
    <w:rsid w:val="00C656DA"/>
    <w:rsid w:val="00C65934"/>
    <w:rsid w:val="00C65C9F"/>
    <w:rsid w:val="00C66901"/>
    <w:rsid w:val="00C67783"/>
    <w:rsid w:val="00C678C1"/>
    <w:rsid w:val="00C679E6"/>
    <w:rsid w:val="00C67E18"/>
    <w:rsid w:val="00C701B6"/>
    <w:rsid w:val="00C702EB"/>
    <w:rsid w:val="00C7043D"/>
    <w:rsid w:val="00C70599"/>
    <w:rsid w:val="00C70670"/>
    <w:rsid w:val="00C707D4"/>
    <w:rsid w:val="00C70A5A"/>
    <w:rsid w:val="00C70B73"/>
    <w:rsid w:val="00C71176"/>
    <w:rsid w:val="00C71ED8"/>
    <w:rsid w:val="00C7261D"/>
    <w:rsid w:val="00C7270D"/>
    <w:rsid w:val="00C7272D"/>
    <w:rsid w:val="00C72751"/>
    <w:rsid w:val="00C72808"/>
    <w:rsid w:val="00C729CC"/>
    <w:rsid w:val="00C72D59"/>
    <w:rsid w:val="00C73114"/>
    <w:rsid w:val="00C7311B"/>
    <w:rsid w:val="00C736B8"/>
    <w:rsid w:val="00C73C09"/>
    <w:rsid w:val="00C73FA4"/>
    <w:rsid w:val="00C7420E"/>
    <w:rsid w:val="00C74253"/>
    <w:rsid w:val="00C742B2"/>
    <w:rsid w:val="00C7432B"/>
    <w:rsid w:val="00C75DC5"/>
    <w:rsid w:val="00C761C5"/>
    <w:rsid w:val="00C765E4"/>
    <w:rsid w:val="00C767FA"/>
    <w:rsid w:val="00C77E43"/>
    <w:rsid w:val="00C77E69"/>
    <w:rsid w:val="00C8034E"/>
    <w:rsid w:val="00C8069E"/>
    <w:rsid w:val="00C812CC"/>
    <w:rsid w:val="00C815C1"/>
    <w:rsid w:val="00C819EB"/>
    <w:rsid w:val="00C81B2B"/>
    <w:rsid w:val="00C81C25"/>
    <w:rsid w:val="00C81D3A"/>
    <w:rsid w:val="00C82059"/>
    <w:rsid w:val="00C82487"/>
    <w:rsid w:val="00C825E1"/>
    <w:rsid w:val="00C827FC"/>
    <w:rsid w:val="00C82E5A"/>
    <w:rsid w:val="00C8327C"/>
    <w:rsid w:val="00C832A5"/>
    <w:rsid w:val="00C8360E"/>
    <w:rsid w:val="00C8429A"/>
    <w:rsid w:val="00C8440C"/>
    <w:rsid w:val="00C84823"/>
    <w:rsid w:val="00C8484C"/>
    <w:rsid w:val="00C84880"/>
    <w:rsid w:val="00C85366"/>
    <w:rsid w:val="00C85777"/>
    <w:rsid w:val="00C85C66"/>
    <w:rsid w:val="00C86593"/>
    <w:rsid w:val="00C865E0"/>
    <w:rsid w:val="00C86900"/>
    <w:rsid w:val="00C869E0"/>
    <w:rsid w:val="00C87105"/>
    <w:rsid w:val="00C902F7"/>
    <w:rsid w:val="00C90509"/>
    <w:rsid w:val="00C90695"/>
    <w:rsid w:val="00C90A78"/>
    <w:rsid w:val="00C90B73"/>
    <w:rsid w:val="00C90E0C"/>
    <w:rsid w:val="00C90F55"/>
    <w:rsid w:val="00C91088"/>
    <w:rsid w:val="00C91171"/>
    <w:rsid w:val="00C912EE"/>
    <w:rsid w:val="00C928B3"/>
    <w:rsid w:val="00C92AD4"/>
    <w:rsid w:val="00C92D1D"/>
    <w:rsid w:val="00C92F05"/>
    <w:rsid w:val="00C935C7"/>
    <w:rsid w:val="00C938E8"/>
    <w:rsid w:val="00C93AD2"/>
    <w:rsid w:val="00C93F1D"/>
    <w:rsid w:val="00C94226"/>
    <w:rsid w:val="00C951ED"/>
    <w:rsid w:val="00C954EA"/>
    <w:rsid w:val="00C96167"/>
    <w:rsid w:val="00C96CE7"/>
    <w:rsid w:val="00C96F85"/>
    <w:rsid w:val="00C97117"/>
    <w:rsid w:val="00C9748B"/>
    <w:rsid w:val="00C97BA5"/>
    <w:rsid w:val="00C97CCD"/>
    <w:rsid w:val="00C97E74"/>
    <w:rsid w:val="00CA0070"/>
    <w:rsid w:val="00CA0421"/>
    <w:rsid w:val="00CA04CB"/>
    <w:rsid w:val="00CA11E5"/>
    <w:rsid w:val="00CA16BD"/>
    <w:rsid w:val="00CA1C32"/>
    <w:rsid w:val="00CA1D0B"/>
    <w:rsid w:val="00CA1E8F"/>
    <w:rsid w:val="00CA3332"/>
    <w:rsid w:val="00CA377A"/>
    <w:rsid w:val="00CA38AE"/>
    <w:rsid w:val="00CA3F3D"/>
    <w:rsid w:val="00CA3F42"/>
    <w:rsid w:val="00CA4AF6"/>
    <w:rsid w:val="00CA4F27"/>
    <w:rsid w:val="00CA53B0"/>
    <w:rsid w:val="00CA6086"/>
    <w:rsid w:val="00CA62A8"/>
    <w:rsid w:val="00CA6DA6"/>
    <w:rsid w:val="00CA744A"/>
    <w:rsid w:val="00CA7AD4"/>
    <w:rsid w:val="00CB00F3"/>
    <w:rsid w:val="00CB038B"/>
    <w:rsid w:val="00CB0468"/>
    <w:rsid w:val="00CB09AF"/>
    <w:rsid w:val="00CB0EA2"/>
    <w:rsid w:val="00CB1498"/>
    <w:rsid w:val="00CB16EF"/>
    <w:rsid w:val="00CB20C7"/>
    <w:rsid w:val="00CB218D"/>
    <w:rsid w:val="00CB305B"/>
    <w:rsid w:val="00CB31A4"/>
    <w:rsid w:val="00CB3DBB"/>
    <w:rsid w:val="00CB4946"/>
    <w:rsid w:val="00CB4AA2"/>
    <w:rsid w:val="00CB4CE4"/>
    <w:rsid w:val="00CB511B"/>
    <w:rsid w:val="00CB57D5"/>
    <w:rsid w:val="00CB5C57"/>
    <w:rsid w:val="00CB6545"/>
    <w:rsid w:val="00CB6780"/>
    <w:rsid w:val="00CB6D79"/>
    <w:rsid w:val="00CB6DFA"/>
    <w:rsid w:val="00CB73AD"/>
    <w:rsid w:val="00CB7F42"/>
    <w:rsid w:val="00CC011A"/>
    <w:rsid w:val="00CC0623"/>
    <w:rsid w:val="00CC1822"/>
    <w:rsid w:val="00CC1844"/>
    <w:rsid w:val="00CC20ED"/>
    <w:rsid w:val="00CC210E"/>
    <w:rsid w:val="00CC2550"/>
    <w:rsid w:val="00CC269F"/>
    <w:rsid w:val="00CC28A9"/>
    <w:rsid w:val="00CC31CE"/>
    <w:rsid w:val="00CC3278"/>
    <w:rsid w:val="00CC3823"/>
    <w:rsid w:val="00CC3A85"/>
    <w:rsid w:val="00CC3DB8"/>
    <w:rsid w:val="00CC3FEA"/>
    <w:rsid w:val="00CC497B"/>
    <w:rsid w:val="00CC4B73"/>
    <w:rsid w:val="00CC4B7E"/>
    <w:rsid w:val="00CC4EDE"/>
    <w:rsid w:val="00CC51A6"/>
    <w:rsid w:val="00CC51B9"/>
    <w:rsid w:val="00CC55A5"/>
    <w:rsid w:val="00CC5DF1"/>
    <w:rsid w:val="00CC5F71"/>
    <w:rsid w:val="00CC6104"/>
    <w:rsid w:val="00CC64DD"/>
    <w:rsid w:val="00CC6A35"/>
    <w:rsid w:val="00CC7861"/>
    <w:rsid w:val="00CD01B9"/>
    <w:rsid w:val="00CD1203"/>
    <w:rsid w:val="00CD134D"/>
    <w:rsid w:val="00CD1655"/>
    <w:rsid w:val="00CD1AC3"/>
    <w:rsid w:val="00CD1F98"/>
    <w:rsid w:val="00CD20B2"/>
    <w:rsid w:val="00CD20F1"/>
    <w:rsid w:val="00CD2293"/>
    <w:rsid w:val="00CD2672"/>
    <w:rsid w:val="00CD2864"/>
    <w:rsid w:val="00CD2907"/>
    <w:rsid w:val="00CD2B45"/>
    <w:rsid w:val="00CD2DC5"/>
    <w:rsid w:val="00CD2FF9"/>
    <w:rsid w:val="00CD32E3"/>
    <w:rsid w:val="00CD3899"/>
    <w:rsid w:val="00CD3B20"/>
    <w:rsid w:val="00CD4008"/>
    <w:rsid w:val="00CD42BB"/>
    <w:rsid w:val="00CD487C"/>
    <w:rsid w:val="00CD4AE3"/>
    <w:rsid w:val="00CD4CD6"/>
    <w:rsid w:val="00CD533A"/>
    <w:rsid w:val="00CD5864"/>
    <w:rsid w:val="00CD5D89"/>
    <w:rsid w:val="00CD6084"/>
    <w:rsid w:val="00CD6A83"/>
    <w:rsid w:val="00CD6D21"/>
    <w:rsid w:val="00CD6E0A"/>
    <w:rsid w:val="00CD6FBE"/>
    <w:rsid w:val="00CD726D"/>
    <w:rsid w:val="00CD79AE"/>
    <w:rsid w:val="00CD7E21"/>
    <w:rsid w:val="00CE00AD"/>
    <w:rsid w:val="00CE0648"/>
    <w:rsid w:val="00CE079C"/>
    <w:rsid w:val="00CE0A66"/>
    <w:rsid w:val="00CE0ADC"/>
    <w:rsid w:val="00CE0DC7"/>
    <w:rsid w:val="00CE111C"/>
    <w:rsid w:val="00CE15B5"/>
    <w:rsid w:val="00CE15D0"/>
    <w:rsid w:val="00CE1680"/>
    <w:rsid w:val="00CE183E"/>
    <w:rsid w:val="00CE28CF"/>
    <w:rsid w:val="00CE2C1D"/>
    <w:rsid w:val="00CE301C"/>
    <w:rsid w:val="00CE31FB"/>
    <w:rsid w:val="00CE363B"/>
    <w:rsid w:val="00CE3E9D"/>
    <w:rsid w:val="00CE4462"/>
    <w:rsid w:val="00CE497D"/>
    <w:rsid w:val="00CE5471"/>
    <w:rsid w:val="00CE5A1B"/>
    <w:rsid w:val="00CE5AA0"/>
    <w:rsid w:val="00CE5C3B"/>
    <w:rsid w:val="00CE606C"/>
    <w:rsid w:val="00CE6144"/>
    <w:rsid w:val="00CE6562"/>
    <w:rsid w:val="00CE687D"/>
    <w:rsid w:val="00CE698E"/>
    <w:rsid w:val="00CE6AA6"/>
    <w:rsid w:val="00CE6B3E"/>
    <w:rsid w:val="00CE6B80"/>
    <w:rsid w:val="00CE6CD0"/>
    <w:rsid w:val="00CE760C"/>
    <w:rsid w:val="00CE786F"/>
    <w:rsid w:val="00CE7BA3"/>
    <w:rsid w:val="00CE7C08"/>
    <w:rsid w:val="00CF0053"/>
    <w:rsid w:val="00CF03D1"/>
    <w:rsid w:val="00CF0569"/>
    <w:rsid w:val="00CF0765"/>
    <w:rsid w:val="00CF104A"/>
    <w:rsid w:val="00CF1209"/>
    <w:rsid w:val="00CF12A8"/>
    <w:rsid w:val="00CF12DA"/>
    <w:rsid w:val="00CF17CA"/>
    <w:rsid w:val="00CF2287"/>
    <w:rsid w:val="00CF25D6"/>
    <w:rsid w:val="00CF26E7"/>
    <w:rsid w:val="00CF27F8"/>
    <w:rsid w:val="00CF2939"/>
    <w:rsid w:val="00CF2E43"/>
    <w:rsid w:val="00CF31F4"/>
    <w:rsid w:val="00CF326A"/>
    <w:rsid w:val="00CF33AD"/>
    <w:rsid w:val="00CF3481"/>
    <w:rsid w:val="00CF3A3D"/>
    <w:rsid w:val="00CF3C85"/>
    <w:rsid w:val="00CF3D93"/>
    <w:rsid w:val="00CF3E7C"/>
    <w:rsid w:val="00CF48E6"/>
    <w:rsid w:val="00CF4C32"/>
    <w:rsid w:val="00CF4C5C"/>
    <w:rsid w:val="00CF4E04"/>
    <w:rsid w:val="00CF4F1C"/>
    <w:rsid w:val="00CF52F0"/>
    <w:rsid w:val="00CF5567"/>
    <w:rsid w:val="00CF56F2"/>
    <w:rsid w:val="00CF5C10"/>
    <w:rsid w:val="00CF5DD9"/>
    <w:rsid w:val="00CF686A"/>
    <w:rsid w:val="00CF6FC0"/>
    <w:rsid w:val="00CF73D9"/>
    <w:rsid w:val="00CF76D8"/>
    <w:rsid w:val="00CF78D7"/>
    <w:rsid w:val="00D005BC"/>
    <w:rsid w:val="00D00721"/>
    <w:rsid w:val="00D008DA"/>
    <w:rsid w:val="00D0105D"/>
    <w:rsid w:val="00D01067"/>
    <w:rsid w:val="00D01072"/>
    <w:rsid w:val="00D01352"/>
    <w:rsid w:val="00D01981"/>
    <w:rsid w:val="00D019BA"/>
    <w:rsid w:val="00D01A7D"/>
    <w:rsid w:val="00D01F3B"/>
    <w:rsid w:val="00D0295C"/>
    <w:rsid w:val="00D03455"/>
    <w:rsid w:val="00D03A3F"/>
    <w:rsid w:val="00D03A69"/>
    <w:rsid w:val="00D03B97"/>
    <w:rsid w:val="00D03E20"/>
    <w:rsid w:val="00D0414C"/>
    <w:rsid w:val="00D04566"/>
    <w:rsid w:val="00D05062"/>
    <w:rsid w:val="00D05783"/>
    <w:rsid w:val="00D05D3E"/>
    <w:rsid w:val="00D06B05"/>
    <w:rsid w:val="00D06EA4"/>
    <w:rsid w:val="00D06F9C"/>
    <w:rsid w:val="00D0727F"/>
    <w:rsid w:val="00D0773D"/>
    <w:rsid w:val="00D0782A"/>
    <w:rsid w:val="00D07C6C"/>
    <w:rsid w:val="00D104D3"/>
    <w:rsid w:val="00D10733"/>
    <w:rsid w:val="00D108C0"/>
    <w:rsid w:val="00D10F99"/>
    <w:rsid w:val="00D11199"/>
    <w:rsid w:val="00D115B0"/>
    <w:rsid w:val="00D123C3"/>
    <w:rsid w:val="00D127F2"/>
    <w:rsid w:val="00D129A0"/>
    <w:rsid w:val="00D129C2"/>
    <w:rsid w:val="00D12A30"/>
    <w:rsid w:val="00D12D34"/>
    <w:rsid w:val="00D12D54"/>
    <w:rsid w:val="00D13762"/>
    <w:rsid w:val="00D138C3"/>
    <w:rsid w:val="00D13B10"/>
    <w:rsid w:val="00D140A6"/>
    <w:rsid w:val="00D147FA"/>
    <w:rsid w:val="00D1484E"/>
    <w:rsid w:val="00D14A37"/>
    <w:rsid w:val="00D14F1C"/>
    <w:rsid w:val="00D1514F"/>
    <w:rsid w:val="00D15444"/>
    <w:rsid w:val="00D154FB"/>
    <w:rsid w:val="00D159AC"/>
    <w:rsid w:val="00D165A1"/>
    <w:rsid w:val="00D16E0A"/>
    <w:rsid w:val="00D20297"/>
    <w:rsid w:val="00D2066D"/>
    <w:rsid w:val="00D20BAB"/>
    <w:rsid w:val="00D20BD9"/>
    <w:rsid w:val="00D20C61"/>
    <w:rsid w:val="00D20D94"/>
    <w:rsid w:val="00D210D0"/>
    <w:rsid w:val="00D21485"/>
    <w:rsid w:val="00D21719"/>
    <w:rsid w:val="00D21DF1"/>
    <w:rsid w:val="00D21E7B"/>
    <w:rsid w:val="00D22674"/>
    <w:rsid w:val="00D22E21"/>
    <w:rsid w:val="00D22F0B"/>
    <w:rsid w:val="00D2333B"/>
    <w:rsid w:val="00D23490"/>
    <w:rsid w:val="00D23525"/>
    <w:rsid w:val="00D2369B"/>
    <w:rsid w:val="00D240E4"/>
    <w:rsid w:val="00D24505"/>
    <w:rsid w:val="00D2579B"/>
    <w:rsid w:val="00D26315"/>
    <w:rsid w:val="00D2685F"/>
    <w:rsid w:val="00D26965"/>
    <w:rsid w:val="00D26B2D"/>
    <w:rsid w:val="00D26B73"/>
    <w:rsid w:val="00D27786"/>
    <w:rsid w:val="00D278EC"/>
    <w:rsid w:val="00D2790D"/>
    <w:rsid w:val="00D3065C"/>
    <w:rsid w:val="00D30FC3"/>
    <w:rsid w:val="00D3101F"/>
    <w:rsid w:val="00D318CF"/>
    <w:rsid w:val="00D31999"/>
    <w:rsid w:val="00D31A09"/>
    <w:rsid w:val="00D31B98"/>
    <w:rsid w:val="00D31F24"/>
    <w:rsid w:val="00D32820"/>
    <w:rsid w:val="00D328F9"/>
    <w:rsid w:val="00D33080"/>
    <w:rsid w:val="00D33770"/>
    <w:rsid w:val="00D339D2"/>
    <w:rsid w:val="00D34AB8"/>
    <w:rsid w:val="00D34CC1"/>
    <w:rsid w:val="00D34DE2"/>
    <w:rsid w:val="00D34F47"/>
    <w:rsid w:val="00D35418"/>
    <w:rsid w:val="00D35745"/>
    <w:rsid w:val="00D35789"/>
    <w:rsid w:val="00D3646D"/>
    <w:rsid w:val="00D37594"/>
    <w:rsid w:val="00D3784A"/>
    <w:rsid w:val="00D37B27"/>
    <w:rsid w:val="00D4092E"/>
    <w:rsid w:val="00D40ECA"/>
    <w:rsid w:val="00D40F64"/>
    <w:rsid w:val="00D4117A"/>
    <w:rsid w:val="00D416F4"/>
    <w:rsid w:val="00D41713"/>
    <w:rsid w:val="00D41DF1"/>
    <w:rsid w:val="00D41E62"/>
    <w:rsid w:val="00D41FEA"/>
    <w:rsid w:val="00D42694"/>
    <w:rsid w:val="00D429C1"/>
    <w:rsid w:val="00D42A4C"/>
    <w:rsid w:val="00D42D5B"/>
    <w:rsid w:val="00D43639"/>
    <w:rsid w:val="00D43B85"/>
    <w:rsid w:val="00D43C29"/>
    <w:rsid w:val="00D43E29"/>
    <w:rsid w:val="00D43EB9"/>
    <w:rsid w:val="00D44389"/>
    <w:rsid w:val="00D446DF"/>
    <w:rsid w:val="00D44A6F"/>
    <w:rsid w:val="00D44B27"/>
    <w:rsid w:val="00D459E8"/>
    <w:rsid w:val="00D45AF0"/>
    <w:rsid w:val="00D45EB0"/>
    <w:rsid w:val="00D4612E"/>
    <w:rsid w:val="00D461ED"/>
    <w:rsid w:val="00D4620F"/>
    <w:rsid w:val="00D466EC"/>
    <w:rsid w:val="00D46772"/>
    <w:rsid w:val="00D46A31"/>
    <w:rsid w:val="00D46A84"/>
    <w:rsid w:val="00D4708E"/>
    <w:rsid w:val="00D470BE"/>
    <w:rsid w:val="00D47518"/>
    <w:rsid w:val="00D4795C"/>
    <w:rsid w:val="00D47BE1"/>
    <w:rsid w:val="00D47D87"/>
    <w:rsid w:val="00D50061"/>
    <w:rsid w:val="00D5047A"/>
    <w:rsid w:val="00D50867"/>
    <w:rsid w:val="00D50A22"/>
    <w:rsid w:val="00D50C5D"/>
    <w:rsid w:val="00D50DFD"/>
    <w:rsid w:val="00D5169C"/>
    <w:rsid w:val="00D517FB"/>
    <w:rsid w:val="00D51C0D"/>
    <w:rsid w:val="00D51F55"/>
    <w:rsid w:val="00D520ED"/>
    <w:rsid w:val="00D52D2D"/>
    <w:rsid w:val="00D533B6"/>
    <w:rsid w:val="00D53DC9"/>
    <w:rsid w:val="00D540C8"/>
    <w:rsid w:val="00D54AC9"/>
    <w:rsid w:val="00D54CDE"/>
    <w:rsid w:val="00D54ECF"/>
    <w:rsid w:val="00D55029"/>
    <w:rsid w:val="00D5508C"/>
    <w:rsid w:val="00D554C5"/>
    <w:rsid w:val="00D558BA"/>
    <w:rsid w:val="00D55F72"/>
    <w:rsid w:val="00D56133"/>
    <w:rsid w:val="00D569BE"/>
    <w:rsid w:val="00D56E47"/>
    <w:rsid w:val="00D56F17"/>
    <w:rsid w:val="00D5764E"/>
    <w:rsid w:val="00D57815"/>
    <w:rsid w:val="00D57BA6"/>
    <w:rsid w:val="00D57D9D"/>
    <w:rsid w:val="00D57E0E"/>
    <w:rsid w:val="00D57E99"/>
    <w:rsid w:val="00D603D0"/>
    <w:rsid w:val="00D60874"/>
    <w:rsid w:val="00D6107B"/>
    <w:rsid w:val="00D6150F"/>
    <w:rsid w:val="00D62A94"/>
    <w:rsid w:val="00D62E63"/>
    <w:rsid w:val="00D63133"/>
    <w:rsid w:val="00D633FF"/>
    <w:rsid w:val="00D63737"/>
    <w:rsid w:val="00D63A03"/>
    <w:rsid w:val="00D63CBD"/>
    <w:rsid w:val="00D6453D"/>
    <w:rsid w:val="00D64722"/>
    <w:rsid w:val="00D6487E"/>
    <w:rsid w:val="00D64B53"/>
    <w:rsid w:val="00D64D7A"/>
    <w:rsid w:val="00D65017"/>
    <w:rsid w:val="00D654BF"/>
    <w:rsid w:val="00D656CD"/>
    <w:rsid w:val="00D656F3"/>
    <w:rsid w:val="00D65A78"/>
    <w:rsid w:val="00D66029"/>
    <w:rsid w:val="00D6612D"/>
    <w:rsid w:val="00D66304"/>
    <w:rsid w:val="00D66351"/>
    <w:rsid w:val="00D664E7"/>
    <w:rsid w:val="00D66725"/>
    <w:rsid w:val="00D667F5"/>
    <w:rsid w:val="00D66C50"/>
    <w:rsid w:val="00D67040"/>
    <w:rsid w:val="00D670CB"/>
    <w:rsid w:val="00D70EAE"/>
    <w:rsid w:val="00D710BF"/>
    <w:rsid w:val="00D71371"/>
    <w:rsid w:val="00D717C9"/>
    <w:rsid w:val="00D717D2"/>
    <w:rsid w:val="00D7182E"/>
    <w:rsid w:val="00D71908"/>
    <w:rsid w:val="00D71BEF"/>
    <w:rsid w:val="00D7246E"/>
    <w:rsid w:val="00D7340A"/>
    <w:rsid w:val="00D74149"/>
    <w:rsid w:val="00D742B3"/>
    <w:rsid w:val="00D7437D"/>
    <w:rsid w:val="00D743AA"/>
    <w:rsid w:val="00D743D3"/>
    <w:rsid w:val="00D746C1"/>
    <w:rsid w:val="00D747CA"/>
    <w:rsid w:val="00D7569A"/>
    <w:rsid w:val="00D75AD7"/>
    <w:rsid w:val="00D75F17"/>
    <w:rsid w:val="00D76210"/>
    <w:rsid w:val="00D76774"/>
    <w:rsid w:val="00D769AF"/>
    <w:rsid w:val="00D76A7D"/>
    <w:rsid w:val="00D76F79"/>
    <w:rsid w:val="00D776EE"/>
    <w:rsid w:val="00D77BFA"/>
    <w:rsid w:val="00D77E31"/>
    <w:rsid w:val="00D80D92"/>
    <w:rsid w:val="00D814B7"/>
    <w:rsid w:val="00D81699"/>
    <w:rsid w:val="00D81A51"/>
    <w:rsid w:val="00D81E97"/>
    <w:rsid w:val="00D8219F"/>
    <w:rsid w:val="00D82741"/>
    <w:rsid w:val="00D82ACA"/>
    <w:rsid w:val="00D82B64"/>
    <w:rsid w:val="00D82C9E"/>
    <w:rsid w:val="00D82D52"/>
    <w:rsid w:val="00D83526"/>
    <w:rsid w:val="00D83668"/>
    <w:rsid w:val="00D83945"/>
    <w:rsid w:val="00D840FE"/>
    <w:rsid w:val="00D84DCF"/>
    <w:rsid w:val="00D852A2"/>
    <w:rsid w:val="00D856A2"/>
    <w:rsid w:val="00D85727"/>
    <w:rsid w:val="00D85741"/>
    <w:rsid w:val="00D85E69"/>
    <w:rsid w:val="00D85E96"/>
    <w:rsid w:val="00D85ED0"/>
    <w:rsid w:val="00D85FB0"/>
    <w:rsid w:val="00D865B7"/>
    <w:rsid w:val="00D865F2"/>
    <w:rsid w:val="00D86975"/>
    <w:rsid w:val="00D869CD"/>
    <w:rsid w:val="00D86B33"/>
    <w:rsid w:val="00D86FD1"/>
    <w:rsid w:val="00D871CA"/>
    <w:rsid w:val="00D871E2"/>
    <w:rsid w:val="00D874CF"/>
    <w:rsid w:val="00D87B2B"/>
    <w:rsid w:val="00D87D98"/>
    <w:rsid w:val="00D9031D"/>
    <w:rsid w:val="00D907C3"/>
    <w:rsid w:val="00D90983"/>
    <w:rsid w:val="00D90AC1"/>
    <w:rsid w:val="00D90B73"/>
    <w:rsid w:val="00D90F85"/>
    <w:rsid w:val="00D90F94"/>
    <w:rsid w:val="00D91206"/>
    <w:rsid w:val="00D913B4"/>
    <w:rsid w:val="00D918A6"/>
    <w:rsid w:val="00D91920"/>
    <w:rsid w:val="00D91B7A"/>
    <w:rsid w:val="00D91F21"/>
    <w:rsid w:val="00D91F7F"/>
    <w:rsid w:val="00D9288C"/>
    <w:rsid w:val="00D939FE"/>
    <w:rsid w:val="00D93FA4"/>
    <w:rsid w:val="00D94239"/>
    <w:rsid w:val="00D94563"/>
    <w:rsid w:val="00D9486F"/>
    <w:rsid w:val="00D94953"/>
    <w:rsid w:val="00D94DB6"/>
    <w:rsid w:val="00D94F99"/>
    <w:rsid w:val="00D953E2"/>
    <w:rsid w:val="00D954C3"/>
    <w:rsid w:val="00D955EE"/>
    <w:rsid w:val="00D9599D"/>
    <w:rsid w:val="00D95B87"/>
    <w:rsid w:val="00D95E7A"/>
    <w:rsid w:val="00D9662C"/>
    <w:rsid w:val="00D96945"/>
    <w:rsid w:val="00D96C16"/>
    <w:rsid w:val="00D9700E"/>
    <w:rsid w:val="00D97863"/>
    <w:rsid w:val="00DA07AD"/>
    <w:rsid w:val="00DA085F"/>
    <w:rsid w:val="00DA0AF6"/>
    <w:rsid w:val="00DA1221"/>
    <w:rsid w:val="00DA1236"/>
    <w:rsid w:val="00DA1389"/>
    <w:rsid w:val="00DA13B4"/>
    <w:rsid w:val="00DA1703"/>
    <w:rsid w:val="00DA1771"/>
    <w:rsid w:val="00DA1933"/>
    <w:rsid w:val="00DA1A12"/>
    <w:rsid w:val="00DA2DC1"/>
    <w:rsid w:val="00DA3023"/>
    <w:rsid w:val="00DA3539"/>
    <w:rsid w:val="00DA3FA6"/>
    <w:rsid w:val="00DA42C6"/>
    <w:rsid w:val="00DA45BC"/>
    <w:rsid w:val="00DA462C"/>
    <w:rsid w:val="00DA4726"/>
    <w:rsid w:val="00DA4E10"/>
    <w:rsid w:val="00DA5582"/>
    <w:rsid w:val="00DA5E3A"/>
    <w:rsid w:val="00DA5FEC"/>
    <w:rsid w:val="00DA602D"/>
    <w:rsid w:val="00DA7196"/>
    <w:rsid w:val="00DA71CC"/>
    <w:rsid w:val="00DA72A9"/>
    <w:rsid w:val="00DA7C7B"/>
    <w:rsid w:val="00DB0015"/>
    <w:rsid w:val="00DB07E9"/>
    <w:rsid w:val="00DB0A9D"/>
    <w:rsid w:val="00DB0EC7"/>
    <w:rsid w:val="00DB1AE8"/>
    <w:rsid w:val="00DB1B09"/>
    <w:rsid w:val="00DB21B6"/>
    <w:rsid w:val="00DB2639"/>
    <w:rsid w:val="00DB26B6"/>
    <w:rsid w:val="00DB27F8"/>
    <w:rsid w:val="00DB2AFE"/>
    <w:rsid w:val="00DB2D68"/>
    <w:rsid w:val="00DB2FD9"/>
    <w:rsid w:val="00DB353A"/>
    <w:rsid w:val="00DB3589"/>
    <w:rsid w:val="00DB395E"/>
    <w:rsid w:val="00DB3B96"/>
    <w:rsid w:val="00DB3F72"/>
    <w:rsid w:val="00DB4194"/>
    <w:rsid w:val="00DB469A"/>
    <w:rsid w:val="00DB4AD6"/>
    <w:rsid w:val="00DB4C96"/>
    <w:rsid w:val="00DB4E65"/>
    <w:rsid w:val="00DB4E7D"/>
    <w:rsid w:val="00DB5286"/>
    <w:rsid w:val="00DB5669"/>
    <w:rsid w:val="00DB58FC"/>
    <w:rsid w:val="00DB66A1"/>
    <w:rsid w:val="00DB6D99"/>
    <w:rsid w:val="00DB6DF6"/>
    <w:rsid w:val="00DB7459"/>
    <w:rsid w:val="00DB765C"/>
    <w:rsid w:val="00DB7BC4"/>
    <w:rsid w:val="00DC04B5"/>
    <w:rsid w:val="00DC06A7"/>
    <w:rsid w:val="00DC07DE"/>
    <w:rsid w:val="00DC0EDB"/>
    <w:rsid w:val="00DC1305"/>
    <w:rsid w:val="00DC179F"/>
    <w:rsid w:val="00DC1DA4"/>
    <w:rsid w:val="00DC1F2C"/>
    <w:rsid w:val="00DC2B88"/>
    <w:rsid w:val="00DC2C10"/>
    <w:rsid w:val="00DC36E3"/>
    <w:rsid w:val="00DC3A49"/>
    <w:rsid w:val="00DC451C"/>
    <w:rsid w:val="00DC47F1"/>
    <w:rsid w:val="00DC4A87"/>
    <w:rsid w:val="00DC4BC7"/>
    <w:rsid w:val="00DC5881"/>
    <w:rsid w:val="00DC5BEB"/>
    <w:rsid w:val="00DC5CB8"/>
    <w:rsid w:val="00DC6B19"/>
    <w:rsid w:val="00DC6F72"/>
    <w:rsid w:val="00DC758D"/>
    <w:rsid w:val="00DC7B69"/>
    <w:rsid w:val="00DD0300"/>
    <w:rsid w:val="00DD1B77"/>
    <w:rsid w:val="00DD1CAC"/>
    <w:rsid w:val="00DD1CFE"/>
    <w:rsid w:val="00DD1D50"/>
    <w:rsid w:val="00DD201F"/>
    <w:rsid w:val="00DD238A"/>
    <w:rsid w:val="00DD2676"/>
    <w:rsid w:val="00DD2E81"/>
    <w:rsid w:val="00DD2F1A"/>
    <w:rsid w:val="00DD3587"/>
    <w:rsid w:val="00DD382A"/>
    <w:rsid w:val="00DD388C"/>
    <w:rsid w:val="00DD477F"/>
    <w:rsid w:val="00DD4933"/>
    <w:rsid w:val="00DD4942"/>
    <w:rsid w:val="00DD49AE"/>
    <w:rsid w:val="00DD4A90"/>
    <w:rsid w:val="00DD5540"/>
    <w:rsid w:val="00DD56A4"/>
    <w:rsid w:val="00DD584A"/>
    <w:rsid w:val="00DD5A85"/>
    <w:rsid w:val="00DD619E"/>
    <w:rsid w:val="00DD680D"/>
    <w:rsid w:val="00DD6D7B"/>
    <w:rsid w:val="00DD6F4B"/>
    <w:rsid w:val="00DD73F4"/>
    <w:rsid w:val="00DD7478"/>
    <w:rsid w:val="00DD75EB"/>
    <w:rsid w:val="00DD7739"/>
    <w:rsid w:val="00DD7943"/>
    <w:rsid w:val="00DD7E55"/>
    <w:rsid w:val="00DE0012"/>
    <w:rsid w:val="00DE0062"/>
    <w:rsid w:val="00DE0095"/>
    <w:rsid w:val="00DE0355"/>
    <w:rsid w:val="00DE1204"/>
    <w:rsid w:val="00DE17D0"/>
    <w:rsid w:val="00DE1C3B"/>
    <w:rsid w:val="00DE1CF4"/>
    <w:rsid w:val="00DE1D9E"/>
    <w:rsid w:val="00DE219D"/>
    <w:rsid w:val="00DE2255"/>
    <w:rsid w:val="00DE291D"/>
    <w:rsid w:val="00DE2E33"/>
    <w:rsid w:val="00DE30F1"/>
    <w:rsid w:val="00DE37B8"/>
    <w:rsid w:val="00DE45AC"/>
    <w:rsid w:val="00DE492F"/>
    <w:rsid w:val="00DE4D84"/>
    <w:rsid w:val="00DE51D0"/>
    <w:rsid w:val="00DE58C8"/>
    <w:rsid w:val="00DE5AAB"/>
    <w:rsid w:val="00DE6514"/>
    <w:rsid w:val="00DE6AFE"/>
    <w:rsid w:val="00DE703A"/>
    <w:rsid w:val="00DE7451"/>
    <w:rsid w:val="00DE7594"/>
    <w:rsid w:val="00DE771A"/>
    <w:rsid w:val="00DF0715"/>
    <w:rsid w:val="00DF0A92"/>
    <w:rsid w:val="00DF0E1F"/>
    <w:rsid w:val="00DF154C"/>
    <w:rsid w:val="00DF192E"/>
    <w:rsid w:val="00DF2133"/>
    <w:rsid w:val="00DF2222"/>
    <w:rsid w:val="00DF2245"/>
    <w:rsid w:val="00DF2348"/>
    <w:rsid w:val="00DF2667"/>
    <w:rsid w:val="00DF295E"/>
    <w:rsid w:val="00DF29A2"/>
    <w:rsid w:val="00DF3393"/>
    <w:rsid w:val="00DF3640"/>
    <w:rsid w:val="00DF36B0"/>
    <w:rsid w:val="00DF3734"/>
    <w:rsid w:val="00DF473E"/>
    <w:rsid w:val="00DF473F"/>
    <w:rsid w:val="00DF5A3C"/>
    <w:rsid w:val="00DF6430"/>
    <w:rsid w:val="00DF67C1"/>
    <w:rsid w:val="00DF73F2"/>
    <w:rsid w:val="00DF7418"/>
    <w:rsid w:val="00DF79B2"/>
    <w:rsid w:val="00DF7BC0"/>
    <w:rsid w:val="00DF7C4B"/>
    <w:rsid w:val="00E00177"/>
    <w:rsid w:val="00E0039D"/>
    <w:rsid w:val="00E011AA"/>
    <w:rsid w:val="00E0234A"/>
    <w:rsid w:val="00E0242E"/>
    <w:rsid w:val="00E026B0"/>
    <w:rsid w:val="00E02B51"/>
    <w:rsid w:val="00E02BE0"/>
    <w:rsid w:val="00E02DE0"/>
    <w:rsid w:val="00E02E60"/>
    <w:rsid w:val="00E02FCA"/>
    <w:rsid w:val="00E03804"/>
    <w:rsid w:val="00E03911"/>
    <w:rsid w:val="00E03C2C"/>
    <w:rsid w:val="00E03CEE"/>
    <w:rsid w:val="00E048C0"/>
    <w:rsid w:val="00E04B31"/>
    <w:rsid w:val="00E04B7D"/>
    <w:rsid w:val="00E04BA3"/>
    <w:rsid w:val="00E04CC7"/>
    <w:rsid w:val="00E057BE"/>
    <w:rsid w:val="00E05904"/>
    <w:rsid w:val="00E05AB7"/>
    <w:rsid w:val="00E060AA"/>
    <w:rsid w:val="00E061C8"/>
    <w:rsid w:val="00E06221"/>
    <w:rsid w:val="00E0624F"/>
    <w:rsid w:val="00E06602"/>
    <w:rsid w:val="00E067E9"/>
    <w:rsid w:val="00E06B20"/>
    <w:rsid w:val="00E06B66"/>
    <w:rsid w:val="00E06B6B"/>
    <w:rsid w:val="00E06D6B"/>
    <w:rsid w:val="00E06E66"/>
    <w:rsid w:val="00E06EC3"/>
    <w:rsid w:val="00E06ED5"/>
    <w:rsid w:val="00E0714F"/>
    <w:rsid w:val="00E071BB"/>
    <w:rsid w:val="00E07202"/>
    <w:rsid w:val="00E07284"/>
    <w:rsid w:val="00E107C7"/>
    <w:rsid w:val="00E10824"/>
    <w:rsid w:val="00E10999"/>
    <w:rsid w:val="00E11153"/>
    <w:rsid w:val="00E1192E"/>
    <w:rsid w:val="00E11E78"/>
    <w:rsid w:val="00E11F83"/>
    <w:rsid w:val="00E12156"/>
    <w:rsid w:val="00E122BA"/>
    <w:rsid w:val="00E1298B"/>
    <w:rsid w:val="00E13400"/>
    <w:rsid w:val="00E139D2"/>
    <w:rsid w:val="00E13CD7"/>
    <w:rsid w:val="00E13E72"/>
    <w:rsid w:val="00E149B6"/>
    <w:rsid w:val="00E14B25"/>
    <w:rsid w:val="00E14E70"/>
    <w:rsid w:val="00E15080"/>
    <w:rsid w:val="00E15CD5"/>
    <w:rsid w:val="00E165A6"/>
    <w:rsid w:val="00E16703"/>
    <w:rsid w:val="00E170FF"/>
    <w:rsid w:val="00E173A3"/>
    <w:rsid w:val="00E17637"/>
    <w:rsid w:val="00E178DC"/>
    <w:rsid w:val="00E178FA"/>
    <w:rsid w:val="00E20206"/>
    <w:rsid w:val="00E206F7"/>
    <w:rsid w:val="00E208C4"/>
    <w:rsid w:val="00E21104"/>
    <w:rsid w:val="00E21534"/>
    <w:rsid w:val="00E2181E"/>
    <w:rsid w:val="00E2188C"/>
    <w:rsid w:val="00E21E3F"/>
    <w:rsid w:val="00E2259F"/>
    <w:rsid w:val="00E225DC"/>
    <w:rsid w:val="00E22822"/>
    <w:rsid w:val="00E2351F"/>
    <w:rsid w:val="00E23552"/>
    <w:rsid w:val="00E23D4F"/>
    <w:rsid w:val="00E241C4"/>
    <w:rsid w:val="00E242D0"/>
    <w:rsid w:val="00E252E1"/>
    <w:rsid w:val="00E263B8"/>
    <w:rsid w:val="00E2692C"/>
    <w:rsid w:val="00E26C12"/>
    <w:rsid w:val="00E26F2A"/>
    <w:rsid w:val="00E27021"/>
    <w:rsid w:val="00E276BB"/>
    <w:rsid w:val="00E277FF"/>
    <w:rsid w:val="00E2793E"/>
    <w:rsid w:val="00E2796B"/>
    <w:rsid w:val="00E27D1B"/>
    <w:rsid w:val="00E30372"/>
    <w:rsid w:val="00E30944"/>
    <w:rsid w:val="00E30C7E"/>
    <w:rsid w:val="00E311B7"/>
    <w:rsid w:val="00E318CF"/>
    <w:rsid w:val="00E31901"/>
    <w:rsid w:val="00E31C28"/>
    <w:rsid w:val="00E31E4D"/>
    <w:rsid w:val="00E323F9"/>
    <w:rsid w:val="00E3251E"/>
    <w:rsid w:val="00E329B9"/>
    <w:rsid w:val="00E33ACB"/>
    <w:rsid w:val="00E33B49"/>
    <w:rsid w:val="00E343EB"/>
    <w:rsid w:val="00E34473"/>
    <w:rsid w:val="00E34721"/>
    <w:rsid w:val="00E3493B"/>
    <w:rsid w:val="00E34F9E"/>
    <w:rsid w:val="00E35623"/>
    <w:rsid w:val="00E35B95"/>
    <w:rsid w:val="00E35D82"/>
    <w:rsid w:val="00E35E2D"/>
    <w:rsid w:val="00E36012"/>
    <w:rsid w:val="00E37897"/>
    <w:rsid w:val="00E37929"/>
    <w:rsid w:val="00E37DE2"/>
    <w:rsid w:val="00E402CA"/>
    <w:rsid w:val="00E40318"/>
    <w:rsid w:val="00E40519"/>
    <w:rsid w:val="00E40AD7"/>
    <w:rsid w:val="00E414A6"/>
    <w:rsid w:val="00E41A4A"/>
    <w:rsid w:val="00E41A69"/>
    <w:rsid w:val="00E41ED4"/>
    <w:rsid w:val="00E421AB"/>
    <w:rsid w:val="00E42344"/>
    <w:rsid w:val="00E424D0"/>
    <w:rsid w:val="00E42B03"/>
    <w:rsid w:val="00E42B1B"/>
    <w:rsid w:val="00E42DB7"/>
    <w:rsid w:val="00E42E8E"/>
    <w:rsid w:val="00E42FC3"/>
    <w:rsid w:val="00E43078"/>
    <w:rsid w:val="00E431C6"/>
    <w:rsid w:val="00E43B0E"/>
    <w:rsid w:val="00E44234"/>
    <w:rsid w:val="00E443D3"/>
    <w:rsid w:val="00E44C56"/>
    <w:rsid w:val="00E44EB8"/>
    <w:rsid w:val="00E44F27"/>
    <w:rsid w:val="00E452F5"/>
    <w:rsid w:val="00E456E6"/>
    <w:rsid w:val="00E4579E"/>
    <w:rsid w:val="00E459C2"/>
    <w:rsid w:val="00E467BF"/>
    <w:rsid w:val="00E46839"/>
    <w:rsid w:val="00E47085"/>
    <w:rsid w:val="00E4713E"/>
    <w:rsid w:val="00E47780"/>
    <w:rsid w:val="00E4786B"/>
    <w:rsid w:val="00E47904"/>
    <w:rsid w:val="00E47C6B"/>
    <w:rsid w:val="00E47F3C"/>
    <w:rsid w:val="00E504C0"/>
    <w:rsid w:val="00E507FF"/>
    <w:rsid w:val="00E50C9E"/>
    <w:rsid w:val="00E51096"/>
    <w:rsid w:val="00E51492"/>
    <w:rsid w:val="00E51555"/>
    <w:rsid w:val="00E51C1E"/>
    <w:rsid w:val="00E51DEF"/>
    <w:rsid w:val="00E52624"/>
    <w:rsid w:val="00E52D6D"/>
    <w:rsid w:val="00E52ECC"/>
    <w:rsid w:val="00E536CE"/>
    <w:rsid w:val="00E54B39"/>
    <w:rsid w:val="00E55878"/>
    <w:rsid w:val="00E55879"/>
    <w:rsid w:val="00E55A1A"/>
    <w:rsid w:val="00E5642B"/>
    <w:rsid w:val="00E5748C"/>
    <w:rsid w:val="00E576FC"/>
    <w:rsid w:val="00E57A4A"/>
    <w:rsid w:val="00E57D06"/>
    <w:rsid w:val="00E60273"/>
    <w:rsid w:val="00E60907"/>
    <w:rsid w:val="00E6133B"/>
    <w:rsid w:val="00E61827"/>
    <w:rsid w:val="00E6199E"/>
    <w:rsid w:val="00E61D8E"/>
    <w:rsid w:val="00E61DE3"/>
    <w:rsid w:val="00E6235B"/>
    <w:rsid w:val="00E626F1"/>
    <w:rsid w:val="00E62A5A"/>
    <w:rsid w:val="00E630B8"/>
    <w:rsid w:val="00E63C85"/>
    <w:rsid w:val="00E64C0E"/>
    <w:rsid w:val="00E64E3F"/>
    <w:rsid w:val="00E65039"/>
    <w:rsid w:val="00E65CDB"/>
    <w:rsid w:val="00E663CA"/>
    <w:rsid w:val="00E66B38"/>
    <w:rsid w:val="00E67A6D"/>
    <w:rsid w:val="00E67AD3"/>
    <w:rsid w:val="00E67C80"/>
    <w:rsid w:val="00E67DA7"/>
    <w:rsid w:val="00E67FA8"/>
    <w:rsid w:val="00E70065"/>
    <w:rsid w:val="00E700E8"/>
    <w:rsid w:val="00E70298"/>
    <w:rsid w:val="00E70464"/>
    <w:rsid w:val="00E70C04"/>
    <w:rsid w:val="00E70F56"/>
    <w:rsid w:val="00E715EF"/>
    <w:rsid w:val="00E71861"/>
    <w:rsid w:val="00E71DA4"/>
    <w:rsid w:val="00E7239C"/>
    <w:rsid w:val="00E72ABE"/>
    <w:rsid w:val="00E72B55"/>
    <w:rsid w:val="00E72E5A"/>
    <w:rsid w:val="00E72F20"/>
    <w:rsid w:val="00E73543"/>
    <w:rsid w:val="00E73C4C"/>
    <w:rsid w:val="00E73C58"/>
    <w:rsid w:val="00E73FDF"/>
    <w:rsid w:val="00E74841"/>
    <w:rsid w:val="00E74D05"/>
    <w:rsid w:val="00E74F7C"/>
    <w:rsid w:val="00E75008"/>
    <w:rsid w:val="00E75222"/>
    <w:rsid w:val="00E75C9A"/>
    <w:rsid w:val="00E76771"/>
    <w:rsid w:val="00E775D7"/>
    <w:rsid w:val="00E77E0C"/>
    <w:rsid w:val="00E8042E"/>
    <w:rsid w:val="00E80818"/>
    <w:rsid w:val="00E80EB6"/>
    <w:rsid w:val="00E8104F"/>
    <w:rsid w:val="00E81566"/>
    <w:rsid w:val="00E81873"/>
    <w:rsid w:val="00E81936"/>
    <w:rsid w:val="00E819E4"/>
    <w:rsid w:val="00E82556"/>
    <w:rsid w:val="00E82EC2"/>
    <w:rsid w:val="00E8348F"/>
    <w:rsid w:val="00E83606"/>
    <w:rsid w:val="00E83D8C"/>
    <w:rsid w:val="00E84150"/>
    <w:rsid w:val="00E84187"/>
    <w:rsid w:val="00E843E2"/>
    <w:rsid w:val="00E84628"/>
    <w:rsid w:val="00E84644"/>
    <w:rsid w:val="00E846D7"/>
    <w:rsid w:val="00E848BE"/>
    <w:rsid w:val="00E8495F"/>
    <w:rsid w:val="00E84C2A"/>
    <w:rsid w:val="00E84EE2"/>
    <w:rsid w:val="00E85123"/>
    <w:rsid w:val="00E85735"/>
    <w:rsid w:val="00E858E3"/>
    <w:rsid w:val="00E86256"/>
    <w:rsid w:val="00E867F8"/>
    <w:rsid w:val="00E86916"/>
    <w:rsid w:val="00E86AFB"/>
    <w:rsid w:val="00E86EF6"/>
    <w:rsid w:val="00E8767C"/>
    <w:rsid w:val="00E879B5"/>
    <w:rsid w:val="00E87A98"/>
    <w:rsid w:val="00E87ADD"/>
    <w:rsid w:val="00E87D63"/>
    <w:rsid w:val="00E87EE3"/>
    <w:rsid w:val="00E87F6F"/>
    <w:rsid w:val="00E902B1"/>
    <w:rsid w:val="00E906D3"/>
    <w:rsid w:val="00E91427"/>
    <w:rsid w:val="00E9143E"/>
    <w:rsid w:val="00E914FF"/>
    <w:rsid w:val="00E91C49"/>
    <w:rsid w:val="00E9263D"/>
    <w:rsid w:val="00E92C49"/>
    <w:rsid w:val="00E92DFC"/>
    <w:rsid w:val="00E9309E"/>
    <w:rsid w:val="00E934D8"/>
    <w:rsid w:val="00E93512"/>
    <w:rsid w:val="00E939C4"/>
    <w:rsid w:val="00E93B8A"/>
    <w:rsid w:val="00E93CE9"/>
    <w:rsid w:val="00E93F7C"/>
    <w:rsid w:val="00E943DB"/>
    <w:rsid w:val="00E947C9"/>
    <w:rsid w:val="00E94835"/>
    <w:rsid w:val="00E9507A"/>
    <w:rsid w:val="00E95A03"/>
    <w:rsid w:val="00E95D7E"/>
    <w:rsid w:val="00E95DF7"/>
    <w:rsid w:val="00E96279"/>
    <w:rsid w:val="00E962D9"/>
    <w:rsid w:val="00E963E0"/>
    <w:rsid w:val="00E968CE"/>
    <w:rsid w:val="00E9729A"/>
    <w:rsid w:val="00E97B5B"/>
    <w:rsid w:val="00E97C24"/>
    <w:rsid w:val="00E97F90"/>
    <w:rsid w:val="00EA013A"/>
    <w:rsid w:val="00EA01E9"/>
    <w:rsid w:val="00EA09F0"/>
    <w:rsid w:val="00EA0ED7"/>
    <w:rsid w:val="00EA0F80"/>
    <w:rsid w:val="00EA17FB"/>
    <w:rsid w:val="00EA1E7B"/>
    <w:rsid w:val="00EA373D"/>
    <w:rsid w:val="00EA3A89"/>
    <w:rsid w:val="00EA3AC4"/>
    <w:rsid w:val="00EA3EBE"/>
    <w:rsid w:val="00EA3FEF"/>
    <w:rsid w:val="00EA4074"/>
    <w:rsid w:val="00EA42AC"/>
    <w:rsid w:val="00EA44B1"/>
    <w:rsid w:val="00EA4B5D"/>
    <w:rsid w:val="00EA5E8D"/>
    <w:rsid w:val="00EA6484"/>
    <w:rsid w:val="00EA6630"/>
    <w:rsid w:val="00EA666C"/>
    <w:rsid w:val="00EA6B3A"/>
    <w:rsid w:val="00EA6D32"/>
    <w:rsid w:val="00EA739D"/>
    <w:rsid w:val="00EA746B"/>
    <w:rsid w:val="00EA7619"/>
    <w:rsid w:val="00EA77A7"/>
    <w:rsid w:val="00EA7D0C"/>
    <w:rsid w:val="00EB01F0"/>
    <w:rsid w:val="00EB041F"/>
    <w:rsid w:val="00EB048B"/>
    <w:rsid w:val="00EB0926"/>
    <w:rsid w:val="00EB0CCE"/>
    <w:rsid w:val="00EB0EA2"/>
    <w:rsid w:val="00EB19B4"/>
    <w:rsid w:val="00EB241E"/>
    <w:rsid w:val="00EB272F"/>
    <w:rsid w:val="00EB2D48"/>
    <w:rsid w:val="00EB2DA3"/>
    <w:rsid w:val="00EB33AF"/>
    <w:rsid w:val="00EB361F"/>
    <w:rsid w:val="00EB36E7"/>
    <w:rsid w:val="00EB3F9D"/>
    <w:rsid w:val="00EB4313"/>
    <w:rsid w:val="00EB4661"/>
    <w:rsid w:val="00EB47EE"/>
    <w:rsid w:val="00EB4914"/>
    <w:rsid w:val="00EB4CFD"/>
    <w:rsid w:val="00EB4D78"/>
    <w:rsid w:val="00EB4FC5"/>
    <w:rsid w:val="00EB5121"/>
    <w:rsid w:val="00EB5E1A"/>
    <w:rsid w:val="00EB5FF6"/>
    <w:rsid w:val="00EB6B5B"/>
    <w:rsid w:val="00EB7DD6"/>
    <w:rsid w:val="00EC0100"/>
    <w:rsid w:val="00EC01A6"/>
    <w:rsid w:val="00EC0457"/>
    <w:rsid w:val="00EC151B"/>
    <w:rsid w:val="00EC18E4"/>
    <w:rsid w:val="00EC19ED"/>
    <w:rsid w:val="00EC1B1C"/>
    <w:rsid w:val="00EC1B43"/>
    <w:rsid w:val="00EC27EC"/>
    <w:rsid w:val="00EC2A26"/>
    <w:rsid w:val="00EC2AF8"/>
    <w:rsid w:val="00EC2F81"/>
    <w:rsid w:val="00EC37F7"/>
    <w:rsid w:val="00EC38CD"/>
    <w:rsid w:val="00EC3BD8"/>
    <w:rsid w:val="00EC45C4"/>
    <w:rsid w:val="00EC45DF"/>
    <w:rsid w:val="00EC4658"/>
    <w:rsid w:val="00EC505A"/>
    <w:rsid w:val="00EC512C"/>
    <w:rsid w:val="00EC521A"/>
    <w:rsid w:val="00EC525B"/>
    <w:rsid w:val="00EC5B64"/>
    <w:rsid w:val="00EC5D19"/>
    <w:rsid w:val="00EC629F"/>
    <w:rsid w:val="00EC6587"/>
    <w:rsid w:val="00EC6803"/>
    <w:rsid w:val="00EC68EE"/>
    <w:rsid w:val="00EC6E27"/>
    <w:rsid w:val="00EC7091"/>
    <w:rsid w:val="00EC76EE"/>
    <w:rsid w:val="00EC7C4F"/>
    <w:rsid w:val="00ED0535"/>
    <w:rsid w:val="00ED1424"/>
    <w:rsid w:val="00ED1EF4"/>
    <w:rsid w:val="00ED2905"/>
    <w:rsid w:val="00ED2ACD"/>
    <w:rsid w:val="00ED3165"/>
    <w:rsid w:val="00ED33C6"/>
    <w:rsid w:val="00ED350A"/>
    <w:rsid w:val="00ED3727"/>
    <w:rsid w:val="00ED3A88"/>
    <w:rsid w:val="00ED40D4"/>
    <w:rsid w:val="00ED43EE"/>
    <w:rsid w:val="00ED45A4"/>
    <w:rsid w:val="00ED4BD1"/>
    <w:rsid w:val="00ED599A"/>
    <w:rsid w:val="00ED5A78"/>
    <w:rsid w:val="00ED5C7D"/>
    <w:rsid w:val="00ED5EA1"/>
    <w:rsid w:val="00ED654B"/>
    <w:rsid w:val="00ED6E2A"/>
    <w:rsid w:val="00ED7110"/>
    <w:rsid w:val="00ED7608"/>
    <w:rsid w:val="00ED7993"/>
    <w:rsid w:val="00ED7F64"/>
    <w:rsid w:val="00EE07EC"/>
    <w:rsid w:val="00EE083B"/>
    <w:rsid w:val="00EE086E"/>
    <w:rsid w:val="00EE088C"/>
    <w:rsid w:val="00EE18B4"/>
    <w:rsid w:val="00EE1A36"/>
    <w:rsid w:val="00EE1ACF"/>
    <w:rsid w:val="00EE1CFF"/>
    <w:rsid w:val="00EE1E83"/>
    <w:rsid w:val="00EE22DF"/>
    <w:rsid w:val="00EE284C"/>
    <w:rsid w:val="00EE2A69"/>
    <w:rsid w:val="00EE2B43"/>
    <w:rsid w:val="00EE2B4D"/>
    <w:rsid w:val="00EE31C1"/>
    <w:rsid w:val="00EE325F"/>
    <w:rsid w:val="00EE32AE"/>
    <w:rsid w:val="00EE37A6"/>
    <w:rsid w:val="00EE3CB2"/>
    <w:rsid w:val="00EE3E9D"/>
    <w:rsid w:val="00EE3F90"/>
    <w:rsid w:val="00EE3FA7"/>
    <w:rsid w:val="00EE403D"/>
    <w:rsid w:val="00EE47B2"/>
    <w:rsid w:val="00EE4855"/>
    <w:rsid w:val="00EE4F25"/>
    <w:rsid w:val="00EE5615"/>
    <w:rsid w:val="00EE5B04"/>
    <w:rsid w:val="00EE5F00"/>
    <w:rsid w:val="00EE6E86"/>
    <w:rsid w:val="00EE72E7"/>
    <w:rsid w:val="00EE73D1"/>
    <w:rsid w:val="00EE7B4F"/>
    <w:rsid w:val="00EE7C5E"/>
    <w:rsid w:val="00EE7EAE"/>
    <w:rsid w:val="00EF010E"/>
    <w:rsid w:val="00EF075F"/>
    <w:rsid w:val="00EF09F5"/>
    <w:rsid w:val="00EF0F12"/>
    <w:rsid w:val="00EF0FA8"/>
    <w:rsid w:val="00EF20C9"/>
    <w:rsid w:val="00EF21CA"/>
    <w:rsid w:val="00EF2713"/>
    <w:rsid w:val="00EF274C"/>
    <w:rsid w:val="00EF2C92"/>
    <w:rsid w:val="00EF2F42"/>
    <w:rsid w:val="00EF34EB"/>
    <w:rsid w:val="00EF3756"/>
    <w:rsid w:val="00EF3879"/>
    <w:rsid w:val="00EF3A41"/>
    <w:rsid w:val="00EF4352"/>
    <w:rsid w:val="00EF46CE"/>
    <w:rsid w:val="00EF4A09"/>
    <w:rsid w:val="00EF4DEE"/>
    <w:rsid w:val="00EF59B2"/>
    <w:rsid w:val="00EF5C0D"/>
    <w:rsid w:val="00EF60DB"/>
    <w:rsid w:val="00EF62D3"/>
    <w:rsid w:val="00EF6511"/>
    <w:rsid w:val="00EF6529"/>
    <w:rsid w:val="00EF71E3"/>
    <w:rsid w:val="00EF7C2B"/>
    <w:rsid w:val="00EF7C7A"/>
    <w:rsid w:val="00F004EC"/>
    <w:rsid w:val="00F00F7A"/>
    <w:rsid w:val="00F011A2"/>
    <w:rsid w:val="00F01688"/>
    <w:rsid w:val="00F0174A"/>
    <w:rsid w:val="00F018FB"/>
    <w:rsid w:val="00F01E2F"/>
    <w:rsid w:val="00F01E3F"/>
    <w:rsid w:val="00F01FF3"/>
    <w:rsid w:val="00F02455"/>
    <w:rsid w:val="00F02A4C"/>
    <w:rsid w:val="00F02B26"/>
    <w:rsid w:val="00F03924"/>
    <w:rsid w:val="00F03E88"/>
    <w:rsid w:val="00F03F40"/>
    <w:rsid w:val="00F04134"/>
    <w:rsid w:val="00F04E18"/>
    <w:rsid w:val="00F052B1"/>
    <w:rsid w:val="00F053A8"/>
    <w:rsid w:val="00F058DB"/>
    <w:rsid w:val="00F06269"/>
    <w:rsid w:val="00F06631"/>
    <w:rsid w:val="00F06E11"/>
    <w:rsid w:val="00F06EC3"/>
    <w:rsid w:val="00F06F5E"/>
    <w:rsid w:val="00F07194"/>
    <w:rsid w:val="00F07924"/>
    <w:rsid w:val="00F07DDB"/>
    <w:rsid w:val="00F1009C"/>
    <w:rsid w:val="00F105C5"/>
    <w:rsid w:val="00F1097E"/>
    <w:rsid w:val="00F10CBC"/>
    <w:rsid w:val="00F11221"/>
    <w:rsid w:val="00F11502"/>
    <w:rsid w:val="00F11932"/>
    <w:rsid w:val="00F11AF1"/>
    <w:rsid w:val="00F11B59"/>
    <w:rsid w:val="00F12156"/>
    <w:rsid w:val="00F12417"/>
    <w:rsid w:val="00F124AD"/>
    <w:rsid w:val="00F12D2D"/>
    <w:rsid w:val="00F13BA8"/>
    <w:rsid w:val="00F145CA"/>
    <w:rsid w:val="00F14764"/>
    <w:rsid w:val="00F152A1"/>
    <w:rsid w:val="00F1568C"/>
    <w:rsid w:val="00F1584D"/>
    <w:rsid w:val="00F15A0C"/>
    <w:rsid w:val="00F15A8B"/>
    <w:rsid w:val="00F15DF0"/>
    <w:rsid w:val="00F15E76"/>
    <w:rsid w:val="00F16319"/>
    <w:rsid w:val="00F166CD"/>
    <w:rsid w:val="00F16DDC"/>
    <w:rsid w:val="00F16E38"/>
    <w:rsid w:val="00F177DB"/>
    <w:rsid w:val="00F2033C"/>
    <w:rsid w:val="00F20567"/>
    <w:rsid w:val="00F20ADA"/>
    <w:rsid w:val="00F20DC2"/>
    <w:rsid w:val="00F21459"/>
    <w:rsid w:val="00F2146F"/>
    <w:rsid w:val="00F21AFE"/>
    <w:rsid w:val="00F21C14"/>
    <w:rsid w:val="00F21D39"/>
    <w:rsid w:val="00F21FDA"/>
    <w:rsid w:val="00F22010"/>
    <w:rsid w:val="00F223CD"/>
    <w:rsid w:val="00F22784"/>
    <w:rsid w:val="00F22CAD"/>
    <w:rsid w:val="00F23B73"/>
    <w:rsid w:val="00F23D6C"/>
    <w:rsid w:val="00F23EE3"/>
    <w:rsid w:val="00F241F2"/>
    <w:rsid w:val="00F24752"/>
    <w:rsid w:val="00F249A0"/>
    <w:rsid w:val="00F24A80"/>
    <w:rsid w:val="00F24B4A"/>
    <w:rsid w:val="00F25287"/>
    <w:rsid w:val="00F252D3"/>
    <w:rsid w:val="00F2536A"/>
    <w:rsid w:val="00F2572A"/>
    <w:rsid w:val="00F25825"/>
    <w:rsid w:val="00F258AC"/>
    <w:rsid w:val="00F25B84"/>
    <w:rsid w:val="00F2616F"/>
    <w:rsid w:val="00F26F4D"/>
    <w:rsid w:val="00F27966"/>
    <w:rsid w:val="00F27C23"/>
    <w:rsid w:val="00F27EC5"/>
    <w:rsid w:val="00F3005B"/>
    <w:rsid w:val="00F30141"/>
    <w:rsid w:val="00F30583"/>
    <w:rsid w:val="00F30A14"/>
    <w:rsid w:val="00F30C7A"/>
    <w:rsid w:val="00F30FB3"/>
    <w:rsid w:val="00F313B8"/>
    <w:rsid w:val="00F313C8"/>
    <w:rsid w:val="00F3150F"/>
    <w:rsid w:val="00F3235A"/>
    <w:rsid w:val="00F32678"/>
    <w:rsid w:val="00F326A8"/>
    <w:rsid w:val="00F3313F"/>
    <w:rsid w:val="00F3318F"/>
    <w:rsid w:val="00F335E8"/>
    <w:rsid w:val="00F338BD"/>
    <w:rsid w:val="00F33FF2"/>
    <w:rsid w:val="00F346E1"/>
    <w:rsid w:val="00F349BD"/>
    <w:rsid w:val="00F34A74"/>
    <w:rsid w:val="00F34C1B"/>
    <w:rsid w:val="00F35272"/>
    <w:rsid w:val="00F36CA8"/>
    <w:rsid w:val="00F3717F"/>
    <w:rsid w:val="00F374B0"/>
    <w:rsid w:val="00F37523"/>
    <w:rsid w:val="00F3772B"/>
    <w:rsid w:val="00F37BA8"/>
    <w:rsid w:val="00F37D94"/>
    <w:rsid w:val="00F409D2"/>
    <w:rsid w:val="00F40A54"/>
    <w:rsid w:val="00F40F72"/>
    <w:rsid w:val="00F411E3"/>
    <w:rsid w:val="00F4155C"/>
    <w:rsid w:val="00F41A39"/>
    <w:rsid w:val="00F41F10"/>
    <w:rsid w:val="00F44645"/>
    <w:rsid w:val="00F44695"/>
    <w:rsid w:val="00F44A41"/>
    <w:rsid w:val="00F44B97"/>
    <w:rsid w:val="00F4572D"/>
    <w:rsid w:val="00F45A8B"/>
    <w:rsid w:val="00F45DE0"/>
    <w:rsid w:val="00F463F0"/>
    <w:rsid w:val="00F46DC2"/>
    <w:rsid w:val="00F4732A"/>
    <w:rsid w:val="00F477EF"/>
    <w:rsid w:val="00F47873"/>
    <w:rsid w:val="00F47FB5"/>
    <w:rsid w:val="00F50224"/>
    <w:rsid w:val="00F504E5"/>
    <w:rsid w:val="00F50969"/>
    <w:rsid w:val="00F50B42"/>
    <w:rsid w:val="00F50B5D"/>
    <w:rsid w:val="00F50EBA"/>
    <w:rsid w:val="00F5126C"/>
    <w:rsid w:val="00F514DB"/>
    <w:rsid w:val="00F51682"/>
    <w:rsid w:val="00F517FA"/>
    <w:rsid w:val="00F51B6B"/>
    <w:rsid w:val="00F52279"/>
    <w:rsid w:val="00F5268A"/>
    <w:rsid w:val="00F52D48"/>
    <w:rsid w:val="00F53231"/>
    <w:rsid w:val="00F538A5"/>
    <w:rsid w:val="00F53DCA"/>
    <w:rsid w:val="00F53EDA"/>
    <w:rsid w:val="00F53F55"/>
    <w:rsid w:val="00F54385"/>
    <w:rsid w:val="00F54AC6"/>
    <w:rsid w:val="00F550E5"/>
    <w:rsid w:val="00F557ED"/>
    <w:rsid w:val="00F55892"/>
    <w:rsid w:val="00F55CEE"/>
    <w:rsid w:val="00F55E01"/>
    <w:rsid w:val="00F562CD"/>
    <w:rsid w:val="00F56709"/>
    <w:rsid w:val="00F56D21"/>
    <w:rsid w:val="00F57426"/>
    <w:rsid w:val="00F5767E"/>
    <w:rsid w:val="00F57F9C"/>
    <w:rsid w:val="00F6033E"/>
    <w:rsid w:val="00F6079D"/>
    <w:rsid w:val="00F609AC"/>
    <w:rsid w:val="00F6102D"/>
    <w:rsid w:val="00F6136E"/>
    <w:rsid w:val="00F61A3B"/>
    <w:rsid w:val="00F620B6"/>
    <w:rsid w:val="00F62955"/>
    <w:rsid w:val="00F6298F"/>
    <w:rsid w:val="00F63199"/>
    <w:rsid w:val="00F635CF"/>
    <w:rsid w:val="00F63684"/>
    <w:rsid w:val="00F636AA"/>
    <w:rsid w:val="00F63B73"/>
    <w:rsid w:val="00F63C4D"/>
    <w:rsid w:val="00F63FA4"/>
    <w:rsid w:val="00F64253"/>
    <w:rsid w:val="00F64515"/>
    <w:rsid w:val="00F64ED0"/>
    <w:rsid w:val="00F64F3D"/>
    <w:rsid w:val="00F656CA"/>
    <w:rsid w:val="00F65EB7"/>
    <w:rsid w:val="00F65FE5"/>
    <w:rsid w:val="00F66391"/>
    <w:rsid w:val="00F667A2"/>
    <w:rsid w:val="00F66B15"/>
    <w:rsid w:val="00F66B53"/>
    <w:rsid w:val="00F67030"/>
    <w:rsid w:val="00F672BA"/>
    <w:rsid w:val="00F67305"/>
    <w:rsid w:val="00F6777C"/>
    <w:rsid w:val="00F6782F"/>
    <w:rsid w:val="00F67C5E"/>
    <w:rsid w:val="00F701BF"/>
    <w:rsid w:val="00F70689"/>
    <w:rsid w:val="00F70B6D"/>
    <w:rsid w:val="00F71533"/>
    <w:rsid w:val="00F71592"/>
    <w:rsid w:val="00F715D1"/>
    <w:rsid w:val="00F71772"/>
    <w:rsid w:val="00F71785"/>
    <w:rsid w:val="00F71804"/>
    <w:rsid w:val="00F718F5"/>
    <w:rsid w:val="00F719AD"/>
    <w:rsid w:val="00F719C4"/>
    <w:rsid w:val="00F71A7E"/>
    <w:rsid w:val="00F71B7D"/>
    <w:rsid w:val="00F71E43"/>
    <w:rsid w:val="00F7214A"/>
    <w:rsid w:val="00F723C0"/>
    <w:rsid w:val="00F726D6"/>
    <w:rsid w:val="00F72D0F"/>
    <w:rsid w:val="00F73595"/>
    <w:rsid w:val="00F7449E"/>
    <w:rsid w:val="00F7450C"/>
    <w:rsid w:val="00F74604"/>
    <w:rsid w:val="00F74835"/>
    <w:rsid w:val="00F74C0B"/>
    <w:rsid w:val="00F74D10"/>
    <w:rsid w:val="00F76289"/>
    <w:rsid w:val="00F7634C"/>
    <w:rsid w:val="00F76962"/>
    <w:rsid w:val="00F76A85"/>
    <w:rsid w:val="00F76CAA"/>
    <w:rsid w:val="00F76DD8"/>
    <w:rsid w:val="00F77025"/>
    <w:rsid w:val="00F77313"/>
    <w:rsid w:val="00F77443"/>
    <w:rsid w:val="00F8065B"/>
    <w:rsid w:val="00F807A2"/>
    <w:rsid w:val="00F80919"/>
    <w:rsid w:val="00F81108"/>
    <w:rsid w:val="00F813EE"/>
    <w:rsid w:val="00F81BE2"/>
    <w:rsid w:val="00F8202F"/>
    <w:rsid w:val="00F82681"/>
    <w:rsid w:val="00F82699"/>
    <w:rsid w:val="00F829B3"/>
    <w:rsid w:val="00F829D1"/>
    <w:rsid w:val="00F82BEF"/>
    <w:rsid w:val="00F82DDF"/>
    <w:rsid w:val="00F82E8F"/>
    <w:rsid w:val="00F833A8"/>
    <w:rsid w:val="00F83669"/>
    <w:rsid w:val="00F83ECA"/>
    <w:rsid w:val="00F83FEE"/>
    <w:rsid w:val="00F84253"/>
    <w:rsid w:val="00F84546"/>
    <w:rsid w:val="00F852D7"/>
    <w:rsid w:val="00F85767"/>
    <w:rsid w:val="00F85D5C"/>
    <w:rsid w:val="00F85E01"/>
    <w:rsid w:val="00F86319"/>
    <w:rsid w:val="00F86660"/>
    <w:rsid w:val="00F86963"/>
    <w:rsid w:val="00F86CC9"/>
    <w:rsid w:val="00F8701B"/>
    <w:rsid w:val="00F8724B"/>
    <w:rsid w:val="00F87434"/>
    <w:rsid w:val="00F87C0A"/>
    <w:rsid w:val="00F87DC4"/>
    <w:rsid w:val="00F900FC"/>
    <w:rsid w:val="00F902A7"/>
    <w:rsid w:val="00F90C34"/>
    <w:rsid w:val="00F9118F"/>
    <w:rsid w:val="00F92194"/>
    <w:rsid w:val="00F93D95"/>
    <w:rsid w:val="00F93FC5"/>
    <w:rsid w:val="00F94F49"/>
    <w:rsid w:val="00F95185"/>
    <w:rsid w:val="00F95F2A"/>
    <w:rsid w:val="00F9607F"/>
    <w:rsid w:val="00F961C7"/>
    <w:rsid w:val="00F96908"/>
    <w:rsid w:val="00F96EEF"/>
    <w:rsid w:val="00F96FC1"/>
    <w:rsid w:val="00F970DC"/>
    <w:rsid w:val="00F9745B"/>
    <w:rsid w:val="00F975AE"/>
    <w:rsid w:val="00F9774C"/>
    <w:rsid w:val="00FA0160"/>
    <w:rsid w:val="00FA050E"/>
    <w:rsid w:val="00FA0749"/>
    <w:rsid w:val="00FA0C27"/>
    <w:rsid w:val="00FA0FB0"/>
    <w:rsid w:val="00FA1687"/>
    <w:rsid w:val="00FA16E7"/>
    <w:rsid w:val="00FA173A"/>
    <w:rsid w:val="00FA1EFA"/>
    <w:rsid w:val="00FA1F2C"/>
    <w:rsid w:val="00FA23BB"/>
    <w:rsid w:val="00FA2785"/>
    <w:rsid w:val="00FA28E0"/>
    <w:rsid w:val="00FA28F5"/>
    <w:rsid w:val="00FA2B8C"/>
    <w:rsid w:val="00FA2C20"/>
    <w:rsid w:val="00FA2E5E"/>
    <w:rsid w:val="00FA3734"/>
    <w:rsid w:val="00FA3C8F"/>
    <w:rsid w:val="00FA40E8"/>
    <w:rsid w:val="00FA41E5"/>
    <w:rsid w:val="00FA4238"/>
    <w:rsid w:val="00FA4D0C"/>
    <w:rsid w:val="00FA4F80"/>
    <w:rsid w:val="00FA5C08"/>
    <w:rsid w:val="00FA5F87"/>
    <w:rsid w:val="00FA65C5"/>
    <w:rsid w:val="00FA68E8"/>
    <w:rsid w:val="00FA690F"/>
    <w:rsid w:val="00FA6A14"/>
    <w:rsid w:val="00FA6B94"/>
    <w:rsid w:val="00FA6E3D"/>
    <w:rsid w:val="00FA723B"/>
    <w:rsid w:val="00FA73C6"/>
    <w:rsid w:val="00FA74FD"/>
    <w:rsid w:val="00FA75BF"/>
    <w:rsid w:val="00FA7729"/>
    <w:rsid w:val="00FA78F0"/>
    <w:rsid w:val="00FA7A2F"/>
    <w:rsid w:val="00FB0315"/>
    <w:rsid w:val="00FB09DA"/>
    <w:rsid w:val="00FB09FC"/>
    <w:rsid w:val="00FB0FB8"/>
    <w:rsid w:val="00FB101F"/>
    <w:rsid w:val="00FB105C"/>
    <w:rsid w:val="00FB2405"/>
    <w:rsid w:val="00FB2426"/>
    <w:rsid w:val="00FB24BF"/>
    <w:rsid w:val="00FB2D83"/>
    <w:rsid w:val="00FB2DD0"/>
    <w:rsid w:val="00FB391D"/>
    <w:rsid w:val="00FB3D00"/>
    <w:rsid w:val="00FB42F1"/>
    <w:rsid w:val="00FB4727"/>
    <w:rsid w:val="00FB4A65"/>
    <w:rsid w:val="00FB4CE6"/>
    <w:rsid w:val="00FB4D61"/>
    <w:rsid w:val="00FB4F8C"/>
    <w:rsid w:val="00FB55F3"/>
    <w:rsid w:val="00FB5AFD"/>
    <w:rsid w:val="00FB5F58"/>
    <w:rsid w:val="00FB6235"/>
    <w:rsid w:val="00FB6549"/>
    <w:rsid w:val="00FB657F"/>
    <w:rsid w:val="00FB6CC3"/>
    <w:rsid w:val="00FB6D9F"/>
    <w:rsid w:val="00FB7250"/>
    <w:rsid w:val="00FB7391"/>
    <w:rsid w:val="00FB7517"/>
    <w:rsid w:val="00FC03DB"/>
    <w:rsid w:val="00FC0609"/>
    <w:rsid w:val="00FC115F"/>
    <w:rsid w:val="00FC19E1"/>
    <w:rsid w:val="00FC1B52"/>
    <w:rsid w:val="00FC1C92"/>
    <w:rsid w:val="00FC1DD2"/>
    <w:rsid w:val="00FC1E19"/>
    <w:rsid w:val="00FC21BC"/>
    <w:rsid w:val="00FC2B5D"/>
    <w:rsid w:val="00FC2FBE"/>
    <w:rsid w:val="00FC3318"/>
    <w:rsid w:val="00FC35EE"/>
    <w:rsid w:val="00FC39A2"/>
    <w:rsid w:val="00FC3A23"/>
    <w:rsid w:val="00FC410A"/>
    <w:rsid w:val="00FC4195"/>
    <w:rsid w:val="00FC4805"/>
    <w:rsid w:val="00FC5286"/>
    <w:rsid w:val="00FC58BA"/>
    <w:rsid w:val="00FC6228"/>
    <w:rsid w:val="00FC62E0"/>
    <w:rsid w:val="00FC64BB"/>
    <w:rsid w:val="00FC669F"/>
    <w:rsid w:val="00FC6706"/>
    <w:rsid w:val="00FC6972"/>
    <w:rsid w:val="00FC6AF8"/>
    <w:rsid w:val="00FC6C66"/>
    <w:rsid w:val="00FC7264"/>
    <w:rsid w:val="00FC73A2"/>
    <w:rsid w:val="00FC73E5"/>
    <w:rsid w:val="00FC748F"/>
    <w:rsid w:val="00FC768A"/>
    <w:rsid w:val="00FC78CF"/>
    <w:rsid w:val="00FC7A3A"/>
    <w:rsid w:val="00FD0027"/>
    <w:rsid w:val="00FD008C"/>
    <w:rsid w:val="00FD01CA"/>
    <w:rsid w:val="00FD0470"/>
    <w:rsid w:val="00FD0619"/>
    <w:rsid w:val="00FD066F"/>
    <w:rsid w:val="00FD0AD3"/>
    <w:rsid w:val="00FD0AF3"/>
    <w:rsid w:val="00FD0C9A"/>
    <w:rsid w:val="00FD1B27"/>
    <w:rsid w:val="00FD1B62"/>
    <w:rsid w:val="00FD1FED"/>
    <w:rsid w:val="00FD20EC"/>
    <w:rsid w:val="00FD2590"/>
    <w:rsid w:val="00FD25E6"/>
    <w:rsid w:val="00FD2718"/>
    <w:rsid w:val="00FD2C33"/>
    <w:rsid w:val="00FD2E31"/>
    <w:rsid w:val="00FD321C"/>
    <w:rsid w:val="00FD3354"/>
    <w:rsid w:val="00FD38FE"/>
    <w:rsid w:val="00FD3AB2"/>
    <w:rsid w:val="00FD416C"/>
    <w:rsid w:val="00FD42FA"/>
    <w:rsid w:val="00FD44C6"/>
    <w:rsid w:val="00FD467D"/>
    <w:rsid w:val="00FD47E6"/>
    <w:rsid w:val="00FD4835"/>
    <w:rsid w:val="00FD4B9B"/>
    <w:rsid w:val="00FD4BA4"/>
    <w:rsid w:val="00FD5BC2"/>
    <w:rsid w:val="00FD5F7A"/>
    <w:rsid w:val="00FD6883"/>
    <w:rsid w:val="00FD6AB4"/>
    <w:rsid w:val="00FD6FC9"/>
    <w:rsid w:val="00FE003A"/>
    <w:rsid w:val="00FE05BD"/>
    <w:rsid w:val="00FE07B2"/>
    <w:rsid w:val="00FE1049"/>
    <w:rsid w:val="00FE14D7"/>
    <w:rsid w:val="00FE1644"/>
    <w:rsid w:val="00FE164F"/>
    <w:rsid w:val="00FE17C6"/>
    <w:rsid w:val="00FE1F31"/>
    <w:rsid w:val="00FE1F72"/>
    <w:rsid w:val="00FE2154"/>
    <w:rsid w:val="00FE21FF"/>
    <w:rsid w:val="00FE234B"/>
    <w:rsid w:val="00FE29FC"/>
    <w:rsid w:val="00FE2B9B"/>
    <w:rsid w:val="00FE300F"/>
    <w:rsid w:val="00FE3218"/>
    <w:rsid w:val="00FE3C9E"/>
    <w:rsid w:val="00FE3CA5"/>
    <w:rsid w:val="00FE3F6B"/>
    <w:rsid w:val="00FE41FA"/>
    <w:rsid w:val="00FE58BD"/>
    <w:rsid w:val="00FE5BD7"/>
    <w:rsid w:val="00FE740B"/>
    <w:rsid w:val="00FE77F7"/>
    <w:rsid w:val="00FE78BB"/>
    <w:rsid w:val="00FE7D2C"/>
    <w:rsid w:val="00FE7D63"/>
    <w:rsid w:val="00FE7F70"/>
    <w:rsid w:val="00FF072E"/>
    <w:rsid w:val="00FF0A1B"/>
    <w:rsid w:val="00FF0D8A"/>
    <w:rsid w:val="00FF0F01"/>
    <w:rsid w:val="00FF188A"/>
    <w:rsid w:val="00FF1F50"/>
    <w:rsid w:val="00FF2270"/>
    <w:rsid w:val="00FF22F3"/>
    <w:rsid w:val="00FF2B86"/>
    <w:rsid w:val="00FF33B7"/>
    <w:rsid w:val="00FF3482"/>
    <w:rsid w:val="00FF3A7E"/>
    <w:rsid w:val="00FF41E9"/>
    <w:rsid w:val="00FF4837"/>
    <w:rsid w:val="00FF4CA0"/>
    <w:rsid w:val="00FF52DB"/>
    <w:rsid w:val="00FF5523"/>
    <w:rsid w:val="00FF55D6"/>
    <w:rsid w:val="00FF5944"/>
    <w:rsid w:val="00FF59E9"/>
    <w:rsid w:val="00FF612C"/>
    <w:rsid w:val="00FF61D5"/>
    <w:rsid w:val="00FF656E"/>
    <w:rsid w:val="00FF6949"/>
    <w:rsid w:val="00FF6BA3"/>
    <w:rsid w:val="00FF6C90"/>
    <w:rsid w:val="00FF718D"/>
    <w:rsid w:val="00FF77A1"/>
    <w:rsid w:val="00FF7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25DA7EC"/>
  <w15:docId w15:val="{AB4DC510-2886-4213-90FE-A5D30DC0B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536CE"/>
    <w:pPr>
      <w:spacing w:after="200" w:line="276" w:lineRule="auto"/>
    </w:pPr>
    <w:rPr>
      <w:kern w:val="2"/>
      <w:sz w:val="24"/>
      <w:szCs w:val="24"/>
      <w:lang w:eastAsia="en-US"/>
    </w:rPr>
  </w:style>
  <w:style w:type="paragraph" w:styleId="10">
    <w:name w:val="heading 1"/>
    <w:aliases w:val="Т3"/>
    <w:basedOn w:val="a0"/>
    <w:next w:val="a0"/>
    <w:link w:val="11"/>
    <w:qFormat/>
    <w:rsid w:val="00D43EB9"/>
    <w:pPr>
      <w:keepNext/>
      <w:spacing w:before="240" w:after="60" w:line="240" w:lineRule="auto"/>
      <w:outlineLvl w:val="0"/>
    </w:pPr>
    <w:rPr>
      <w:rFonts w:ascii="Arial" w:eastAsia="Times New Roman" w:hAnsi="Arial"/>
      <w:b/>
      <w:bCs/>
      <w:kern w:val="32"/>
      <w:sz w:val="32"/>
      <w:szCs w:val="32"/>
      <w:lang w:eastAsia="ru-RU"/>
    </w:rPr>
  </w:style>
  <w:style w:type="paragraph" w:styleId="2">
    <w:name w:val="heading 2"/>
    <w:aliases w:val="Т4,OG Heading 2"/>
    <w:basedOn w:val="a0"/>
    <w:next w:val="a0"/>
    <w:link w:val="20"/>
    <w:qFormat/>
    <w:rsid w:val="00D43EB9"/>
    <w:pPr>
      <w:keepNext/>
      <w:spacing w:before="240" w:after="60" w:line="240" w:lineRule="auto"/>
      <w:outlineLvl w:val="1"/>
    </w:pPr>
    <w:rPr>
      <w:rFonts w:ascii="Arial" w:eastAsia="Times New Roman" w:hAnsi="Arial"/>
      <w:b/>
      <w:bCs/>
      <w:i/>
      <w:iCs/>
      <w:kern w:val="0"/>
      <w:sz w:val="28"/>
      <w:szCs w:val="28"/>
      <w:lang w:eastAsia="ru-RU"/>
    </w:rPr>
  </w:style>
  <w:style w:type="paragraph" w:styleId="3">
    <w:name w:val="heading 3"/>
    <w:aliases w:val="Tab"/>
    <w:basedOn w:val="a0"/>
    <w:next w:val="a0"/>
    <w:link w:val="30"/>
    <w:unhideWhenUsed/>
    <w:qFormat/>
    <w:rsid w:val="00D43EB9"/>
    <w:pPr>
      <w:keepNext/>
      <w:keepLines/>
      <w:spacing w:before="200" w:after="0"/>
      <w:outlineLvl w:val="2"/>
    </w:pPr>
    <w:rPr>
      <w:rFonts w:ascii="Cambria" w:eastAsia="Times New Roman" w:hAnsi="Cambria"/>
      <w:b/>
      <w:bCs/>
      <w:color w:val="4F81BD"/>
      <w:kern w:val="0"/>
      <w:sz w:val="20"/>
      <w:szCs w:val="20"/>
    </w:rPr>
  </w:style>
  <w:style w:type="paragraph" w:styleId="4">
    <w:name w:val="heading 4"/>
    <w:aliases w:val="Tab_name Знак"/>
    <w:basedOn w:val="a0"/>
    <w:next w:val="a0"/>
    <w:link w:val="41"/>
    <w:qFormat/>
    <w:rsid w:val="009A5FDB"/>
    <w:pPr>
      <w:keepNext/>
      <w:spacing w:before="240" w:after="60" w:line="240" w:lineRule="auto"/>
      <w:outlineLvl w:val="3"/>
    </w:pPr>
    <w:rPr>
      <w:rFonts w:ascii="Calibri" w:eastAsia="Times New Roman" w:hAnsi="Calibri"/>
      <w:b/>
      <w:bCs/>
      <w:kern w:val="0"/>
      <w:sz w:val="28"/>
      <w:szCs w:val="28"/>
      <w:lang w:eastAsia="ru-RU"/>
    </w:rPr>
  </w:style>
  <w:style w:type="paragraph" w:styleId="5">
    <w:name w:val="heading 5"/>
    <w:basedOn w:val="a0"/>
    <w:next w:val="a0"/>
    <w:link w:val="50"/>
    <w:unhideWhenUsed/>
    <w:qFormat/>
    <w:rsid w:val="00584B04"/>
    <w:pPr>
      <w:keepNext/>
      <w:keepLines/>
      <w:spacing w:before="200" w:after="0"/>
      <w:outlineLvl w:val="4"/>
    </w:pPr>
    <w:rPr>
      <w:rFonts w:ascii="Cambria" w:eastAsia="Times New Roman" w:hAnsi="Cambria"/>
      <w:color w:val="243F60"/>
      <w:kern w:val="0"/>
      <w:sz w:val="20"/>
      <w:szCs w:val="20"/>
    </w:rPr>
  </w:style>
  <w:style w:type="paragraph" w:styleId="7">
    <w:name w:val="heading 7"/>
    <w:basedOn w:val="a0"/>
    <w:next w:val="a0"/>
    <w:link w:val="70"/>
    <w:uiPriority w:val="9"/>
    <w:unhideWhenUsed/>
    <w:qFormat/>
    <w:rsid w:val="009F0B54"/>
    <w:pPr>
      <w:spacing w:before="240" w:after="60" w:line="240" w:lineRule="auto"/>
      <w:outlineLvl w:val="6"/>
    </w:pPr>
    <w:rPr>
      <w:rFonts w:ascii="Calibri" w:eastAsia="Times New Roman" w:hAnsi="Calibri"/>
      <w:kern w:val="0"/>
    </w:rPr>
  </w:style>
  <w:style w:type="paragraph" w:styleId="8">
    <w:name w:val="heading 8"/>
    <w:basedOn w:val="a0"/>
    <w:next w:val="a0"/>
    <w:link w:val="80"/>
    <w:qFormat/>
    <w:rsid w:val="00340A5F"/>
    <w:pPr>
      <w:spacing w:before="240" w:after="60" w:line="240" w:lineRule="auto"/>
      <w:outlineLvl w:val="7"/>
    </w:pPr>
    <w:rPr>
      <w:rFonts w:eastAsia="Times New Roman"/>
      <w:i/>
      <w:iCs/>
      <w:kern w:val="0"/>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Т3 Знак"/>
    <w:link w:val="10"/>
    <w:rsid w:val="00D43EB9"/>
    <w:rPr>
      <w:rFonts w:ascii="Arial" w:eastAsia="Times New Roman" w:hAnsi="Arial" w:cs="Arial"/>
      <w:b/>
      <w:bCs/>
      <w:kern w:val="32"/>
      <w:sz w:val="32"/>
      <w:szCs w:val="32"/>
      <w:lang w:eastAsia="ru-RU"/>
    </w:rPr>
  </w:style>
  <w:style w:type="character" w:customStyle="1" w:styleId="20">
    <w:name w:val="Заголовок 2 Знак"/>
    <w:aliases w:val="Т4 Знак,OG Heading 2 Знак"/>
    <w:link w:val="2"/>
    <w:rsid w:val="00D43EB9"/>
    <w:rPr>
      <w:rFonts w:ascii="Arial" w:eastAsia="Times New Roman" w:hAnsi="Arial" w:cs="Arial"/>
      <w:b/>
      <w:bCs/>
      <w:i/>
      <w:iCs/>
      <w:sz w:val="28"/>
      <w:szCs w:val="28"/>
      <w:lang w:eastAsia="ru-RU"/>
    </w:rPr>
  </w:style>
  <w:style w:type="character" w:customStyle="1" w:styleId="30">
    <w:name w:val="Заголовок 3 Знак"/>
    <w:aliases w:val="Tab Знак"/>
    <w:link w:val="3"/>
    <w:rsid w:val="00D43EB9"/>
    <w:rPr>
      <w:rFonts w:ascii="Cambria" w:eastAsia="Times New Roman" w:hAnsi="Cambria" w:cs="Times New Roman"/>
      <w:b/>
      <w:bCs/>
      <w:color w:val="4F81BD"/>
    </w:rPr>
  </w:style>
  <w:style w:type="character" w:customStyle="1" w:styleId="41">
    <w:name w:val="Заголовок 4 Знак1"/>
    <w:aliases w:val="Tab_name Знак Знак"/>
    <w:link w:val="4"/>
    <w:rsid w:val="009A5FDB"/>
    <w:rPr>
      <w:rFonts w:ascii="Calibri" w:eastAsia="Times New Roman" w:hAnsi="Calibri" w:cs="Times New Roman"/>
      <w:b/>
      <w:bCs/>
      <w:sz w:val="28"/>
      <w:szCs w:val="28"/>
      <w:lang w:eastAsia="ru-RU"/>
    </w:rPr>
  </w:style>
  <w:style w:type="character" w:customStyle="1" w:styleId="50">
    <w:name w:val="Заголовок 5 Знак"/>
    <w:link w:val="5"/>
    <w:rsid w:val="00584B04"/>
    <w:rPr>
      <w:rFonts w:ascii="Cambria" w:eastAsia="Times New Roman" w:hAnsi="Cambria" w:cs="Times New Roman"/>
      <w:color w:val="243F60"/>
    </w:rPr>
  </w:style>
  <w:style w:type="paragraph" w:styleId="a4">
    <w:name w:val="Document Map"/>
    <w:basedOn w:val="a0"/>
    <w:link w:val="a5"/>
    <w:uiPriority w:val="99"/>
    <w:unhideWhenUsed/>
    <w:rsid w:val="00D43EB9"/>
    <w:pPr>
      <w:spacing w:after="0" w:line="240" w:lineRule="auto"/>
    </w:pPr>
    <w:rPr>
      <w:rFonts w:ascii="Tahoma" w:hAnsi="Tahoma"/>
      <w:kern w:val="0"/>
      <w:sz w:val="16"/>
      <w:szCs w:val="16"/>
    </w:rPr>
  </w:style>
  <w:style w:type="character" w:customStyle="1" w:styleId="a5">
    <w:name w:val="Схема документа Знак"/>
    <w:link w:val="a4"/>
    <w:uiPriority w:val="99"/>
    <w:rsid w:val="00D43EB9"/>
    <w:rPr>
      <w:rFonts w:ascii="Tahoma" w:hAnsi="Tahoma" w:cs="Tahoma"/>
      <w:sz w:val="16"/>
      <w:szCs w:val="16"/>
    </w:rPr>
  </w:style>
  <w:style w:type="paragraph" w:styleId="a6">
    <w:name w:val="List Paragraph"/>
    <w:basedOn w:val="a0"/>
    <w:link w:val="a7"/>
    <w:uiPriority w:val="34"/>
    <w:qFormat/>
    <w:rsid w:val="009531A8"/>
    <w:pPr>
      <w:ind w:left="720"/>
      <w:contextualSpacing/>
    </w:pPr>
  </w:style>
  <w:style w:type="character" w:customStyle="1" w:styleId="40">
    <w:name w:val="Заголовок 4 Знак"/>
    <w:semiHidden/>
    <w:rsid w:val="009A5FDB"/>
    <w:rPr>
      <w:rFonts w:ascii="Cambria" w:eastAsia="Times New Roman" w:hAnsi="Cambria" w:cs="Times New Roman"/>
      <w:b/>
      <w:bCs/>
      <w:i/>
      <w:iCs/>
      <w:color w:val="4F81BD"/>
    </w:rPr>
  </w:style>
  <w:style w:type="paragraph" w:styleId="a8">
    <w:name w:val="header"/>
    <w:basedOn w:val="a0"/>
    <w:link w:val="a9"/>
    <w:unhideWhenUsed/>
    <w:rsid w:val="00CE5A1B"/>
    <w:pPr>
      <w:tabs>
        <w:tab w:val="center" w:pos="4677"/>
        <w:tab w:val="right" w:pos="9355"/>
      </w:tabs>
      <w:spacing w:after="0" w:line="240" w:lineRule="auto"/>
    </w:pPr>
  </w:style>
  <w:style w:type="character" w:customStyle="1" w:styleId="a9">
    <w:name w:val="Верхний колонтитул Знак"/>
    <w:basedOn w:val="a1"/>
    <w:link w:val="a8"/>
    <w:rsid w:val="00CE5A1B"/>
  </w:style>
  <w:style w:type="paragraph" w:styleId="aa">
    <w:name w:val="footer"/>
    <w:basedOn w:val="a0"/>
    <w:link w:val="ab"/>
    <w:unhideWhenUsed/>
    <w:rsid w:val="00CE5A1B"/>
    <w:pPr>
      <w:tabs>
        <w:tab w:val="center" w:pos="4677"/>
        <w:tab w:val="right" w:pos="9355"/>
      </w:tabs>
      <w:spacing w:after="0" w:line="240" w:lineRule="auto"/>
    </w:pPr>
  </w:style>
  <w:style w:type="character" w:customStyle="1" w:styleId="ab">
    <w:name w:val="Нижний колонтитул Знак"/>
    <w:basedOn w:val="a1"/>
    <w:link w:val="aa"/>
    <w:rsid w:val="00CE5A1B"/>
  </w:style>
  <w:style w:type="character" w:styleId="ac">
    <w:name w:val="Hyperlink"/>
    <w:rsid w:val="009D24C1"/>
    <w:rPr>
      <w:color w:val="0000FF"/>
      <w:u w:val="single"/>
    </w:rPr>
  </w:style>
  <w:style w:type="paragraph" w:styleId="12">
    <w:name w:val="toc 1"/>
    <w:basedOn w:val="a0"/>
    <w:next w:val="a0"/>
    <w:autoRedefine/>
    <w:uiPriority w:val="39"/>
    <w:rsid w:val="00985C2B"/>
    <w:pPr>
      <w:tabs>
        <w:tab w:val="right" w:leader="dot" w:pos="10206"/>
      </w:tabs>
      <w:spacing w:after="0" w:line="360" w:lineRule="auto"/>
      <w:ind w:left="567"/>
      <w:jc w:val="both"/>
    </w:pPr>
    <w:rPr>
      <w:rFonts w:eastAsia="Times New Roman"/>
      <w:lang w:eastAsia="ru-RU"/>
    </w:rPr>
  </w:style>
  <w:style w:type="paragraph" w:styleId="21">
    <w:name w:val="toc 2"/>
    <w:basedOn w:val="a0"/>
    <w:next w:val="a0"/>
    <w:autoRedefine/>
    <w:uiPriority w:val="39"/>
    <w:rsid w:val="00985C2B"/>
    <w:pPr>
      <w:tabs>
        <w:tab w:val="right" w:leader="dot" w:pos="10206"/>
      </w:tabs>
      <w:spacing w:after="0" w:line="240" w:lineRule="auto"/>
      <w:ind w:left="709" w:hanging="469"/>
    </w:pPr>
    <w:rPr>
      <w:rFonts w:eastAsia="Times New Roman"/>
      <w:noProof/>
      <w:lang w:eastAsia="ru-RU"/>
    </w:rPr>
  </w:style>
  <w:style w:type="paragraph" w:styleId="31">
    <w:name w:val="toc 3"/>
    <w:basedOn w:val="a0"/>
    <w:next w:val="a0"/>
    <w:autoRedefine/>
    <w:uiPriority w:val="39"/>
    <w:rsid w:val="00FA0160"/>
    <w:pPr>
      <w:tabs>
        <w:tab w:val="left" w:pos="142"/>
        <w:tab w:val="left" w:pos="1134"/>
        <w:tab w:val="right" w:leader="dot" w:pos="10206"/>
      </w:tabs>
      <w:spacing w:after="0" w:line="240" w:lineRule="auto"/>
      <w:ind w:left="567"/>
    </w:pPr>
    <w:rPr>
      <w:rFonts w:eastAsia="Times New Roman"/>
      <w:lang w:eastAsia="ru-RU"/>
    </w:rPr>
  </w:style>
  <w:style w:type="paragraph" w:styleId="42">
    <w:name w:val="toc 4"/>
    <w:basedOn w:val="a0"/>
    <w:next w:val="a0"/>
    <w:autoRedefine/>
    <w:unhideWhenUsed/>
    <w:rsid w:val="009D24C1"/>
    <w:pPr>
      <w:spacing w:after="100"/>
      <w:ind w:left="660"/>
    </w:pPr>
    <w:rPr>
      <w:rFonts w:eastAsia="Times New Roman"/>
      <w:lang w:eastAsia="ru-RU"/>
    </w:rPr>
  </w:style>
  <w:style w:type="paragraph" w:styleId="51">
    <w:name w:val="toc 5"/>
    <w:basedOn w:val="a0"/>
    <w:next w:val="a0"/>
    <w:autoRedefine/>
    <w:unhideWhenUsed/>
    <w:rsid w:val="009D24C1"/>
    <w:pPr>
      <w:spacing w:after="100"/>
      <w:ind w:left="880"/>
    </w:pPr>
    <w:rPr>
      <w:rFonts w:eastAsia="Times New Roman"/>
      <w:lang w:eastAsia="ru-RU"/>
    </w:rPr>
  </w:style>
  <w:style w:type="paragraph" w:styleId="6">
    <w:name w:val="toc 6"/>
    <w:basedOn w:val="a0"/>
    <w:next w:val="a0"/>
    <w:autoRedefine/>
    <w:unhideWhenUsed/>
    <w:rsid w:val="009D24C1"/>
    <w:pPr>
      <w:spacing w:after="100"/>
      <w:ind w:left="1100"/>
    </w:pPr>
    <w:rPr>
      <w:rFonts w:eastAsia="Times New Roman"/>
      <w:lang w:eastAsia="ru-RU"/>
    </w:rPr>
  </w:style>
  <w:style w:type="paragraph" w:styleId="71">
    <w:name w:val="toc 7"/>
    <w:basedOn w:val="a0"/>
    <w:next w:val="a0"/>
    <w:autoRedefine/>
    <w:unhideWhenUsed/>
    <w:rsid w:val="009D24C1"/>
    <w:pPr>
      <w:spacing w:after="100"/>
      <w:ind w:left="1320"/>
    </w:pPr>
    <w:rPr>
      <w:rFonts w:eastAsia="Times New Roman"/>
      <w:lang w:eastAsia="ru-RU"/>
    </w:rPr>
  </w:style>
  <w:style w:type="paragraph" w:styleId="81">
    <w:name w:val="toc 8"/>
    <w:basedOn w:val="a0"/>
    <w:next w:val="a0"/>
    <w:autoRedefine/>
    <w:unhideWhenUsed/>
    <w:rsid w:val="009D24C1"/>
    <w:pPr>
      <w:spacing w:after="100"/>
      <w:ind w:left="1540"/>
    </w:pPr>
    <w:rPr>
      <w:rFonts w:eastAsia="Times New Roman"/>
      <w:lang w:eastAsia="ru-RU"/>
    </w:rPr>
  </w:style>
  <w:style w:type="paragraph" w:styleId="9">
    <w:name w:val="toc 9"/>
    <w:basedOn w:val="a0"/>
    <w:next w:val="a0"/>
    <w:autoRedefine/>
    <w:unhideWhenUsed/>
    <w:rsid w:val="009D24C1"/>
    <w:pPr>
      <w:spacing w:after="100"/>
      <w:ind w:left="1760"/>
    </w:pPr>
    <w:rPr>
      <w:rFonts w:eastAsia="Times New Roman"/>
      <w:lang w:eastAsia="ru-RU"/>
    </w:rPr>
  </w:style>
  <w:style w:type="paragraph" w:customStyle="1" w:styleId="2TimesNewRoman1212">
    <w:name w:val="Стиль Заголовок 2 + Times New Roman 12 пт После:  12 пт кернинг ..."/>
    <w:basedOn w:val="2"/>
    <w:rsid w:val="00B96E81"/>
    <w:pPr>
      <w:spacing w:after="240" w:line="360" w:lineRule="auto"/>
      <w:jc w:val="center"/>
    </w:pPr>
    <w:rPr>
      <w:rFonts w:ascii="Times New Roman" w:hAnsi="Times New Roman"/>
      <w:kern w:val="32"/>
      <w:sz w:val="24"/>
      <w:szCs w:val="20"/>
      <w:lang w:eastAsia="en-US"/>
    </w:rPr>
  </w:style>
  <w:style w:type="character" w:styleId="ad">
    <w:name w:val="annotation reference"/>
    <w:unhideWhenUsed/>
    <w:rsid w:val="009F3104"/>
    <w:rPr>
      <w:sz w:val="16"/>
      <w:szCs w:val="16"/>
    </w:rPr>
  </w:style>
  <w:style w:type="paragraph" w:styleId="ae">
    <w:name w:val="annotation text"/>
    <w:basedOn w:val="a0"/>
    <w:link w:val="af"/>
    <w:unhideWhenUsed/>
    <w:rsid w:val="009F3104"/>
    <w:pPr>
      <w:spacing w:line="240" w:lineRule="auto"/>
    </w:pPr>
    <w:rPr>
      <w:kern w:val="0"/>
      <w:sz w:val="20"/>
      <w:szCs w:val="20"/>
    </w:rPr>
  </w:style>
  <w:style w:type="character" w:customStyle="1" w:styleId="af">
    <w:name w:val="Текст примечания Знак"/>
    <w:link w:val="ae"/>
    <w:rsid w:val="009F3104"/>
    <w:rPr>
      <w:sz w:val="20"/>
      <w:szCs w:val="20"/>
    </w:rPr>
  </w:style>
  <w:style w:type="paragraph" w:styleId="af0">
    <w:name w:val="annotation subject"/>
    <w:basedOn w:val="ae"/>
    <w:next w:val="ae"/>
    <w:link w:val="af1"/>
    <w:semiHidden/>
    <w:unhideWhenUsed/>
    <w:rsid w:val="009F3104"/>
    <w:rPr>
      <w:b/>
      <w:bCs/>
    </w:rPr>
  </w:style>
  <w:style w:type="character" w:customStyle="1" w:styleId="af1">
    <w:name w:val="Тема примечания Знак"/>
    <w:link w:val="af0"/>
    <w:semiHidden/>
    <w:rsid w:val="009F3104"/>
    <w:rPr>
      <w:b/>
      <w:bCs/>
      <w:sz w:val="20"/>
      <w:szCs w:val="20"/>
    </w:rPr>
  </w:style>
  <w:style w:type="paragraph" w:styleId="af2">
    <w:name w:val="Balloon Text"/>
    <w:basedOn w:val="a0"/>
    <w:link w:val="af3"/>
    <w:semiHidden/>
    <w:unhideWhenUsed/>
    <w:rsid w:val="009F3104"/>
    <w:pPr>
      <w:spacing w:after="0" w:line="240" w:lineRule="auto"/>
    </w:pPr>
    <w:rPr>
      <w:rFonts w:ascii="Tahoma" w:hAnsi="Tahoma"/>
      <w:kern w:val="0"/>
      <w:sz w:val="16"/>
      <w:szCs w:val="16"/>
    </w:rPr>
  </w:style>
  <w:style w:type="character" w:customStyle="1" w:styleId="af3">
    <w:name w:val="Текст выноски Знак"/>
    <w:link w:val="af2"/>
    <w:semiHidden/>
    <w:rsid w:val="009F3104"/>
    <w:rPr>
      <w:rFonts w:ascii="Tahoma" w:hAnsi="Tahoma" w:cs="Tahoma"/>
      <w:sz w:val="16"/>
      <w:szCs w:val="16"/>
    </w:rPr>
  </w:style>
  <w:style w:type="character" w:styleId="af4">
    <w:name w:val="page number"/>
    <w:basedOn w:val="a1"/>
    <w:rsid w:val="00B05C06"/>
  </w:style>
  <w:style w:type="table" w:styleId="af5">
    <w:name w:val="Table Grid"/>
    <w:basedOn w:val="a2"/>
    <w:uiPriority w:val="59"/>
    <w:rsid w:val="00AE56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caption"/>
    <w:aliases w:val="Таблица,Название объекта Знак1 Знак2,Название объекта Знак2 Знак Знак,Знак Знак Знак Знак1 Знак,Название объекта Знак3 Знак Знак1 Знак,Знак Знак Знак Знак,Название объекта Знак1 Знак Знак Знак,Название объекта Знак Знак1 Знак Знак Знак"/>
    <w:basedOn w:val="a0"/>
    <w:next w:val="a0"/>
    <w:link w:val="af7"/>
    <w:unhideWhenUsed/>
    <w:qFormat/>
    <w:rsid w:val="00E30944"/>
    <w:pPr>
      <w:spacing w:line="240" w:lineRule="auto"/>
    </w:pPr>
    <w:rPr>
      <w:b/>
      <w:bCs/>
      <w:color w:val="4F81BD"/>
      <w:sz w:val="18"/>
      <w:szCs w:val="18"/>
    </w:rPr>
  </w:style>
  <w:style w:type="paragraph" w:customStyle="1" w:styleId="ConsPlusCell">
    <w:name w:val="ConsPlusCell"/>
    <w:rsid w:val="001C56A1"/>
    <w:pPr>
      <w:widowControl w:val="0"/>
      <w:autoSpaceDE w:val="0"/>
      <w:autoSpaceDN w:val="0"/>
      <w:adjustRightInd w:val="0"/>
    </w:pPr>
    <w:rPr>
      <w:rFonts w:ascii="Arial" w:eastAsia="Times New Roman" w:hAnsi="Arial" w:cs="Arial"/>
    </w:rPr>
  </w:style>
  <w:style w:type="paragraph" w:styleId="af8">
    <w:name w:val="Normal (Web)"/>
    <w:aliases w:val="Обычный (Web), Знак Знак22,Знак Знак22,Обычный (веб)3"/>
    <w:basedOn w:val="a0"/>
    <w:uiPriority w:val="34"/>
    <w:qFormat/>
    <w:rsid w:val="006A1926"/>
    <w:pPr>
      <w:spacing w:before="100" w:beforeAutospacing="1" w:after="100" w:afterAutospacing="1" w:line="240" w:lineRule="auto"/>
    </w:pPr>
    <w:rPr>
      <w:rFonts w:eastAsia="Times New Roman"/>
      <w:kern w:val="0"/>
      <w:lang w:eastAsia="ru-RU"/>
    </w:rPr>
  </w:style>
  <w:style w:type="paragraph" w:customStyle="1" w:styleId="13">
    <w:name w:val="Обычный1"/>
    <w:rsid w:val="00F16E38"/>
    <w:rPr>
      <w:rFonts w:eastAsia="Times New Roman"/>
    </w:rPr>
  </w:style>
  <w:style w:type="paragraph" w:styleId="af9">
    <w:name w:val="Body Text"/>
    <w:aliases w:val="Основной текст Знак Знак Знак Знак, Знак Знак Знак,Таблица TEXT,Body single,bt,Body Text Char"/>
    <w:basedOn w:val="a0"/>
    <w:link w:val="afa"/>
    <w:rsid w:val="00F16E38"/>
    <w:pPr>
      <w:widowControl w:val="0"/>
      <w:spacing w:after="0" w:line="240" w:lineRule="auto"/>
      <w:jc w:val="center"/>
    </w:pPr>
    <w:rPr>
      <w:rFonts w:eastAsia="Times New Roman"/>
      <w:b/>
      <w:snapToGrid w:val="0"/>
      <w:kern w:val="0"/>
      <w:sz w:val="28"/>
      <w:szCs w:val="20"/>
      <w:lang w:eastAsia="ru-RU"/>
    </w:rPr>
  </w:style>
  <w:style w:type="character" w:customStyle="1" w:styleId="afa">
    <w:name w:val="Основной текст Знак"/>
    <w:aliases w:val="Основной текст Знак Знак Знак Знак Знак, Знак Знак Знак Знак,Таблица TEXT Знак,Body single Знак,bt Знак,Body Text Char Знак"/>
    <w:link w:val="af9"/>
    <w:rsid w:val="00F16E38"/>
    <w:rPr>
      <w:rFonts w:eastAsia="Times New Roman"/>
      <w:b/>
      <w:snapToGrid w:val="0"/>
      <w:kern w:val="0"/>
      <w:sz w:val="28"/>
      <w:szCs w:val="20"/>
      <w:lang w:eastAsia="ru-RU"/>
    </w:rPr>
  </w:style>
  <w:style w:type="character" w:customStyle="1" w:styleId="apple-converted-space">
    <w:name w:val="apple-converted-space"/>
    <w:basedOn w:val="a1"/>
    <w:rsid w:val="0007115D"/>
  </w:style>
  <w:style w:type="paragraph" w:customStyle="1" w:styleId="14">
    <w:name w:val="Основной текст с отступом1"/>
    <w:aliases w:val="Основной текст 1,Нумерованный список !!,Надин стиль,Body Text Indent"/>
    <w:basedOn w:val="a0"/>
    <w:link w:val="BodyTextIndent"/>
    <w:rsid w:val="003C0AFC"/>
    <w:pPr>
      <w:spacing w:after="120" w:line="240" w:lineRule="auto"/>
      <w:ind w:firstLine="709"/>
      <w:jc w:val="both"/>
    </w:pPr>
    <w:rPr>
      <w:rFonts w:eastAsia="Times New Roman"/>
      <w:kern w:val="0"/>
      <w:sz w:val="20"/>
      <w:szCs w:val="20"/>
      <w:lang w:eastAsia="ru-RU"/>
    </w:rPr>
  </w:style>
  <w:style w:type="character" w:customStyle="1" w:styleId="BodyTextIndent">
    <w:name w:val="Body Text Indent Знак"/>
    <w:aliases w:val="Основной текст 1 Знак1,Нумерованный список !! Знак1,Надин стиль Знак1,Основной текст с отступом1 Знак"/>
    <w:link w:val="14"/>
    <w:rsid w:val="003C0AFC"/>
    <w:rPr>
      <w:rFonts w:eastAsia="Times New Roman"/>
      <w:kern w:val="0"/>
      <w:lang w:eastAsia="ru-RU"/>
    </w:rPr>
  </w:style>
  <w:style w:type="paragraph" w:customStyle="1" w:styleId="Style5">
    <w:name w:val="Style5"/>
    <w:basedOn w:val="a0"/>
    <w:rsid w:val="000C6ACE"/>
    <w:pPr>
      <w:widowControl w:val="0"/>
      <w:autoSpaceDE w:val="0"/>
      <w:autoSpaceDN w:val="0"/>
      <w:adjustRightInd w:val="0"/>
      <w:spacing w:after="0" w:line="156" w:lineRule="exact"/>
    </w:pPr>
    <w:rPr>
      <w:rFonts w:ascii="Century Schoolbook" w:eastAsia="Times New Roman" w:hAnsi="Century Schoolbook"/>
      <w:kern w:val="0"/>
      <w:lang w:eastAsia="ru-RU"/>
    </w:rPr>
  </w:style>
  <w:style w:type="character" w:customStyle="1" w:styleId="FontStyle25">
    <w:name w:val="Font Style25"/>
    <w:rsid w:val="000C6ACE"/>
    <w:rPr>
      <w:rFonts w:ascii="Sylfaen" w:hAnsi="Sylfaen" w:cs="Sylfaen"/>
      <w:sz w:val="24"/>
      <w:szCs w:val="24"/>
    </w:rPr>
  </w:style>
  <w:style w:type="paragraph" w:customStyle="1" w:styleId="32">
    <w:name w:val="Основной текст с отступом 32"/>
    <w:basedOn w:val="a0"/>
    <w:rsid w:val="005D6DBC"/>
    <w:pPr>
      <w:suppressAutoHyphens/>
      <w:spacing w:after="120" w:line="240" w:lineRule="auto"/>
      <w:ind w:left="283"/>
    </w:pPr>
    <w:rPr>
      <w:rFonts w:eastAsia="Times New Roman"/>
      <w:kern w:val="0"/>
      <w:sz w:val="16"/>
      <w:szCs w:val="16"/>
      <w:lang w:eastAsia="ar-SA"/>
    </w:rPr>
  </w:style>
  <w:style w:type="paragraph" w:styleId="afb">
    <w:name w:val="Subtitle"/>
    <w:basedOn w:val="a0"/>
    <w:link w:val="afc"/>
    <w:qFormat/>
    <w:rsid w:val="00F7214A"/>
    <w:pPr>
      <w:spacing w:after="0" w:line="240" w:lineRule="auto"/>
    </w:pPr>
    <w:rPr>
      <w:rFonts w:eastAsia="Times New Roman"/>
      <w:b/>
      <w:bCs/>
      <w:kern w:val="0"/>
      <w:sz w:val="20"/>
      <w:szCs w:val="20"/>
      <w:lang w:eastAsia="ru-RU"/>
    </w:rPr>
  </w:style>
  <w:style w:type="character" w:customStyle="1" w:styleId="afc">
    <w:name w:val="Подзаголовок Знак"/>
    <w:link w:val="afb"/>
    <w:rsid w:val="00F7214A"/>
    <w:rPr>
      <w:rFonts w:eastAsia="Times New Roman"/>
      <w:b/>
      <w:bCs/>
      <w:kern w:val="0"/>
      <w:lang w:eastAsia="ru-RU"/>
    </w:rPr>
  </w:style>
  <w:style w:type="paragraph" w:customStyle="1" w:styleId="ConsPlusNormal">
    <w:name w:val="ConsPlusNormal"/>
    <w:rsid w:val="00113850"/>
    <w:pPr>
      <w:widowControl w:val="0"/>
      <w:autoSpaceDE w:val="0"/>
      <w:autoSpaceDN w:val="0"/>
      <w:adjustRightInd w:val="0"/>
      <w:ind w:firstLine="720"/>
    </w:pPr>
    <w:rPr>
      <w:rFonts w:ascii="Arial" w:eastAsia="Times New Roman" w:hAnsi="Arial" w:cs="Arial"/>
    </w:rPr>
  </w:style>
  <w:style w:type="paragraph" w:styleId="22">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
    <w:basedOn w:val="a0"/>
    <w:link w:val="23"/>
    <w:rsid w:val="00890E8F"/>
    <w:pPr>
      <w:spacing w:after="120" w:line="480" w:lineRule="auto"/>
      <w:ind w:left="283"/>
    </w:pPr>
    <w:rPr>
      <w:rFonts w:eastAsia="Times New Roman"/>
      <w:kern w:val="0"/>
      <w:sz w:val="20"/>
      <w:szCs w:val="20"/>
      <w:lang w:eastAsia="ru-RU"/>
    </w:rPr>
  </w:style>
  <w:style w:type="character" w:customStyle="1" w:styleId="23">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
    <w:link w:val="22"/>
    <w:rsid w:val="00890E8F"/>
    <w:rPr>
      <w:rFonts w:eastAsia="Times New Roman"/>
      <w:kern w:val="0"/>
      <w:lang w:eastAsia="ru-RU"/>
    </w:rPr>
  </w:style>
  <w:style w:type="paragraph" w:customStyle="1" w:styleId="ConsNormal">
    <w:name w:val="ConsNormal"/>
    <w:rsid w:val="00C935C7"/>
    <w:pPr>
      <w:widowControl w:val="0"/>
      <w:autoSpaceDE w:val="0"/>
      <w:autoSpaceDN w:val="0"/>
      <w:adjustRightInd w:val="0"/>
      <w:ind w:firstLine="720"/>
    </w:pPr>
    <w:rPr>
      <w:rFonts w:ascii="Arial" w:eastAsia="Times New Roman" w:hAnsi="Arial" w:cs="Arial"/>
    </w:rPr>
  </w:style>
  <w:style w:type="paragraph" w:customStyle="1" w:styleId="Preformat">
    <w:name w:val="Preformat"/>
    <w:rsid w:val="009F4846"/>
    <w:rPr>
      <w:rFonts w:ascii="Courier New" w:eastAsia="Times New Roman" w:hAnsi="Courier New"/>
      <w:snapToGrid w:val="0"/>
    </w:rPr>
  </w:style>
  <w:style w:type="paragraph" w:styleId="33">
    <w:name w:val="Body Text Indent 3"/>
    <w:basedOn w:val="a0"/>
    <w:link w:val="34"/>
    <w:unhideWhenUsed/>
    <w:rsid w:val="004C24C3"/>
    <w:pPr>
      <w:spacing w:after="120"/>
      <w:ind w:left="283"/>
    </w:pPr>
    <w:rPr>
      <w:kern w:val="0"/>
      <w:sz w:val="16"/>
      <w:szCs w:val="16"/>
    </w:rPr>
  </w:style>
  <w:style w:type="character" w:customStyle="1" w:styleId="34">
    <w:name w:val="Основной текст с отступом 3 Знак"/>
    <w:link w:val="33"/>
    <w:rsid w:val="004C24C3"/>
    <w:rPr>
      <w:sz w:val="16"/>
      <w:szCs w:val="16"/>
    </w:rPr>
  </w:style>
  <w:style w:type="paragraph" w:styleId="afd">
    <w:name w:val="Body Text Indent"/>
    <w:basedOn w:val="a0"/>
    <w:link w:val="afe"/>
    <w:unhideWhenUsed/>
    <w:rsid w:val="00A86C6C"/>
    <w:pPr>
      <w:spacing w:after="120"/>
      <w:ind w:left="283"/>
    </w:pPr>
  </w:style>
  <w:style w:type="character" w:customStyle="1" w:styleId="afe">
    <w:name w:val="Основной текст с отступом Знак"/>
    <w:basedOn w:val="a1"/>
    <w:link w:val="afd"/>
    <w:rsid w:val="00A86C6C"/>
  </w:style>
  <w:style w:type="paragraph" w:styleId="aff">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f0"/>
    <w:rsid w:val="00A86C6C"/>
    <w:pPr>
      <w:spacing w:after="0" w:line="240" w:lineRule="auto"/>
    </w:pPr>
    <w:rPr>
      <w:rFonts w:eastAsia="Times New Roman"/>
      <w:kern w:val="0"/>
      <w:sz w:val="20"/>
      <w:szCs w:val="20"/>
      <w:lang w:eastAsia="ru-RU"/>
    </w:rPr>
  </w:style>
  <w:style w:type="character" w:customStyle="1" w:styleId="aff0">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f"/>
    <w:rsid w:val="00A86C6C"/>
    <w:rPr>
      <w:rFonts w:eastAsia="Times New Roman"/>
      <w:kern w:val="0"/>
      <w:sz w:val="20"/>
      <w:szCs w:val="20"/>
      <w:lang w:eastAsia="ru-RU"/>
    </w:rPr>
  </w:style>
  <w:style w:type="character" w:styleId="aff1">
    <w:name w:val="footnote reference"/>
    <w:rsid w:val="00A86C6C"/>
    <w:rPr>
      <w:vertAlign w:val="superscript"/>
    </w:rPr>
  </w:style>
  <w:style w:type="paragraph" w:customStyle="1" w:styleId="ConsPlusNonformat">
    <w:name w:val="ConsPlusNonformat"/>
    <w:uiPriority w:val="99"/>
    <w:rsid w:val="006D2F95"/>
    <w:pPr>
      <w:widowControl w:val="0"/>
      <w:autoSpaceDE w:val="0"/>
      <w:autoSpaceDN w:val="0"/>
      <w:adjustRightInd w:val="0"/>
      <w:ind w:hanging="357"/>
      <w:jc w:val="both"/>
    </w:pPr>
    <w:rPr>
      <w:rFonts w:ascii="Courier New" w:hAnsi="Courier New" w:cs="Courier New"/>
      <w:sz w:val="24"/>
      <w:szCs w:val="24"/>
    </w:rPr>
  </w:style>
  <w:style w:type="character" w:customStyle="1" w:styleId="WW-1">
    <w:name w:val="WW- Знак1"/>
    <w:rsid w:val="00A10744"/>
    <w:rPr>
      <w:sz w:val="24"/>
      <w:szCs w:val="24"/>
    </w:rPr>
  </w:style>
  <w:style w:type="paragraph" w:customStyle="1" w:styleId="15">
    <w:name w:val="Абзац списка1"/>
    <w:basedOn w:val="a0"/>
    <w:rsid w:val="00473152"/>
    <w:pPr>
      <w:ind w:left="720"/>
    </w:pPr>
    <w:rPr>
      <w:rFonts w:eastAsia="Times New Roman"/>
    </w:rPr>
  </w:style>
  <w:style w:type="character" w:customStyle="1" w:styleId="spelle">
    <w:name w:val="spelle"/>
    <w:basedOn w:val="a1"/>
    <w:rsid w:val="000E5B1C"/>
  </w:style>
  <w:style w:type="character" w:customStyle="1" w:styleId="mw-headline">
    <w:name w:val="mw-headline"/>
    <w:basedOn w:val="a1"/>
    <w:rsid w:val="00266DAE"/>
  </w:style>
  <w:style w:type="character" w:customStyle="1" w:styleId="mw-editsection">
    <w:name w:val="mw-editsection"/>
    <w:basedOn w:val="a1"/>
    <w:rsid w:val="00266DAE"/>
  </w:style>
  <w:style w:type="character" w:styleId="aff2">
    <w:name w:val="Strong"/>
    <w:uiPriority w:val="22"/>
    <w:qFormat/>
    <w:rsid w:val="00AD2503"/>
    <w:rPr>
      <w:b/>
      <w:bCs/>
    </w:rPr>
  </w:style>
  <w:style w:type="character" w:styleId="aff3">
    <w:name w:val="Placeholder Text"/>
    <w:uiPriority w:val="99"/>
    <w:semiHidden/>
    <w:rsid w:val="00811515"/>
    <w:rPr>
      <w:color w:val="808080"/>
    </w:rPr>
  </w:style>
  <w:style w:type="paragraph" w:customStyle="1" w:styleId="ConsPlusTitle">
    <w:name w:val="ConsPlusTitle"/>
    <w:rsid w:val="00022E73"/>
    <w:pPr>
      <w:widowControl w:val="0"/>
      <w:autoSpaceDE w:val="0"/>
      <w:autoSpaceDN w:val="0"/>
      <w:adjustRightInd w:val="0"/>
    </w:pPr>
    <w:rPr>
      <w:rFonts w:ascii="Arial" w:eastAsia="Times New Roman" w:hAnsi="Arial" w:cs="Arial"/>
      <w:b/>
      <w:bCs/>
    </w:rPr>
  </w:style>
  <w:style w:type="paragraph" w:customStyle="1" w:styleId="xl24">
    <w:name w:val="xl24"/>
    <w:basedOn w:val="a0"/>
    <w:rsid w:val="00022E73"/>
    <w:pPr>
      <w:pBdr>
        <w:right w:val="single" w:sz="4" w:space="0" w:color="000000"/>
      </w:pBdr>
      <w:suppressAutoHyphens/>
      <w:spacing w:before="100" w:after="100" w:line="240" w:lineRule="auto"/>
      <w:jc w:val="center"/>
    </w:pPr>
    <w:rPr>
      <w:rFonts w:eastAsia="Arial Unicode MS"/>
      <w:kern w:val="0"/>
      <w:szCs w:val="20"/>
      <w:lang w:eastAsia="ar-SA"/>
    </w:rPr>
  </w:style>
  <w:style w:type="paragraph" w:customStyle="1" w:styleId="310">
    <w:name w:val="Основной текст с отступом 31"/>
    <w:basedOn w:val="a0"/>
    <w:qFormat/>
    <w:rsid w:val="00022E73"/>
    <w:pPr>
      <w:suppressAutoHyphens/>
      <w:spacing w:after="120" w:line="240" w:lineRule="auto"/>
      <w:ind w:left="283"/>
    </w:pPr>
    <w:rPr>
      <w:rFonts w:eastAsia="Times New Roman"/>
      <w:kern w:val="0"/>
      <w:sz w:val="16"/>
      <w:szCs w:val="16"/>
      <w:lang w:eastAsia="ar-SA"/>
    </w:rPr>
  </w:style>
  <w:style w:type="paragraph" w:customStyle="1" w:styleId="320">
    <w:name w:val="Основной текст 32"/>
    <w:basedOn w:val="a0"/>
    <w:rsid w:val="00022E73"/>
    <w:pPr>
      <w:suppressAutoHyphens/>
      <w:spacing w:after="0" w:line="240" w:lineRule="auto"/>
    </w:pPr>
    <w:rPr>
      <w:rFonts w:ascii="Arial" w:eastAsia="Times New Roman" w:hAnsi="Arial" w:cs="Arial"/>
      <w:b/>
      <w:bCs/>
      <w:color w:val="000000"/>
      <w:kern w:val="0"/>
      <w:lang w:eastAsia="ar-SA"/>
    </w:rPr>
  </w:style>
  <w:style w:type="paragraph" w:customStyle="1" w:styleId="style22">
    <w:name w:val="style22"/>
    <w:basedOn w:val="a0"/>
    <w:rsid w:val="00022E73"/>
    <w:pPr>
      <w:spacing w:before="100" w:beforeAutospacing="1" w:after="100" w:afterAutospacing="1" w:line="240" w:lineRule="auto"/>
    </w:pPr>
    <w:rPr>
      <w:rFonts w:eastAsia="Times New Roman"/>
      <w:kern w:val="0"/>
      <w:lang w:eastAsia="ru-RU"/>
    </w:rPr>
  </w:style>
  <w:style w:type="character" w:customStyle="1" w:styleId="fontstyle76">
    <w:name w:val="fontstyle76"/>
    <w:basedOn w:val="a1"/>
    <w:rsid w:val="00022E73"/>
  </w:style>
  <w:style w:type="paragraph" w:customStyle="1" w:styleId="aff4">
    <w:name w:val="А_текст"/>
    <w:link w:val="aff5"/>
    <w:autoRedefine/>
    <w:rsid w:val="00893805"/>
    <w:pPr>
      <w:spacing w:line="360" w:lineRule="auto"/>
      <w:ind w:firstLine="851"/>
      <w:jc w:val="both"/>
    </w:pPr>
    <w:rPr>
      <w:rFonts w:eastAsia="Times New Roman"/>
      <w:sz w:val="24"/>
      <w:szCs w:val="24"/>
    </w:rPr>
  </w:style>
  <w:style w:type="character" w:customStyle="1" w:styleId="aff5">
    <w:name w:val="А_текст Знак"/>
    <w:link w:val="aff4"/>
    <w:rsid w:val="00893805"/>
    <w:rPr>
      <w:rFonts w:eastAsia="Times New Roman"/>
      <w:sz w:val="24"/>
      <w:szCs w:val="24"/>
      <w:lang w:val="ru-RU" w:eastAsia="ru-RU" w:bidi="ar-SA"/>
    </w:rPr>
  </w:style>
  <w:style w:type="character" w:customStyle="1" w:styleId="telefon1">
    <w:name w:val="telefon1"/>
    <w:rsid w:val="00EB19B4"/>
    <w:rPr>
      <w:color w:val="000000"/>
      <w:sz w:val="26"/>
      <w:szCs w:val="26"/>
    </w:rPr>
  </w:style>
  <w:style w:type="character" w:styleId="aff6">
    <w:name w:val="Emphasis"/>
    <w:qFormat/>
    <w:rsid w:val="00EB19B4"/>
    <w:rPr>
      <w:i/>
      <w:iCs/>
    </w:rPr>
  </w:style>
  <w:style w:type="paragraph" w:customStyle="1" w:styleId="210">
    <w:name w:val="Основной текст с отступом 21"/>
    <w:basedOn w:val="a0"/>
    <w:rsid w:val="00EB19B4"/>
    <w:pPr>
      <w:suppressAutoHyphens/>
      <w:spacing w:after="120" w:line="480" w:lineRule="auto"/>
      <w:ind w:left="283"/>
    </w:pPr>
    <w:rPr>
      <w:rFonts w:eastAsia="Times New Roman"/>
      <w:kern w:val="0"/>
      <w:lang w:eastAsia="ar-SA"/>
    </w:rPr>
  </w:style>
  <w:style w:type="paragraph" w:customStyle="1" w:styleId="aff7">
    <w:name w:val="БДО Основной текст"/>
    <w:basedOn w:val="af9"/>
    <w:rsid w:val="00EB19B4"/>
    <w:pPr>
      <w:widowControl/>
      <w:suppressAutoHyphens/>
      <w:spacing w:after="120"/>
      <w:jc w:val="both"/>
    </w:pPr>
    <w:rPr>
      <w:rFonts w:ascii="Garamond" w:hAnsi="Garamond"/>
      <w:b w:val="0"/>
      <w:snapToGrid/>
      <w:kern w:val="1"/>
      <w:sz w:val="24"/>
      <w:szCs w:val="24"/>
      <w:lang w:eastAsia="ar-SA"/>
    </w:rPr>
  </w:style>
  <w:style w:type="table" w:customStyle="1" w:styleId="16">
    <w:name w:val="Сетка таблицы1"/>
    <w:basedOn w:val="a2"/>
    <w:next w:val="af5"/>
    <w:uiPriority w:val="59"/>
    <w:rsid w:val="0000279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Текст Знак"/>
    <w:link w:val="aff9"/>
    <w:rsid w:val="001C0272"/>
    <w:rPr>
      <w:rFonts w:ascii="Courier New" w:eastAsia="Times New Roman" w:hAnsi="Courier New" w:cs="Courier New"/>
      <w:kern w:val="0"/>
      <w:sz w:val="20"/>
      <w:szCs w:val="20"/>
      <w:lang w:eastAsia="ru-RU"/>
    </w:rPr>
  </w:style>
  <w:style w:type="paragraph" w:styleId="aff9">
    <w:name w:val="Plain Text"/>
    <w:basedOn w:val="a0"/>
    <w:link w:val="aff8"/>
    <w:rsid w:val="001C0272"/>
    <w:pPr>
      <w:spacing w:after="0" w:line="240" w:lineRule="auto"/>
    </w:pPr>
    <w:rPr>
      <w:rFonts w:ascii="Courier New" w:eastAsia="Times New Roman" w:hAnsi="Courier New"/>
      <w:kern w:val="0"/>
      <w:sz w:val="20"/>
      <w:szCs w:val="20"/>
      <w:lang w:eastAsia="ru-RU"/>
    </w:rPr>
  </w:style>
  <w:style w:type="character" w:customStyle="1" w:styleId="24">
    <w:name w:val="Основной текст 2 Знак"/>
    <w:link w:val="25"/>
    <w:rsid w:val="001C0272"/>
    <w:rPr>
      <w:rFonts w:eastAsia="Times New Roman"/>
      <w:kern w:val="0"/>
      <w:lang w:eastAsia="ru-RU"/>
    </w:rPr>
  </w:style>
  <w:style w:type="paragraph" w:styleId="25">
    <w:name w:val="Body Text 2"/>
    <w:basedOn w:val="a0"/>
    <w:link w:val="24"/>
    <w:rsid w:val="001C0272"/>
    <w:pPr>
      <w:spacing w:after="120" w:line="480" w:lineRule="auto"/>
    </w:pPr>
    <w:rPr>
      <w:rFonts w:eastAsia="Times New Roman"/>
      <w:kern w:val="0"/>
      <w:sz w:val="20"/>
      <w:szCs w:val="20"/>
      <w:lang w:eastAsia="ru-RU"/>
    </w:rPr>
  </w:style>
  <w:style w:type="paragraph" w:customStyle="1" w:styleId="43">
    <w:name w:val="Стиль4 Знак"/>
    <w:basedOn w:val="afd"/>
    <w:link w:val="44"/>
    <w:rsid w:val="001C0272"/>
    <w:pPr>
      <w:spacing w:after="0" w:line="240" w:lineRule="auto"/>
      <w:ind w:left="0" w:firstLine="708"/>
      <w:jc w:val="both"/>
    </w:pPr>
    <w:rPr>
      <w:rFonts w:eastAsia="Times New Roman"/>
      <w:kern w:val="0"/>
      <w:sz w:val="20"/>
      <w:szCs w:val="20"/>
      <w:lang w:eastAsia="ru-RU"/>
    </w:rPr>
  </w:style>
  <w:style w:type="character" w:customStyle="1" w:styleId="44">
    <w:name w:val="Стиль4 Знак Знак"/>
    <w:link w:val="43"/>
    <w:locked/>
    <w:rsid w:val="001C0272"/>
    <w:rPr>
      <w:rFonts w:eastAsia="Times New Roman"/>
      <w:kern w:val="0"/>
      <w:lang w:eastAsia="ru-RU"/>
    </w:rPr>
  </w:style>
  <w:style w:type="character" w:customStyle="1" w:styleId="HTML">
    <w:name w:val="Стандартный HTML Знак"/>
    <w:link w:val="HTML0"/>
    <w:rsid w:val="001C0272"/>
    <w:rPr>
      <w:rFonts w:ascii="Courier New" w:eastAsia="Times New Roman" w:hAnsi="Courier New" w:cs="Courier New"/>
      <w:kern w:val="0"/>
      <w:sz w:val="20"/>
      <w:szCs w:val="20"/>
      <w:lang w:eastAsia="ru-RU"/>
    </w:rPr>
  </w:style>
  <w:style w:type="paragraph" w:styleId="HTML0">
    <w:name w:val="HTML Preformatted"/>
    <w:basedOn w:val="a0"/>
    <w:link w:val="HTML"/>
    <w:unhideWhenUsed/>
    <w:rsid w:val="001C0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kern w:val="0"/>
      <w:sz w:val="20"/>
      <w:szCs w:val="20"/>
      <w:lang w:eastAsia="ru-RU"/>
    </w:rPr>
  </w:style>
  <w:style w:type="character" w:customStyle="1" w:styleId="affa">
    <w:name w:val="Красная строка Знак"/>
    <w:basedOn w:val="afa"/>
    <w:link w:val="affb"/>
    <w:rsid w:val="001C0272"/>
    <w:rPr>
      <w:rFonts w:eastAsia="Times New Roman"/>
      <w:b/>
      <w:snapToGrid w:val="0"/>
      <w:kern w:val="0"/>
      <w:sz w:val="28"/>
      <w:szCs w:val="20"/>
      <w:lang w:eastAsia="ru-RU"/>
    </w:rPr>
  </w:style>
  <w:style w:type="paragraph" w:styleId="affb">
    <w:name w:val="Body Text First Indent"/>
    <w:basedOn w:val="af9"/>
    <w:link w:val="affa"/>
    <w:rsid w:val="001C0272"/>
    <w:pPr>
      <w:widowControl/>
      <w:spacing w:after="120"/>
      <w:ind w:firstLine="210"/>
      <w:jc w:val="left"/>
    </w:pPr>
    <w:rPr>
      <w:b w:val="0"/>
      <w:snapToGrid/>
      <w:sz w:val="24"/>
      <w:szCs w:val="24"/>
    </w:rPr>
  </w:style>
  <w:style w:type="paragraph" w:styleId="affc">
    <w:name w:val="Title"/>
    <w:basedOn w:val="a0"/>
    <w:next w:val="a0"/>
    <w:link w:val="affd"/>
    <w:qFormat/>
    <w:rsid w:val="001C0272"/>
    <w:pPr>
      <w:spacing w:before="240" w:after="60"/>
      <w:jc w:val="center"/>
      <w:outlineLvl w:val="0"/>
    </w:pPr>
    <w:rPr>
      <w:rFonts w:ascii="Cambria" w:eastAsia="Times New Roman" w:hAnsi="Cambria"/>
      <w:b/>
      <w:bCs/>
      <w:kern w:val="28"/>
      <w:sz w:val="32"/>
      <w:szCs w:val="32"/>
    </w:rPr>
  </w:style>
  <w:style w:type="character" w:customStyle="1" w:styleId="affd">
    <w:name w:val="Заголовок Знак"/>
    <w:link w:val="affc"/>
    <w:rsid w:val="001C0272"/>
    <w:rPr>
      <w:rFonts w:ascii="Cambria" w:eastAsia="Times New Roman" w:hAnsi="Cambria"/>
      <w:b/>
      <w:bCs/>
      <w:kern w:val="28"/>
      <w:sz w:val="32"/>
      <w:szCs w:val="32"/>
    </w:rPr>
  </w:style>
  <w:style w:type="paragraph" w:customStyle="1" w:styleId="100">
    <w:name w:val="Стиль 10 пт По центру"/>
    <w:basedOn w:val="a0"/>
    <w:qFormat/>
    <w:rsid w:val="001C0272"/>
    <w:pPr>
      <w:spacing w:after="0" w:line="240" w:lineRule="auto"/>
      <w:jc w:val="center"/>
    </w:pPr>
    <w:rPr>
      <w:kern w:val="0"/>
      <w:sz w:val="20"/>
      <w:szCs w:val="20"/>
    </w:rPr>
  </w:style>
  <w:style w:type="paragraph" w:customStyle="1" w:styleId="affe">
    <w:name w:val="Основной"/>
    <w:basedOn w:val="a0"/>
    <w:link w:val="afff"/>
    <w:rsid w:val="001C0272"/>
    <w:pPr>
      <w:spacing w:after="0" w:line="360" w:lineRule="auto"/>
      <w:ind w:firstLine="720"/>
      <w:jc w:val="both"/>
    </w:pPr>
    <w:rPr>
      <w:rFonts w:eastAsia="Times New Roman"/>
      <w:kern w:val="0"/>
      <w:sz w:val="28"/>
      <w:szCs w:val="28"/>
    </w:rPr>
  </w:style>
  <w:style w:type="character" w:customStyle="1" w:styleId="afff">
    <w:name w:val="Основной Знак"/>
    <w:link w:val="affe"/>
    <w:rsid w:val="001C0272"/>
    <w:rPr>
      <w:rFonts w:eastAsia="Times New Roman"/>
      <w:kern w:val="0"/>
      <w:sz w:val="28"/>
      <w:szCs w:val="28"/>
    </w:rPr>
  </w:style>
  <w:style w:type="paragraph" w:customStyle="1" w:styleId="font5">
    <w:name w:val="font5"/>
    <w:basedOn w:val="a0"/>
    <w:rsid w:val="00BB643C"/>
    <w:pPr>
      <w:spacing w:before="100" w:beforeAutospacing="1" w:after="100" w:afterAutospacing="1" w:line="240" w:lineRule="auto"/>
    </w:pPr>
    <w:rPr>
      <w:rFonts w:eastAsia="Times New Roman"/>
      <w:kern w:val="0"/>
      <w:sz w:val="20"/>
      <w:szCs w:val="20"/>
      <w:lang w:eastAsia="ru-RU"/>
    </w:rPr>
  </w:style>
  <w:style w:type="paragraph" w:customStyle="1" w:styleId="font6">
    <w:name w:val="font6"/>
    <w:basedOn w:val="a0"/>
    <w:rsid w:val="00BB643C"/>
    <w:pPr>
      <w:spacing w:before="100" w:beforeAutospacing="1" w:after="100" w:afterAutospacing="1" w:line="240" w:lineRule="auto"/>
    </w:pPr>
    <w:rPr>
      <w:rFonts w:eastAsia="Times New Roman"/>
      <w:kern w:val="0"/>
      <w:sz w:val="20"/>
      <w:szCs w:val="20"/>
      <w:lang w:eastAsia="ru-RU"/>
    </w:rPr>
  </w:style>
  <w:style w:type="paragraph" w:customStyle="1" w:styleId="font7">
    <w:name w:val="font7"/>
    <w:basedOn w:val="a0"/>
    <w:rsid w:val="00BB643C"/>
    <w:pPr>
      <w:spacing w:before="100" w:beforeAutospacing="1" w:after="100" w:afterAutospacing="1" w:line="240" w:lineRule="auto"/>
    </w:pPr>
    <w:rPr>
      <w:rFonts w:eastAsia="Times New Roman"/>
      <w:i/>
      <w:iCs/>
      <w:kern w:val="0"/>
      <w:sz w:val="20"/>
      <w:szCs w:val="20"/>
      <w:lang w:eastAsia="ru-RU"/>
    </w:rPr>
  </w:style>
  <w:style w:type="paragraph" w:customStyle="1" w:styleId="font8">
    <w:name w:val="font8"/>
    <w:basedOn w:val="a0"/>
    <w:rsid w:val="00BB643C"/>
    <w:pPr>
      <w:spacing w:before="100" w:beforeAutospacing="1" w:after="100" w:afterAutospacing="1" w:line="240" w:lineRule="auto"/>
    </w:pPr>
    <w:rPr>
      <w:rFonts w:eastAsia="Times New Roman"/>
      <w:color w:val="FF0000"/>
      <w:kern w:val="0"/>
      <w:sz w:val="20"/>
      <w:szCs w:val="20"/>
      <w:lang w:eastAsia="ru-RU"/>
    </w:rPr>
  </w:style>
  <w:style w:type="paragraph" w:customStyle="1" w:styleId="font9">
    <w:name w:val="font9"/>
    <w:basedOn w:val="a0"/>
    <w:rsid w:val="00BB643C"/>
    <w:pPr>
      <w:spacing w:before="100" w:beforeAutospacing="1" w:after="100" w:afterAutospacing="1" w:line="240" w:lineRule="auto"/>
    </w:pPr>
    <w:rPr>
      <w:rFonts w:eastAsia="Times New Roman"/>
      <w:color w:val="FF0000"/>
      <w:kern w:val="0"/>
      <w:sz w:val="20"/>
      <w:szCs w:val="20"/>
      <w:lang w:eastAsia="ru-RU"/>
    </w:rPr>
  </w:style>
  <w:style w:type="paragraph" w:customStyle="1" w:styleId="font10">
    <w:name w:val="font10"/>
    <w:basedOn w:val="a0"/>
    <w:rsid w:val="00BB643C"/>
    <w:pPr>
      <w:spacing w:before="100" w:beforeAutospacing="1" w:after="100" w:afterAutospacing="1" w:line="240" w:lineRule="auto"/>
    </w:pPr>
    <w:rPr>
      <w:rFonts w:ascii="Tahoma" w:eastAsia="Times New Roman" w:hAnsi="Tahoma" w:cs="Tahoma"/>
      <w:b/>
      <w:bCs/>
      <w:color w:val="000000"/>
      <w:kern w:val="0"/>
      <w:sz w:val="16"/>
      <w:szCs w:val="16"/>
      <w:lang w:eastAsia="ru-RU"/>
    </w:rPr>
  </w:style>
  <w:style w:type="paragraph" w:customStyle="1" w:styleId="font11">
    <w:name w:val="font11"/>
    <w:basedOn w:val="a0"/>
    <w:rsid w:val="00BB643C"/>
    <w:pPr>
      <w:spacing w:before="100" w:beforeAutospacing="1" w:after="100" w:afterAutospacing="1" w:line="240" w:lineRule="auto"/>
    </w:pPr>
    <w:rPr>
      <w:rFonts w:ascii="Tahoma" w:eastAsia="Times New Roman" w:hAnsi="Tahoma" w:cs="Tahoma"/>
      <w:color w:val="000000"/>
      <w:kern w:val="0"/>
      <w:sz w:val="16"/>
      <w:szCs w:val="16"/>
      <w:lang w:eastAsia="ru-RU"/>
    </w:rPr>
  </w:style>
  <w:style w:type="paragraph" w:customStyle="1" w:styleId="xl82">
    <w:name w:val="xl82"/>
    <w:basedOn w:val="a0"/>
    <w:rsid w:val="00BB643C"/>
    <w:pP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83">
    <w:name w:val="xl83"/>
    <w:basedOn w:val="a0"/>
    <w:rsid w:val="00BB6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84">
    <w:name w:val="xl84"/>
    <w:basedOn w:val="a0"/>
    <w:rsid w:val="00BB6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85">
    <w:name w:val="xl85"/>
    <w:basedOn w:val="a0"/>
    <w:rsid w:val="00BB6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kern w:val="0"/>
      <w:sz w:val="20"/>
      <w:szCs w:val="20"/>
      <w:lang w:eastAsia="ru-RU"/>
    </w:rPr>
  </w:style>
  <w:style w:type="paragraph" w:customStyle="1" w:styleId="xl86">
    <w:name w:val="xl86"/>
    <w:basedOn w:val="a0"/>
    <w:rsid w:val="00BB6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87">
    <w:name w:val="xl87"/>
    <w:basedOn w:val="a0"/>
    <w:rsid w:val="00BB643C"/>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kern w:val="0"/>
      <w:sz w:val="20"/>
      <w:szCs w:val="20"/>
      <w:lang w:eastAsia="ru-RU"/>
    </w:rPr>
  </w:style>
  <w:style w:type="paragraph" w:customStyle="1" w:styleId="xl88">
    <w:name w:val="xl88"/>
    <w:basedOn w:val="a0"/>
    <w:rsid w:val="00BB643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89">
    <w:name w:val="xl89"/>
    <w:basedOn w:val="a0"/>
    <w:rsid w:val="00BB643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kern w:val="0"/>
      <w:sz w:val="20"/>
      <w:szCs w:val="20"/>
      <w:lang w:eastAsia="ru-RU"/>
    </w:rPr>
  </w:style>
  <w:style w:type="paragraph" w:customStyle="1" w:styleId="xl90">
    <w:name w:val="xl90"/>
    <w:basedOn w:val="a0"/>
    <w:rsid w:val="00BB643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91">
    <w:name w:val="xl91"/>
    <w:basedOn w:val="a0"/>
    <w:rsid w:val="00BB6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FF0000"/>
      <w:kern w:val="0"/>
      <w:sz w:val="20"/>
      <w:szCs w:val="20"/>
      <w:lang w:eastAsia="ru-RU"/>
    </w:rPr>
  </w:style>
  <w:style w:type="paragraph" w:customStyle="1" w:styleId="xl92">
    <w:name w:val="xl92"/>
    <w:basedOn w:val="a0"/>
    <w:rsid w:val="00BB6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kern w:val="0"/>
      <w:sz w:val="20"/>
      <w:szCs w:val="20"/>
      <w:lang w:eastAsia="ru-RU"/>
    </w:rPr>
  </w:style>
  <w:style w:type="paragraph" w:customStyle="1" w:styleId="xl93">
    <w:name w:val="xl93"/>
    <w:basedOn w:val="a0"/>
    <w:rsid w:val="00BB643C"/>
    <w:pP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94">
    <w:name w:val="xl94"/>
    <w:basedOn w:val="a0"/>
    <w:rsid w:val="00BB6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kern w:val="0"/>
      <w:sz w:val="20"/>
      <w:szCs w:val="20"/>
      <w:lang w:eastAsia="ru-RU"/>
    </w:rPr>
  </w:style>
  <w:style w:type="paragraph" w:customStyle="1" w:styleId="xl95">
    <w:name w:val="xl95"/>
    <w:basedOn w:val="a0"/>
    <w:rsid w:val="00BB643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96">
    <w:name w:val="xl96"/>
    <w:basedOn w:val="a0"/>
    <w:rsid w:val="00BB643C"/>
    <w:pPr>
      <w:pBdr>
        <w:top w:val="single" w:sz="4" w:space="0" w:color="auto"/>
        <w:bottom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97">
    <w:name w:val="xl97"/>
    <w:basedOn w:val="a0"/>
    <w:rsid w:val="00BB643C"/>
    <w:pPr>
      <w:pBdr>
        <w:top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98">
    <w:name w:val="xl98"/>
    <w:basedOn w:val="a0"/>
    <w:rsid w:val="00BB643C"/>
    <w:pPr>
      <w:pBdr>
        <w:top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99">
    <w:name w:val="xl99"/>
    <w:basedOn w:val="a0"/>
    <w:rsid w:val="00BB643C"/>
    <w:pPr>
      <w:pBdr>
        <w:bottom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00">
    <w:name w:val="xl100"/>
    <w:basedOn w:val="a0"/>
    <w:rsid w:val="00BB643C"/>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01">
    <w:name w:val="xl101"/>
    <w:basedOn w:val="a0"/>
    <w:rsid w:val="00BB643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02">
    <w:name w:val="xl102"/>
    <w:basedOn w:val="a0"/>
    <w:rsid w:val="00BB6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kern w:val="0"/>
      <w:sz w:val="20"/>
      <w:szCs w:val="20"/>
      <w:lang w:eastAsia="ru-RU"/>
    </w:rPr>
  </w:style>
  <w:style w:type="paragraph" w:customStyle="1" w:styleId="xl103">
    <w:name w:val="xl103"/>
    <w:basedOn w:val="a0"/>
    <w:rsid w:val="00BB6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kern w:val="0"/>
      <w:sz w:val="20"/>
      <w:szCs w:val="20"/>
      <w:lang w:eastAsia="ru-RU"/>
    </w:rPr>
  </w:style>
  <w:style w:type="paragraph" w:customStyle="1" w:styleId="style4">
    <w:name w:val="style4"/>
    <w:basedOn w:val="a0"/>
    <w:rsid w:val="004C6F04"/>
    <w:pPr>
      <w:spacing w:before="100" w:beforeAutospacing="1" w:after="100" w:afterAutospacing="1" w:line="240" w:lineRule="auto"/>
    </w:pPr>
    <w:rPr>
      <w:rFonts w:eastAsia="Times New Roman"/>
      <w:kern w:val="0"/>
      <w:lang w:eastAsia="ru-RU"/>
    </w:rPr>
  </w:style>
  <w:style w:type="character" w:customStyle="1" w:styleId="g-nowrap">
    <w:name w:val="g-nowrap"/>
    <w:basedOn w:val="a1"/>
    <w:rsid w:val="00F177DB"/>
  </w:style>
  <w:style w:type="character" w:customStyle="1" w:styleId="b-timetabletime">
    <w:name w:val="b-timetable__time"/>
    <w:basedOn w:val="a1"/>
    <w:rsid w:val="009015CA"/>
  </w:style>
  <w:style w:type="character" w:customStyle="1" w:styleId="afff0">
    <w:name w:val="Основной текст_"/>
    <w:link w:val="35"/>
    <w:rsid w:val="00430201"/>
    <w:rPr>
      <w:rFonts w:eastAsia="Times New Roman"/>
      <w:spacing w:val="4"/>
      <w:sz w:val="20"/>
      <w:szCs w:val="20"/>
      <w:shd w:val="clear" w:color="auto" w:fill="FFFFFF"/>
    </w:rPr>
  </w:style>
  <w:style w:type="paragraph" w:customStyle="1" w:styleId="35">
    <w:name w:val="Основной текст3"/>
    <w:basedOn w:val="a0"/>
    <w:link w:val="afff0"/>
    <w:rsid w:val="00430201"/>
    <w:pPr>
      <w:widowControl w:val="0"/>
      <w:shd w:val="clear" w:color="auto" w:fill="FFFFFF"/>
      <w:spacing w:after="0" w:line="263" w:lineRule="exact"/>
      <w:jc w:val="center"/>
    </w:pPr>
    <w:rPr>
      <w:rFonts w:eastAsia="Times New Roman"/>
      <w:spacing w:val="4"/>
      <w:kern w:val="0"/>
      <w:sz w:val="20"/>
      <w:szCs w:val="20"/>
    </w:rPr>
  </w:style>
  <w:style w:type="character" w:customStyle="1" w:styleId="36">
    <w:name w:val="Основной текст (3)_"/>
    <w:link w:val="37"/>
    <w:rsid w:val="00430201"/>
    <w:rPr>
      <w:rFonts w:eastAsia="Times New Roman"/>
      <w:b/>
      <w:bCs/>
      <w:spacing w:val="1"/>
      <w:sz w:val="20"/>
      <w:szCs w:val="20"/>
      <w:shd w:val="clear" w:color="auto" w:fill="FFFFFF"/>
    </w:rPr>
  </w:style>
  <w:style w:type="paragraph" w:customStyle="1" w:styleId="37">
    <w:name w:val="Основной текст (3)"/>
    <w:basedOn w:val="a0"/>
    <w:link w:val="36"/>
    <w:rsid w:val="00430201"/>
    <w:pPr>
      <w:widowControl w:val="0"/>
      <w:shd w:val="clear" w:color="auto" w:fill="FFFFFF"/>
      <w:spacing w:before="600" w:after="0" w:line="403" w:lineRule="exact"/>
      <w:jc w:val="both"/>
    </w:pPr>
    <w:rPr>
      <w:rFonts w:eastAsia="Times New Roman"/>
      <w:b/>
      <w:bCs/>
      <w:spacing w:val="1"/>
      <w:kern w:val="0"/>
      <w:sz w:val="20"/>
      <w:szCs w:val="20"/>
    </w:rPr>
  </w:style>
  <w:style w:type="character" w:customStyle="1" w:styleId="52">
    <w:name w:val="Основной текст (5)_"/>
    <w:link w:val="53"/>
    <w:rsid w:val="00430201"/>
    <w:rPr>
      <w:rFonts w:eastAsia="Times New Roman"/>
      <w:b/>
      <w:bCs/>
      <w:spacing w:val="-4"/>
      <w:sz w:val="25"/>
      <w:szCs w:val="25"/>
      <w:shd w:val="clear" w:color="auto" w:fill="FFFFFF"/>
    </w:rPr>
  </w:style>
  <w:style w:type="character" w:customStyle="1" w:styleId="17">
    <w:name w:val="Заголовок №1_"/>
    <w:link w:val="18"/>
    <w:rsid w:val="00430201"/>
    <w:rPr>
      <w:rFonts w:ascii="Tahoma" w:eastAsia="Tahoma" w:hAnsi="Tahoma" w:cs="Tahoma"/>
      <w:b/>
      <w:bCs/>
      <w:spacing w:val="52"/>
      <w:sz w:val="28"/>
      <w:szCs w:val="28"/>
      <w:shd w:val="clear" w:color="auto" w:fill="FFFFFF"/>
    </w:rPr>
  </w:style>
  <w:style w:type="character" w:customStyle="1" w:styleId="60">
    <w:name w:val="Основной текст (6)_"/>
    <w:link w:val="61"/>
    <w:rsid w:val="00430201"/>
    <w:rPr>
      <w:rFonts w:eastAsia="Times New Roman"/>
      <w:spacing w:val="9"/>
      <w:shd w:val="clear" w:color="auto" w:fill="FFFFFF"/>
    </w:rPr>
  </w:style>
  <w:style w:type="character" w:customStyle="1" w:styleId="26">
    <w:name w:val="Основной текст2"/>
    <w:rsid w:val="00430201"/>
    <w:rPr>
      <w:rFonts w:eastAsia="Times New Roman"/>
      <w:b w:val="0"/>
      <w:bCs w:val="0"/>
      <w:i w:val="0"/>
      <w:iCs w:val="0"/>
      <w:smallCaps w:val="0"/>
      <w:strike w:val="0"/>
      <w:color w:val="000000"/>
      <w:spacing w:val="4"/>
      <w:w w:val="100"/>
      <w:position w:val="0"/>
      <w:sz w:val="20"/>
      <w:szCs w:val="20"/>
      <w:u w:val="single"/>
      <w:shd w:val="clear" w:color="auto" w:fill="FFFFFF"/>
      <w:lang w:val="ru-RU"/>
    </w:rPr>
  </w:style>
  <w:style w:type="character" w:customStyle="1" w:styleId="45">
    <w:name w:val="Заголовок №4_"/>
    <w:link w:val="46"/>
    <w:rsid w:val="00430201"/>
    <w:rPr>
      <w:rFonts w:eastAsia="Times New Roman"/>
      <w:spacing w:val="9"/>
      <w:shd w:val="clear" w:color="auto" w:fill="FFFFFF"/>
    </w:rPr>
  </w:style>
  <w:style w:type="paragraph" w:customStyle="1" w:styleId="53">
    <w:name w:val="Основной текст (5)"/>
    <w:basedOn w:val="a0"/>
    <w:link w:val="52"/>
    <w:rsid w:val="00430201"/>
    <w:pPr>
      <w:widowControl w:val="0"/>
      <w:shd w:val="clear" w:color="auto" w:fill="FFFFFF"/>
      <w:spacing w:after="0" w:line="0" w:lineRule="atLeast"/>
    </w:pPr>
    <w:rPr>
      <w:rFonts w:eastAsia="Times New Roman"/>
      <w:b/>
      <w:bCs/>
      <w:spacing w:val="-4"/>
      <w:kern w:val="0"/>
      <w:sz w:val="25"/>
      <w:szCs w:val="25"/>
    </w:rPr>
  </w:style>
  <w:style w:type="paragraph" w:customStyle="1" w:styleId="18">
    <w:name w:val="Заголовок №1"/>
    <w:basedOn w:val="a0"/>
    <w:link w:val="17"/>
    <w:rsid w:val="00430201"/>
    <w:pPr>
      <w:widowControl w:val="0"/>
      <w:shd w:val="clear" w:color="auto" w:fill="FFFFFF"/>
      <w:spacing w:after="0" w:line="0" w:lineRule="atLeast"/>
      <w:outlineLvl w:val="0"/>
    </w:pPr>
    <w:rPr>
      <w:rFonts w:ascii="Tahoma" w:eastAsia="Tahoma" w:hAnsi="Tahoma"/>
      <w:b/>
      <w:bCs/>
      <w:spacing w:val="52"/>
      <w:kern w:val="0"/>
      <w:sz w:val="28"/>
      <w:szCs w:val="28"/>
    </w:rPr>
  </w:style>
  <w:style w:type="paragraph" w:customStyle="1" w:styleId="61">
    <w:name w:val="Основной текст (6)"/>
    <w:basedOn w:val="a0"/>
    <w:link w:val="60"/>
    <w:rsid w:val="00430201"/>
    <w:pPr>
      <w:widowControl w:val="0"/>
      <w:shd w:val="clear" w:color="auto" w:fill="FFFFFF"/>
      <w:spacing w:after="0" w:line="274" w:lineRule="exact"/>
      <w:ind w:hanging="1900"/>
      <w:jc w:val="both"/>
    </w:pPr>
    <w:rPr>
      <w:rFonts w:eastAsia="Times New Roman"/>
      <w:spacing w:val="9"/>
      <w:kern w:val="0"/>
      <w:sz w:val="20"/>
      <w:szCs w:val="20"/>
    </w:rPr>
  </w:style>
  <w:style w:type="paragraph" w:customStyle="1" w:styleId="46">
    <w:name w:val="Заголовок №4"/>
    <w:basedOn w:val="a0"/>
    <w:link w:val="45"/>
    <w:rsid w:val="00430201"/>
    <w:pPr>
      <w:widowControl w:val="0"/>
      <w:shd w:val="clear" w:color="auto" w:fill="FFFFFF"/>
      <w:spacing w:after="0" w:line="263" w:lineRule="exact"/>
      <w:jc w:val="both"/>
      <w:outlineLvl w:val="3"/>
    </w:pPr>
    <w:rPr>
      <w:rFonts w:eastAsia="Times New Roman"/>
      <w:spacing w:val="9"/>
      <w:kern w:val="0"/>
      <w:sz w:val="20"/>
      <w:szCs w:val="20"/>
    </w:rPr>
  </w:style>
  <w:style w:type="paragraph" w:customStyle="1" w:styleId="Default">
    <w:name w:val="Default"/>
    <w:rsid w:val="00EB272F"/>
    <w:pPr>
      <w:widowControl w:val="0"/>
      <w:autoSpaceDE w:val="0"/>
      <w:autoSpaceDN w:val="0"/>
      <w:adjustRightInd w:val="0"/>
    </w:pPr>
    <w:rPr>
      <w:rFonts w:ascii="Times" w:eastAsia="Times New Roman" w:hAnsi="Times" w:cs="Times"/>
      <w:color w:val="000000"/>
      <w:sz w:val="24"/>
      <w:szCs w:val="24"/>
    </w:rPr>
  </w:style>
  <w:style w:type="character" w:customStyle="1" w:styleId="19">
    <w:name w:val="Текст Знак1"/>
    <w:uiPriority w:val="99"/>
    <w:semiHidden/>
    <w:rsid w:val="008229D0"/>
    <w:rPr>
      <w:rFonts w:ascii="Consolas" w:hAnsi="Consolas"/>
      <w:sz w:val="21"/>
      <w:szCs w:val="21"/>
    </w:rPr>
  </w:style>
  <w:style w:type="character" w:customStyle="1" w:styleId="211">
    <w:name w:val="Основной текст 2 Знак1"/>
    <w:basedOn w:val="a1"/>
    <w:uiPriority w:val="99"/>
    <w:semiHidden/>
    <w:rsid w:val="008229D0"/>
  </w:style>
  <w:style w:type="character" w:customStyle="1" w:styleId="HTML1">
    <w:name w:val="Стандартный HTML Знак1"/>
    <w:uiPriority w:val="99"/>
    <w:semiHidden/>
    <w:rsid w:val="008229D0"/>
    <w:rPr>
      <w:rFonts w:ascii="Consolas" w:hAnsi="Consolas"/>
      <w:sz w:val="20"/>
      <w:szCs w:val="20"/>
    </w:rPr>
  </w:style>
  <w:style w:type="character" w:customStyle="1" w:styleId="1a">
    <w:name w:val="Красная строка Знак1"/>
    <w:uiPriority w:val="99"/>
    <w:semiHidden/>
    <w:rsid w:val="008229D0"/>
    <w:rPr>
      <w:rFonts w:ascii="Times New Roman" w:eastAsia="Times New Roman" w:hAnsi="Times New Roman" w:cs="Times New Roman"/>
      <w:b/>
      <w:snapToGrid w:val="0"/>
      <w:kern w:val="0"/>
      <w:sz w:val="28"/>
      <w:szCs w:val="20"/>
      <w:lang w:eastAsia="ru-RU"/>
    </w:rPr>
  </w:style>
  <w:style w:type="character" w:styleId="afff1">
    <w:name w:val="FollowedHyperlink"/>
    <w:uiPriority w:val="99"/>
    <w:semiHidden/>
    <w:unhideWhenUsed/>
    <w:rsid w:val="008229D0"/>
    <w:rPr>
      <w:color w:val="800080"/>
      <w:u w:val="single"/>
    </w:rPr>
  </w:style>
  <w:style w:type="paragraph" w:styleId="afff2">
    <w:name w:val="No Spacing"/>
    <w:qFormat/>
    <w:rsid w:val="008229D0"/>
    <w:rPr>
      <w:rFonts w:ascii="Calibri" w:eastAsia="Times New Roman" w:hAnsi="Calibri"/>
      <w:sz w:val="22"/>
      <w:szCs w:val="22"/>
    </w:rPr>
  </w:style>
  <w:style w:type="paragraph" w:styleId="afff3">
    <w:name w:val="Revision"/>
    <w:hidden/>
    <w:uiPriority w:val="99"/>
    <w:semiHidden/>
    <w:rsid w:val="008229D0"/>
    <w:rPr>
      <w:rFonts w:ascii="Calibri" w:hAnsi="Calibri"/>
      <w:sz w:val="22"/>
      <w:szCs w:val="22"/>
      <w:lang w:eastAsia="en-US"/>
    </w:rPr>
  </w:style>
  <w:style w:type="paragraph" w:customStyle="1" w:styleId="bodytext">
    <w:name w:val="bodytext"/>
    <w:basedOn w:val="a0"/>
    <w:rsid w:val="00386CC2"/>
    <w:pPr>
      <w:spacing w:before="100" w:beforeAutospacing="1" w:after="100" w:afterAutospacing="1" w:line="240" w:lineRule="auto"/>
    </w:pPr>
    <w:rPr>
      <w:rFonts w:eastAsia="Times New Roman"/>
      <w:kern w:val="0"/>
      <w:lang w:eastAsia="ru-RU"/>
    </w:rPr>
  </w:style>
  <w:style w:type="paragraph" w:customStyle="1" w:styleId="CharCharCharChar">
    <w:name w:val="Знак Знак Char Char Знак Знак Char Char"/>
    <w:basedOn w:val="a0"/>
    <w:rsid w:val="00386CC2"/>
    <w:pPr>
      <w:spacing w:after="160" w:line="240" w:lineRule="exact"/>
    </w:pPr>
    <w:rPr>
      <w:rFonts w:ascii="Verdana" w:eastAsia="Times New Roman" w:hAnsi="Verdana" w:cs="Verdana"/>
      <w:kern w:val="0"/>
      <w:sz w:val="20"/>
      <w:szCs w:val="20"/>
      <w:lang w:val="en-US"/>
    </w:rPr>
  </w:style>
  <w:style w:type="paragraph" w:customStyle="1" w:styleId="font12">
    <w:name w:val="font12"/>
    <w:basedOn w:val="a0"/>
    <w:rsid w:val="00DA5582"/>
    <w:pPr>
      <w:spacing w:before="100" w:beforeAutospacing="1" w:after="100" w:afterAutospacing="1" w:line="240" w:lineRule="auto"/>
    </w:pPr>
    <w:rPr>
      <w:rFonts w:ascii="Tahoma" w:eastAsia="Times New Roman" w:hAnsi="Tahoma" w:cs="Tahoma"/>
      <w:b/>
      <w:bCs/>
      <w:color w:val="000000"/>
      <w:kern w:val="0"/>
      <w:sz w:val="16"/>
      <w:szCs w:val="16"/>
      <w:lang w:eastAsia="ru-RU"/>
    </w:rPr>
  </w:style>
  <w:style w:type="paragraph" w:customStyle="1" w:styleId="xl104">
    <w:name w:val="xl104"/>
    <w:basedOn w:val="a0"/>
    <w:rsid w:val="00DA5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CC"/>
      <w:kern w:val="0"/>
      <w:sz w:val="20"/>
      <w:szCs w:val="20"/>
      <w:lang w:eastAsia="ru-RU"/>
    </w:rPr>
  </w:style>
  <w:style w:type="paragraph" w:customStyle="1" w:styleId="xl105">
    <w:name w:val="xl105"/>
    <w:basedOn w:val="a0"/>
    <w:rsid w:val="00DA558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06">
    <w:name w:val="xl106"/>
    <w:basedOn w:val="a0"/>
    <w:rsid w:val="00DA5582"/>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jc w:val="center"/>
      <w:textAlignment w:val="center"/>
    </w:pPr>
    <w:rPr>
      <w:rFonts w:eastAsia="Times New Roman"/>
      <w:color w:val="FF0000"/>
      <w:kern w:val="0"/>
      <w:sz w:val="20"/>
      <w:szCs w:val="20"/>
      <w:lang w:eastAsia="ru-RU"/>
    </w:rPr>
  </w:style>
  <w:style w:type="paragraph" w:customStyle="1" w:styleId="xl107">
    <w:name w:val="xl107"/>
    <w:basedOn w:val="a0"/>
    <w:rsid w:val="00DA5582"/>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08">
    <w:name w:val="xl108"/>
    <w:basedOn w:val="a0"/>
    <w:rsid w:val="00DA5582"/>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textAlignment w:val="center"/>
    </w:pPr>
    <w:rPr>
      <w:rFonts w:eastAsia="Times New Roman"/>
      <w:kern w:val="0"/>
      <w:sz w:val="20"/>
      <w:szCs w:val="20"/>
      <w:lang w:eastAsia="ru-RU"/>
    </w:rPr>
  </w:style>
  <w:style w:type="paragraph" w:customStyle="1" w:styleId="xl109">
    <w:name w:val="xl109"/>
    <w:basedOn w:val="a0"/>
    <w:rsid w:val="00DA5582"/>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10">
    <w:name w:val="xl110"/>
    <w:basedOn w:val="a0"/>
    <w:rsid w:val="00DA5582"/>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11">
    <w:name w:val="xl111"/>
    <w:basedOn w:val="a0"/>
    <w:rsid w:val="00DA5582"/>
    <w:pPr>
      <w:shd w:val="clear" w:color="000000" w:fill="99FFCC"/>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12">
    <w:name w:val="xl112"/>
    <w:basedOn w:val="a0"/>
    <w:rsid w:val="00DA5582"/>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jc w:val="center"/>
      <w:textAlignment w:val="center"/>
    </w:pPr>
    <w:rPr>
      <w:rFonts w:eastAsia="Times New Roman"/>
      <w:i/>
      <w:iCs/>
      <w:color w:val="0000CC"/>
      <w:kern w:val="0"/>
      <w:sz w:val="20"/>
      <w:szCs w:val="20"/>
      <w:lang w:eastAsia="ru-RU"/>
    </w:rPr>
  </w:style>
  <w:style w:type="paragraph" w:customStyle="1" w:styleId="xl113">
    <w:name w:val="xl113"/>
    <w:basedOn w:val="a0"/>
    <w:rsid w:val="00DA558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14">
    <w:name w:val="xl114"/>
    <w:basedOn w:val="a0"/>
    <w:rsid w:val="00DA5582"/>
    <w:pPr>
      <w:pBdr>
        <w:top w:val="single" w:sz="4" w:space="0" w:color="auto"/>
        <w:bottom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15">
    <w:name w:val="xl115"/>
    <w:basedOn w:val="a0"/>
    <w:rsid w:val="00DA558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16">
    <w:name w:val="xl116"/>
    <w:basedOn w:val="a0"/>
    <w:rsid w:val="00DA5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kern w:val="0"/>
      <w:lang w:eastAsia="ru-RU"/>
    </w:rPr>
  </w:style>
  <w:style w:type="paragraph" w:customStyle="1" w:styleId="xl117">
    <w:name w:val="xl117"/>
    <w:basedOn w:val="a0"/>
    <w:rsid w:val="00DA558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18">
    <w:name w:val="xl118"/>
    <w:basedOn w:val="a0"/>
    <w:rsid w:val="00DA558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19">
    <w:name w:val="xl119"/>
    <w:basedOn w:val="a0"/>
    <w:rsid w:val="00DA558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20">
    <w:name w:val="xl120"/>
    <w:basedOn w:val="a0"/>
    <w:rsid w:val="00DA558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i/>
      <w:iCs/>
      <w:color w:val="0000CC"/>
      <w:kern w:val="0"/>
      <w:sz w:val="20"/>
      <w:szCs w:val="20"/>
      <w:lang w:eastAsia="ru-RU"/>
    </w:rPr>
  </w:style>
  <w:style w:type="paragraph" w:customStyle="1" w:styleId="xl121">
    <w:name w:val="xl121"/>
    <w:basedOn w:val="a0"/>
    <w:rsid w:val="00DA558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
      <w:iCs/>
      <w:color w:val="0000CC"/>
      <w:kern w:val="0"/>
      <w:sz w:val="20"/>
      <w:szCs w:val="20"/>
      <w:lang w:eastAsia="ru-RU"/>
    </w:rPr>
  </w:style>
  <w:style w:type="paragraph" w:customStyle="1" w:styleId="xl122">
    <w:name w:val="xl122"/>
    <w:basedOn w:val="a0"/>
    <w:rsid w:val="00DA5582"/>
    <w:pPr>
      <w:pBdr>
        <w:top w:val="single" w:sz="4" w:space="0" w:color="auto"/>
        <w:bottom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23">
    <w:name w:val="xl123"/>
    <w:basedOn w:val="a0"/>
    <w:rsid w:val="00DA5582"/>
    <w:pPr>
      <w:pBdr>
        <w:top w:val="single" w:sz="4" w:space="0" w:color="auto"/>
        <w:lef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24">
    <w:name w:val="xl124"/>
    <w:basedOn w:val="a0"/>
    <w:rsid w:val="00DA5582"/>
    <w:pPr>
      <w:pBdr>
        <w:top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25">
    <w:name w:val="xl125"/>
    <w:basedOn w:val="a0"/>
    <w:rsid w:val="00DA5582"/>
    <w:pPr>
      <w:pBdr>
        <w:top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afff4">
    <w:name w:val="Знак"/>
    <w:basedOn w:val="a0"/>
    <w:rsid w:val="00C056F0"/>
    <w:pPr>
      <w:spacing w:before="100" w:beforeAutospacing="1" w:after="100" w:afterAutospacing="1" w:line="240" w:lineRule="auto"/>
      <w:ind w:firstLine="851"/>
      <w:jc w:val="both"/>
    </w:pPr>
    <w:rPr>
      <w:rFonts w:ascii="Tahoma" w:eastAsia="Times New Roman" w:hAnsi="Tahoma"/>
      <w:bCs/>
      <w:kern w:val="0"/>
      <w:sz w:val="20"/>
      <w:szCs w:val="20"/>
      <w:lang w:val="en-US"/>
    </w:rPr>
  </w:style>
  <w:style w:type="character" w:customStyle="1" w:styleId="mw-editsection-bracket">
    <w:name w:val="mw-editsection-bracket"/>
    <w:basedOn w:val="a1"/>
    <w:rsid w:val="00C056F0"/>
  </w:style>
  <w:style w:type="character" w:customStyle="1" w:styleId="mw-editsection-divider">
    <w:name w:val="mw-editsection-divider"/>
    <w:basedOn w:val="a1"/>
    <w:rsid w:val="00C056F0"/>
  </w:style>
  <w:style w:type="paragraph" w:customStyle="1" w:styleId="afff5">
    <w:name w:val="Текстовка"/>
    <w:rsid w:val="00C056F0"/>
    <w:pPr>
      <w:suppressAutoHyphens/>
      <w:ind w:firstLine="851"/>
      <w:jc w:val="both"/>
    </w:pPr>
    <w:rPr>
      <w:rFonts w:eastAsia="Arial"/>
      <w:kern w:val="1"/>
      <w:sz w:val="28"/>
      <w:lang w:eastAsia="ar-SA"/>
    </w:rPr>
  </w:style>
  <w:style w:type="paragraph" w:customStyle="1" w:styleId="afff6">
    <w:name w:val="Абзац"/>
    <w:basedOn w:val="a0"/>
    <w:link w:val="afff7"/>
    <w:rsid w:val="00C056F0"/>
    <w:pPr>
      <w:suppressAutoHyphens/>
      <w:spacing w:after="0" w:line="360" w:lineRule="auto"/>
      <w:ind w:firstLine="720"/>
      <w:jc w:val="both"/>
    </w:pPr>
    <w:rPr>
      <w:rFonts w:eastAsia="Times New Roman"/>
      <w:kern w:val="0"/>
      <w:sz w:val="26"/>
      <w:szCs w:val="20"/>
      <w:lang w:eastAsia="ar-SA"/>
    </w:rPr>
  </w:style>
  <w:style w:type="paragraph" w:customStyle="1" w:styleId="27">
    <w:name w:val="Обычный2"/>
    <w:rsid w:val="00C056F0"/>
    <w:pPr>
      <w:spacing w:line="300" w:lineRule="auto"/>
      <w:ind w:left="1000"/>
      <w:jc w:val="right"/>
    </w:pPr>
    <w:rPr>
      <w:rFonts w:eastAsia="Times New Roman"/>
      <w:snapToGrid w:val="0"/>
      <w:sz w:val="24"/>
    </w:rPr>
  </w:style>
  <w:style w:type="numbering" w:customStyle="1" w:styleId="1b">
    <w:name w:val="Нет списка1"/>
    <w:next w:val="a3"/>
    <w:semiHidden/>
    <w:unhideWhenUsed/>
    <w:rsid w:val="00565ACD"/>
  </w:style>
  <w:style w:type="table" w:customStyle="1" w:styleId="28">
    <w:name w:val="Сетка таблицы2"/>
    <w:basedOn w:val="a2"/>
    <w:next w:val="af5"/>
    <w:uiPriority w:val="59"/>
    <w:rsid w:val="00565ACD"/>
    <w:pPr>
      <w:ind w:firstLine="851"/>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2"/>
    <w:next w:val="af5"/>
    <w:uiPriority w:val="59"/>
    <w:rsid w:val="00565ACD"/>
    <w:pPr>
      <w:ind w:firstLine="851"/>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3"/>
    <w:uiPriority w:val="99"/>
    <w:semiHidden/>
    <w:unhideWhenUsed/>
    <w:rsid w:val="00565ACD"/>
  </w:style>
  <w:style w:type="table" w:customStyle="1" w:styleId="38">
    <w:name w:val="Сетка таблицы3"/>
    <w:basedOn w:val="a2"/>
    <w:next w:val="af5"/>
    <w:uiPriority w:val="59"/>
    <w:rsid w:val="00565ACD"/>
    <w:pPr>
      <w:ind w:firstLine="851"/>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2"/>
    <w:next w:val="af5"/>
    <w:uiPriority w:val="59"/>
    <w:rsid w:val="00565ACD"/>
    <w:pPr>
      <w:ind w:firstLine="851"/>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2"/>
    <w:next w:val="af5"/>
    <w:uiPriority w:val="59"/>
    <w:rsid w:val="00565ACD"/>
    <w:pPr>
      <w:ind w:firstLine="851"/>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
    <w:name w:val="Сетка таблицы5"/>
    <w:basedOn w:val="a2"/>
    <w:next w:val="af5"/>
    <w:uiPriority w:val="59"/>
    <w:rsid w:val="00565ACD"/>
    <w:pPr>
      <w:ind w:firstLine="851"/>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8">
    <w:name w:val="endnote reference"/>
    <w:uiPriority w:val="99"/>
    <w:semiHidden/>
    <w:unhideWhenUsed/>
    <w:rsid w:val="007B5C65"/>
    <w:rPr>
      <w:vertAlign w:val="superscript"/>
    </w:rPr>
  </w:style>
  <w:style w:type="character" w:customStyle="1" w:styleId="company-bold">
    <w:name w:val="company-bold"/>
    <w:basedOn w:val="a1"/>
    <w:rsid w:val="0044498B"/>
  </w:style>
  <w:style w:type="paragraph" w:customStyle="1" w:styleId="info">
    <w:name w:val="info"/>
    <w:basedOn w:val="a0"/>
    <w:rsid w:val="0044498B"/>
    <w:pPr>
      <w:spacing w:before="100" w:beforeAutospacing="1" w:after="100" w:afterAutospacing="1" w:line="240" w:lineRule="auto"/>
    </w:pPr>
    <w:rPr>
      <w:rFonts w:eastAsia="Times New Roman"/>
      <w:kern w:val="0"/>
      <w:lang w:eastAsia="ru-RU"/>
    </w:rPr>
  </w:style>
  <w:style w:type="character" w:customStyle="1" w:styleId="small-arrow">
    <w:name w:val="small-arrow"/>
    <w:basedOn w:val="a1"/>
    <w:rsid w:val="0044498B"/>
  </w:style>
  <w:style w:type="character" w:customStyle="1" w:styleId="FontStyle49">
    <w:name w:val="Font Style49"/>
    <w:rsid w:val="00D743AA"/>
    <w:rPr>
      <w:rFonts w:ascii="Times New Roman" w:hAnsi="Times New Roman" w:cs="Times New Roman"/>
      <w:b/>
      <w:bCs/>
      <w:sz w:val="12"/>
      <w:szCs w:val="12"/>
    </w:rPr>
  </w:style>
  <w:style w:type="character" w:customStyle="1" w:styleId="70">
    <w:name w:val="Заголовок 7 Знак"/>
    <w:link w:val="7"/>
    <w:uiPriority w:val="9"/>
    <w:rsid w:val="009F0B54"/>
    <w:rPr>
      <w:rFonts w:ascii="Calibri" w:eastAsia="Times New Roman" w:hAnsi="Calibri"/>
      <w:sz w:val="24"/>
      <w:szCs w:val="24"/>
    </w:rPr>
  </w:style>
  <w:style w:type="paragraph" w:customStyle="1" w:styleId="212">
    <w:name w:val="Основной текст 21"/>
    <w:basedOn w:val="a0"/>
    <w:rsid w:val="00D26315"/>
    <w:pPr>
      <w:widowControl w:val="0"/>
      <w:suppressAutoHyphens/>
      <w:spacing w:after="0" w:line="240" w:lineRule="auto"/>
    </w:pPr>
    <w:rPr>
      <w:rFonts w:ascii="Arial" w:eastAsia="Lucida Sans Unicode" w:hAnsi="Arial"/>
      <w:b/>
      <w:bCs/>
      <w:kern w:val="1"/>
      <w:sz w:val="28"/>
      <w:lang w:eastAsia="ar-SA"/>
    </w:rPr>
  </w:style>
  <w:style w:type="character" w:customStyle="1" w:styleId="afff9">
    <w:name w:val="Маркированный список Знак"/>
    <w:aliases w:val="Маркированный список Знак Знак Знак,Маркированный Знак Знак Знак"/>
    <w:link w:val="a"/>
    <w:locked/>
    <w:rsid w:val="00990BC9"/>
    <w:rPr>
      <w:sz w:val="26"/>
      <w:szCs w:val="26"/>
      <w:lang w:eastAsia="en-US"/>
    </w:rPr>
  </w:style>
  <w:style w:type="paragraph" w:styleId="a">
    <w:name w:val="List Bullet"/>
    <w:aliases w:val="Маркированный список Знак Знак,Маркированный Знак Знак"/>
    <w:basedOn w:val="a0"/>
    <w:link w:val="afff9"/>
    <w:autoRedefine/>
    <w:rsid w:val="00990BC9"/>
    <w:pPr>
      <w:widowControl w:val="0"/>
      <w:numPr>
        <w:numId w:val="2"/>
      </w:numPr>
      <w:autoSpaceDE w:val="0"/>
      <w:autoSpaceDN w:val="0"/>
      <w:adjustRightInd w:val="0"/>
      <w:spacing w:before="120" w:after="0" w:line="240" w:lineRule="auto"/>
      <w:ind w:left="357" w:hanging="357"/>
      <w:jc w:val="both"/>
    </w:pPr>
    <w:rPr>
      <w:kern w:val="0"/>
      <w:sz w:val="26"/>
      <w:szCs w:val="26"/>
    </w:rPr>
  </w:style>
  <w:style w:type="table" w:customStyle="1" w:styleId="62">
    <w:name w:val="Сетка таблицы6"/>
    <w:basedOn w:val="a2"/>
    <w:next w:val="af5"/>
    <w:rsid w:val="00D64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5"/>
    <w:rsid w:val="003530B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8">
    <w:name w:val="Красная строка4"/>
    <w:basedOn w:val="af9"/>
    <w:rsid w:val="00750F4C"/>
    <w:pPr>
      <w:widowControl/>
      <w:suppressAutoHyphens/>
      <w:spacing w:after="120"/>
      <w:ind w:firstLine="210"/>
      <w:jc w:val="left"/>
    </w:pPr>
    <w:rPr>
      <w:b w:val="0"/>
      <w:snapToGrid/>
      <w:sz w:val="24"/>
      <w:szCs w:val="24"/>
      <w:lang w:eastAsia="ar-SA"/>
    </w:rPr>
  </w:style>
  <w:style w:type="character" w:customStyle="1" w:styleId="ucoz-forum-post">
    <w:name w:val="ucoz-forum-post"/>
    <w:rsid w:val="00EB4D78"/>
  </w:style>
  <w:style w:type="paragraph" w:customStyle="1" w:styleId="230">
    <w:name w:val="Основной текст с отступом 23"/>
    <w:basedOn w:val="a0"/>
    <w:rsid w:val="000D6D4C"/>
    <w:pPr>
      <w:suppressAutoHyphens/>
      <w:spacing w:after="0" w:line="240" w:lineRule="auto"/>
      <w:ind w:left="360"/>
      <w:jc w:val="both"/>
    </w:pPr>
    <w:rPr>
      <w:rFonts w:ascii="Arial" w:eastAsia="Times New Roman" w:hAnsi="Arial" w:cs="Arial"/>
      <w:kern w:val="0"/>
      <w:sz w:val="26"/>
      <w:szCs w:val="26"/>
      <w:lang w:eastAsia="ar-SA"/>
    </w:rPr>
  </w:style>
  <w:style w:type="paragraph" w:customStyle="1" w:styleId="caaieiaie1">
    <w:name w:val="caaieiaie 1"/>
    <w:basedOn w:val="a0"/>
    <w:next w:val="a0"/>
    <w:rsid w:val="0088667C"/>
    <w:pPr>
      <w:keepNext/>
      <w:spacing w:before="240" w:after="60" w:line="240" w:lineRule="auto"/>
      <w:jc w:val="center"/>
    </w:pPr>
    <w:rPr>
      <w:rFonts w:ascii="Arial" w:eastAsia="Times New Roman" w:hAnsi="Arial"/>
      <w:b/>
      <w:kern w:val="28"/>
      <w:sz w:val="32"/>
      <w:szCs w:val="20"/>
      <w:lang w:eastAsia="ru-RU"/>
    </w:rPr>
  </w:style>
  <w:style w:type="character" w:customStyle="1" w:styleId="Iniiaiieoeoo">
    <w:name w:val="Iniiaiie o?eoo"/>
    <w:rsid w:val="0088667C"/>
  </w:style>
  <w:style w:type="character" w:customStyle="1" w:styleId="iiianoaieou">
    <w:name w:val="iiia? no?aieou"/>
    <w:rsid w:val="0088667C"/>
  </w:style>
  <w:style w:type="table" w:customStyle="1" w:styleId="82">
    <w:name w:val="Сетка таблицы8"/>
    <w:basedOn w:val="a2"/>
    <w:next w:val="af5"/>
    <w:uiPriority w:val="59"/>
    <w:rsid w:val="00A84BE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0">
    <w:name w:val="Основной текст 22"/>
    <w:basedOn w:val="a0"/>
    <w:rsid w:val="004768C3"/>
    <w:pPr>
      <w:suppressAutoHyphens/>
      <w:spacing w:after="0" w:line="240" w:lineRule="auto"/>
    </w:pPr>
    <w:rPr>
      <w:rFonts w:eastAsia="Times New Roman"/>
      <w:b/>
      <w:bCs/>
      <w:kern w:val="0"/>
      <w:sz w:val="28"/>
      <w:lang w:eastAsia="ar-SA"/>
    </w:rPr>
  </w:style>
  <w:style w:type="table" w:customStyle="1" w:styleId="90">
    <w:name w:val="Сетка таблицы9"/>
    <w:basedOn w:val="a2"/>
    <w:next w:val="af5"/>
    <w:rsid w:val="00762B15"/>
    <w:rPr>
      <w:kern w:val="2"/>
      <w:sz w:val="24"/>
      <w:szCs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63">
    <w:name w:val="xl63"/>
    <w:basedOn w:val="a0"/>
    <w:rsid w:val="003566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kern w:val="0"/>
      <w:lang w:eastAsia="ru-RU"/>
    </w:rPr>
  </w:style>
  <w:style w:type="paragraph" w:customStyle="1" w:styleId="xl64">
    <w:name w:val="xl64"/>
    <w:basedOn w:val="a0"/>
    <w:rsid w:val="003566C8"/>
    <w:pPr>
      <w:spacing w:before="100" w:beforeAutospacing="1" w:after="100" w:afterAutospacing="1" w:line="240" w:lineRule="auto"/>
      <w:jc w:val="center"/>
      <w:textAlignment w:val="center"/>
    </w:pPr>
    <w:rPr>
      <w:rFonts w:eastAsia="Times New Roman"/>
      <w:kern w:val="0"/>
      <w:lang w:eastAsia="ru-RU"/>
    </w:rPr>
  </w:style>
  <w:style w:type="paragraph" w:customStyle="1" w:styleId="xl65">
    <w:name w:val="xl65"/>
    <w:basedOn w:val="a0"/>
    <w:rsid w:val="00250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kern w:val="0"/>
      <w:lang w:eastAsia="ru-RU"/>
    </w:rPr>
  </w:style>
  <w:style w:type="paragraph" w:customStyle="1" w:styleId="xl66">
    <w:name w:val="xl66"/>
    <w:basedOn w:val="a0"/>
    <w:rsid w:val="00250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kern w:val="0"/>
      <w:lang w:eastAsia="ru-RU"/>
    </w:rPr>
  </w:style>
  <w:style w:type="paragraph" w:customStyle="1" w:styleId="xl67">
    <w:name w:val="xl67"/>
    <w:basedOn w:val="a0"/>
    <w:rsid w:val="002505D4"/>
    <w:pPr>
      <w:spacing w:before="100" w:beforeAutospacing="1" w:after="100" w:afterAutospacing="1" w:line="240" w:lineRule="auto"/>
    </w:pPr>
    <w:rPr>
      <w:rFonts w:eastAsia="Times New Roman"/>
      <w:b/>
      <w:bCs/>
      <w:kern w:val="0"/>
      <w:lang w:eastAsia="ru-RU"/>
    </w:rPr>
  </w:style>
  <w:style w:type="paragraph" w:customStyle="1" w:styleId="xl68">
    <w:name w:val="xl68"/>
    <w:basedOn w:val="a0"/>
    <w:rsid w:val="00093C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kern w:val="0"/>
      <w:lang w:eastAsia="ru-RU"/>
    </w:rPr>
  </w:style>
  <w:style w:type="paragraph" w:customStyle="1" w:styleId="xl69">
    <w:name w:val="xl69"/>
    <w:basedOn w:val="a0"/>
    <w:rsid w:val="00093C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kern w:val="0"/>
      <w:lang w:eastAsia="ru-RU"/>
    </w:rPr>
  </w:style>
  <w:style w:type="table" w:customStyle="1" w:styleId="101">
    <w:name w:val="Сетка таблицы10"/>
    <w:basedOn w:val="a2"/>
    <w:next w:val="af5"/>
    <w:uiPriority w:val="59"/>
    <w:rsid w:val="002C6D7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8Num40z1">
    <w:name w:val="WW8Num40z1"/>
    <w:rsid w:val="008C1621"/>
    <w:rPr>
      <w:rFonts w:ascii="Wingdings 2" w:hAnsi="Wingdings 2"/>
    </w:rPr>
  </w:style>
  <w:style w:type="character" w:customStyle="1" w:styleId="af7">
    <w:name w:val="Название объекта Знак"/>
    <w:aliases w:val="Таблица Знак,Название объекта Знак1 Знак2 Знак,Название объекта Знак2 Знак Знак Знак,Знак Знак Знак Знак1 Знак Знак,Название объекта Знак3 Знак Знак1 Знак Знак,Знак Знак Знак Знак Знак,Название объекта Знак1 Знак Знак Знак Знак"/>
    <w:link w:val="af6"/>
    <w:locked/>
    <w:rsid w:val="00FF33B7"/>
    <w:rPr>
      <w:b/>
      <w:bCs/>
      <w:color w:val="4F81BD"/>
      <w:kern w:val="2"/>
      <w:sz w:val="18"/>
      <w:szCs w:val="18"/>
      <w:lang w:eastAsia="en-US"/>
    </w:rPr>
  </w:style>
  <w:style w:type="paragraph" w:customStyle="1" w:styleId="S">
    <w:name w:val="S_Обычный"/>
    <w:basedOn w:val="a0"/>
    <w:rsid w:val="00431C14"/>
    <w:pPr>
      <w:spacing w:after="0" w:line="360" w:lineRule="auto"/>
      <w:ind w:firstLine="709"/>
      <w:jc w:val="both"/>
    </w:pPr>
    <w:rPr>
      <w:rFonts w:eastAsia="Times New Roman"/>
      <w:kern w:val="0"/>
      <w:lang w:eastAsia="ar-SA"/>
    </w:rPr>
  </w:style>
  <w:style w:type="character" w:customStyle="1" w:styleId="S0">
    <w:name w:val="S_Обычный Знак Знак"/>
    <w:rsid w:val="00CC1844"/>
    <w:rPr>
      <w:sz w:val="24"/>
      <w:szCs w:val="24"/>
      <w:lang w:val="ru-RU" w:eastAsia="ar-SA" w:bidi="ar-SA"/>
    </w:rPr>
  </w:style>
  <w:style w:type="paragraph" w:customStyle="1" w:styleId="S2">
    <w:name w:val="S_Заголовок 2"/>
    <w:basedOn w:val="2"/>
    <w:rsid w:val="00CC1844"/>
    <w:pPr>
      <w:keepNext w:val="0"/>
      <w:tabs>
        <w:tab w:val="left" w:pos="576"/>
      </w:tabs>
      <w:spacing w:before="0" w:after="0"/>
      <w:ind w:left="792" w:hanging="432"/>
      <w:jc w:val="both"/>
    </w:pPr>
    <w:rPr>
      <w:rFonts w:ascii="Times New Roman" w:hAnsi="Times New Roman"/>
      <w:bCs w:val="0"/>
      <w:i w:val="0"/>
      <w:iCs w:val="0"/>
      <w:sz w:val="24"/>
      <w:szCs w:val="24"/>
      <w:lang w:eastAsia="ar-SA"/>
    </w:rPr>
  </w:style>
  <w:style w:type="paragraph" w:customStyle="1" w:styleId="afffa">
    <w:name w:val="быстротабличный"/>
    <w:basedOn w:val="a0"/>
    <w:next w:val="a0"/>
    <w:qFormat/>
    <w:rsid w:val="0077557F"/>
    <w:pPr>
      <w:keepLines/>
      <w:spacing w:after="0" w:line="240" w:lineRule="auto"/>
      <w:jc w:val="both"/>
    </w:pPr>
    <w:rPr>
      <w:rFonts w:eastAsia="Times New Roman"/>
      <w:b/>
      <w:sz w:val="20"/>
      <w:szCs w:val="20"/>
    </w:rPr>
  </w:style>
  <w:style w:type="character" w:customStyle="1" w:styleId="80">
    <w:name w:val="Заголовок 8 Знак"/>
    <w:link w:val="8"/>
    <w:rsid w:val="00340A5F"/>
    <w:rPr>
      <w:rFonts w:eastAsia="Times New Roman"/>
      <w:i/>
      <w:iCs/>
      <w:sz w:val="24"/>
      <w:szCs w:val="24"/>
      <w:lang w:val="en-US"/>
    </w:rPr>
  </w:style>
  <w:style w:type="paragraph" w:customStyle="1" w:styleId="1c">
    <w:name w:val="Знак Знак Знак Знак Знак1 Знак Знак Знак Знак"/>
    <w:basedOn w:val="a0"/>
    <w:rsid w:val="00340A5F"/>
    <w:pPr>
      <w:widowControl w:val="0"/>
      <w:adjustRightInd w:val="0"/>
      <w:spacing w:after="160" w:line="240" w:lineRule="exact"/>
      <w:ind w:firstLine="709"/>
      <w:jc w:val="right"/>
    </w:pPr>
    <w:rPr>
      <w:kern w:val="0"/>
      <w:sz w:val="20"/>
      <w:szCs w:val="20"/>
      <w:lang w:val="en-GB"/>
    </w:rPr>
  </w:style>
  <w:style w:type="paragraph" w:customStyle="1" w:styleId="rvps59">
    <w:name w:val="rvps59"/>
    <w:basedOn w:val="a0"/>
    <w:rsid w:val="00340A5F"/>
    <w:pPr>
      <w:spacing w:after="0" w:line="240" w:lineRule="auto"/>
      <w:ind w:firstLine="705"/>
      <w:jc w:val="both"/>
    </w:pPr>
    <w:rPr>
      <w:kern w:val="0"/>
      <w:lang w:eastAsia="ru-RU"/>
    </w:rPr>
  </w:style>
  <w:style w:type="paragraph" w:customStyle="1" w:styleId="rvps61">
    <w:name w:val="rvps61"/>
    <w:basedOn w:val="a0"/>
    <w:rsid w:val="00340A5F"/>
    <w:pPr>
      <w:spacing w:after="0" w:line="240" w:lineRule="auto"/>
      <w:ind w:firstLine="705"/>
      <w:jc w:val="center"/>
    </w:pPr>
    <w:rPr>
      <w:kern w:val="0"/>
      <w:lang w:eastAsia="ru-RU"/>
    </w:rPr>
  </w:style>
  <w:style w:type="character" w:customStyle="1" w:styleId="rvts24">
    <w:name w:val="rvts24"/>
    <w:rsid w:val="00340A5F"/>
    <w:rPr>
      <w:rFonts w:ascii="Times New Roman" w:hAnsi="Times New Roman" w:cs="Times New Roman"/>
      <w:sz w:val="24"/>
      <w:szCs w:val="24"/>
    </w:rPr>
  </w:style>
  <w:style w:type="paragraph" w:customStyle="1" w:styleId="afffb">
    <w:name w:val="Заголовок статьи"/>
    <w:basedOn w:val="a0"/>
    <w:next w:val="a0"/>
    <w:rsid w:val="00340A5F"/>
    <w:pPr>
      <w:widowControl w:val="0"/>
      <w:autoSpaceDE w:val="0"/>
      <w:autoSpaceDN w:val="0"/>
      <w:adjustRightInd w:val="0"/>
      <w:spacing w:after="0" w:line="240" w:lineRule="auto"/>
      <w:ind w:left="1612" w:hanging="892"/>
      <w:jc w:val="both"/>
    </w:pPr>
    <w:rPr>
      <w:rFonts w:ascii="Arial" w:hAnsi="Arial"/>
      <w:kern w:val="0"/>
      <w:sz w:val="20"/>
      <w:szCs w:val="20"/>
      <w:lang w:eastAsia="ru-RU"/>
    </w:rPr>
  </w:style>
  <w:style w:type="paragraph" w:customStyle="1" w:styleId="rvps1">
    <w:name w:val="rvps1"/>
    <w:basedOn w:val="a0"/>
    <w:rsid w:val="00340A5F"/>
    <w:pPr>
      <w:spacing w:after="0" w:line="240" w:lineRule="auto"/>
      <w:ind w:firstLine="709"/>
      <w:jc w:val="center"/>
    </w:pPr>
    <w:rPr>
      <w:kern w:val="0"/>
      <w:lang w:eastAsia="ru-RU"/>
    </w:rPr>
  </w:style>
  <w:style w:type="character" w:customStyle="1" w:styleId="rvts21">
    <w:name w:val="rvts21"/>
    <w:rsid w:val="00340A5F"/>
    <w:rPr>
      <w:rFonts w:ascii="Times New Roman" w:hAnsi="Times New Roman" w:cs="Times New Roman"/>
      <w:color w:val="000000"/>
      <w:sz w:val="24"/>
      <w:szCs w:val="24"/>
    </w:rPr>
  </w:style>
  <w:style w:type="character" w:customStyle="1" w:styleId="rvts97">
    <w:name w:val="rvts97"/>
    <w:rsid w:val="00340A5F"/>
    <w:rPr>
      <w:rFonts w:ascii="Times New Roman" w:hAnsi="Times New Roman" w:cs="Times New Roman"/>
      <w:color w:val="000000"/>
      <w:sz w:val="24"/>
      <w:szCs w:val="24"/>
    </w:rPr>
  </w:style>
  <w:style w:type="paragraph" w:customStyle="1" w:styleId="rvps7">
    <w:name w:val="rvps7"/>
    <w:basedOn w:val="a0"/>
    <w:rsid w:val="00340A5F"/>
    <w:pPr>
      <w:spacing w:after="0" w:line="240" w:lineRule="auto"/>
      <w:ind w:left="150" w:right="150" w:firstLine="709"/>
      <w:jc w:val="both"/>
    </w:pPr>
    <w:rPr>
      <w:kern w:val="0"/>
      <w:lang w:eastAsia="ru-RU"/>
    </w:rPr>
  </w:style>
  <w:style w:type="paragraph" w:customStyle="1" w:styleId="afffc">
    <w:name w:val="основной текст"/>
    <w:basedOn w:val="a0"/>
    <w:rsid w:val="00340A5F"/>
    <w:pPr>
      <w:spacing w:after="120" w:line="240" w:lineRule="auto"/>
      <w:ind w:firstLine="851"/>
      <w:jc w:val="both"/>
    </w:pPr>
    <w:rPr>
      <w:rFonts w:ascii="Arial" w:hAnsi="Arial"/>
      <w:kern w:val="0"/>
      <w:sz w:val="28"/>
      <w:szCs w:val="20"/>
      <w:lang w:eastAsia="ru-RU"/>
    </w:rPr>
  </w:style>
  <w:style w:type="paragraph" w:customStyle="1" w:styleId="121">
    <w:name w:val="осн.текст 12 Знак"/>
    <w:basedOn w:val="a0"/>
    <w:link w:val="122"/>
    <w:rsid w:val="00340A5F"/>
    <w:pPr>
      <w:spacing w:after="120" w:line="240" w:lineRule="auto"/>
      <w:ind w:firstLine="851"/>
      <w:jc w:val="both"/>
    </w:pPr>
    <w:rPr>
      <w:rFonts w:ascii="Arial" w:hAnsi="Arial"/>
      <w:kern w:val="0"/>
      <w:szCs w:val="20"/>
      <w:lang w:eastAsia="ru-RU"/>
    </w:rPr>
  </w:style>
  <w:style w:type="character" w:customStyle="1" w:styleId="122">
    <w:name w:val="осн.текст 12 Знак Знак"/>
    <w:link w:val="121"/>
    <w:locked/>
    <w:rsid w:val="00340A5F"/>
    <w:rPr>
      <w:rFonts w:ascii="Arial" w:hAnsi="Arial"/>
      <w:sz w:val="24"/>
    </w:rPr>
  </w:style>
  <w:style w:type="paragraph" w:customStyle="1" w:styleId="123">
    <w:name w:val="осн.текст 12"/>
    <w:basedOn w:val="a0"/>
    <w:rsid w:val="00340A5F"/>
    <w:pPr>
      <w:spacing w:after="120" w:line="240" w:lineRule="auto"/>
      <w:ind w:firstLine="851"/>
      <w:jc w:val="both"/>
    </w:pPr>
    <w:rPr>
      <w:rFonts w:ascii="Arial" w:hAnsi="Arial"/>
      <w:kern w:val="0"/>
      <w:szCs w:val="20"/>
      <w:lang w:eastAsia="ru-RU"/>
    </w:rPr>
  </w:style>
  <w:style w:type="paragraph" w:customStyle="1" w:styleId="aHeader">
    <w:name w:val="a_Header"/>
    <w:basedOn w:val="a0"/>
    <w:rsid w:val="00340A5F"/>
    <w:pPr>
      <w:tabs>
        <w:tab w:val="left" w:pos="1985"/>
      </w:tabs>
      <w:spacing w:after="60" w:line="240" w:lineRule="auto"/>
      <w:jc w:val="center"/>
    </w:pPr>
    <w:rPr>
      <w:rFonts w:ascii="Courier New" w:hAnsi="Courier New"/>
      <w:kern w:val="0"/>
      <w:szCs w:val="20"/>
      <w:lang w:eastAsia="ru-RU"/>
    </w:rPr>
  </w:style>
  <w:style w:type="paragraph" w:customStyle="1" w:styleId="afffd">
    <w:name w:val="основной текст Знак"/>
    <w:basedOn w:val="a0"/>
    <w:rsid w:val="00340A5F"/>
    <w:pPr>
      <w:spacing w:after="120" w:line="240" w:lineRule="auto"/>
      <w:ind w:firstLine="851"/>
      <w:jc w:val="both"/>
    </w:pPr>
    <w:rPr>
      <w:rFonts w:ascii="Arial" w:hAnsi="Arial"/>
      <w:kern w:val="0"/>
      <w:sz w:val="28"/>
      <w:szCs w:val="20"/>
      <w:lang w:eastAsia="ru-RU"/>
    </w:rPr>
  </w:style>
  <w:style w:type="paragraph" w:styleId="39">
    <w:name w:val="Body Text 3"/>
    <w:basedOn w:val="a0"/>
    <w:link w:val="3a"/>
    <w:rsid w:val="00340A5F"/>
    <w:pPr>
      <w:spacing w:after="120" w:line="240" w:lineRule="auto"/>
    </w:pPr>
    <w:rPr>
      <w:kern w:val="0"/>
      <w:sz w:val="16"/>
      <w:szCs w:val="16"/>
      <w:lang w:val="en-US" w:eastAsia="ru-RU"/>
    </w:rPr>
  </w:style>
  <w:style w:type="character" w:customStyle="1" w:styleId="3a">
    <w:name w:val="Основной текст 3 Знак"/>
    <w:link w:val="39"/>
    <w:rsid w:val="00340A5F"/>
    <w:rPr>
      <w:sz w:val="16"/>
      <w:szCs w:val="16"/>
      <w:lang w:val="en-US"/>
    </w:rPr>
  </w:style>
  <w:style w:type="paragraph" w:customStyle="1" w:styleId="FR2">
    <w:name w:val="FR2"/>
    <w:rsid w:val="00340A5F"/>
    <w:pPr>
      <w:widowControl w:val="0"/>
      <w:autoSpaceDE w:val="0"/>
      <w:autoSpaceDN w:val="0"/>
      <w:adjustRightInd w:val="0"/>
    </w:pPr>
    <w:rPr>
      <w:sz w:val="28"/>
      <w:szCs w:val="28"/>
    </w:rPr>
  </w:style>
  <w:style w:type="paragraph" w:customStyle="1" w:styleId="afffe">
    <w:name w:val="Знак Знак Знак"/>
    <w:basedOn w:val="a0"/>
    <w:rsid w:val="00340A5F"/>
    <w:pPr>
      <w:widowControl w:val="0"/>
      <w:adjustRightInd w:val="0"/>
      <w:spacing w:after="160" w:line="240" w:lineRule="exact"/>
      <w:jc w:val="right"/>
    </w:pPr>
    <w:rPr>
      <w:kern w:val="0"/>
      <w:sz w:val="20"/>
      <w:szCs w:val="20"/>
      <w:lang w:val="en-GB"/>
    </w:rPr>
  </w:style>
  <w:style w:type="paragraph" w:customStyle="1" w:styleId="text">
    <w:name w:val="text"/>
    <w:basedOn w:val="a0"/>
    <w:rsid w:val="00340A5F"/>
    <w:pPr>
      <w:spacing w:after="0" w:line="240" w:lineRule="auto"/>
      <w:ind w:firstLine="567"/>
      <w:jc w:val="both"/>
    </w:pPr>
    <w:rPr>
      <w:rFonts w:ascii="Arial" w:eastAsia="Times New Roman" w:hAnsi="Arial" w:cs="Arial"/>
      <w:kern w:val="0"/>
      <w:lang w:eastAsia="ru-RU"/>
    </w:rPr>
  </w:style>
  <w:style w:type="paragraph" w:customStyle="1" w:styleId="3b">
    <w:name w:val="Верхний колонтит.3л"/>
    <w:basedOn w:val="a0"/>
    <w:rsid w:val="00340A5F"/>
    <w:pPr>
      <w:tabs>
        <w:tab w:val="center" w:pos="4153"/>
        <w:tab w:val="right" w:pos="8306"/>
      </w:tabs>
      <w:spacing w:after="0" w:line="240" w:lineRule="auto"/>
    </w:pPr>
    <w:rPr>
      <w:rFonts w:eastAsia="Times New Roman"/>
      <w:kern w:val="0"/>
      <w:sz w:val="26"/>
      <w:szCs w:val="20"/>
      <w:lang w:eastAsia="ru-RU"/>
    </w:rPr>
  </w:style>
  <w:style w:type="paragraph" w:customStyle="1" w:styleId="3c">
    <w:name w:val="Обычный3"/>
    <w:rsid w:val="00340A5F"/>
    <w:rPr>
      <w:rFonts w:eastAsia="Times New Roman"/>
      <w:sz w:val="24"/>
    </w:rPr>
  </w:style>
  <w:style w:type="paragraph" w:customStyle="1" w:styleId="Iiiaeuiue">
    <w:name w:val="Ii?iaeuiue"/>
    <w:rsid w:val="00340A5F"/>
    <w:rPr>
      <w:rFonts w:ascii="Baltica" w:eastAsia="Times New Roman" w:hAnsi="Baltica"/>
      <w:sz w:val="24"/>
    </w:rPr>
  </w:style>
  <w:style w:type="paragraph" w:customStyle="1" w:styleId="FR3">
    <w:name w:val="FR3"/>
    <w:rsid w:val="00340A5F"/>
    <w:pPr>
      <w:widowControl w:val="0"/>
      <w:spacing w:before="420" w:line="340" w:lineRule="auto"/>
    </w:pPr>
    <w:rPr>
      <w:rFonts w:ascii="Arial" w:eastAsia="Times New Roman" w:hAnsi="Arial"/>
      <w:snapToGrid w:val="0"/>
      <w:sz w:val="22"/>
    </w:rPr>
  </w:style>
  <w:style w:type="paragraph" w:styleId="affff">
    <w:name w:val="List"/>
    <w:basedOn w:val="a0"/>
    <w:rsid w:val="00340A5F"/>
    <w:pPr>
      <w:spacing w:before="100" w:beforeAutospacing="1" w:after="100" w:afterAutospacing="1" w:line="240" w:lineRule="auto"/>
    </w:pPr>
    <w:rPr>
      <w:rFonts w:eastAsia="Times New Roman"/>
      <w:kern w:val="0"/>
      <w:lang w:eastAsia="ru-RU"/>
    </w:rPr>
  </w:style>
  <w:style w:type="paragraph" w:customStyle="1" w:styleId="FR1">
    <w:name w:val="FR1"/>
    <w:rsid w:val="00340A5F"/>
    <w:pPr>
      <w:widowControl w:val="0"/>
      <w:autoSpaceDE w:val="0"/>
      <w:autoSpaceDN w:val="0"/>
      <w:spacing w:before="20"/>
      <w:ind w:left="760"/>
    </w:pPr>
    <w:rPr>
      <w:rFonts w:eastAsia="Times New Roman"/>
      <w:sz w:val="32"/>
    </w:rPr>
  </w:style>
  <w:style w:type="paragraph" w:customStyle="1" w:styleId="124">
    <w:name w:val="Знак Знак Знак Знак Знак1 Знак Знак Знак Знак2"/>
    <w:basedOn w:val="a0"/>
    <w:rsid w:val="00340A5F"/>
    <w:pPr>
      <w:widowControl w:val="0"/>
      <w:adjustRightInd w:val="0"/>
      <w:spacing w:after="160" w:line="240" w:lineRule="exact"/>
      <w:jc w:val="right"/>
    </w:pPr>
    <w:rPr>
      <w:rFonts w:eastAsia="Times New Roman"/>
      <w:kern w:val="0"/>
      <w:sz w:val="20"/>
      <w:szCs w:val="20"/>
      <w:lang w:val="en-GB"/>
    </w:rPr>
  </w:style>
  <w:style w:type="paragraph" w:customStyle="1" w:styleId="affff0">
    <w:name w:val="íàçâàíèå"/>
    <w:basedOn w:val="a0"/>
    <w:rsid w:val="00340A5F"/>
    <w:pPr>
      <w:widowControl w:val="0"/>
      <w:spacing w:after="0" w:line="240" w:lineRule="auto"/>
    </w:pPr>
    <w:rPr>
      <w:rFonts w:eastAsia="Times New Roman"/>
      <w:kern w:val="0"/>
      <w:szCs w:val="20"/>
      <w:lang w:eastAsia="ru-RU"/>
    </w:rPr>
  </w:style>
  <w:style w:type="paragraph" w:customStyle="1" w:styleId="affff1">
    <w:name w:val="Знак Знак Знак Знак Знак Знак Знак"/>
    <w:basedOn w:val="a0"/>
    <w:rsid w:val="00340A5F"/>
    <w:pPr>
      <w:widowControl w:val="0"/>
      <w:adjustRightInd w:val="0"/>
      <w:spacing w:after="160" w:line="240" w:lineRule="exact"/>
      <w:jc w:val="right"/>
    </w:pPr>
    <w:rPr>
      <w:rFonts w:eastAsia="Times New Roman"/>
      <w:kern w:val="0"/>
      <w:sz w:val="20"/>
      <w:szCs w:val="20"/>
      <w:lang w:val="en-GB"/>
    </w:rPr>
  </w:style>
  <w:style w:type="paragraph" w:customStyle="1" w:styleId="affff2">
    <w:name w:val="Содержимое таблицы"/>
    <w:basedOn w:val="a0"/>
    <w:rsid w:val="00340A5F"/>
    <w:pPr>
      <w:widowControl w:val="0"/>
      <w:suppressLineNumbers/>
      <w:suppressAutoHyphens/>
      <w:spacing w:after="0" w:line="240" w:lineRule="auto"/>
    </w:pPr>
    <w:rPr>
      <w:rFonts w:eastAsia="Lucida Sans Unicode"/>
      <w:lang w:eastAsia="ru-RU"/>
    </w:rPr>
  </w:style>
  <w:style w:type="character" w:customStyle="1" w:styleId="Heading2Char">
    <w:name w:val="Heading 2 Char"/>
    <w:aliases w:val="Т4 Char,OG Heading 2 Char"/>
    <w:locked/>
    <w:rsid w:val="00340A5F"/>
    <w:rPr>
      <w:rFonts w:ascii="Arial" w:hAnsi="Arial" w:cs="Arial"/>
      <w:b/>
      <w:bCs/>
      <w:i/>
      <w:iCs/>
      <w:sz w:val="28"/>
      <w:szCs w:val="28"/>
      <w:lang w:eastAsia="ru-RU"/>
    </w:rPr>
  </w:style>
  <w:style w:type="paragraph" w:customStyle="1" w:styleId="311">
    <w:name w:val="Основной текст 31"/>
    <w:basedOn w:val="a0"/>
    <w:rsid w:val="00340A5F"/>
    <w:pPr>
      <w:suppressAutoHyphens/>
      <w:spacing w:after="0" w:line="240" w:lineRule="auto"/>
    </w:pPr>
    <w:rPr>
      <w:rFonts w:eastAsia="Times New Roman"/>
      <w:b/>
      <w:bCs/>
      <w:kern w:val="0"/>
      <w:lang w:eastAsia="ar-SA"/>
    </w:rPr>
  </w:style>
  <w:style w:type="paragraph" w:customStyle="1" w:styleId="49">
    <w:name w:val="Обычный4"/>
    <w:rsid w:val="00340A5F"/>
    <w:rPr>
      <w:rFonts w:eastAsia="Times New Roman"/>
      <w:sz w:val="24"/>
    </w:rPr>
  </w:style>
  <w:style w:type="paragraph" w:customStyle="1" w:styleId="111">
    <w:name w:val="Знак Знак Знак Знак Знак1 Знак Знак Знак Знак1"/>
    <w:basedOn w:val="a0"/>
    <w:rsid w:val="00340A5F"/>
    <w:pPr>
      <w:widowControl w:val="0"/>
      <w:adjustRightInd w:val="0"/>
      <w:spacing w:after="160" w:line="240" w:lineRule="exact"/>
      <w:jc w:val="right"/>
    </w:pPr>
    <w:rPr>
      <w:rFonts w:eastAsia="Times New Roman"/>
      <w:kern w:val="0"/>
      <w:sz w:val="20"/>
      <w:szCs w:val="20"/>
      <w:lang w:val="en-GB"/>
    </w:rPr>
  </w:style>
  <w:style w:type="paragraph" w:customStyle="1" w:styleId="1d">
    <w:name w:val="Знак1"/>
    <w:basedOn w:val="a0"/>
    <w:rsid w:val="00340A5F"/>
    <w:pPr>
      <w:widowControl w:val="0"/>
      <w:adjustRightInd w:val="0"/>
      <w:spacing w:after="160" w:line="240" w:lineRule="exact"/>
      <w:jc w:val="right"/>
    </w:pPr>
    <w:rPr>
      <w:kern w:val="0"/>
      <w:sz w:val="20"/>
      <w:szCs w:val="20"/>
      <w:lang w:val="en-GB"/>
    </w:rPr>
  </w:style>
  <w:style w:type="paragraph" w:customStyle="1" w:styleId="2a">
    <w:name w:val="Абзац списка2"/>
    <w:basedOn w:val="a0"/>
    <w:rsid w:val="00340A5F"/>
    <w:pPr>
      <w:ind w:left="720"/>
    </w:pPr>
    <w:rPr>
      <w:rFonts w:eastAsia="Times New Roman"/>
    </w:rPr>
  </w:style>
  <w:style w:type="paragraph" w:customStyle="1" w:styleId="affff3">
    <w:name w:val="быстрообычный"/>
    <w:basedOn w:val="a0"/>
    <w:qFormat/>
    <w:rsid w:val="00340A5F"/>
    <w:pPr>
      <w:keepLines/>
      <w:suppressAutoHyphens/>
      <w:spacing w:after="0" w:line="360" w:lineRule="auto"/>
      <w:ind w:firstLine="851"/>
      <w:jc w:val="both"/>
    </w:pPr>
    <w:rPr>
      <w:rFonts w:eastAsia="Times New Roman"/>
      <w:kern w:val="0"/>
      <w:szCs w:val="36"/>
      <w:lang w:eastAsia="ru-RU"/>
    </w:rPr>
  </w:style>
  <w:style w:type="paragraph" w:customStyle="1" w:styleId="3d">
    <w:name w:val="Абзац списка3"/>
    <w:basedOn w:val="a0"/>
    <w:rsid w:val="00340A5F"/>
    <w:pPr>
      <w:spacing w:after="0" w:line="360" w:lineRule="auto"/>
      <w:ind w:left="720" w:firstLine="709"/>
      <w:jc w:val="both"/>
    </w:pPr>
    <w:rPr>
      <w:rFonts w:eastAsia="Times New Roman"/>
    </w:rPr>
  </w:style>
  <w:style w:type="paragraph" w:customStyle="1" w:styleId="affff4">
    <w:name w:val="Подпись к рисунку"/>
    <w:basedOn w:val="af9"/>
    <w:rsid w:val="00340A5F"/>
    <w:pPr>
      <w:widowControl/>
      <w:suppressAutoHyphens/>
    </w:pPr>
    <w:rPr>
      <w:b w:val="0"/>
      <w:snapToGrid/>
      <w:sz w:val="24"/>
    </w:rPr>
  </w:style>
  <w:style w:type="character" w:customStyle="1" w:styleId="-">
    <w:name w:val="Таблица - текст основной Знак"/>
    <w:basedOn w:val="a1"/>
    <w:link w:val="-0"/>
    <w:locked/>
    <w:rsid w:val="00143B72"/>
    <w:rPr>
      <w:rFonts w:ascii="Arial" w:hAnsi="Arial" w:cs="Arial"/>
      <w:sz w:val="24"/>
      <w:szCs w:val="24"/>
    </w:rPr>
  </w:style>
  <w:style w:type="paragraph" w:customStyle="1" w:styleId="-0">
    <w:name w:val="Таблица - текст основной"/>
    <w:basedOn w:val="af9"/>
    <w:link w:val="-"/>
    <w:qFormat/>
    <w:rsid w:val="00143B72"/>
    <w:pPr>
      <w:widowControl/>
      <w:suppressAutoHyphens/>
      <w:spacing w:before="40" w:after="40"/>
      <w:jc w:val="left"/>
    </w:pPr>
    <w:rPr>
      <w:rFonts w:ascii="Arial" w:eastAsia="Calibri" w:hAnsi="Arial" w:cs="Arial"/>
      <w:b w:val="0"/>
      <w:snapToGrid/>
      <w:sz w:val="24"/>
      <w:szCs w:val="24"/>
    </w:rPr>
  </w:style>
  <w:style w:type="character" w:customStyle="1" w:styleId="-1">
    <w:name w:val="Таблица - текст выделенный Знак"/>
    <w:basedOn w:val="afa"/>
    <w:link w:val="-2"/>
    <w:locked/>
    <w:rsid w:val="00143B72"/>
    <w:rPr>
      <w:rFonts w:ascii="Arial" w:eastAsia="Times New Roman" w:hAnsi="Arial" w:cs="Arial"/>
      <w:b/>
      <w:snapToGrid w:val="0"/>
      <w:kern w:val="0"/>
      <w:sz w:val="24"/>
      <w:szCs w:val="24"/>
      <w:lang w:eastAsia="ru-RU"/>
    </w:rPr>
  </w:style>
  <w:style w:type="paragraph" w:customStyle="1" w:styleId="-2">
    <w:name w:val="Таблица - текст выделенный"/>
    <w:basedOn w:val="af9"/>
    <w:link w:val="-1"/>
    <w:qFormat/>
    <w:rsid w:val="00143B72"/>
    <w:pPr>
      <w:widowControl/>
      <w:suppressAutoHyphens/>
      <w:spacing w:before="40" w:after="40"/>
      <w:jc w:val="both"/>
    </w:pPr>
    <w:rPr>
      <w:rFonts w:ascii="Arial" w:eastAsia="Calibri" w:hAnsi="Arial" w:cs="Arial"/>
      <w:snapToGrid/>
      <w:sz w:val="24"/>
      <w:szCs w:val="24"/>
    </w:rPr>
  </w:style>
  <w:style w:type="paragraph" w:customStyle="1" w:styleId="-3">
    <w:name w:val="Таблица - шапка"/>
    <w:basedOn w:val="a0"/>
    <w:qFormat/>
    <w:rsid w:val="00143B72"/>
    <w:pPr>
      <w:suppressAutoHyphens/>
      <w:spacing w:before="40" w:after="40" w:line="240" w:lineRule="auto"/>
      <w:jc w:val="center"/>
    </w:pPr>
    <w:rPr>
      <w:rFonts w:ascii="Arial" w:eastAsia="Times New Roman" w:hAnsi="Arial" w:cs="Arial"/>
      <w:b/>
      <w:kern w:val="0"/>
      <w:sz w:val="20"/>
      <w:szCs w:val="20"/>
      <w:lang w:eastAsia="ru-RU"/>
    </w:rPr>
  </w:style>
  <w:style w:type="paragraph" w:customStyle="1" w:styleId="1">
    <w:name w:val="Список маркированный 1"/>
    <w:basedOn w:val="a0"/>
    <w:link w:val="1e"/>
    <w:qFormat/>
    <w:rsid w:val="004B15B5"/>
    <w:pPr>
      <w:numPr>
        <w:numId w:val="28"/>
      </w:numPr>
      <w:tabs>
        <w:tab w:val="left" w:pos="357"/>
      </w:tabs>
      <w:suppressAutoHyphens/>
      <w:spacing w:after="0" w:line="312" w:lineRule="auto"/>
      <w:jc w:val="both"/>
    </w:pPr>
    <w:rPr>
      <w:rFonts w:eastAsia="Times New Roman"/>
      <w:kern w:val="0"/>
      <w:lang w:eastAsia="ru-RU"/>
    </w:rPr>
  </w:style>
  <w:style w:type="character" w:customStyle="1" w:styleId="1e">
    <w:name w:val="Список маркированный 1 Знак"/>
    <w:basedOn w:val="a1"/>
    <w:link w:val="1"/>
    <w:rsid w:val="004B15B5"/>
    <w:rPr>
      <w:rFonts w:eastAsia="Times New Roman"/>
      <w:sz w:val="24"/>
      <w:szCs w:val="24"/>
    </w:rPr>
  </w:style>
  <w:style w:type="table" w:customStyle="1" w:styleId="130">
    <w:name w:val="Сетка таблицы13"/>
    <w:basedOn w:val="a2"/>
    <w:next w:val="af5"/>
    <w:rsid w:val="00D3065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5"/>
    <w:uiPriority w:val="59"/>
    <w:rsid w:val="008258B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5"/>
    <w:uiPriority w:val="59"/>
    <w:rsid w:val="008326F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basedOn w:val="a1"/>
    <w:link w:val="a6"/>
    <w:uiPriority w:val="34"/>
    <w:rsid w:val="008326FA"/>
    <w:rPr>
      <w:kern w:val="2"/>
      <w:sz w:val="24"/>
      <w:szCs w:val="24"/>
      <w:lang w:eastAsia="en-US"/>
    </w:rPr>
  </w:style>
  <w:style w:type="character" w:customStyle="1" w:styleId="afff7">
    <w:name w:val="Абзац Знак"/>
    <w:link w:val="afff6"/>
    <w:rsid w:val="00D85ED0"/>
    <w:rPr>
      <w:rFonts w:eastAsia="Times New Roman"/>
      <w:sz w:val="26"/>
      <w:lang w:eastAsia="ar-SA"/>
    </w:rPr>
  </w:style>
  <w:style w:type="paragraph" w:customStyle="1" w:styleId="formattext">
    <w:name w:val="formattext"/>
    <w:basedOn w:val="a0"/>
    <w:rsid w:val="00491AD1"/>
    <w:pPr>
      <w:spacing w:before="100" w:beforeAutospacing="1" w:after="100" w:afterAutospacing="1" w:line="240" w:lineRule="auto"/>
    </w:pPr>
    <w:rPr>
      <w:rFonts w:eastAsia="Times New Roman"/>
      <w:kern w:val="0"/>
      <w:lang w:eastAsia="ru-RU"/>
    </w:rPr>
  </w:style>
  <w:style w:type="paragraph" w:customStyle="1" w:styleId="affff5">
    <w:name w:val="???????"/>
    <w:rsid w:val="00012C5C"/>
    <w:pPr>
      <w:widowControl w:val="0"/>
      <w:autoSpaceDE w:val="0"/>
      <w:autoSpaceDN w:val="0"/>
      <w:adjustRightInd w:val="0"/>
    </w:pPr>
    <w:rPr>
      <w:rFonts w:eastAsiaTheme="minorHAnsi"/>
      <w:sz w:val="24"/>
      <w:szCs w:val="24"/>
      <w:lang w:eastAsia="en-US"/>
    </w:rPr>
  </w:style>
  <w:style w:type="character" w:customStyle="1" w:styleId="2b">
    <w:name w:val="Основной текст (2)_"/>
    <w:basedOn w:val="a1"/>
    <w:link w:val="2c"/>
    <w:rsid w:val="003C6A5D"/>
    <w:rPr>
      <w:rFonts w:ascii="Calibri" w:hAnsi="Calibri" w:cs="Calibri"/>
      <w:shd w:val="clear" w:color="auto" w:fill="FFFFFF"/>
    </w:rPr>
  </w:style>
  <w:style w:type="character" w:customStyle="1" w:styleId="211pt80">
    <w:name w:val="Основной текст (2) + 11 pt;Полужирный;Масштаб 80%"/>
    <w:basedOn w:val="2b"/>
    <w:rsid w:val="003C6A5D"/>
    <w:rPr>
      <w:rFonts w:ascii="Calibri" w:hAnsi="Calibri" w:cs="Calibri"/>
      <w:b/>
      <w:bCs/>
      <w:color w:val="000000"/>
      <w:spacing w:val="0"/>
      <w:w w:val="80"/>
      <w:position w:val="0"/>
      <w:sz w:val="22"/>
      <w:szCs w:val="22"/>
      <w:shd w:val="clear" w:color="auto" w:fill="FFFFFF"/>
      <w:lang w:val="ru-RU" w:eastAsia="ru-RU" w:bidi="ru-RU"/>
    </w:rPr>
  </w:style>
  <w:style w:type="character" w:customStyle="1" w:styleId="2d">
    <w:name w:val="Подпись к картинке (2)_"/>
    <w:basedOn w:val="a1"/>
    <w:link w:val="2e"/>
    <w:rsid w:val="003C6A5D"/>
    <w:rPr>
      <w:rFonts w:ascii="Calibri" w:hAnsi="Calibri" w:cs="Calibri"/>
      <w:shd w:val="clear" w:color="auto" w:fill="FFFFFF"/>
    </w:rPr>
  </w:style>
  <w:style w:type="paragraph" w:customStyle="1" w:styleId="2c">
    <w:name w:val="Основной текст (2)"/>
    <w:basedOn w:val="a0"/>
    <w:link w:val="2b"/>
    <w:rsid w:val="003C6A5D"/>
    <w:pPr>
      <w:widowControl w:val="0"/>
      <w:shd w:val="clear" w:color="auto" w:fill="FFFFFF"/>
      <w:spacing w:after="0" w:line="240" w:lineRule="exact"/>
      <w:jc w:val="both"/>
    </w:pPr>
    <w:rPr>
      <w:rFonts w:ascii="Calibri" w:hAnsi="Calibri" w:cs="Calibri"/>
      <w:kern w:val="0"/>
      <w:sz w:val="20"/>
      <w:szCs w:val="20"/>
      <w:lang w:eastAsia="ru-RU"/>
    </w:rPr>
  </w:style>
  <w:style w:type="paragraph" w:customStyle="1" w:styleId="2e">
    <w:name w:val="Подпись к картинке (2)"/>
    <w:basedOn w:val="a0"/>
    <w:link w:val="2d"/>
    <w:rsid w:val="003C6A5D"/>
    <w:pPr>
      <w:widowControl w:val="0"/>
      <w:shd w:val="clear" w:color="auto" w:fill="FFFFFF"/>
      <w:spacing w:after="0" w:line="0" w:lineRule="atLeast"/>
    </w:pPr>
    <w:rPr>
      <w:rFonts w:ascii="Calibri" w:hAnsi="Calibri" w:cs="Calibri"/>
      <w:kern w:val="0"/>
      <w:sz w:val="20"/>
      <w:szCs w:val="20"/>
      <w:lang w:eastAsia="ru-RU"/>
    </w:rPr>
  </w:style>
  <w:style w:type="paragraph" w:customStyle="1" w:styleId="headertext">
    <w:name w:val="headertext"/>
    <w:basedOn w:val="a0"/>
    <w:rsid w:val="00B17EF4"/>
    <w:pPr>
      <w:spacing w:before="100" w:beforeAutospacing="1" w:after="100" w:afterAutospacing="1" w:line="240" w:lineRule="auto"/>
    </w:pPr>
    <w:rPr>
      <w:rFonts w:eastAsia="Times New Roman"/>
      <w:kern w:val="0"/>
      <w:lang w:eastAsia="ru-RU"/>
    </w:rPr>
  </w:style>
  <w:style w:type="character" w:customStyle="1" w:styleId="2105pt">
    <w:name w:val="Основной текст (2) + 10;5 pt"/>
    <w:basedOn w:val="2b"/>
    <w:rsid w:val="00FB4D61"/>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4867">
      <w:bodyDiv w:val="1"/>
      <w:marLeft w:val="0"/>
      <w:marRight w:val="0"/>
      <w:marTop w:val="0"/>
      <w:marBottom w:val="0"/>
      <w:divBdr>
        <w:top w:val="none" w:sz="0" w:space="0" w:color="auto"/>
        <w:left w:val="none" w:sz="0" w:space="0" w:color="auto"/>
        <w:bottom w:val="none" w:sz="0" w:space="0" w:color="auto"/>
        <w:right w:val="none" w:sz="0" w:space="0" w:color="auto"/>
      </w:divBdr>
    </w:div>
    <w:div w:id="11495831">
      <w:bodyDiv w:val="1"/>
      <w:marLeft w:val="0"/>
      <w:marRight w:val="0"/>
      <w:marTop w:val="0"/>
      <w:marBottom w:val="0"/>
      <w:divBdr>
        <w:top w:val="none" w:sz="0" w:space="0" w:color="auto"/>
        <w:left w:val="none" w:sz="0" w:space="0" w:color="auto"/>
        <w:bottom w:val="none" w:sz="0" w:space="0" w:color="auto"/>
        <w:right w:val="none" w:sz="0" w:space="0" w:color="auto"/>
      </w:divBdr>
    </w:div>
    <w:div w:id="35856100">
      <w:bodyDiv w:val="1"/>
      <w:marLeft w:val="0"/>
      <w:marRight w:val="0"/>
      <w:marTop w:val="0"/>
      <w:marBottom w:val="0"/>
      <w:divBdr>
        <w:top w:val="none" w:sz="0" w:space="0" w:color="auto"/>
        <w:left w:val="none" w:sz="0" w:space="0" w:color="auto"/>
        <w:bottom w:val="none" w:sz="0" w:space="0" w:color="auto"/>
        <w:right w:val="none" w:sz="0" w:space="0" w:color="auto"/>
      </w:divBdr>
    </w:div>
    <w:div w:id="37978087">
      <w:bodyDiv w:val="1"/>
      <w:marLeft w:val="0"/>
      <w:marRight w:val="0"/>
      <w:marTop w:val="0"/>
      <w:marBottom w:val="0"/>
      <w:divBdr>
        <w:top w:val="none" w:sz="0" w:space="0" w:color="auto"/>
        <w:left w:val="none" w:sz="0" w:space="0" w:color="auto"/>
        <w:bottom w:val="none" w:sz="0" w:space="0" w:color="auto"/>
        <w:right w:val="none" w:sz="0" w:space="0" w:color="auto"/>
      </w:divBdr>
    </w:div>
    <w:div w:id="41515069">
      <w:bodyDiv w:val="1"/>
      <w:marLeft w:val="0"/>
      <w:marRight w:val="0"/>
      <w:marTop w:val="0"/>
      <w:marBottom w:val="0"/>
      <w:divBdr>
        <w:top w:val="none" w:sz="0" w:space="0" w:color="auto"/>
        <w:left w:val="none" w:sz="0" w:space="0" w:color="auto"/>
        <w:bottom w:val="none" w:sz="0" w:space="0" w:color="auto"/>
        <w:right w:val="none" w:sz="0" w:space="0" w:color="auto"/>
      </w:divBdr>
    </w:div>
    <w:div w:id="51467402">
      <w:bodyDiv w:val="1"/>
      <w:marLeft w:val="0"/>
      <w:marRight w:val="0"/>
      <w:marTop w:val="0"/>
      <w:marBottom w:val="0"/>
      <w:divBdr>
        <w:top w:val="none" w:sz="0" w:space="0" w:color="auto"/>
        <w:left w:val="none" w:sz="0" w:space="0" w:color="auto"/>
        <w:bottom w:val="none" w:sz="0" w:space="0" w:color="auto"/>
        <w:right w:val="none" w:sz="0" w:space="0" w:color="auto"/>
      </w:divBdr>
    </w:div>
    <w:div w:id="53625648">
      <w:bodyDiv w:val="1"/>
      <w:marLeft w:val="0"/>
      <w:marRight w:val="0"/>
      <w:marTop w:val="0"/>
      <w:marBottom w:val="0"/>
      <w:divBdr>
        <w:top w:val="none" w:sz="0" w:space="0" w:color="auto"/>
        <w:left w:val="none" w:sz="0" w:space="0" w:color="auto"/>
        <w:bottom w:val="none" w:sz="0" w:space="0" w:color="auto"/>
        <w:right w:val="none" w:sz="0" w:space="0" w:color="auto"/>
      </w:divBdr>
    </w:div>
    <w:div w:id="91358913">
      <w:bodyDiv w:val="1"/>
      <w:marLeft w:val="0"/>
      <w:marRight w:val="0"/>
      <w:marTop w:val="0"/>
      <w:marBottom w:val="0"/>
      <w:divBdr>
        <w:top w:val="none" w:sz="0" w:space="0" w:color="auto"/>
        <w:left w:val="none" w:sz="0" w:space="0" w:color="auto"/>
        <w:bottom w:val="none" w:sz="0" w:space="0" w:color="auto"/>
        <w:right w:val="none" w:sz="0" w:space="0" w:color="auto"/>
      </w:divBdr>
    </w:div>
    <w:div w:id="91433717">
      <w:bodyDiv w:val="1"/>
      <w:marLeft w:val="0"/>
      <w:marRight w:val="0"/>
      <w:marTop w:val="0"/>
      <w:marBottom w:val="0"/>
      <w:divBdr>
        <w:top w:val="none" w:sz="0" w:space="0" w:color="auto"/>
        <w:left w:val="none" w:sz="0" w:space="0" w:color="auto"/>
        <w:bottom w:val="none" w:sz="0" w:space="0" w:color="auto"/>
        <w:right w:val="none" w:sz="0" w:space="0" w:color="auto"/>
      </w:divBdr>
    </w:div>
    <w:div w:id="92211945">
      <w:bodyDiv w:val="1"/>
      <w:marLeft w:val="0"/>
      <w:marRight w:val="0"/>
      <w:marTop w:val="0"/>
      <w:marBottom w:val="0"/>
      <w:divBdr>
        <w:top w:val="none" w:sz="0" w:space="0" w:color="auto"/>
        <w:left w:val="none" w:sz="0" w:space="0" w:color="auto"/>
        <w:bottom w:val="none" w:sz="0" w:space="0" w:color="auto"/>
        <w:right w:val="none" w:sz="0" w:space="0" w:color="auto"/>
      </w:divBdr>
    </w:div>
    <w:div w:id="105127980">
      <w:bodyDiv w:val="1"/>
      <w:marLeft w:val="0"/>
      <w:marRight w:val="0"/>
      <w:marTop w:val="0"/>
      <w:marBottom w:val="0"/>
      <w:divBdr>
        <w:top w:val="none" w:sz="0" w:space="0" w:color="auto"/>
        <w:left w:val="none" w:sz="0" w:space="0" w:color="auto"/>
        <w:bottom w:val="none" w:sz="0" w:space="0" w:color="auto"/>
        <w:right w:val="none" w:sz="0" w:space="0" w:color="auto"/>
      </w:divBdr>
    </w:div>
    <w:div w:id="120926735">
      <w:bodyDiv w:val="1"/>
      <w:marLeft w:val="0"/>
      <w:marRight w:val="0"/>
      <w:marTop w:val="0"/>
      <w:marBottom w:val="0"/>
      <w:divBdr>
        <w:top w:val="none" w:sz="0" w:space="0" w:color="auto"/>
        <w:left w:val="none" w:sz="0" w:space="0" w:color="auto"/>
        <w:bottom w:val="none" w:sz="0" w:space="0" w:color="auto"/>
        <w:right w:val="none" w:sz="0" w:space="0" w:color="auto"/>
      </w:divBdr>
    </w:div>
    <w:div w:id="127095676">
      <w:bodyDiv w:val="1"/>
      <w:marLeft w:val="0"/>
      <w:marRight w:val="0"/>
      <w:marTop w:val="0"/>
      <w:marBottom w:val="0"/>
      <w:divBdr>
        <w:top w:val="none" w:sz="0" w:space="0" w:color="auto"/>
        <w:left w:val="none" w:sz="0" w:space="0" w:color="auto"/>
        <w:bottom w:val="none" w:sz="0" w:space="0" w:color="auto"/>
        <w:right w:val="none" w:sz="0" w:space="0" w:color="auto"/>
      </w:divBdr>
    </w:div>
    <w:div w:id="129174850">
      <w:bodyDiv w:val="1"/>
      <w:marLeft w:val="0"/>
      <w:marRight w:val="0"/>
      <w:marTop w:val="0"/>
      <w:marBottom w:val="0"/>
      <w:divBdr>
        <w:top w:val="none" w:sz="0" w:space="0" w:color="auto"/>
        <w:left w:val="none" w:sz="0" w:space="0" w:color="auto"/>
        <w:bottom w:val="none" w:sz="0" w:space="0" w:color="auto"/>
        <w:right w:val="none" w:sz="0" w:space="0" w:color="auto"/>
      </w:divBdr>
    </w:div>
    <w:div w:id="129448214">
      <w:bodyDiv w:val="1"/>
      <w:marLeft w:val="0"/>
      <w:marRight w:val="0"/>
      <w:marTop w:val="0"/>
      <w:marBottom w:val="0"/>
      <w:divBdr>
        <w:top w:val="none" w:sz="0" w:space="0" w:color="auto"/>
        <w:left w:val="none" w:sz="0" w:space="0" w:color="auto"/>
        <w:bottom w:val="none" w:sz="0" w:space="0" w:color="auto"/>
        <w:right w:val="none" w:sz="0" w:space="0" w:color="auto"/>
      </w:divBdr>
    </w:div>
    <w:div w:id="138619912">
      <w:bodyDiv w:val="1"/>
      <w:marLeft w:val="0"/>
      <w:marRight w:val="0"/>
      <w:marTop w:val="0"/>
      <w:marBottom w:val="0"/>
      <w:divBdr>
        <w:top w:val="none" w:sz="0" w:space="0" w:color="auto"/>
        <w:left w:val="none" w:sz="0" w:space="0" w:color="auto"/>
        <w:bottom w:val="none" w:sz="0" w:space="0" w:color="auto"/>
        <w:right w:val="none" w:sz="0" w:space="0" w:color="auto"/>
      </w:divBdr>
    </w:div>
    <w:div w:id="139930231">
      <w:bodyDiv w:val="1"/>
      <w:marLeft w:val="0"/>
      <w:marRight w:val="0"/>
      <w:marTop w:val="0"/>
      <w:marBottom w:val="0"/>
      <w:divBdr>
        <w:top w:val="none" w:sz="0" w:space="0" w:color="auto"/>
        <w:left w:val="none" w:sz="0" w:space="0" w:color="auto"/>
        <w:bottom w:val="none" w:sz="0" w:space="0" w:color="auto"/>
        <w:right w:val="none" w:sz="0" w:space="0" w:color="auto"/>
      </w:divBdr>
    </w:div>
    <w:div w:id="145363740">
      <w:bodyDiv w:val="1"/>
      <w:marLeft w:val="0"/>
      <w:marRight w:val="0"/>
      <w:marTop w:val="0"/>
      <w:marBottom w:val="0"/>
      <w:divBdr>
        <w:top w:val="none" w:sz="0" w:space="0" w:color="auto"/>
        <w:left w:val="none" w:sz="0" w:space="0" w:color="auto"/>
        <w:bottom w:val="none" w:sz="0" w:space="0" w:color="auto"/>
        <w:right w:val="none" w:sz="0" w:space="0" w:color="auto"/>
      </w:divBdr>
    </w:div>
    <w:div w:id="147986363">
      <w:bodyDiv w:val="1"/>
      <w:marLeft w:val="0"/>
      <w:marRight w:val="0"/>
      <w:marTop w:val="0"/>
      <w:marBottom w:val="0"/>
      <w:divBdr>
        <w:top w:val="none" w:sz="0" w:space="0" w:color="auto"/>
        <w:left w:val="none" w:sz="0" w:space="0" w:color="auto"/>
        <w:bottom w:val="none" w:sz="0" w:space="0" w:color="auto"/>
        <w:right w:val="none" w:sz="0" w:space="0" w:color="auto"/>
      </w:divBdr>
    </w:div>
    <w:div w:id="152569419">
      <w:bodyDiv w:val="1"/>
      <w:marLeft w:val="0"/>
      <w:marRight w:val="0"/>
      <w:marTop w:val="0"/>
      <w:marBottom w:val="0"/>
      <w:divBdr>
        <w:top w:val="none" w:sz="0" w:space="0" w:color="auto"/>
        <w:left w:val="none" w:sz="0" w:space="0" w:color="auto"/>
        <w:bottom w:val="none" w:sz="0" w:space="0" w:color="auto"/>
        <w:right w:val="none" w:sz="0" w:space="0" w:color="auto"/>
      </w:divBdr>
    </w:div>
    <w:div w:id="157624913">
      <w:bodyDiv w:val="1"/>
      <w:marLeft w:val="0"/>
      <w:marRight w:val="0"/>
      <w:marTop w:val="0"/>
      <w:marBottom w:val="0"/>
      <w:divBdr>
        <w:top w:val="none" w:sz="0" w:space="0" w:color="auto"/>
        <w:left w:val="none" w:sz="0" w:space="0" w:color="auto"/>
        <w:bottom w:val="none" w:sz="0" w:space="0" w:color="auto"/>
        <w:right w:val="none" w:sz="0" w:space="0" w:color="auto"/>
      </w:divBdr>
    </w:div>
    <w:div w:id="161893385">
      <w:bodyDiv w:val="1"/>
      <w:marLeft w:val="0"/>
      <w:marRight w:val="0"/>
      <w:marTop w:val="0"/>
      <w:marBottom w:val="0"/>
      <w:divBdr>
        <w:top w:val="none" w:sz="0" w:space="0" w:color="auto"/>
        <w:left w:val="none" w:sz="0" w:space="0" w:color="auto"/>
        <w:bottom w:val="none" w:sz="0" w:space="0" w:color="auto"/>
        <w:right w:val="none" w:sz="0" w:space="0" w:color="auto"/>
      </w:divBdr>
    </w:div>
    <w:div w:id="164783058">
      <w:bodyDiv w:val="1"/>
      <w:marLeft w:val="0"/>
      <w:marRight w:val="0"/>
      <w:marTop w:val="0"/>
      <w:marBottom w:val="0"/>
      <w:divBdr>
        <w:top w:val="none" w:sz="0" w:space="0" w:color="auto"/>
        <w:left w:val="none" w:sz="0" w:space="0" w:color="auto"/>
        <w:bottom w:val="none" w:sz="0" w:space="0" w:color="auto"/>
        <w:right w:val="none" w:sz="0" w:space="0" w:color="auto"/>
      </w:divBdr>
    </w:div>
    <w:div w:id="171728017">
      <w:bodyDiv w:val="1"/>
      <w:marLeft w:val="0"/>
      <w:marRight w:val="0"/>
      <w:marTop w:val="0"/>
      <w:marBottom w:val="0"/>
      <w:divBdr>
        <w:top w:val="none" w:sz="0" w:space="0" w:color="auto"/>
        <w:left w:val="none" w:sz="0" w:space="0" w:color="auto"/>
        <w:bottom w:val="none" w:sz="0" w:space="0" w:color="auto"/>
        <w:right w:val="none" w:sz="0" w:space="0" w:color="auto"/>
      </w:divBdr>
    </w:div>
    <w:div w:id="179900677">
      <w:bodyDiv w:val="1"/>
      <w:marLeft w:val="0"/>
      <w:marRight w:val="0"/>
      <w:marTop w:val="0"/>
      <w:marBottom w:val="0"/>
      <w:divBdr>
        <w:top w:val="none" w:sz="0" w:space="0" w:color="auto"/>
        <w:left w:val="none" w:sz="0" w:space="0" w:color="auto"/>
        <w:bottom w:val="none" w:sz="0" w:space="0" w:color="auto"/>
        <w:right w:val="none" w:sz="0" w:space="0" w:color="auto"/>
      </w:divBdr>
    </w:div>
    <w:div w:id="180314025">
      <w:bodyDiv w:val="1"/>
      <w:marLeft w:val="0"/>
      <w:marRight w:val="0"/>
      <w:marTop w:val="0"/>
      <w:marBottom w:val="0"/>
      <w:divBdr>
        <w:top w:val="none" w:sz="0" w:space="0" w:color="auto"/>
        <w:left w:val="none" w:sz="0" w:space="0" w:color="auto"/>
        <w:bottom w:val="none" w:sz="0" w:space="0" w:color="auto"/>
        <w:right w:val="none" w:sz="0" w:space="0" w:color="auto"/>
      </w:divBdr>
    </w:div>
    <w:div w:id="183832944">
      <w:bodyDiv w:val="1"/>
      <w:marLeft w:val="0"/>
      <w:marRight w:val="0"/>
      <w:marTop w:val="0"/>
      <w:marBottom w:val="0"/>
      <w:divBdr>
        <w:top w:val="none" w:sz="0" w:space="0" w:color="auto"/>
        <w:left w:val="none" w:sz="0" w:space="0" w:color="auto"/>
        <w:bottom w:val="none" w:sz="0" w:space="0" w:color="auto"/>
        <w:right w:val="none" w:sz="0" w:space="0" w:color="auto"/>
      </w:divBdr>
    </w:div>
    <w:div w:id="193158590">
      <w:bodyDiv w:val="1"/>
      <w:marLeft w:val="0"/>
      <w:marRight w:val="0"/>
      <w:marTop w:val="0"/>
      <w:marBottom w:val="0"/>
      <w:divBdr>
        <w:top w:val="none" w:sz="0" w:space="0" w:color="auto"/>
        <w:left w:val="none" w:sz="0" w:space="0" w:color="auto"/>
        <w:bottom w:val="none" w:sz="0" w:space="0" w:color="auto"/>
        <w:right w:val="none" w:sz="0" w:space="0" w:color="auto"/>
      </w:divBdr>
    </w:div>
    <w:div w:id="203761770">
      <w:bodyDiv w:val="1"/>
      <w:marLeft w:val="0"/>
      <w:marRight w:val="0"/>
      <w:marTop w:val="0"/>
      <w:marBottom w:val="0"/>
      <w:divBdr>
        <w:top w:val="none" w:sz="0" w:space="0" w:color="auto"/>
        <w:left w:val="none" w:sz="0" w:space="0" w:color="auto"/>
        <w:bottom w:val="none" w:sz="0" w:space="0" w:color="auto"/>
        <w:right w:val="none" w:sz="0" w:space="0" w:color="auto"/>
      </w:divBdr>
    </w:div>
    <w:div w:id="205533906">
      <w:bodyDiv w:val="1"/>
      <w:marLeft w:val="0"/>
      <w:marRight w:val="0"/>
      <w:marTop w:val="0"/>
      <w:marBottom w:val="0"/>
      <w:divBdr>
        <w:top w:val="none" w:sz="0" w:space="0" w:color="auto"/>
        <w:left w:val="none" w:sz="0" w:space="0" w:color="auto"/>
        <w:bottom w:val="none" w:sz="0" w:space="0" w:color="auto"/>
        <w:right w:val="none" w:sz="0" w:space="0" w:color="auto"/>
      </w:divBdr>
    </w:div>
    <w:div w:id="220405842">
      <w:bodyDiv w:val="1"/>
      <w:marLeft w:val="0"/>
      <w:marRight w:val="0"/>
      <w:marTop w:val="0"/>
      <w:marBottom w:val="0"/>
      <w:divBdr>
        <w:top w:val="none" w:sz="0" w:space="0" w:color="auto"/>
        <w:left w:val="none" w:sz="0" w:space="0" w:color="auto"/>
        <w:bottom w:val="none" w:sz="0" w:space="0" w:color="auto"/>
        <w:right w:val="none" w:sz="0" w:space="0" w:color="auto"/>
      </w:divBdr>
    </w:div>
    <w:div w:id="243884276">
      <w:bodyDiv w:val="1"/>
      <w:marLeft w:val="0"/>
      <w:marRight w:val="0"/>
      <w:marTop w:val="0"/>
      <w:marBottom w:val="0"/>
      <w:divBdr>
        <w:top w:val="none" w:sz="0" w:space="0" w:color="auto"/>
        <w:left w:val="none" w:sz="0" w:space="0" w:color="auto"/>
        <w:bottom w:val="none" w:sz="0" w:space="0" w:color="auto"/>
        <w:right w:val="none" w:sz="0" w:space="0" w:color="auto"/>
      </w:divBdr>
    </w:div>
    <w:div w:id="256790212">
      <w:bodyDiv w:val="1"/>
      <w:marLeft w:val="0"/>
      <w:marRight w:val="0"/>
      <w:marTop w:val="0"/>
      <w:marBottom w:val="0"/>
      <w:divBdr>
        <w:top w:val="none" w:sz="0" w:space="0" w:color="auto"/>
        <w:left w:val="none" w:sz="0" w:space="0" w:color="auto"/>
        <w:bottom w:val="none" w:sz="0" w:space="0" w:color="auto"/>
        <w:right w:val="none" w:sz="0" w:space="0" w:color="auto"/>
      </w:divBdr>
    </w:div>
    <w:div w:id="261112382">
      <w:bodyDiv w:val="1"/>
      <w:marLeft w:val="0"/>
      <w:marRight w:val="0"/>
      <w:marTop w:val="0"/>
      <w:marBottom w:val="0"/>
      <w:divBdr>
        <w:top w:val="none" w:sz="0" w:space="0" w:color="auto"/>
        <w:left w:val="none" w:sz="0" w:space="0" w:color="auto"/>
        <w:bottom w:val="none" w:sz="0" w:space="0" w:color="auto"/>
        <w:right w:val="none" w:sz="0" w:space="0" w:color="auto"/>
      </w:divBdr>
    </w:div>
    <w:div w:id="270356832">
      <w:bodyDiv w:val="1"/>
      <w:marLeft w:val="0"/>
      <w:marRight w:val="0"/>
      <w:marTop w:val="0"/>
      <w:marBottom w:val="0"/>
      <w:divBdr>
        <w:top w:val="none" w:sz="0" w:space="0" w:color="auto"/>
        <w:left w:val="none" w:sz="0" w:space="0" w:color="auto"/>
        <w:bottom w:val="none" w:sz="0" w:space="0" w:color="auto"/>
        <w:right w:val="none" w:sz="0" w:space="0" w:color="auto"/>
      </w:divBdr>
    </w:div>
    <w:div w:id="275019707">
      <w:bodyDiv w:val="1"/>
      <w:marLeft w:val="0"/>
      <w:marRight w:val="0"/>
      <w:marTop w:val="0"/>
      <w:marBottom w:val="0"/>
      <w:divBdr>
        <w:top w:val="none" w:sz="0" w:space="0" w:color="auto"/>
        <w:left w:val="none" w:sz="0" w:space="0" w:color="auto"/>
        <w:bottom w:val="none" w:sz="0" w:space="0" w:color="auto"/>
        <w:right w:val="none" w:sz="0" w:space="0" w:color="auto"/>
      </w:divBdr>
    </w:div>
    <w:div w:id="277219781">
      <w:bodyDiv w:val="1"/>
      <w:marLeft w:val="0"/>
      <w:marRight w:val="0"/>
      <w:marTop w:val="0"/>
      <w:marBottom w:val="0"/>
      <w:divBdr>
        <w:top w:val="none" w:sz="0" w:space="0" w:color="auto"/>
        <w:left w:val="none" w:sz="0" w:space="0" w:color="auto"/>
        <w:bottom w:val="none" w:sz="0" w:space="0" w:color="auto"/>
        <w:right w:val="none" w:sz="0" w:space="0" w:color="auto"/>
      </w:divBdr>
    </w:div>
    <w:div w:id="282542460">
      <w:bodyDiv w:val="1"/>
      <w:marLeft w:val="0"/>
      <w:marRight w:val="0"/>
      <w:marTop w:val="0"/>
      <w:marBottom w:val="0"/>
      <w:divBdr>
        <w:top w:val="none" w:sz="0" w:space="0" w:color="auto"/>
        <w:left w:val="none" w:sz="0" w:space="0" w:color="auto"/>
        <w:bottom w:val="none" w:sz="0" w:space="0" w:color="auto"/>
        <w:right w:val="none" w:sz="0" w:space="0" w:color="auto"/>
      </w:divBdr>
    </w:div>
    <w:div w:id="294530792">
      <w:bodyDiv w:val="1"/>
      <w:marLeft w:val="0"/>
      <w:marRight w:val="0"/>
      <w:marTop w:val="0"/>
      <w:marBottom w:val="0"/>
      <w:divBdr>
        <w:top w:val="none" w:sz="0" w:space="0" w:color="auto"/>
        <w:left w:val="none" w:sz="0" w:space="0" w:color="auto"/>
        <w:bottom w:val="none" w:sz="0" w:space="0" w:color="auto"/>
        <w:right w:val="none" w:sz="0" w:space="0" w:color="auto"/>
      </w:divBdr>
    </w:div>
    <w:div w:id="294725400">
      <w:bodyDiv w:val="1"/>
      <w:marLeft w:val="0"/>
      <w:marRight w:val="0"/>
      <w:marTop w:val="0"/>
      <w:marBottom w:val="0"/>
      <w:divBdr>
        <w:top w:val="none" w:sz="0" w:space="0" w:color="auto"/>
        <w:left w:val="none" w:sz="0" w:space="0" w:color="auto"/>
        <w:bottom w:val="none" w:sz="0" w:space="0" w:color="auto"/>
        <w:right w:val="none" w:sz="0" w:space="0" w:color="auto"/>
      </w:divBdr>
    </w:div>
    <w:div w:id="315644522">
      <w:bodyDiv w:val="1"/>
      <w:marLeft w:val="0"/>
      <w:marRight w:val="0"/>
      <w:marTop w:val="0"/>
      <w:marBottom w:val="0"/>
      <w:divBdr>
        <w:top w:val="none" w:sz="0" w:space="0" w:color="auto"/>
        <w:left w:val="none" w:sz="0" w:space="0" w:color="auto"/>
        <w:bottom w:val="none" w:sz="0" w:space="0" w:color="auto"/>
        <w:right w:val="none" w:sz="0" w:space="0" w:color="auto"/>
      </w:divBdr>
      <w:divsChild>
        <w:div w:id="335040761">
          <w:marLeft w:val="0"/>
          <w:marRight w:val="0"/>
          <w:marTop w:val="0"/>
          <w:marBottom w:val="0"/>
          <w:divBdr>
            <w:top w:val="none" w:sz="0" w:space="0" w:color="auto"/>
            <w:left w:val="none" w:sz="0" w:space="0" w:color="auto"/>
            <w:bottom w:val="none" w:sz="0" w:space="0" w:color="auto"/>
            <w:right w:val="none" w:sz="0" w:space="0" w:color="auto"/>
          </w:divBdr>
        </w:div>
      </w:divsChild>
    </w:div>
    <w:div w:id="316038297">
      <w:bodyDiv w:val="1"/>
      <w:marLeft w:val="0"/>
      <w:marRight w:val="0"/>
      <w:marTop w:val="0"/>
      <w:marBottom w:val="0"/>
      <w:divBdr>
        <w:top w:val="none" w:sz="0" w:space="0" w:color="auto"/>
        <w:left w:val="none" w:sz="0" w:space="0" w:color="auto"/>
        <w:bottom w:val="none" w:sz="0" w:space="0" w:color="auto"/>
        <w:right w:val="none" w:sz="0" w:space="0" w:color="auto"/>
      </w:divBdr>
    </w:div>
    <w:div w:id="321154756">
      <w:bodyDiv w:val="1"/>
      <w:marLeft w:val="0"/>
      <w:marRight w:val="0"/>
      <w:marTop w:val="0"/>
      <w:marBottom w:val="0"/>
      <w:divBdr>
        <w:top w:val="none" w:sz="0" w:space="0" w:color="auto"/>
        <w:left w:val="none" w:sz="0" w:space="0" w:color="auto"/>
        <w:bottom w:val="none" w:sz="0" w:space="0" w:color="auto"/>
        <w:right w:val="none" w:sz="0" w:space="0" w:color="auto"/>
      </w:divBdr>
    </w:div>
    <w:div w:id="335763672">
      <w:bodyDiv w:val="1"/>
      <w:marLeft w:val="0"/>
      <w:marRight w:val="0"/>
      <w:marTop w:val="0"/>
      <w:marBottom w:val="0"/>
      <w:divBdr>
        <w:top w:val="none" w:sz="0" w:space="0" w:color="auto"/>
        <w:left w:val="none" w:sz="0" w:space="0" w:color="auto"/>
        <w:bottom w:val="none" w:sz="0" w:space="0" w:color="auto"/>
        <w:right w:val="none" w:sz="0" w:space="0" w:color="auto"/>
      </w:divBdr>
    </w:div>
    <w:div w:id="357510812">
      <w:bodyDiv w:val="1"/>
      <w:marLeft w:val="0"/>
      <w:marRight w:val="0"/>
      <w:marTop w:val="0"/>
      <w:marBottom w:val="0"/>
      <w:divBdr>
        <w:top w:val="none" w:sz="0" w:space="0" w:color="auto"/>
        <w:left w:val="none" w:sz="0" w:space="0" w:color="auto"/>
        <w:bottom w:val="none" w:sz="0" w:space="0" w:color="auto"/>
        <w:right w:val="none" w:sz="0" w:space="0" w:color="auto"/>
      </w:divBdr>
    </w:div>
    <w:div w:id="363602575">
      <w:bodyDiv w:val="1"/>
      <w:marLeft w:val="0"/>
      <w:marRight w:val="0"/>
      <w:marTop w:val="0"/>
      <w:marBottom w:val="0"/>
      <w:divBdr>
        <w:top w:val="none" w:sz="0" w:space="0" w:color="auto"/>
        <w:left w:val="none" w:sz="0" w:space="0" w:color="auto"/>
        <w:bottom w:val="none" w:sz="0" w:space="0" w:color="auto"/>
        <w:right w:val="none" w:sz="0" w:space="0" w:color="auto"/>
      </w:divBdr>
    </w:div>
    <w:div w:id="375156578">
      <w:bodyDiv w:val="1"/>
      <w:marLeft w:val="0"/>
      <w:marRight w:val="0"/>
      <w:marTop w:val="0"/>
      <w:marBottom w:val="0"/>
      <w:divBdr>
        <w:top w:val="none" w:sz="0" w:space="0" w:color="auto"/>
        <w:left w:val="none" w:sz="0" w:space="0" w:color="auto"/>
        <w:bottom w:val="none" w:sz="0" w:space="0" w:color="auto"/>
        <w:right w:val="none" w:sz="0" w:space="0" w:color="auto"/>
      </w:divBdr>
    </w:div>
    <w:div w:id="379398265">
      <w:bodyDiv w:val="1"/>
      <w:marLeft w:val="0"/>
      <w:marRight w:val="0"/>
      <w:marTop w:val="0"/>
      <w:marBottom w:val="0"/>
      <w:divBdr>
        <w:top w:val="none" w:sz="0" w:space="0" w:color="auto"/>
        <w:left w:val="none" w:sz="0" w:space="0" w:color="auto"/>
        <w:bottom w:val="none" w:sz="0" w:space="0" w:color="auto"/>
        <w:right w:val="none" w:sz="0" w:space="0" w:color="auto"/>
      </w:divBdr>
    </w:div>
    <w:div w:id="379938588">
      <w:bodyDiv w:val="1"/>
      <w:marLeft w:val="0"/>
      <w:marRight w:val="0"/>
      <w:marTop w:val="0"/>
      <w:marBottom w:val="0"/>
      <w:divBdr>
        <w:top w:val="none" w:sz="0" w:space="0" w:color="auto"/>
        <w:left w:val="none" w:sz="0" w:space="0" w:color="auto"/>
        <w:bottom w:val="none" w:sz="0" w:space="0" w:color="auto"/>
        <w:right w:val="none" w:sz="0" w:space="0" w:color="auto"/>
      </w:divBdr>
    </w:div>
    <w:div w:id="386952255">
      <w:bodyDiv w:val="1"/>
      <w:marLeft w:val="0"/>
      <w:marRight w:val="0"/>
      <w:marTop w:val="0"/>
      <w:marBottom w:val="0"/>
      <w:divBdr>
        <w:top w:val="none" w:sz="0" w:space="0" w:color="auto"/>
        <w:left w:val="none" w:sz="0" w:space="0" w:color="auto"/>
        <w:bottom w:val="none" w:sz="0" w:space="0" w:color="auto"/>
        <w:right w:val="none" w:sz="0" w:space="0" w:color="auto"/>
      </w:divBdr>
    </w:div>
    <w:div w:id="393355913">
      <w:bodyDiv w:val="1"/>
      <w:marLeft w:val="0"/>
      <w:marRight w:val="0"/>
      <w:marTop w:val="0"/>
      <w:marBottom w:val="0"/>
      <w:divBdr>
        <w:top w:val="none" w:sz="0" w:space="0" w:color="auto"/>
        <w:left w:val="none" w:sz="0" w:space="0" w:color="auto"/>
        <w:bottom w:val="none" w:sz="0" w:space="0" w:color="auto"/>
        <w:right w:val="none" w:sz="0" w:space="0" w:color="auto"/>
      </w:divBdr>
      <w:divsChild>
        <w:div w:id="24526320">
          <w:marLeft w:val="0"/>
          <w:marRight w:val="0"/>
          <w:marTop w:val="0"/>
          <w:marBottom w:val="0"/>
          <w:divBdr>
            <w:top w:val="none" w:sz="0" w:space="0" w:color="auto"/>
            <w:left w:val="none" w:sz="0" w:space="0" w:color="auto"/>
            <w:bottom w:val="none" w:sz="0" w:space="0" w:color="auto"/>
            <w:right w:val="none" w:sz="0" w:space="0" w:color="auto"/>
          </w:divBdr>
        </w:div>
        <w:div w:id="42020430">
          <w:marLeft w:val="0"/>
          <w:marRight w:val="0"/>
          <w:marTop w:val="0"/>
          <w:marBottom w:val="0"/>
          <w:divBdr>
            <w:top w:val="none" w:sz="0" w:space="0" w:color="auto"/>
            <w:left w:val="none" w:sz="0" w:space="0" w:color="auto"/>
            <w:bottom w:val="none" w:sz="0" w:space="0" w:color="auto"/>
            <w:right w:val="none" w:sz="0" w:space="0" w:color="auto"/>
          </w:divBdr>
        </w:div>
        <w:div w:id="108010302">
          <w:marLeft w:val="0"/>
          <w:marRight w:val="0"/>
          <w:marTop w:val="0"/>
          <w:marBottom w:val="0"/>
          <w:divBdr>
            <w:top w:val="none" w:sz="0" w:space="0" w:color="auto"/>
            <w:left w:val="none" w:sz="0" w:space="0" w:color="auto"/>
            <w:bottom w:val="none" w:sz="0" w:space="0" w:color="auto"/>
            <w:right w:val="none" w:sz="0" w:space="0" w:color="auto"/>
          </w:divBdr>
        </w:div>
        <w:div w:id="129832239">
          <w:marLeft w:val="0"/>
          <w:marRight w:val="0"/>
          <w:marTop w:val="0"/>
          <w:marBottom w:val="0"/>
          <w:divBdr>
            <w:top w:val="none" w:sz="0" w:space="0" w:color="auto"/>
            <w:left w:val="none" w:sz="0" w:space="0" w:color="auto"/>
            <w:bottom w:val="none" w:sz="0" w:space="0" w:color="auto"/>
            <w:right w:val="none" w:sz="0" w:space="0" w:color="auto"/>
          </w:divBdr>
        </w:div>
        <w:div w:id="178197934">
          <w:marLeft w:val="0"/>
          <w:marRight w:val="0"/>
          <w:marTop w:val="0"/>
          <w:marBottom w:val="0"/>
          <w:divBdr>
            <w:top w:val="none" w:sz="0" w:space="0" w:color="auto"/>
            <w:left w:val="none" w:sz="0" w:space="0" w:color="auto"/>
            <w:bottom w:val="none" w:sz="0" w:space="0" w:color="auto"/>
            <w:right w:val="none" w:sz="0" w:space="0" w:color="auto"/>
          </w:divBdr>
        </w:div>
        <w:div w:id="406994538">
          <w:marLeft w:val="0"/>
          <w:marRight w:val="0"/>
          <w:marTop w:val="0"/>
          <w:marBottom w:val="0"/>
          <w:divBdr>
            <w:top w:val="none" w:sz="0" w:space="0" w:color="auto"/>
            <w:left w:val="none" w:sz="0" w:space="0" w:color="auto"/>
            <w:bottom w:val="none" w:sz="0" w:space="0" w:color="auto"/>
            <w:right w:val="none" w:sz="0" w:space="0" w:color="auto"/>
          </w:divBdr>
        </w:div>
        <w:div w:id="454564494">
          <w:marLeft w:val="0"/>
          <w:marRight w:val="0"/>
          <w:marTop w:val="0"/>
          <w:marBottom w:val="0"/>
          <w:divBdr>
            <w:top w:val="none" w:sz="0" w:space="0" w:color="auto"/>
            <w:left w:val="none" w:sz="0" w:space="0" w:color="auto"/>
            <w:bottom w:val="none" w:sz="0" w:space="0" w:color="auto"/>
            <w:right w:val="none" w:sz="0" w:space="0" w:color="auto"/>
          </w:divBdr>
        </w:div>
        <w:div w:id="479156041">
          <w:marLeft w:val="0"/>
          <w:marRight w:val="0"/>
          <w:marTop w:val="0"/>
          <w:marBottom w:val="0"/>
          <w:divBdr>
            <w:top w:val="none" w:sz="0" w:space="0" w:color="auto"/>
            <w:left w:val="none" w:sz="0" w:space="0" w:color="auto"/>
            <w:bottom w:val="none" w:sz="0" w:space="0" w:color="auto"/>
            <w:right w:val="none" w:sz="0" w:space="0" w:color="auto"/>
          </w:divBdr>
        </w:div>
        <w:div w:id="495070040">
          <w:marLeft w:val="0"/>
          <w:marRight w:val="0"/>
          <w:marTop w:val="0"/>
          <w:marBottom w:val="0"/>
          <w:divBdr>
            <w:top w:val="none" w:sz="0" w:space="0" w:color="auto"/>
            <w:left w:val="none" w:sz="0" w:space="0" w:color="auto"/>
            <w:bottom w:val="none" w:sz="0" w:space="0" w:color="auto"/>
            <w:right w:val="none" w:sz="0" w:space="0" w:color="auto"/>
          </w:divBdr>
        </w:div>
        <w:div w:id="516892376">
          <w:marLeft w:val="0"/>
          <w:marRight w:val="0"/>
          <w:marTop w:val="0"/>
          <w:marBottom w:val="0"/>
          <w:divBdr>
            <w:top w:val="none" w:sz="0" w:space="0" w:color="auto"/>
            <w:left w:val="none" w:sz="0" w:space="0" w:color="auto"/>
            <w:bottom w:val="none" w:sz="0" w:space="0" w:color="auto"/>
            <w:right w:val="none" w:sz="0" w:space="0" w:color="auto"/>
          </w:divBdr>
        </w:div>
        <w:div w:id="528182417">
          <w:marLeft w:val="0"/>
          <w:marRight w:val="0"/>
          <w:marTop w:val="0"/>
          <w:marBottom w:val="0"/>
          <w:divBdr>
            <w:top w:val="none" w:sz="0" w:space="0" w:color="auto"/>
            <w:left w:val="none" w:sz="0" w:space="0" w:color="auto"/>
            <w:bottom w:val="none" w:sz="0" w:space="0" w:color="auto"/>
            <w:right w:val="none" w:sz="0" w:space="0" w:color="auto"/>
          </w:divBdr>
        </w:div>
        <w:div w:id="568076819">
          <w:marLeft w:val="0"/>
          <w:marRight w:val="0"/>
          <w:marTop w:val="0"/>
          <w:marBottom w:val="0"/>
          <w:divBdr>
            <w:top w:val="none" w:sz="0" w:space="0" w:color="auto"/>
            <w:left w:val="none" w:sz="0" w:space="0" w:color="auto"/>
            <w:bottom w:val="none" w:sz="0" w:space="0" w:color="auto"/>
            <w:right w:val="none" w:sz="0" w:space="0" w:color="auto"/>
          </w:divBdr>
        </w:div>
        <w:div w:id="607781319">
          <w:marLeft w:val="0"/>
          <w:marRight w:val="0"/>
          <w:marTop w:val="0"/>
          <w:marBottom w:val="0"/>
          <w:divBdr>
            <w:top w:val="none" w:sz="0" w:space="0" w:color="auto"/>
            <w:left w:val="none" w:sz="0" w:space="0" w:color="auto"/>
            <w:bottom w:val="none" w:sz="0" w:space="0" w:color="auto"/>
            <w:right w:val="none" w:sz="0" w:space="0" w:color="auto"/>
          </w:divBdr>
        </w:div>
        <w:div w:id="611740944">
          <w:marLeft w:val="0"/>
          <w:marRight w:val="0"/>
          <w:marTop w:val="0"/>
          <w:marBottom w:val="0"/>
          <w:divBdr>
            <w:top w:val="none" w:sz="0" w:space="0" w:color="auto"/>
            <w:left w:val="none" w:sz="0" w:space="0" w:color="auto"/>
            <w:bottom w:val="none" w:sz="0" w:space="0" w:color="auto"/>
            <w:right w:val="none" w:sz="0" w:space="0" w:color="auto"/>
          </w:divBdr>
        </w:div>
        <w:div w:id="643311406">
          <w:marLeft w:val="0"/>
          <w:marRight w:val="0"/>
          <w:marTop w:val="0"/>
          <w:marBottom w:val="0"/>
          <w:divBdr>
            <w:top w:val="none" w:sz="0" w:space="0" w:color="auto"/>
            <w:left w:val="none" w:sz="0" w:space="0" w:color="auto"/>
            <w:bottom w:val="none" w:sz="0" w:space="0" w:color="auto"/>
            <w:right w:val="none" w:sz="0" w:space="0" w:color="auto"/>
          </w:divBdr>
        </w:div>
        <w:div w:id="647056941">
          <w:marLeft w:val="0"/>
          <w:marRight w:val="0"/>
          <w:marTop w:val="0"/>
          <w:marBottom w:val="0"/>
          <w:divBdr>
            <w:top w:val="none" w:sz="0" w:space="0" w:color="auto"/>
            <w:left w:val="none" w:sz="0" w:space="0" w:color="auto"/>
            <w:bottom w:val="none" w:sz="0" w:space="0" w:color="auto"/>
            <w:right w:val="none" w:sz="0" w:space="0" w:color="auto"/>
          </w:divBdr>
        </w:div>
        <w:div w:id="654992239">
          <w:marLeft w:val="0"/>
          <w:marRight w:val="0"/>
          <w:marTop w:val="0"/>
          <w:marBottom w:val="0"/>
          <w:divBdr>
            <w:top w:val="none" w:sz="0" w:space="0" w:color="auto"/>
            <w:left w:val="none" w:sz="0" w:space="0" w:color="auto"/>
            <w:bottom w:val="none" w:sz="0" w:space="0" w:color="auto"/>
            <w:right w:val="none" w:sz="0" w:space="0" w:color="auto"/>
          </w:divBdr>
        </w:div>
        <w:div w:id="686906725">
          <w:marLeft w:val="0"/>
          <w:marRight w:val="0"/>
          <w:marTop w:val="0"/>
          <w:marBottom w:val="0"/>
          <w:divBdr>
            <w:top w:val="none" w:sz="0" w:space="0" w:color="auto"/>
            <w:left w:val="none" w:sz="0" w:space="0" w:color="auto"/>
            <w:bottom w:val="none" w:sz="0" w:space="0" w:color="auto"/>
            <w:right w:val="none" w:sz="0" w:space="0" w:color="auto"/>
          </w:divBdr>
        </w:div>
        <w:div w:id="689910413">
          <w:marLeft w:val="0"/>
          <w:marRight w:val="0"/>
          <w:marTop w:val="0"/>
          <w:marBottom w:val="0"/>
          <w:divBdr>
            <w:top w:val="none" w:sz="0" w:space="0" w:color="auto"/>
            <w:left w:val="none" w:sz="0" w:space="0" w:color="auto"/>
            <w:bottom w:val="none" w:sz="0" w:space="0" w:color="auto"/>
            <w:right w:val="none" w:sz="0" w:space="0" w:color="auto"/>
          </w:divBdr>
        </w:div>
        <w:div w:id="799688929">
          <w:marLeft w:val="0"/>
          <w:marRight w:val="0"/>
          <w:marTop w:val="0"/>
          <w:marBottom w:val="0"/>
          <w:divBdr>
            <w:top w:val="none" w:sz="0" w:space="0" w:color="auto"/>
            <w:left w:val="none" w:sz="0" w:space="0" w:color="auto"/>
            <w:bottom w:val="none" w:sz="0" w:space="0" w:color="auto"/>
            <w:right w:val="none" w:sz="0" w:space="0" w:color="auto"/>
          </w:divBdr>
        </w:div>
        <w:div w:id="802694241">
          <w:marLeft w:val="0"/>
          <w:marRight w:val="0"/>
          <w:marTop w:val="0"/>
          <w:marBottom w:val="0"/>
          <w:divBdr>
            <w:top w:val="none" w:sz="0" w:space="0" w:color="auto"/>
            <w:left w:val="none" w:sz="0" w:space="0" w:color="auto"/>
            <w:bottom w:val="none" w:sz="0" w:space="0" w:color="auto"/>
            <w:right w:val="none" w:sz="0" w:space="0" w:color="auto"/>
          </w:divBdr>
        </w:div>
        <w:div w:id="833228541">
          <w:marLeft w:val="0"/>
          <w:marRight w:val="0"/>
          <w:marTop w:val="0"/>
          <w:marBottom w:val="0"/>
          <w:divBdr>
            <w:top w:val="none" w:sz="0" w:space="0" w:color="auto"/>
            <w:left w:val="none" w:sz="0" w:space="0" w:color="auto"/>
            <w:bottom w:val="none" w:sz="0" w:space="0" w:color="auto"/>
            <w:right w:val="none" w:sz="0" w:space="0" w:color="auto"/>
          </w:divBdr>
        </w:div>
        <w:div w:id="872619561">
          <w:marLeft w:val="0"/>
          <w:marRight w:val="0"/>
          <w:marTop w:val="0"/>
          <w:marBottom w:val="0"/>
          <w:divBdr>
            <w:top w:val="none" w:sz="0" w:space="0" w:color="auto"/>
            <w:left w:val="none" w:sz="0" w:space="0" w:color="auto"/>
            <w:bottom w:val="none" w:sz="0" w:space="0" w:color="auto"/>
            <w:right w:val="none" w:sz="0" w:space="0" w:color="auto"/>
          </w:divBdr>
        </w:div>
        <w:div w:id="926772921">
          <w:marLeft w:val="0"/>
          <w:marRight w:val="0"/>
          <w:marTop w:val="0"/>
          <w:marBottom w:val="0"/>
          <w:divBdr>
            <w:top w:val="none" w:sz="0" w:space="0" w:color="auto"/>
            <w:left w:val="none" w:sz="0" w:space="0" w:color="auto"/>
            <w:bottom w:val="none" w:sz="0" w:space="0" w:color="auto"/>
            <w:right w:val="none" w:sz="0" w:space="0" w:color="auto"/>
          </w:divBdr>
        </w:div>
        <w:div w:id="956376668">
          <w:marLeft w:val="0"/>
          <w:marRight w:val="0"/>
          <w:marTop w:val="0"/>
          <w:marBottom w:val="0"/>
          <w:divBdr>
            <w:top w:val="none" w:sz="0" w:space="0" w:color="auto"/>
            <w:left w:val="none" w:sz="0" w:space="0" w:color="auto"/>
            <w:bottom w:val="none" w:sz="0" w:space="0" w:color="auto"/>
            <w:right w:val="none" w:sz="0" w:space="0" w:color="auto"/>
          </w:divBdr>
        </w:div>
        <w:div w:id="998578475">
          <w:marLeft w:val="0"/>
          <w:marRight w:val="0"/>
          <w:marTop w:val="0"/>
          <w:marBottom w:val="0"/>
          <w:divBdr>
            <w:top w:val="none" w:sz="0" w:space="0" w:color="auto"/>
            <w:left w:val="none" w:sz="0" w:space="0" w:color="auto"/>
            <w:bottom w:val="none" w:sz="0" w:space="0" w:color="auto"/>
            <w:right w:val="none" w:sz="0" w:space="0" w:color="auto"/>
          </w:divBdr>
        </w:div>
        <w:div w:id="1004238314">
          <w:marLeft w:val="0"/>
          <w:marRight w:val="0"/>
          <w:marTop w:val="0"/>
          <w:marBottom w:val="0"/>
          <w:divBdr>
            <w:top w:val="none" w:sz="0" w:space="0" w:color="auto"/>
            <w:left w:val="none" w:sz="0" w:space="0" w:color="auto"/>
            <w:bottom w:val="none" w:sz="0" w:space="0" w:color="auto"/>
            <w:right w:val="none" w:sz="0" w:space="0" w:color="auto"/>
          </w:divBdr>
        </w:div>
        <w:div w:id="1033380628">
          <w:marLeft w:val="0"/>
          <w:marRight w:val="0"/>
          <w:marTop w:val="0"/>
          <w:marBottom w:val="0"/>
          <w:divBdr>
            <w:top w:val="none" w:sz="0" w:space="0" w:color="auto"/>
            <w:left w:val="none" w:sz="0" w:space="0" w:color="auto"/>
            <w:bottom w:val="none" w:sz="0" w:space="0" w:color="auto"/>
            <w:right w:val="none" w:sz="0" w:space="0" w:color="auto"/>
          </w:divBdr>
        </w:div>
        <w:div w:id="1099521837">
          <w:marLeft w:val="0"/>
          <w:marRight w:val="0"/>
          <w:marTop w:val="0"/>
          <w:marBottom w:val="0"/>
          <w:divBdr>
            <w:top w:val="none" w:sz="0" w:space="0" w:color="auto"/>
            <w:left w:val="none" w:sz="0" w:space="0" w:color="auto"/>
            <w:bottom w:val="none" w:sz="0" w:space="0" w:color="auto"/>
            <w:right w:val="none" w:sz="0" w:space="0" w:color="auto"/>
          </w:divBdr>
        </w:div>
        <w:div w:id="1189291935">
          <w:marLeft w:val="0"/>
          <w:marRight w:val="0"/>
          <w:marTop w:val="0"/>
          <w:marBottom w:val="0"/>
          <w:divBdr>
            <w:top w:val="none" w:sz="0" w:space="0" w:color="auto"/>
            <w:left w:val="none" w:sz="0" w:space="0" w:color="auto"/>
            <w:bottom w:val="none" w:sz="0" w:space="0" w:color="auto"/>
            <w:right w:val="none" w:sz="0" w:space="0" w:color="auto"/>
          </w:divBdr>
        </w:div>
        <w:div w:id="1318800268">
          <w:marLeft w:val="0"/>
          <w:marRight w:val="0"/>
          <w:marTop w:val="0"/>
          <w:marBottom w:val="0"/>
          <w:divBdr>
            <w:top w:val="none" w:sz="0" w:space="0" w:color="auto"/>
            <w:left w:val="none" w:sz="0" w:space="0" w:color="auto"/>
            <w:bottom w:val="none" w:sz="0" w:space="0" w:color="auto"/>
            <w:right w:val="none" w:sz="0" w:space="0" w:color="auto"/>
          </w:divBdr>
        </w:div>
        <w:div w:id="1329167136">
          <w:marLeft w:val="0"/>
          <w:marRight w:val="0"/>
          <w:marTop w:val="0"/>
          <w:marBottom w:val="0"/>
          <w:divBdr>
            <w:top w:val="none" w:sz="0" w:space="0" w:color="auto"/>
            <w:left w:val="none" w:sz="0" w:space="0" w:color="auto"/>
            <w:bottom w:val="none" w:sz="0" w:space="0" w:color="auto"/>
            <w:right w:val="none" w:sz="0" w:space="0" w:color="auto"/>
          </w:divBdr>
        </w:div>
        <w:div w:id="1331637492">
          <w:marLeft w:val="0"/>
          <w:marRight w:val="0"/>
          <w:marTop w:val="0"/>
          <w:marBottom w:val="0"/>
          <w:divBdr>
            <w:top w:val="none" w:sz="0" w:space="0" w:color="auto"/>
            <w:left w:val="none" w:sz="0" w:space="0" w:color="auto"/>
            <w:bottom w:val="none" w:sz="0" w:space="0" w:color="auto"/>
            <w:right w:val="none" w:sz="0" w:space="0" w:color="auto"/>
          </w:divBdr>
        </w:div>
        <w:div w:id="1333996659">
          <w:marLeft w:val="0"/>
          <w:marRight w:val="0"/>
          <w:marTop w:val="0"/>
          <w:marBottom w:val="0"/>
          <w:divBdr>
            <w:top w:val="none" w:sz="0" w:space="0" w:color="auto"/>
            <w:left w:val="none" w:sz="0" w:space="0" w:color="auto"/>
            <w:bottom w:val="none" w:sz="0" w:space="0" w:color="auto"/>
            <w:right w:val="none" w:sz="0" w:space="0" w:color="auto"/>
          </w:divBdr>
        </w:div>
        <w:div w:id="1342049540">
          <w:marLeft w:val="0"/>
          <w:marRight w:val="0"/>
          <w:marTop w:val="0"/>
          <w:marBottom w:val="0"/>
          <w:divBdr>
            <w:top w:val="none" w:sz="0" w:space="0" w:color="auto"/>
            <w:left w:val="none" w:sz="0" w:space="0" w:color="auto"/>
            <w:bottom w:val="none" w:sz="0" w:space="0" w:color="auto"/>
            <w:right w:val="none" w:sz="0" w:space="0" w:color="auto"/>
          </w:divBdr>
        </w:div>
        <w:div w:id="1397632872">
          <w:marLeft w:val="0"/>
          <w:marRight w:val="0"/>
          <w:marTop w:val="0"/>
          <w:marBottom w:val="0"/>
          <w:divBdr>
            <w:top w:val="none" w:sz="0" w:space="0" w:color="auto"/>
            <w:left w:val="none" w:sz="0" w:space="0" w:color="auto"/>
            <w:bottom w:val="none" w:sz="0" w:space="0" w:color="auto"/>
            <w:right w:val="none" w:sz="0" w:space="0" w:color="auto"/>
          </w:divBdr>
        </w:div>
        <w:div w:id="1416509692">
          <w:marLeft w:val="0"/>
          <w:marRight w:val="0"/>
          <w:marTop w:val="0"/>
          <w:marBottom w:val="0"/>
          <w:divBdr>
            <w:top w:val="none" w:sz="0" w:space="0" w:color="auto"/>
            <w:left w:val="none" w:sz="0" w:space="0" w:color="auto"/>
            <w:bottom w:val="none" w:sz="0" w:space="0" w:color="auto"/>
            <w:right w:val="none" w:sz="0" w:space="0" w:color="auto"/>
          </w:divBdr>
        </w:div>
        <w:div w:id="1440636628">
          <w:marLeft w:val="0"/>
          <w:marRight w:val="0"/>
          <w:marTop w:val="0"/>
          <w:marBottom w:val="0"/>
          <w:divBdr>
            <w:top w:val="none" w:sz="0" w:space="0" w:color="auto"/>
            <w:left w:val="none" w:sz="0" w:space="0" w:color="auto"/>
            <w:bottom w:val="none" w:sz="0" w:space="0" w:color="auto"/>
            <w:right w:val="none" w:sz="0" w:space="0" w:color="auto"/>
          </w:divBdr>
        </w:div>
        <w:div w:id="1453087548">
          <w:marLeft w:val="0"/>
          <w:marRight w:val="0"/>
          <w:marTop w:val="0"/>
          <w:marBottom w:val="0"/>
          <w:divBdr>
            <w:top w:val="none" w:sz="0" w:space="0" w:color="auto"/>
            <w:left w:val="none" w:sz="0" w:space="0" w:color="auto"/>
            <w:bottom w:val="none" w:sz="0" w:space="0" w:color="auto"/>
            <w:right w:val="none" w:sz="0" w:space="0" w:color="auto"/>
          </w:divBdr>
        </w:div>
        <w:div w:id="1478689367">
          <w:marLeft w:val="0"/>
          <w:marRight w:val="0"/>
          <w:marTop w:val="0"/>
          <w:marBottom w:val="0"/>
          <w:divBdr>
            <w:top w:val="none" w:sz="0" w:space="0" w:color="auto"/>
            <w:left w:val="none" w:sz="0" w:space="0" w:color="auto"/>
            <w:bottom w:val="none" w:sz="0" w:space="0" w:color="auto"/>
            <w:right w:val="none" w:sz="0" w:space="0" w:color="auto"/>
          </w:divBdr>
        </w:div>
        <w:div w:id="1626083780">
          <w:marLeft w:val="0"/>
          <w:marRight w:val="0"/>
          <w:marTop w:val="0"/>
          <w:marBottom w:val="0"/>
          <w:divBdr>
            <w:top w:val="none" w:sz="0" w:space="0" w:color="auto"/>
            <w:left w:val="none" w:sz="0" w:space="0" w:color="auto"/>
            <w:bottom w:val="none" w:sz="0" w:space="0" w:color="auto"/>
            <w:right w:val="none" w:sz="0" w:space="0" w:color="auto"/>
          </w:divBdr>
        </w:div>
        <w:div w:id="1805151240">
          <w:marLeft w:val="0"/>
          <w:marRight w:val="0"/>
          <w:marTop w:val="0"/>
          <w:marBottom w:val="0"/>
          <w:divBdr>
            <w:top w:val="none" w:sz="0" w:space="0" w:color="auto"/>
            <w:left w:val="none" w:sz="0" w:space="0" w:color="auto"/>
            <w:bottom w:val="none" w:sz="0" w:space="0" w:color="auto"/>
            <w:right w:val="none" w:sz="0" w:space="0" w:color="auto"/>
          </w:divBdr>
        </w:div>
        <w:div w:id="1931111699">
          <w:marLeft w:val="0"/>
          <w:marRight w:val="0"/>
          <w:marTop w:val="0"/>
          <w:marBottom w:val="0"/>
          <w:divBdr>
            <w:top w:val="none" w:sz="0" w:space="0" w:color="auto"/>
            <w:left w:val="none" w:sz="0" w:space="0" w:color="auto"/>
            <w:bottom w:val="none" w:sz="0" w:space="0" w:color="auto"/>
            <w:right w:val="none" w:sz="0" w:space="0" w:color="auto"/>
          </w:divBdr>
        </w:div>
        <w:div w:id="2057779121">
          <w:marLeft w:val="0"/>
          <w:marRight w:val="0"/>
          <w:marTop w:val="0"/>
          <w:marBottom w:val="0"/>
          <w:divBdr>
            <w:top w:val="none" w:sz="0" w:space="0" w:color="auto"/>
            <w:left w:val="none" w:sz="0" w:space="0" w:color="auto"/>
            <w:bottom w:val="none" w:sz="0" w:space="0" w:color="auto"/>
            <w:right w:val="none" w:sz="0" w:space="0" w:color="auto"/>
          </w:divBdr>
        </w:div>
      </w:divsChild>
    </w:div>
    <w:div w:id="399979958">
      <w:bodyDiv w:val="1"/>
      <w:marLeft w:val="0"/>
      <w:marRight w:val="0"/>
      <w:marTop w:val="0"/>
      <w:marBottom w:val="0"/>
      <w:divBdr>
        <w:top w:val="none" w:sz="0" w:space="0" w:color="auto"/>
        <w:left w:val="none" w:sz="0" w:space="0" w:color="auto"/>
        <w:bottom w:val="none" w:sz="0" w:space="0" w:color="auto"/>
        <w:right w:val="none" w:sz="0" w:space="0" w:color="auto"/>
      </w:divBdr>
    </w:div>
    <w:div w:id="401411905">
      <w:bodyDiv w:val="1"/>
      <w:marLeft w:val="0"/>
      <w:marRight w:val="0"/>
      <w:marTop w:val="0"/>
      <w:marBottom w:val="0"/>
      <w:divBdr>
        <w:top w:val="none" w:sz="0" w:space="0" w:color="auto"/>
        <w:left w:val="none" w:sz="0" w:space="0" w:color="auto"/>
        <w:bottom w:val="none" w:sz="0" w:space="0" w:color="auto"/>
        <w:right w:val="none" w:sz="0" w:space="0" w:color="auto"/>
      </w:divBdr>
    </w:div>
    <w:div w:id="415904911">
      <w:bodyDiv w:val="1"/>
      <w:marLeft w:val="0"/>
      <w:marRight w:val="0"/>
      <w:marTop w:val="0"/>
      <w:marBottom w:val="0"/>
      <w:divBdr>
        <w:top w:val="none" w:sz="0" w:space="0" w:color="auto"/>
        <w:left w:val="none" w:sz="0" w:space="0" w:color="auto"/>
        <w:bottom w:val="none" w:sz="0" w:space="0" w:color="auto"/>
        <w:right w:val="none" w:sz="0" w:space="0" w:color="auto"/>
      </w:divBdr>
    </w:div>
    <w:div w:id="417557017">
      <w:bodyDiv w:val="1"/>
      <w:marLeft w:val="0"/>
      <w:marRight w:val="0"/>
      <w:marTop w:val="0"/>
      <w:marBottom w:val="0"/>
      <w:divBdr>
        <w:top w:val="none" w:sz="0" w:space="0" w:color="auto"/>
        <w:left w:val="none" w:sz="0" w:space="0" w:color="auto"/>
        <w:bottom w:val="none" w:sz="0" w:space="0" w:color="auto"/>
        <w:right w:val="none" w:sz="0" w:space="0" w:color="auto"/>
      </w:divBdr>
    </w:div>
    <w:div w:id="420099891">
      <w:bodyDiv w:val="1"/>
      <w:marLeft w:val="0"/>
      <w:marRight w:val="0"/>
      <w:marTop w:val="0"/>
      <w:marBottom w:val="0"/>
      <w:divBdr>
        <w:top w:val="none" w:sz="0" w:space="0" w:color="auto"/>
        <w:left w:val="none" w:sz="0" w:space="0" w:color="auto"/>
        <w:bottom w:val="none" w:sz="0" w:space="0" w:color="auto"/>
        <w:right w:val="none" w:sz="0" w:space="0" w:color="auto"/>
      </w:divBdr>
    </w:div>
    <w:div w:id="430783096">
      <w:bodyDiv w:val="1"/>
      <w:marLeft w:val="0"/>
      <w:marRight w:val="0"/>
      <w:marTop w:val="0"/>
      <w:marBottom w:val="0"/>
      <w:divBdr>
        <w:top w:val="none" w:sz="0" w:space="0" w:color="auto"/>
        <w:left w:val="none" w:sz="0" w:space="0" w:color="auto"/>
        <w:bottom w:val="none" w:sz="0" w:space="0" w:color="auto"/>
        <w:right w:val="none" w:sz="0" w:space="0" w:color="auto"/>
      </w:divBdr>
    </w:div>
    <w:div w:id="438456690">
      <w:bodyDiv w:val="1"/>
      <w:marLeft w:val="0"/>
      <w:marRight w:val="0"/>
      <w:marTop w:val="0"/>
      <w:marBottom w:val="0"/>
      <w:divBdr>
        <w:top w:val="none" w:sz="0" w:space="0" w:color="auto"/>
        <w:left w:val="none" w:sz="0" w:space="0" w:color="auto"/>
        <w:bottom w:val="none" w:sz="0" w:space="0" w:color="auto"/>
        <w:right w:val="none" w:sz="0" w:space="0" w:color="auto"/>
      </w:divBdr>
    </w:div>
    <w:div w:id="439111850">
      <w:bodyDiv w:val="1"/>
      <w:marLeft w:val="0"/>
      <w:marRight w:val="0"/>
      <w:marTop w:val="0"/>
      <w:marBottom w:val="0"/>
      <w:divBdr>
        <w:top w:val="none" w:sz="0" w:space="0" w:color="auto"/>
        <w:left w:val="none" w:sz="0" w:space="0" w:color="auto"/>
        <w:bottom w:val="none" w:sz="0" w:space="0" w:color="auto"/>
        <w:right w:val="none" w:sz="0" w:space="0" w:color="auto"/>
      </w:divBdr>
    </w:div>
    <w:div w:id="443966872">
      <w:bodyDiv w:val="1"/>
      <w:marLeft w:val="0"/>
      <w:marRight w:val="0"/>
      <w:marTop w:val="0"/>
      <w:marBottom w:val="0"/>
      <w:divBdr>
        <w:top w:val="none" w:sz="0" w:space="0" w:color="auto"/>
        <w:left w:val="none" w:sz="0" w:space="0" w:color="auto"/>
        <w:bottom w:val="none" w:sz="0" w:space="0" w:color="auto"/>
        <w:right w:val="none" w:sz="0" w:space="0" w:color="auto"/>
      </w:divBdr>
    </w:div>
    <w:div w:id="449251877">
      <w:bodyDiv w:val="1"/>
      <w:marLeft w:val="0"/>
      <w:marRight w:val="0"/>
      <w:marTop w:val="0"/>
      <w:marBottom w:val="0"/>
      <w:divBdr>
        <w:top w:val="none" w:sz="0" w:space="0" w:color="auto"/>
        <w:left w:val="none" w:sz="0" w:space="0" w:color="auto"/>
        <w:bottom w:val="none" w:sz="0" w:space="0" w:color="auto"/>
        <w:right w:val="none" w:sz="0" w:space="0" w:color="auto"/>
      </w:divBdr>
    </w:div>
    <w:div w:id="454521299">
      <w:bodyDiv w:val="1"/>
      <w:marLeft w:val="0"/>
      <w:marRight w:val="0"/>
      <w:marTop w:val="0"/>
      <w:marBottom w:val="0"/>
      <w:divBdr>
        <w:top w:val="none" w:sz="0" w:space="0" w:color="auto"/>
        <w:left w:val="none" w:sz="0" w:space="0" w:color="auto"/>
        <w:bottom w:val="none" w:sz="0" w:space="0" w:color="auto"/>
        <w:right w:val="none" w:sz="0" w:space="0" w:color="auto"/>
      </w:divBdr>
    </w:div>
    <w:div w:id="484394237">
      <w:bodyDiv w:val="1"/>
      <w:marLeft w:val="0"/>
      <w:marRight w:val="0"/>
      <w:marTop w:val="0"/>
      <w:marBottom w:val="0"/>
      <w:divBdr>
        <w:top w:val="none" w:sz="0" w:space="0" w:color="auto"/>
        <w:left w:val="none" w:sz="0" w:space="0" w:color="auto"/>
        <w:bottom w:val="none" w:sz="0" w:space="0" w:color="auto"/>
        <w:right w:val="none" w:sz="0" w:space="0" w:color="auto"/>
      </w:divBdr>
    </w:div>
    <w:div w:id="485392107">
      <w:bodyDiv w:val="1"/>
      <w:marLeft w:val="0"/>
      <w:marRight w:val="0"/>
      <w:marTop w:val="0"/>
      <w:marBottom w:val="0"/>
      <w:divBdr>
        <w:top w:val="none" w:sz="0" w:space="0" w:color="auto"/>
        <w:left w:val="none" w:sz="0" w:space="0" w:color="auto"/>
        <w:bottom w:val="none" w:sz="0" w:space="0" w:color="auto"/>
        <w:right w:val="none" w:sz="0" w:space="0" w:color="auto"/>
      </w:divBdr>
    </w:div>
    <w:div w:id="491683003">
      <w:bodyDiv w:val="1"/>
      <w:marLeft w:val="0"/>
      <w:marRight w:val="0"/>
      <w:marTop w:val="0"/>
      <w:marBottom w:val="0"/>
      <w:divBdr>
        <w:top w:val="none" w:sz="0" w:space="0" w:color="auto"/>
        <w:left w:val="none" w:sz="0" w:space="0" w:color="auto"/>
        <w:bottom w:val="none" w:sz="0" w:space="0" w:color="auto"/>
        <w:right w:val="none" w:sz="0" w:space="0" w:color="auto"/>
      </w:divBdr>
    </w:div>
    <w:div w:id="505098780">
      <w:bodyDiv w:val="1"/>
      <w:marLeft w:val="0"/>
      <w:marRight w:val="0"/>
      <w:marTop w:val="0"/>
      <w:marBottom w:val="0"/>
      <w:divBdr>
        <w:top w:val="none" w:sz="0" w:space="0" w:color="auto"/>
        <w:left w:val="none" w:sz="0" w:space="0" w:color="auto"/>
        <w:bottom w:val="none" w:sz="0" w:space="0" w:color="auto"/>
        <w:right w:val="none" w:sz="0" w:space="0" w:color="auto"/>
      </w:divBdr>
    </w:div>
    <w:div w:id="510072105">
      <w:bodyDiv w:val="1"/>
      <w:marLeft w:val="0"/>
      <w:marRight w:val="0"/>
      <w:marTop w:val="0"/>
      <w:marBottom w:val="0"/>
      <w:divBdr>
        <w:top w:val="none" w:sz="0" w:space="0" w:color="auto"/>
        <w:left w:val="none" w:sz="0" w:space="0" w:color="auto"/>
        <w:bottom w:val="none" w:sz="0" w:space="0" w:color="auto"/>
        <w:right w:val="none" w:sz="0" w:space="0" w:color="auto"/>
      </w:divBdr>
    </w:div>
    <w:div w:id="526220329">
      <w:bodyDiv w:val="1"/>
      <w:marLeft w:val="0"/>
      <w:marRight w:val="0"/>
      <w:marTop w:val="0"/>
      <w:marBottom w:val="0"/>
      <w:divBdr>
        <w:top w:val="none" w:sz="0" w:space="0" w:color="auto"/>
        <w:left w:val="none" w:sz="0" w:space="0" w:color="auto"/>
        <w:bottom w:val="none" w:sz="0" w:space="0" w:color="auto"/>
        <w:right w:val="none" w:sz="0" w:space="0" w:color="auto"/>
      </w:divBdr>
    </w:div>
    <w:div w:id="536890710">
      <w:bodyDiv w:val="1"/>
      <w:marLeft w:val="0"/>
      <w:marRight w:val="0"/>
      <w:marTop w:val="0"/>
      <w:marBottom w:val="0"/>
      <w:divBdr>
        <w:top w:val="none" w:sz="0" w:space="0" w:color="auto"/>
        <w:left w:val="none" w:sz="0" w:space="0" w:color="auto"/>
        <w:bottom w:val="none" w:sz="0" w:space="0" w:color="auto"/>
        <w:right w:val="none" w:sz="0" w:space="0" w:color="auto"/>
      </w:divBdr>
    </w:div>
    <w:div w:id="550305968">
      <w:bodyDiv w:val="1"/>
      <w:marLeft w:val="0"/>
      <w:marRight w:val="0"/>
      <w:marTop w:val="0"/>
      <w:marBottom w:val="0"/>
      <w:divBdr>
        <w:top w:val="none" w:sz="0" w:space="0" w:color="auto"/>
        <w:left w:val="none" w:sz="0" w:space="0" w:color="auto"/>
        <w:bottom w:val="none" w:sz="0" w:space="0" w:color="auto"/>
        <w:right w:val="none" w:sz="0" w:space="0" w:color="auto"/>
      </w:divBdr>
    </w:div>
    <w:div w:id="553930970">
      <w:bodyDiv w:val="1"/>
      <w:marLeft w:val="0"/>
      <w:marRight w:val="0"/>
      <w:marTop w:val="0"/>
      <w:marBottom w:val="0"/>
      <w:divBdr>
        <w:top w:val="none" w:sz="0" w:space="0" w:color="auto"/>
        <w:left w:val="none" w:sz="0" w:space="0" w:color="auto"/>
        <w:bottom w:val="none" w:sz="0" w:space="0" w:color="auto"/>
        <w:right w:val="none" w:sz="0" w:space="0" w:color="auto"/>
      </w:divBdr>
    </w:div>
    <w:div w:id="599139314">
      <w:bodyDiv w:val="1"/>
      <w:marLeft w:val="0"/>
      <w:marRight w:val="0"/>
      <w:marTop w:val="0"/>
      <w:marBottom w:val="0"/>
      <w:divBdr>
        <w:top w:val="none" w:sz="0" w:space="0" w:color="auto"/>
        <w:left w:val="none" w:sz="0" w:space="0" w:color="auto"/>
        <w:bottom w:val="none" w:sz="0" w:space="0" w:color="auto"/>
        <w:right w:val="none" w:sz="0" w:space="0" w:color="auto"/>
      </w:divBdr>
    </w:div>
    <w:div w:id="603617083">
      <w:bodyDiv w:val="1"/>
      <w:marLeft w:val="0"/>
      <w:marRight w:val="0"/>
      <w:marTop w:val="0"/>
      <w:marBottom w:val="0"/>
      <w:divBdr>
        <w:top w:val="none" w:sz="0" w:space="0" w:color="auto"/>
        <w:left w:val="none" w:sz="0" w:space="0" w:color="auto"/>
        <w:bottom w:val="none" w:sz="0" w:space="0" w:color="auto"/>
        <w:right w:val="none" w:sz="0" w:space="0" w:color="auto"/>
      </w:divBdr>
    </w:div>
    <w:div w:id="605581717">
      <w:bodyDiv w:val="1"/>
      <w:marLeft w:val="0"/>
      <w:marRight w:val="0"/>
      <w:marTop w:val="0"/>
      <w:marBottom w:val="0"/>
      <w:divBdr>
        <w:top w:val="none" w:sz="0" w:space="0" w:color="auto"/>
        <w:left w:val="none" w:sz="0" w:space="0" w:color="auto"/>
        <w:bottom w:val="none" w:sz="0" w:space="0" w:color="auto"/>
        <w:right w:val="none" w:sz="0" w:space="0" w:color="auto"/>
      </w:divBdr>
    </w:div>
    <w:div w:id="606891360">
      <w:bodyDiv w:val="1"/>
      <w:marLeft w:val="0"/>
      <w:marRight w:val="0"/>
      <w:marTop w:val="0"/>
      <w:marBottom w:val="0"/>
      <w:divBdr>
        <w:top w:val="none" w:sz="0" w:space="0" w:color="auto"/>
        <w:left w:val="none" w:sz="0" w:space="0" w:color="auto"/>
        <w:bottom w:val="none" w:sz="0" w:space="0" w:color="auto"/>
        <w:right w:val="none" w:sz="0" w:space="0" w:color="auto"/>
      </w:divBdr>
    </w:div>
    <w:div w:id="619336013">
      <w:bodyDiv w:val="1"/>
      <w:marLeft w:val="0"/>
      <w:marRight w:val="0"/>
      <w:marTop w:val="0"/>
      <w:marBottom w:val="0"/>
      <w:divBdr>
        <w:top w:val="none" w:sz="0" w:space="0" w:color="auto"/>
        <w:left w:val="none" w:sz="0" w:space="0" w:color="auto"/>
        <w:bottom w:val="none" w:sz="0" w:space="0" w:color="auto"/>
        <w:right w:val="none" w:sz="0" w:space="0" w:color="auto"/>
      </w:divBdr>
    </w:div>
    <w:div w:id="644705878">
      <w:bodyDiv w:val="1"/>
      <w:marLeft w:val="0"/>
      <w:marRight w:val="0"/>
      <w:marTop w:val="0"/>
      <w:marBottom w:val="0"/>
      <w:divBdr>
        <w:top w:val="none" w:sz="0" w:space="0" w:color="auto"/>
        <w:left w:val="none" w:sz="0" w:space="0" w:color="auto"/>
        <w:bottom w:val="none" w:sz="0" w:space="0" w:color="auto"/>
        <w:right w:val="none" w:sz="0" w:space="0" w:color="auto"/>
      </w:divBdr>
    </w:div>
    <w:div w:id="659039619">
      <w:bodyDiv w:val="1"/>
      <w:marLeft w:val="0"/>
      <w:marRight w:val="0"/>
      <w:marTop w:val="0"/>
      <w:marBottom w:val="0"/>
      <w:divBdr>
        <w:top w:val="none" w:sz="0" w:space="0" w:color="auto"/>
        <w:left w:val="none" w:sz="0" w:space="0" w:color="auto"/>
        <w:bottom w:val="none" w:sz="0" w:space="0" w:color="auto"/>
        <w:right w:val="none" w:sz="0" w:space="0" w:color="auto"/>
      </w:divBdr>
    </w:div>
    <w:div w:id="664818421">
      <w:bodyDiv w:val="1"/>
      <w:marLeft w:val="0"/>
      <w:marRight w:val="0"/>
      <w:marTop w:val="0"/>
      <w:marBottom w:val="0"/>
      <w:divBdr>
        <w:top w:val="none" w:sz="0" w:space="0" w:color="auto"/>
        <w:left w:val="none" w:sz="0" w:space="0" w:color="auto"/>
        <w:bottom w:val="none" w:sz="0" w:space="0" w:color="auto"/>
        <w:right w:val="none" w:sz="0" w:space="0" w:color="auto"/>
      </w:divBdr>
    </w:div>
    <w:div w:id="690180513">
      <w:bodyDiv w:val="1"/>
      <w:marLeft w:val="0"/>
      <w:marRight w:val="0"/>
      <w:marTop w:val="0"/>
      <w:marBottom w:val="0"/>
      <w:divBdr>
        <w:top w:val="none" w:sz="0" w:space="0" w:color="auto"/>
        <w:left w:val="none" w:sz="0" w:space="0" w:color="auto"/>
        <w:bottom w:val="none" w:sz="0" w:space="0" w:color="auto"/>
        <w:right w:val="none" w:sz="0" w:space="0" w:color="auto"/>
      </w:divBdr>
    </w:div>
    <w:div w:id="700976070">
      <w:bodyDiv w:val="1"/>
      <w:marLeft w:val="0"/>
      <w:marRight w:val="0"/>
      <w:marTop w:val="0"/>
      <w:marBottom w:val="0"/>
      <w:divBdr>
        <w:top w:val="none" w:sz="0" w:space="0" w:color="auto"/>
        <w:left w:val="none" w:sz="0" w:space="0" w:color="auto"/>
        <w:bottom w:val="none" w:sz="0" w:space="0" w:color="auto"/>
        <w:right w:val="none" w:sz="0" w:space="0" w:color="auto"/>
      </w:divBdr>
    </w:div>
    <w:div w:id="710226469">
      <w:bodyDiv w:val="1"/>
      <w:marLeft w:val="0"/>
      <w:marRight w:val="0"/>
      <w:marTop w:val="0"/>
      <w:marBottom w:val="0"/>
      <w:divBdr>
        <w:top w:val="none" w:sz="0" w:space="0" w:color="auto"/>
        <w:left w:val="none" w:sz="0" w:space="0" w:color="auto"/>
        <w:bottom w:val="none" w:sz="0" w:space="0" w:color="auto"/>
        <w:right w:val="none" w:sz="0" w:space="0" w:color="auto"/>
      </w:divBdr>
    </w:div>
    <w:div w:id="710425058">
      <w:bodyDiv w:val="1"/>
      <w:marLeft w:val="0"/>
      <w:marRight w:val="0"/>
      <w:marTop w:val="0"/>
      <w:marBottom w:val="0"/>
      <w:divBdr>
        <w:top w:val="none" w:sz="0" w:space="0" w:color="auto"/>
        <w:left w:val="none" w:sz="0" w:space="0" w:color="auto"/>
        <w:bottom w:val="none" w:sz="0" w:space="0" w:color="auto"/>
        <w:right w:val="none" w:sz="0" w:space="0" w:color="auto"/>
      </w:divBdr>
    </w:div>
    <w:div w:id="725682807">
      <w:bodyDiv w:val="1"/>
      <w:marLeft w:val="0"/>
      <w:marRight w:val="0"/>
      <w:marTop w:val="0"/>
      <w:marBottom w:val="0"/>
      <w:divBdr>
        <w:top w:val="none" w:sz="0" w:space="0" w:color="auto"/>
        <w:left w:val="none" w:sz="0" w:space="0" w:color="auto"/>
        <w:bottom w:val="none" w:sz="0" w:space="0" w:color="auto"/>
        <w:right w:val="none" w:sz="0" w:space="0" w:color="auto"/>
      </w:divBdr>
    </w:div>
    <w:div w:id="739670218">
      <w:bodyDiv w:val="1"/>
      <w:marLeft w:val="0"/>
      <w:marRight w:val="0"/>
      <w:marTop w:val="0"/>
      <w:marBottom w:val="0"/>
      <w:divBdr>
        <w:top w:val="none" w:sz="0" w:space="0" w:color="auto"/>
        <w:left w:val="none" w:sz="0" w:space="0" w:color="auto"/>
        <w:bottom w:val="none" w:sz="0" w:space="0" w:color="auto"/>
        <w:right w:val="none" w:sz="0" w:space="0" w:color="auto"/>
      </w:divBdr>
    </w:div>
    <w:div w:id="740521045">
      <w:bodyDiv w:val="1"/>
      <w:marLeft w:val="0"/>
      <w:marRight w:val="0"/>
      <w:marTop w:val="0"/>
      <w:marBottom w:val="0"/>
      <w:divBdr>
        <w:top w:val="none" w:sz="0" w:space="0" w:color="auto"/>
        <w:left w:val="none" w:sz="0" w:space="0" w:color="auto"/>
        <w:bottom w:val="none" w:sz="0" w:space="0" w:color="auto"/>
        <w:right w:val="none" w:sz="0" w:space="0" w:color="auto"/>
      </w:divBdr>
    </w:div>
    <w:div w:id="744647807">
      <w:bodyDiv w:val="1"/>
      <w:marLeft w:val="0"/>
      <w:marRight w:val="0"/>
      <w:marTop w:val="0"/>
      <w:marBottom w:val="0"/>
      <w:divBdr>
        <w:top w:val="none" w:sz="0" w:space="0" w:color="auto"/>
        <w:left w:val="none" w:sz="0" w:space="0" w:color="auto"/>
        <w:bottom w:val="none" w:sz="0" w:space="0" w:color="auto"/>
        <w:right w:val="none" w:sz="0" w:space="0" w:color="auto"/>
      </w:divBdr>
    </w:div>
    <w:div w:id="753935540">
      <w:bodyDiv w:val="1"/>
      <w:marLeft w:val="0"/>
      <w:marRight w:val="0"/>
      <w:marTop w:val="0"/>
      <w:marBottom w:val="0"/>
      <w:divBdr>
        <w:top w:val="none" w:sz="0" w:space="0" w:color="auto"/>
        <w:left w:val="none" w:sz="0" w:space="0" w:color="auto"/>
        <w:bottom w:val="none" w:sz="0" w:space="0" w:color="auto"/>
        <w:right w:val="none" w:sz="0" w:space="0" w:color="auto"/>
      </w:divBdr>
    </w:div>
    <w:div w:id="755595197">
      <w:bodyDiv w:val="1"/>
      <w:marLeft w:val="0"/>
      <w:marRight w:val="0"/>
      <w:marTop w:val="0"/>
      <w:marBottom w:val="0"/>
      <w:divBdr>
        <w:top w:val="none" w:sz="0" w:space="0" w:color="auto"/>
        <w:left w:val="none" w:sz="0" w:space="0" w:color="auto"/>
        <w:bottom w:val="none" w:sz="0" w:space="0" w:color="auto"/>
        <w:right w:val="none" w:sz="0" w:space="0" w:color="auto"/>
      </w:divBdr>
    </w:div>
    <w:div w:id="758407407">
      <w:bodyDiv w:val="1"/>
      <w:marLeft w:val="0"/>
      <w:marRight w:val="0"/>
      <w:marTop w:val="0"/>
      <w:marBottom w:val="0"/>
      <w:divBdr>
        <w:top w:val="none" w:sz="0" w:space="0" w:color="auto"/>
        <w:left w:val="none" w:sz="0" w:space="0" w:color="auto"/>
        <w:bottom w:val="none" w:sz="0" w:space="0" w:color="auto"/>
        <w:right w:val="none" w:sz="0" w:space="0" w:color="auto"/>
      </w:divBdr>
    </w:div>
    <w:div w:id="769473387">
      <w:bodyDiv w:val="1"/>
      <w:marLeft w:val="0"/>
      <w:marRight w:val="0"/>
      <w:marTop w:val="0"/>
      <w:marBottom w:val="0"/>
      <w:divBdr>
        <w:top w:val="none" w:sz="0" w:space="0" w:color="auto"/>
        <w:left w:val="none" w:sz="0" w:space="0" w:color="auto"/>
        <w:bottom w:val="none" w:sz="0" w:space="0" w:color="auto"/>
        <w:right w:val="none" w:sz="0" w:space="0" w:color="auto"/>
      </w:divBdr>
    </w:div>
    <w:div w:id="771779418">
      <w:bodyDiv w:val="1"/>
      <w:marLeft w:val="0"/>
      <w:marRight w:val="0"/>
      <w:marTop w:val="0"/>
      <w:marBottom w:val="0"/>
      <w:divBdr>
        <w:top w:val="none" w:sz="0" w:space="0" w:color="auto"/>
        <w:left w:val="none" w:sz="0" w:space="0" w:color="auto"/>
        <w:bottom w:val="none" w:sz="0" w:space="0" w:color="auto"/>
        <w:right w:val="none" w:sz="0" w:space="0" w:color="auto"/>
      </w:divBdr>
    </w:div>
    <w:div w:id="783766372">
      <w:bodyDiv w:val="1"/>
      <w:marLeft w:val="0"/>
      <w:marRight w:val="0"/>
      <w:marTop w:val="0"/>
      <w:marBottom w:val="0"/>
      <w:divBdr>
        <w:top w:val="none" w:sz="0" w:space="0" w:color="auto"/>
        <w:left w:val="none" w:sz="0" w:space="0" w:color="auto"/>
        <w:bottom w:val="none" w:sz="0" w:space="0" w:color="auto"/>
        <w:right w:val="none" w:sz="0" w:space="0" w:color="auto"/>
      </w:divBdr>
    </w:div>
    <w:div w:id="790318177">
      <w:bodyDiv w:val="1"/>
      <w:marLeft w:val="0"/>
      <w:marRight w:val="0"/>
      <w:marTop w:val="0"/>
      <w:marBottom w:val="0"/>
      <w:divBdr>
        <w:top w:val="none" w:sz="0" w:space="0" w:color="auto"/>
        <w:left w:val="none" w:sz="0" w:space="0" w:color="auto"/>
        <w:bottom w:val="none" w:sz="0" w:space="0" w:color="auto"/>
        <w:right w:val="none" w:sz="0" w:space="0" w:color="auto"/>
      </w:divBdr>
    </w:div>
    <w:div w:id="791359129">
      <w:bodyDiv w:val="1"/>
      <w:marLeft w:val="0"/>
      <w:marRight w:val="0"/>
      <w:marTop w:val="0"/>
      <w:marBottom w:val="0"/>
      <w:divBdr>
        <w:top w:val="none" w:sz="0" w:space="0" w:color="auto"/>
        <w:left w:val="none" w:sz="0" w:space="0" w:color="auto"/>
        <w:bottom w:val="none" w:sz="0" w:space="0" w:color="auto"/>
        <w:right w:val="none" w:sz="0" w:space="0" w:color="auto"/>
      </w:divBdr>
    </w:div>
    <w:div w:id="804588138">
      <w:bodyDiv w:val="1"/>
      <w:marLeft w:val="0"/>
      <w:marRight w:val="0"/>
      <w:marTop w:val="0"/>
      <w:marBottom w:val="0"/>
      <w:divBdr>
        <w:top w:val="none" w:sz="0" w:space="0" w:color="auto"/>
        <w:left w:val="none" w:sz="0" w:space="0" w:color="auto"/>
        <w:bottom w:val="none" w:sz="0" w:space="0" w:color="auto"/>
        <w:right w:val="none" w:sz="0" w:space="0" w:color="auto"/>
      </w:divBdr>
    </w:div>
    <w:div w:id="810899259">
      <w:bodyDiv w:val="1"/>
      <w:marLeft w:val="0"/>
      <w:marRight w:val="0"/>
      <w:marTop w:val="0"/>
      <w:marBottom w:val="0"/>
      <w:divBdr>
        <w:top w:val="none" w:sz="0" w:space="0" w:color="auto"/>
        <w:left w:val="none" w:sz="0" w:space="0" w:color="auto"/>
        <w:bottom w:val="none" w:sz="0" w:space="0" w:color="auto"/>
        <w:right w:val="none" w:sz="0" w:space="0" w:color="auto"/>
      </w:divBdr>
    </w:div>
    <w:div w:id="820314142">
      <w:bodyDiv w:val="1"/>
      <w:marLeft w:val="0"/>
      <w:marRight w:val="0"/>
      <w:marTop w:val="0"/>
      <w:marBottom w:val="0"/>
      <w:divBdr>
        <w:top w:val="none" w:sz="0" w:space="0" w:color="auto"/>
        <w:left w:val="none" w:sz="0" w:space="0" w:color="auto"/>
        <w:bottom w:val="none" w:sz="0" w:space="0" w:color="auto"/>
        <w:right w:val="none" w:sz="0" w:space="0" w:color="auto"/>
      </w:divBdr>
    </w:div>
    <w:div w:id="830871912">
      <w:bodyDiv w:val="1"/>
      <w:marLeft w:val="0"/>
      <w:marRight w:val="0"/>
      <w:marTop w:val="0"/>
      <w:marBottom w:val="0"/>
      <w:divBdr>
        <w:top w:val="none" w:sz="0" w:space="0" w:color="auto"/>
        <w:left w:val="none" w:sz="0" w:space="0" w:color="auto"/>
        <w:bottom w:val="none" w:sz="0" w:space="0" w:color="auto"/>
        <w:right w:val="none" w:sz="0" w:space="0" w:color="auto"/>
      </w:divBdr>
    </w:div>
    <w:div w:id="833689891">
      <w:bodyDiv w:val="1"/>
      <w:marLeft w:val="0"/>
      <w:marRight w:val="0"/>
      <w:marTop w:val="0"/>
      <w:marBottom w:val="0"/>
      <w:divBdr>
        <w:top w:val="none" w:sz="0" w:space="0" w:color="auto"/>
        <w:left w:val="none" w:sz="0" w:space="0" w:color="auto"/>
        <w:bottom w:val="none" w:sz="0" w:space="0" w:color="auto"/>
        <w:right w:val="none" w:sz="0" w:space="0" w:color="auto"/>
      </w:divBdr>
    </w:div>
    <w:div w:id="846090419">
      <w:bodyDiv w:val="1"/>
      <w:marLeft w:val="0"/>
      <w:marRight w:val="0"/>
      <w:marTop w:val="0"/>
      <w:marBottom w:val="0"/>
      <w:divBdr>
        <w:top w:val="none" w:sz="0" w:space="0" w:color="auto"/>
        <w:left w:val="none" w:sz="0" w:space="0" w:color="auto"/>
        <w:bottom w:val="none" w:sz="0" w:space="0" w:color="auto"/>
        <w:right w:val="none" w:sz="0" w:space="0" w:color="auto"/>
      </w:divBdr>
    </w:div>
    <w:div w:id="846359787">
      <w:bodyDiv w:val="1"/>
      <w:marLeft w:val="0"/>
      <w:marRight w:val="0"/>
      <w:marTop w:val="0"/>
      <w:marBottom w:val="0"/>
      <w:divBdr>
        <w:top w:val="none" w:sz="0" w:space="0" w:color="auto"/>
        <w:left w:val="none" w:sz="0" w:space="0" w:color="auto"/>
        <w:bottom w:val="none" w:sz="0" w:space="0" w:color="auto"/>
        <w:right w:val="none" w:sz="0" w:space="0" w:color="auto"/>
      </w:divBdr>
    </w:div>
    <w:div w:id="869799482">
      <w:bodyDiv w:val="1"/>
      <w:marLeft w:val="0"/>
      <w:marRight w:val="0"/>
      <w:marTop w:val="0"/>
      <w:marBottom w:val="0"/>
      <w:divBdr>
        <w:top w:val="none" w:sz="0" w:space="0" w:color="auto"/>
        <w:left w:val="none" w:sz="0" w:space="0" w:color="auto"/>
        <w:bottom w:val="none" w:sz="0" w:space="0" w:color="auto"/>
        <w:right w:val="none" w:sz="0" w:space="0" w:color="auto"/>
      </w:divBdr>
    </w:div>
    <w:div w:id="882592780">
      <w:bodyDiv w:val="1"/>
      <w:marLeft w:val="0"/>
      <w:marRight w:val="0"/>
      <w:marTop w:val="0"/>
      <w:marBottom w:val="0"/>
      <w:divBdr>
        <w:top w:val="none" w:sz="0" w:space="0" w:color="auto"/>
        <w:left w:val="none" w:sz="0" w:space="0" w:color="auto"/>
        <w:bottom w:val="none" w:sz="0" w:space="0" w:color="auto"/>
        <w:right w:val="none" w:sz="0" w:space="0" w:color="auto"/>
      </w:divBdr>
    </w:div>
    <w:div w:id="885608164">
      <w:bodyDiv w:val="1"/>
      <w:marLeft w:val="0"/>
      <w:marRight w:val="0"/>
      <w:marTop w:val="0"/>
      <w:marBottom w:val="0"/>
      <w:divBdr>
        <w:top w:val="none" w:sz="0" w:space="0" w:color="auto"/>
        <w:left w:val="none" w:sz="0" w:space="0" w:color="auto"/>
        <w:bottom w:val="none" w:sz="0" w:space="0" w:color="auto"/>
        <w:right w:val="none" w:sz="0" w:space="0" w:color="auto"/>
      </w:divBdr>
    </w:div>
    <w:div w:id="892933018">
      <w:bodyDiv w:val="1"/>
      <w:marLeft w:val="0"/>
      <w:marRight w:val="0"/>
      <w:marTop w:val="0"/>
      <w:marBottom w:val="0"/>
      <w:divBdr>
        <w:top w:val="none" w:sz="0" w:space="0" w:color="auto"/>
        <w:left w:val="none" w:sz="0" w:space="0" w:color="auto"/>
        <w:bottom w:val="none" w:sz="0" w:space="0" w:color="auto"/>
        <w:right w:val="none" w:sz="0" w:space="0" w:color="auto"/>
      </w:divBdr>
    </w:div>
    <w:div w:id="918712688">
      <w:bodyDiv w:val="1"/>
      <w:marLeft w:val="0"/>
      <w:marRight w:val="0"/>
      <w:marTop w:val="0"/>
      <w:marBottom w:val="0"/>
      <w:divBdr>
        <w:top w:val="none" w:sz="0" w:space="0" w:color="auto"/>
        <w:left w:val="none" w:sz="0" w:space="0" w:color="auto"/>
        <w:bottom w:val="none" w:sz="0" w:space="0" w:color="auto"/>
        <w:right w:val="none" w:sz="0" w:space="0" w:color="auto"/>
      </w:divBdr>
    </w:div>
    <w:div w:id="919294123">
      <w:bodyDiv w:val="1"/>
      <w:marLeft w:val="0"/>
      <w:marRight w:val="0"/>
      <w:marTop w:val="0"/>
      <w:marBottom w:val="0"/>
      <w:divBdr>
        <w:top w:val="none" w:sz="0" w:space="0" w:color="auto"/>
        <w:left w:val="none" w:sz="0" w:space="0" w:color="auto"/>
        <w:bottom w:val="none" w:sz="0" w:space="0" w:color="auto"/>
        <w:right w:val="none" w:sz="0" w:space="0" w:color="auto"/>
      </w:divBdr>
    </w:div>
    <w:div w:id="959606577">
      <w:bodyDiv w:val="1"/>
      <w:marLeft w:val="0"/>
      <w:marRight w:val="0"/>
      <w:marTop w:val="0"/>
      <w:marBottom w:val="0"/>
      <w:divBdr>
        <w:top w:val="none" w:sz="0" w:space="0" w:color="auto"/>
        <w:left w:val="none" w:sz="0" w:space="0" w:color="auto"/>
        <w:bottom w:val="none" w:sz="0" w:space="0" w:color="auto"/>
        <w:right w:val="none" w:sz="0" w:space="0" w:color="auto"/>
      </w:divBdr>
    </w:div>
    <w:div w:id="970329555">
      <w:bodyDiv w:val="1"/>
      <w:marLeft w:val="0"/>
      <w:marRight w:val="0"/>
      <w:marTop w:val="0"/>
      <w:marBottom w:val="0"/>
      <w:divBdr>
        <w:top w:val="none" w:sz="0" w:space="0" w:color="auto"/>
        <w:left w:val="none" w:sz="0" w:space="0" w:color="auto"/>
        <w:bottom w:val="none" w:sz="0" w:space="0" w:color="auto"/>
        <w:right w:val="none" w:sz="0" w:space="0" w:color="auto"/>
      </w:divBdr>
    </w:div>
    <w:div w:id="990644083">
      <w:bodyDiv w:val="1"/>
      <w:marLeft w:val="0"/>
      <w:marRight w:val="0"/>
      <w:marTop w:val="0"/>
      <w:marBottom w:val="0"/>
      <w:divBdr>
        <w:top w:val="none" w:sz="0" w:space="0" w:color="auto"/>
        <w:left w:val="none" w:sz="0" w:space="0" w:color="auto"/>
        <w:bottom w:val="none" w:sz="0" w:space="0" w:color="auto"/>
        <w:right w:val="none" w:sz="0" w:space="0" w:color="auto"/>
      </w:divBdr>
    </w:div>
    <w:div w:id="993295778">
      <w:bodyDiv w:val="1"/>
      <w:marLeft w:val="0"/>
      <w:marRight w:val="0"/>
      <w:marTop w:val="0"/>
      <w:marBottom w:val="0"/>
      <w:divBdr>
        <w:top w:val="none" w:sz="0" w:space="0" w:color="auto"/>
        <w:left w:val="none" w:sz="0" w:space="0" w:color="auto"/>
        <w:bottom w:val="none" w:sz="0" w:space="0" w:color="auto"/>
        <w:right w:val="none" w:sz="0" w:space="0" w:color="auto"/>
      </w:divBdr>
    </w:div>
    <w:div w:id="1004894216">
      <w:bodyDiv w:val="1"/>
      <w:marLeft w:val="0"/>
      <w:marRight w:val="0"/>
      <w:marTop w:val="0"/>
      <w:marBottom w:val="0"/>
      <w:divBdr>
        <w:top w:val="none" w:sz="0" w:space="0" w:color="auto"/>
        <w:left w:val="none" w:sz="0" w:space="0" w:color="auto"/>
        <w:bottom w:val="none" w:sz="0" w:space="0" w:color="auto"/>
        <w:right w:val="none" w:sz="0" w:space="0" w:color="auto"/>
      </w:divBdr>
    </w:div>
    <w:div w:id="1005128933">
      <w:bodyDiv w:val="1"/>
      <w:marLeft w:val="0"/>
      <w:marRight w:val="0"/>
      <w:marTop w:val="0"/>
      <w:marBottom w:val="0"/>
      <w:divBdr>
        <w:top w:val="none" w:sz="0" w:space="0" w:color="auto"/>
        <w:left w:val="none" w:sz="0" w:space="0" w:color="auto"/>
        <w:bottom w:val="none" w:sz="0" w:space="0" w:color="auto"/>
        <w:right w:val="none" w:sz="0" w:space="0" w:color="auto"/>
      </w:divBdr>
    </w:div>
    <w:div w:id="1009983549">
      <w:bodyDiv w:val="1"/>
      <w:marLeft w:val="0"/>
      <w:marRight w:val="0"/>
      <w:marTop w:val="0"/>
      <w:marBottom w:val="0"/>
      <w:divBdr>
        <w:top w:val="none" w:sz="0" w:space="0" w:color="auto"/>
        <w:left w:val="none" w:sz="0" w:space="0" w:color="auto"/>
        <w:bottom w:val="none" w:sz="0" w:space="0" w:color="auto"/>
        <w:right w:val="none" w:sz="0" w:space="0" w:color="auto"/>
      </w:divBdr>
    </w:div>
    <w:div w:id="1012417874">
      <w:bodyDiv w:val="1"/>
      <w:marLeft w:val="0"/>
      <w:marRight w:val="0"/>
      <w:marTop w:val="0"/>
      <w:marBottom w:val="0"/>
      <w:divBdr>
        <w:top w:val="none" w:sz="0" w:space="0" w:color="auto"/>
        <w:left w:val="none" w:sz="0" w:space="0" w:color="auto"/>
        <w:bottom w:val="none" w:sz="0" w:space="0" w:color="auto"/>
        <w:right w:val="none" w:sz="0" w:space="0" w:color="auto"/>
      </w:divBdr>
    </w:div>
    <w:div w:id="1015766576">
      <w:bodyDiv w:val="1"/>
      <w:marLeft w:val="0"/>
      <w:marRight w:val="0"/>
      <w:marTop w:val="0"/>
      <w:marBottom w:val="0"/>
      <w:divBdr>
        <w:top w:val="none" w:sz="0" w:space="0" w:color="auto"/>
        <w:left w:val="none" w:sz="0" w:space="0" w:color="auto"/>
        <w:bottom w:val="none" w:sz="0" w:space="0" w:color="auto"/>
        <w:right w:val="none" w:sz="0" w:space="0" w:color="auto"/>
      </w:divBdr>
    </w:div>
    <w:div w:id="1021124826">
      <w:bodyDiv w:val="1"/>
      <w:marLeft w:val="0"/>
      <w:marRight w:val="0"/>
      <w:marTop w:val="0"/>
      <w:marBottom w:val="0"/>
      <w:divBdr>
        <w:top w:val="none" w:sz="0" w:space="0" w:color="auto"/>
        <w:left w:val="none" w:sz="0" w:space="0" w:color="auto"/>
        <w:bottom w:val="none" w:sz="0" w:space="0" w:color="auto"/>
        <w:right w:val="none" w:sz="0" w:space="0" w:color="auto"/>
      </w:divBdr>
    </w:div>
    <w:div w:id="1027606910">
      <w:bodyDiv w:val="1"/>
      <w:marLeft w:val="0"/>
      <w:marRight w:val="0"/>
      <w:marTop w:val="0"/>
      <w:marBottom w:val="0"/>
      <w:divBdr>
        <w:top w:val="none" w:sz="0" w:space="0" w:color="auto"/>
        <w:left w:val="none" w:sz="0" w:space="0" w:color="auto"/>
        <w:bottom w:val="none" w:sz="0" w:space="0" w:color="auto"/>
        <w:right w:val="none" w:sz="0" w:space="0" w:color="auto"/>
      </w:divBdr>
    </w:div>
    <w:div w:id="1031688768">
      <w:bodyDiv w:val="1"/>
      <w:marLeft w:val="0"/>
      <w:marRight w:val="0"/>
      <w:marTop w:val="0"/>
      <w:marBottom w:val="0"/>
      <w:divBdr>
        <w:top w:val="none" w:sz="0" w:space="0" w:color="auto"/>
        <w:left w:val="none" w:sz="0" w:space="0" w:color="auto"/>
        <w:bottom w:val="none" w:sz="0" w:space="0" w:color="auto"/>
        <w:right w:val="none" w:sz="0" w:space="0" w:color="auto"/>
      </w:divBdr>
    </w:div>
    <w:div w:id="1032152998">
      <w:bodyDiv w:val="1"/>
      <w:marLeft w:val="0"/>
      <w:marRight w:val="0"/>
      <w:marTop w:val="0"/>
      <w:marBottom w:val="0"/>
      <w:divBdr>
        <w:top w:val="none" w:sz="0" w:space="0" w:color="auto"/>
        <w:left w:val="none" w:sz="0" w:space="0" w:color="auto"/>
        <w:bottom w:val="none" w:sz="0" w:space="0" w:color="auto"/>
        <w:right w:val="none" w:sz="0" w:space="0" w:color="auto"/>
      </w:divBdr>
    </w:div>
    <w:div w:id="1041633412">
      <w:bodyDiv w:val="1"/>
      <w:marLeft w:val="0"/>
      <w:marRight w:val="0"/>
      <w:marTop w:val="0"/>
      <w:marBottom w:val="0"/>
      <w:divBdr>
        <w:top w:val="none" w:sz="0" w:space="0" w:color="auto"/>
        <w:left w:val="none" w:sz="0" w:space="0" w:color="auto"/>
        <w:bottom w:val="none" w:sz="0" w:space="0" w:color="auto"/>
        <w:right w:val="none" w:sz="0" w:space="0" w:color="auto"/>
      </w:divBdr>
    </w:div>
    <w:div w:id="1057123313">
      <w:bodyDiv w:val="1"/>
      <w:marLeft w:val="0"/>
      <w:marRight w:val="0"/>
      <w:marTop w:val="0"/>
      <w:marBottom w:val="0"/>
      <w:divBdr>
        <w:top w:val="none" w:sz="0" w:space="0" w:color="auto"/>
        <w:left w:val="none" w:sz="0" w:space="0" w:color="auto"/>
        <w:bottom w:val="none" w:sz="0" w:space="0" w:color="auto"/>
        <w:right w:val="none" w:sz="0" w:space="0" w:color="auto"/>
      </w:divBdr>
    </w:div>
    <w:div w:id="1060055882">
      <w:bodyDiv w:val="1"/>
      <w:marLeft w:val="0"/>
      <w:marRight w:val="0"/>
      <w:marTop w:val="0"/>
      <w:marBottom w:val="0"/>
      <w:divBdr>
        <w:top w:val="none" w:sz="0" w:space="0" w:color="auto"/>
        <w:left w:val="none" w:sz="0" w:space="0" w:color="auto"/>
        <w:bottom w:val="none" w:sz="0" w:space="0" w:color="auto"/>
        <w:right w:val="none" w:sz="0" w:space="0" w:color="auto"/>
      </w:divBdr>
    </w:div>
    <w:div w:id="1069042005">
      <w:bodyDiv w:val="1"/>
      <w:marLeft w:val="0"/>
      <w:marRight w:val="0"/>
      <w:marTop w:val="0"/>
      <w:marBottom w:val="0"/>
      <w:divBdr>
        <w:top w:val="none" w:sz="0" w:space="0" w:color="auto"/>
        <w:left w:val="none" w:sz="0" w:space="0" w:color="auto"/>
        <w:bottom w:val="none" w:sz="0" w:space="0" w:color="auto"/>
        <w:right w:val="none" w:sz="0" w:space="0" w:color="auto"/>
      </w:divBdr>
    </w:div>
    <w:div w:id="1074475889">
      <w:bodyDiv w:val="1"/>
      <w:marLeft w:val="0"/>
      <w:marRight w:val="0"/>
      <w:marTop w:val="0"/>
      <w:marBottom w:val="0"/>
      <w:divBdr>
        <w:top w:val="none" w:sz="0" w:space="0" w:color="auto"/>
        <w:left w:val="none" w:sz="0" w:space="0" w:color="auto"/>
        <w:bottom w:val="none" w:sz="0" w:space="0" w:color="auto"/>
        <w:right w:val="none" w:sz="0" w:space="0" w:color="auto"/>
      </w:divBdr>
    </w:div>
    <w:div w:id="1075585208">
      <w:bodyDiv w:val="1"/>
      <w:marLeft w:val="0"/>
      <w:marRight w:val="0"/>
      <w:marTop w:val="0"/>
      <w:marBottom w:val="0"/>
      <w:divBdr>
        <w:top w:val="none" w:sz="0" w:space="0" w:color="auto"/>
        <w:left w:val="none" w:sz="0" w:space="0" w:color="auto"/>
        <w:bottom w:val="none" w:sz="0" w:space="0" w:color="auto"/>
        <w:right w:val="none" w:sz="0" w:space="0" w:color="auto"/>
      </w:divBdr>
    </w:div>
    <w:div w:id="1076442821">
      <w:bodyDiv w:val="1"/>
      <w:marLeft w:val="0"/>
      <w:marRight w:val="0"/>
      <w:marTop w:val="0"/>
      <w:marBottom w:val="0"/>
      <w:divBdr>
        <w:top w:val="none" w:sz="0" w:space="0" w:color="auto"/>
        <w:left w:val="none" w:sz="0" w:space="0" w:color="auto"/>
        <w:bottom w:val="none" w:sz="0" w:space="0" w:color="auto"/>
        <w:right w:val="none" w:sz="0" w:space="0" w:color="auto"/>
      </w:divBdr>
    </w:div>
    <w:div w:id="1077172558">
      <w:bodyDiv w:val="1"/>
      <w:marLeft w:val="0"/>
      <w:marRight w:val="0"/>
      <w:marTop w:val="0"/>
      <w:marBottom w:val="0"/>
      <w:divBdr>
        <w:top w:val="none" w:sz="0" w:space="0" w:color="auto"/>
        <w:left w:val="none" w:sz="0" w:space="0" w:color="auto"/>
        <w:bottom w:val="none" w:sz="0" w:space="0" w:color="auto"/>
        <w:right w:val="none" w:sz="0" w:space="0" w:color="auto"/>
      </w:divBdr>
    </w:div>
    <w:div w:id="1083645762">
      <w:bodyDiv w:val="1"/>
      <w:marLeft w:val="0"/>
      <w:marRight w:val="0"/>
      <w:marTop w:val="0"/>
      <w:marBottom w:val="0"/>
      <w:divBdr>
        <w:top w:val="none" w:sz="0" w:space="0" w:color="auto"/>
        <w:left w:val="none" w:sz="0" w:space="0" w:color="auto"/>
        <w:bottom w:val="none" w:sz="0" w:space="0" w:color="auto"/>
        <w:right w:val="none" w:sz="0" w:space="0" w:color="auto"/>
      </w:divBdr>
    </w:div>
    <w:div w:id="1089422012">
      <w:bodyDiv w:val="1"/>
      <w:marLeft w:val="0"/>
      <w:marRight w:val="0"/>
      <w:marTop w:val="0"/>
      <w:marBottom w:val="0"/>
      <w:divBdr>
        <w:top w:val="none" w:sz="0" w:space="0" w:color="auto"/>
        <w:left w:val="none" w:sz="0" w:space="0" w:color="auto"/>
        <w:bottom w:val="none" w:sz="0" w:space="0" w:color="auto"/>
        <w:right w:val="none" w:sz="0" w:space="0" w:color="auto"/>
      </w:divBdr>
    </w:div>
    <w:div w:id="1089617218">
      <w:bodyDiv w:val="1"/>
      <w:marLeft w:val="0"/>
      <w:marRight w:val="0"/>
      <w:marTop w:val="0"/>
      <w:marBottom w:val="0"/>
      <w:divBdr>
        <w:top w:val="none" w:sz="0" w:space="0" w:color="auto"/>
        <w:left w:val="none" w:sz="0" w:space="0" w:color="auto"/>
        <w:bottom w:val="none" w:sz="0" w:space="0" w:color="auto"/>
        <w:right w:val="none" w:sz="0" w:space="0" w:color="auto"/>
      </w:divBdr>
    </w:div>
    <w:div w:id="1130830306">
      <w:bodyDiv w:val="1"/>
      <w:marLeft w:val="0"/>
      <w:marRight w:val="0"/>
      <w:marTop w:val="0"/>
      <w:marBottom w:val="0"/>
      <w:divBdr>
        <w:top w:val="none" w:sz="0" w:space="0" w:color="auto"/>
        <w:left w:val="none" w:sz="0" w:space="0" w:color="auto"/>
        <w:bottom w:val="none" w:sz="0" w:space="0" w:color="auto"/>
        <w:right w:val="none" w:sz="0" w:space="0" w:color="auto"/>
      </w:divBdr>
    </w:div>
    <w:div w:id="1133518211">
      <w:bodyDiv w:val="1"/>
      <w:marLeft w:val="0"/>
      <w:marRight w:val="0"/>
      <w:marTop w:val="0"/>
      <w:marBottom w:val="0"/>
      <w:divBdr>
        <w:top w:val="none" w:sz="0" w:space="0" w:color="auto"/>
        <w:left w:val="none" w:sz="0" w:space="0" w:color="auto"/>
        <w:bottom w:val="none" w:sz="0" w:space="0" w:color="auto"/>
        <w:right w:val="none" w:sz="0" w:space="0" w:color="auto"/>
      </w:divBdr>
    </w:div>
    <w:div w:id="1146124877">
      <w:bodyDiv w:val="1"/>
      <w:marLeft w:val="0"/>
      <w:marRight w:val="0"/>
      <w:marTop w:val="0"/>
      <w:marBottom w:val="0"/>
      <w:divBdr>
        <w:top w:val="none" w:sz="0" w:space="0" w:color="auto"/>
        <w:left w:val="none" w:sz="0" w:space="0" w:color="auto"/>
        <w:bottom w:val="none" w:sz="0" w:space="0" w:color="auto"/>
        <w:right w:val="none" w:sz="0" w:space="0" w:color="auto"/>
      </w:divBdr>
    </w:div>
    <w:div w:id="1148860822">
      <w:bodyDiv w:val="1"/>
      <w:marLeft w:val="0"/>
      <w:marRight w:val="0"/>
      <w:marTop w:val="0"/>
      <w:marBottom w:val="0"/>
      <w:divBdr>
        <w:top w:val="none" w:sz="0" w:space="0" w:color="auto"/>
        <w:left w:val="none" w:sz="0" w:space="0" w:color="auto"/>
        <w:bottom w:val="none" w:sz="0" w:space="0" w:color="auto"/>
        <w:right w:val="none" w:sz="0" w:space="0" w:color="auto"/>
      </w:divBdr>
    </w:div>
    <w:div w:id="1165827068">
      <w:bodyDiv w:val="1"/>
      <w:marLeft w:val="0"/>
      <w:marRight w:val="0"/>
      <w:marTop w:val="0"/>
      <w:marBottom w:val="0"/>
      <w:divBdr>
        <w:top w:val="none" w:sz="0" w:space="0" w:color="auto"/>
        <w:left w:val="none" w:sz="0" w:space="0" w:color="auto"/>
        <w:bottom w:val="none" w:sz="0" w:space="0" w:color="auto"/>
        <w:right w:val="none" w:sz="0" w:space="0" w:color="auto"/>
      </w:divBdr>
    </w:div>
    <w:div w:id="1167284778">
      <w:bodyDiv w:val="1"/>
      <w:marLeft w:val="0"/>
      <w:marRight w:val="0"/>
      <w:marTop w:val="0"/>
      <w:marBottom w:val="0"/>
      <w:divBdr>
        <w:top w:val="none" w:sz="0" w:space="0" w:color="auto"/>
        <w:left w:val="none" w:sz="0" w:space="0" w:color="auto"/>
        <w:bottom w:val="none" w:sz="0" w:space="0" w:color="auto"/>
        <w:right w:val="none" w:sz="0" w:space="0" w:color="auto"/>
      </w:divBdr>
    </w:div>
    <w:div w:id="1175997814">
      <w:bodyDiv w:val="1"/>
      <w:marLeft w:val="0"/>
      <w:marRight w:val="0"/>
      <w:marTop w:val="0"/>
      <w:marBottom w:val="0"/>
      <w:divBdr>
        <w:top w:val="none" w:sz="0" w:space="0" w:color="auto"/>
        <w:left w:val="none" w:sz="0" w:space="0" w:color="auto"/>
        <w:bottom w:val="none" w:sz="0" w:space="0" w:color="auto"/>
        <w:right w:val="none" w:sz="0" w:space="0" w:color="auto"/>
      </w:divBdr>
    </w:div>
    <w:div w:id="1181355583">
      <w:bodyDiv w:val="1"/>
      <w:marLeft w:val="0"/>
      <w:marRight w:val="0"/>
      <w:marTop w:val="0"/>
      <w:marBottom w:val="0"/>
      <w:divBdr>
        <w:top w:val="none" w:sz="0" w:space="0" w:color="auto"/>
        <w:left w:val="none" w:sz="0" w:space="0" w:color="auto"/>
        <w:bottom w:val="none" w:sz="0" w:space="0" w:color="auto"/>
        <w:right w:val="none" w:sz="0" w:space="0" w:color="auto"/>
      </w:divBdr>
    </w:div>
    <w:div w:id="1185631529">
      <w:bodyDiv w:val="1"/>
      <w:marLeft w:val="0"/>
      <w:marRight w:val="0"/>
      <w:marTop w:val="0"/>
      <w:marBottom w:val="0"/>
      <w:divBdr>
        <w:top w:val="none" w:sz="0" w:space="0" w:color="auto"/>
        <w:left w:val="none" w:sz="0" w:space="0" w:color="auto"/>
        <w:bottom w:val="none" w:sz="0" w:space="0" w:color="auto"/>
        <w:right w:val="none" w:sz="0" w:space="0" w:color="auto"/>
      </w:divBdr>
    </w:div>
    <w:div w:id="1209999256">
      <w:bodyDiv w:val="1"/>
      <w:marLeft w:val="0"/>
      <w:marRight w:val="0"/>
      <w:marTop w:val="0"/>
      <w:marBottom w:val="0"/>
      <w:divBdr>
        <w:top w:val="none" w:sz="0" w:space="0" w:color="auto"/>
        <w:left w:val="none" w:sz="0" w:space="0" w:color="auto"/>
        <w:bottom w:val="none" w:sz="0" w:space="0" w:color="auto"/>
        <w:right w:val="none" w:sz="0" w:space="0" w:color="auto"/>
      </w:divBdr>
    </w:div>
    <w:div w:id="1213887416">
      <w:bodyDiv w:val="1"/>
      <w:marLeft w:val="0"/>
      <w:marRight w:val="0"/>
      <w:marTop w:val="0"/>
      <w:marBottom w:val="0"/>
      <w:divBdr>
        <w:top w:val="none" w:sz="0" w:space="0" w:color="auto"/>
        <w:left w:val="none" w:sz="0" w:space="0" w:color="auto"/>
        <w:bottom w:val="none" w:sz="0" w:space="0" w:color="auto"/>
        <w:right w:val="none" w:sz="0" w:space="0" w:color="auto"/>
      </w:divBdr>
    </w:div>
    <w:div w:id="1217618546">
      <w:bodyDiv w:val="1"/>
      <w:marLeft w:val="0"/>
      <w:marRight w:val="0"/>
      <w:marTop w:val="0"/>
      <w:marBottom w:val="0"/>
      <w:divBdr>
        <w:top w:val="none" w:sz="0" w:space="0" w:color="auto"/>
        <w:left w:val="none" w:sz="0" w:space="0" w:color="auto"/>
        <w:bottom w:val="none" w:sz="0" w:space="0" w:color="auto"/>
        <w:right w:val="none" w:sz="0" w:space="0" w:color="auto"/>
      </w:divBdr>
    </w:div>
    <w:div w:id="1230266382">
      <w:bodyDiv w:val="1"/>
      <w:marLeft w:val="0"/>
      <w:marRight w:val="0"/>
      <w:marTop w:val="0"/>
      <w:marBottom w:val="0"/>
      <w:divBdr>
        <w:top w:val="none" w:sz="0" w:space="0" w:color="auto"/>
        <w:left w:val="none" w:sz="0" w:space="0" w:color="auto"/>
        <w:bottom w:val="none" w:sz="0" w:space="0" w:color="auto"/>
        <w:right w:val="none" w:sz="0" w:space="0" w:color="auto"/>
      </w:divBdr>
    </w:div>
    <w:div w:id="1233853433">
      <w:bodyDiv w:val="1"/>
      <w:marLeft w:val="0"/>
      <w:marRight w:val="0"/>
      <w:marTop w:val="0"/>
      <w:marBottom w:val="0"/>
      <w:divBdr>
        <w:top w:val="none" w:sz="0" w:space="0" w:color="auto"/>
        <w:left w:val="none" w:sz="0" w:space="0" w:color="auto"/>
        <w:bottom w:val="none" w:sz="0" w:space="0" w:color="auto"/>
        <w:right w:val="none" w:sz="0" w:space="0" w:color="auto"/>
      </w:divBdr>
    </w:div>
    <w:div w:id="1259214559">
      <w:bodyDiv w:val="1"/>
      <w:marLeft w:val="0"/>
      <w:marRight w:val="0"/>
      <w:marTop w:val="0"/>
      <w:marBottom w:val="0"/>
      <w:divBdr>
        <w:top w:val="none" w:sz="0" w:space="0" w:color="auto"/>
        <w:left w:val="none" w:sz="0" w:space="0" w:color="auto"/>
        <w:bottom w:val="none" w:sz="0" w:space="0" w:color="auto"/>
        <w:right w:val="none" w:sz="0" w:space="0" w:color="auto"/>
      </w:divBdr>
    </w:div>
    <w:div w:id="1264268688">
      <w:bodyDiv w:val="1"/>
      <w:marLeft w:val="0"/>
      <w:marRight w:val="0"/>
      <w:marTop w:val="0"/>
      <w:marBottom w:val="0"/>
      <w:divBdr>
        <w:top w:val="none" w:sz="0" w:space="0" w:color="auto"/>
        <w:left w:val="none" w:sz="0" w:space="0" w:color="auto"/>
        <w:bottom w:val="none" w:sz="0" w:space="0" w:color="auto"/>
        <w:right w:val="none" w:sz="0" w:space="0" w:color="auto"/>
      </w:divBdr>
    </w:div>
    <w:div w:id="1265529751">
      <w:bodyDiv w:val="1"/>
      <w:marLeft w:val="0"/>
      <w:marRight w:val="0"/>
      <w:marTop w:val="0"/>
      <w:marBottom w:val="0"/>
      <w:divBdr>
        <w:top w:val="none" w:sz="0" w:space="0" w:color="auto"/>
        <w:left w:val="none" w:sz="0" w:space="0" w:color="auto"/>
        <w:bottom w:val="none" w:sz="0" w:space="0" w:color="auto"/>
        <w:right w:val="none" w:sz="0" w:space="0" w:color="auto"/>
      </w:divBdr>
    </w:div>
    <w:div w:id="1269507887">
      <w:bodyDiv w:val="1"/>
      <w:marLeft w:val="0"/>
      <w:marRight w:val="0"/>
      <w:marTop w:val="0"/>
      <w:marBottom w:val="0"/>
      <w:divBdr>
        <w:top w:val="none" w:sz="0" w:space="0" w:color="auto"/>
        <w:left w:val="none" w:sz="0" w:space="0" w:color="auto"/>
        <w:bottom w:val="none" w:sz="0" w:space="0" w:color="auto"/>
        <w:right w:val="none" w:sz="0" w:space="0" w:color="auto"/>
      </w:divBdr>
    </w:div>
    <w:div w:id="1277561612">
      <w:bodyDiv w:val="1"/>
      <w:marLeft w:val="0"/>
      <w:marRight w:val="0"/>
      <w:marTop w:val="0"/>
      <w:marBottom w:val="0"/>
      <w:divBdr>
        <w:top w:val="none" w:sz="0" w:space="0" w:color="auto"/>
        <w:left w:val="none" w:sz="0" w:space="0" w:color="auto"/>
        <w:bottom w:val="none" w:sz="0" w:space="0" w:color="auto"/>
        <w:right w:val="none" w:sz="0" w:space="0" w:color="auto"/>
      </w:divBdr>
    </w:div>
    <w:div w:id="1291327740">
      <w:bodyDiv w:val="1"/>
      <w:marLeft w:val="0"/>
      <w:marRight w:val="0"/>
      <w:marTop w:val="0"/>
      <w:marBottom w:val="0"/>
      <w:divBdr>
        <w:top w:val="none" w:sz="0" w:space="0" w:color="auto"/>
        <w:left w:val="none" w:sz="0" w:space="0" w:color="auto"/>
        <w:bottom w:val="none" w:sz="0" w:space="0" w:color="auto"/>
        <w:right w:val="none" w:sz="0" w:space="0" w:color="auto"/>
      </w:divBdr>
    </w:div>
    <w:div w:id="1292056684">
      <w:bodyDiv w:val="1"/>
      <w:marLeft w:val="0"/>
      <w:marRight w:val="0"/>
      <w:marTop w:val="0"/>
      <w:marBottom w:val="0"/>
      <w:divBdr>
        <w:top w:val="none" w:sz="0" w:space="0" w:color="auto"/>
        <w:left w:val="none" w:sz="0" w:space="0" w:color="auto"/>
        <w:bottom w:val="none" w:sz="0" w:space="0" w:color="auto"/>
        <w:right w:val="none" w:sz="0" w:space="0" w:color="auto"/>
      </w:divBdr>
    </w:div>
    <w:div w:id="1299188365">
      <w:bodyDiv w:val="1"/>
      <w:marLeft w:val="0"/>
      <w:marRight w:val="0"/>
      <w:marTop w:val="0"/>
      <w:marBottom w:val="0"/>
      <w:divBdr>
        <w:top w:val="none" w:sz="0" w:space="0" w:color="auto"/>
        <w:left w:val="none" w:sz="0" w:space="0" w:color="auto"/>
        <w:bottom w:val="none" w:sz="0" w:space="0" w:color="auto"/>
        <w:right w:val="none" w:sz="0" w:space="0" w:color="auto"/>
      </w:divBdr>
    </w:div>
    <w:div w:id="1311472430">
      <w:bodyDiv w:val="1"/>
      <w:marLeft w:val="0"/>
      <w:marRight w:val="0"/>
      <w:marTop w:val="0"/>
      <w:marBottom w:val="0"/>
      <w:divBdr>
        <w:top w:val="none" w:sz="0" w:space="0" w:color="auto"/>
        <w:left w:val="none" w:sz="0" w:space="0" w:color="auto"/>
        <w:bottom w:val="none" w:sz="0" w:space="0" w:color="auto"/>
        <w:right w:val="none" w:sz="0" w:space="0" w:color="auto"/>
      </w:divBdr>
    </w:div>
    <w:div w:id="1317492160">
      <w:bodyDiv w:val="1"/>
      <w:marLeft w:val="0"/>
      <w:marRight w:val="0"/>
      <w:marTop w:val="0"/>
      <w:marBottom w:val="0"/>
      <w:divBdr>
        <w:top w:val="none" w:sz="0" w:space="0" w:color="auto"/>
        <w:left w:val="none" w:sz="0" w:space="0" w:color="auto"/>
        <w:bottom w:val="none" w:sz="0" w:space="0" w:color="auto"/>
        <w:right w:val="none" w:sz="0" w:space="0" w:color="auto"/>
      </w:divBdr>
    </w:div>
    <w:div w:id="1332686153">
      <w:bodyDiv w:val="1"/>
      <w:marLeft w:val="0"/>
      <w:marRight w:val="0"/>
      <w:marTop w:val="0"/>
      <w:marBottom w:val="0"/>
      <w:divBdr>
        <w:top w:val="none" w:sz="0" w:space="0" w:color="auto"/>
        <w:left w:val="none" w:sz="0" w:space="0" w:color="auto"/>
        <w:bottom w:val="none" w:sz="0" w:space="0" w:color="auto"/>
        <w:right w:val="none" w:sz="0" w:space="0" w:color="auto"/>
      </w:divBdr>
    </w:div>
    <w:div w:id="1335916212">
      <w:bodyDiv w:val="1"/>
      <w:marLeft w:val="0"/>
      <w:marRight w:val="0"/>
      <w:marTop w:val="0"/>
      <w:marBottom w:val="0"/>
      <w:divBdr>
        <w:top w:val="none" w:sz="0" w:space="0" w:color="auto"/>
        <w:left w:val="none" w:sz="0" w:space="0" w:color="auto"/>
        <w:bottom w:val="none" w:sz="0" w:space="0" w:color="auto"/>
        <w:right w:val="none" w:sz="0" w:space="0" w:color="auto"/>
      </w:divBdr>
    </w:div>
    <w:div w:id="1346323204">
      <w:bodyDiv w:val="1"/>
      <w:marLeft w:val="0"/>
      <w:marRight w:val="0"/>
      <w:marTop w:val="0"/>
      <w:marBottom w:val="0"/>
      <w:divBdr>
        <w:top w:val="none" w:sz="0" w:space="0" w:color="auto"/>
        <w:left w:val="none" w:sz="0" w:space="0" w:color="auto"/>
        <w:bottom w:val="none" w:sz="0" w:space="0" w:color="auto"/>
        <w:right w:val="none" w:sz="0" w:space="0" w:color="auto"/>
      </w:divBdr>
    </w:div>
    <w:div w:id="1365980560">
      <w:bodyDiv w:val="1"/>
      <w:marLeft w:val="0"/>
      <w:marRight w:val="0"/>
      <w:marTop w:val="0"/>
      <w:marBottom w:val="0"/>
      <w:divBdr>
        <w:top w:val="none" w:sz="0" w:space="0" w:color="auto"/>
        <w:left w:val="none" w:sz="0" w:space="0" w:color="auto"/>
        <w:bottom w:val="none" w:sz="0" w:space="0" w:color="auto"/>
        <w:right w:val="none" w:sz="0" w:space="0" w:color="auto"/>
      </w:divBdr>
    </w:div>
    <w:div w:id="1378161992">
      <w:bodyDiv w:val="1"/>
      <w:marLeft w:val="0"/>
      <w:marRight w:val="0"/>
      <w:marTop w:val="0"/>
      <w:marBottom w:val="0"/>
      <w:divBdr>
        <w:top w:val="none" w:sz="0" w:space="0" w:color="auto"/>
        <w:left w:val="none" w:sz="0" w:space="0" w:color="auto"/>
        <w:bottom w:val="none" w:sz="0" w:space="0" w:color="auto"/>
        <w:right w:val="none" w:sz="0" w:space="0" w:color="auto"/>
      </w:divBdr>
    </w:div>
    <w:div w:id="1397586159">
      <w:bodyDiv w:val="1"/>
      <w:marLeft w:val="0"/>
      <w:marRight w:val="0"/>
      <w:marTop w:val="0"/>
      <w:marBottom w:val="0"/>
      <w:divBdr>
        <w:top w:val="none" w:sz="0" w:space="0" w:color="auto"/>
        <w:left w:val="none" w:sz="0" w:space="0" w:color="auto"/>
        <w:bottom w:val="none" w:sz="0" w:space="0" w:color="auto"/>
        <w:right w:val="none" w:sz="0" w:space="0" w:color="auto"/>
      </w:divBdr>
    </w:div>
    <w:div w:id="1404722032">
      <w:bodyDiv w:val="1"/>
      <w:marLeft w:val="0"/>
      <w:marRight w:val="0"/>
      <w:marTop w:val="0"/>
      <w:marBottom w:val="0"/>
      <w:divBdr>
        <w:top w:val="none" w:sz="0" w:space="0" w:color="auto"/>
        <w:left w:val="none" w:sz="0" w:space="0" w:color="auto"/>
        <w:bottom w:val="none" w:sz="0" w:space="0" w:color="auto"/>
        <w:right w:val="none" w:sz="0" w:space="0" w:color="auto"/>
      </w:divBdr>
    </w:div>
    <w:div w:id="1408267258">
      <w:bodyDiv w:val="1"/>
      <w:marLeft w:val="0"/>
      <w:marRight w:val="0"/>
      <w:marTop w:val="0"/>
      <w:marBottom w:val="0"/>
      <w:divBdr>
        <w:top w:val="none" w:sz="0" w:space="0" w:color="auto"/>
        <w:left w:val="none" w:sz="0" w:space="0" w:color="auto"/>
        <w:bottom w:val="none" w:sz="0" w:space="0" w:color="auto"/>
        <w:right w:val="none" w:sz="0" w:space="0" w:color="auto"/>
      </w:divBdr>
    </w:div>
    <w:div w:id="1410812479">
      <w:bodyDiv w:val="1"/>
      <w:marLeft w:val="0"/>
      <w:marRight w:val="0"/>
      <w:marTop w:val="0"/>
      <w:marBottom w:val="0"/>
      <w:divBdr>
        <w:top w:val="none" w:sz="0" w:space="0" w:color="auto"/>
        <w:left w:val="none" w:sz="0" w:space="0" w:color="auto"/>
        <w:bottom w:val="none" w:sz="0" w:space="0" w:color="auto"/>
        <w:right w:val="none" w:sz="0" w:space="0" w:color="auto"/>
      </w:divBdr>
      <w:divsChild>
        <w:div w:id="26568762">
          <w:marLeft w:val="0"/>
          <w:marRight w:val="0"/>
          <w:marTop w:val="0"/>
          <w:marBottom w:val="0"/>
          <w:divBdr>
            <w:top w:val="none" w:sz="0" w:space="0" w:color="auto"/>
            <w:left w:val="none" w:sz="0" w:space="0" w:color="auto"/>
            <w:bottom w:val="none" w:sz="0" w:space="0" w:color="auto"/>
            <w:right w:val="none" w:sz="0" w:space="0" w:color="auto"/>
          </w:divBdr>
        </w:div>
        <w:div w:id="201091227">
          <w:marLeft w:val="0"/>
          <w:marRight w:val="0"/>
          <w:marTop w:val="0"/>
          <w:marBottom w:val="0"/>
          <w:divBdr>
            <w:top w:val="none" w:sz="0" w:space="0" w:color="auto"/>
            <w:left w:val="none" w:sz="0" w:space="0" w:color="auto"/>
            <w:bottom w:val="none" w:sz="0" w:space="0" w:color="auto"/>
            <w:right w:val="none" w:sz="0" w:space="0" w:color="auto"/>
          </w:divBdr>
        </w:div>
        <w:div w:id="240530658">
          <w:marLeft w:val="0"/>
          <w:marRight w:val="0"/>
          <w:marTop w:val="0"/>
          <w:marBottom w:val="0"/>
          <w:divBdr>
            <w:top w:val="none" w:sz="0" w:space="0" w:color="auto"/>
            <w:left w:val="none" w:sz="0" w:space="0" w:color="auto"/>
            <w:bottom w:val="none" w:sz="0" w:space="0" w:color="auto"/>
            <w:right w:val="none" w:sz="0" w:space="0" w:color="auto"/>
          </w:divBdr>
        </w:div>
        <w:div w:id="315651893">
          <w:marLeft w:val="0"/>
          <w:marRight w:val="0"/>
          <w:marTop w:val="0"/>
          <w:marBottom w:val="0"/>
          <w:divBdr>
            <w:top w:val="none" w:sz="0" w:space="0" w:color="auto"/>
            <w:left w:val="none" w:sz="0" w:space="0" w:color="auto"/>
            <w:bottom w:val="none" w:sz="0" w:space="0" w:color="auto"/>
            <w:right w:val="none" w:sz="0" w:space="0" w:color="auto"/>
          </w:divBdr>
        </w:div>
        <w:div w:id="326910726">
          <w:marLeft w:val="0"/>
          <w:marRight w:val="0"/>
          <w:marTop w:val="0"/>
          <w:marBottom w:val="0"/>
          <w:divBdr>
            <w:top w:val="none" w:sz="0" w:space="0" w:color="auto"/>
            <w:left w:val="none" w:sz="0" w:space="0" w:color="auto"/>
            <w:bottom w:val="none" w:sz="0" w:space="0" w:color="auto"/>
            <w:right w:val="none" w:sz="0" w:space="0" w:color="auto"/>
          </w:divBdr>
        </w:div>
        <w:div w:id="361976802">
          <w:marLeft w:val="0"/>
          <w:marRight w:val="0"/>
          <w:marTop w:val="0"/>
          <w:marBottom w:val="0"/>
          <w:divBdr>
            <w:top w:val="none" w:sz="0" w:space="0" w:color="auto"/>
            <w:left w:val="none" w:sz="0" w:space="0" w:color="auto"/>
            <w:bottom w:val="none" w:sz="0" w:space="0" w:color="auto"/>
            <w:right w:val="none" w:sz="0" w:space="0" w:color="auto"/>
          </w:divBdr>
        </w:div>
        <w:div w:id="396250796">
          <w:marLeft w:val="0"/>
          <w:marRight w:val="0"/>
          <w:marTop w:val="0"/>
          <w:marBottom w:val="0"/>
          <w:divBdr>
            <w:top w:val="none" w:sz="0" w:space="0" w:color="auto"/>
            <w:left w:val="none" w:sz="0" w:space="0" w:color="auto"/>
            <w:bottom w:val="none" w:sz="0" w:space="0" w:color="auto"/>
            <w:right w:val="none" w:sz="0" w:space="0" w:color="auto"/>
          </w:divBdr>
        </w:div>
        <w:div w:id="404257063">
          <w:marLeft w:val="0"/>
          <w:marRight w:val="0"/>
          <w:marTop w:val="0"/>
          <w:marBottom w:val="0"/>
          <w:divBdr>
            <w:top w:val="none" w:sz="0" w:space="0" w:color="auto"/>
            <w:left w:val="none" w:sz="0" w:space="0" w:color="auto"/>
            <w:bottom w:val="none" w:sz="0" w:space="0" w:color="auto"/>
            <w:right w:val="none" w:sz="0" w:space="0" w:color="auto"/>
          </w:divBdr>
        </w:div>
        <w:div w:id="481656689">
          <w:marLeft w:val="0"/>
          <w:marRight w:val="0"/>
          <w:marTop w:val="0"/>
          <w:marBottom w:val="0"/>
          <w:divBdr>
            <w:top w:val="none" w:sz="0" w:space="0" w:color="auto"/>
            <w:left w:val="none" w:sz="0" w:space="0" w:color="auto"/>
            <w:bottom w:val="none" w:sz="0" w:space="0" w:color="auto"/>
            <w:right w:val="none" w:sz="0" w:space="0" w:color="auto"/>
          </w:divBdr>
        </w:div>
        <w:div w:id="547299723">
          <w:marLeft w:val="0"/>
          <w:marRight w:val="0"/>
          <w:marTop w:val="0"/>
          <w:marBottom w:val="0"/>
          <w:divBdr>
            <w:top w:val="none" w:sz="0" w:space="0" w:color="auto"/>
            <w:left w:val="none" w:sz="0" w:space="0" w:color="auto"/>
            <w:bottom w:val="none" w:sz="0" w:space="0" w:color="auto"/>
            <w:right w:val="none" w:sz="0" w:space="0" w:color="auto"/>
          </w:divBdr>
        </w:div>
        <w:div w:id="549924564">
          <w:marLeft w:val="0"/>
          <w:marRight w:val="0"/>
          <w:marTop w:val="0"/>
          <w:marBottom w:val="0"/>
          <w:divBdr>
            <w:top w:val="none" w:sz="0" w:space="0" w:color="auto"/>
            <w:left w:val="none" w:sz="0" w:space="0" w:color="auto"/>
            <w:bottom w:val="none" w:sz="0" w:space="0" w:color="auto"/>
            <w:right w:val="none" w:sz="0" w:space="0" w:color="auto"/>
          </w:divBdr>
        </w:div>
        <w:div w:id="595209885">
          <w:marLeft w:val="0"/>
          <w:marRight w:val="0"/>
          <w:marTop w:val="0"/>
          <w:marBottom w:val="0"/>
          <w:divBdr>
            <w:top w:val="none" w:sz="0" w:space="0" w:color="auto"/>
            <w:left w:val="none" w:sz="0" w:space="0" w:color="auto"/>
            <w:bottom w:val="none" w:sz="0" w:space="0" w:color="auto"/>
            <w:right w:val="none" w:sz="0" w:space="0" w:color="auto"/>
          </w:divBdr>
        </w:div>
        <w:div w:id="678578378">
          <w:marLeft w:val="0"/>
          <w:marRight w:val="0"/>
          <w:marTop w:val="0"/>
          <w:marBottom w:val="0"/>
          <w:divBdr>
            <w:top w:val="none" w:sz="0" w:space="0" w:color="auto"/>
            <w:left w:val="none" w:sz="0" w:space="0" w:color="auto"/>
            <w:bottom w:val="none" w:sz="0" w:space="0" w:color="auto"/>
            <w:right w:val="none" w:sz="0" w:space="0" w:color="auto"/>
          </w:divBdr>
        </w:div>
        <w:div w:id="696589942">
          <w:marLeft w:val="0"/>
          <w:marRight w:val="0"/>
          <w:marTop w:val="0"/>
          <w:marBottom w:val="0"/>
          <w:divBdr>
            <w:top w:val="none" w:sz="0" w:space="0" w:color="auto"/>
            <w:left w:val="none" w:sz="0" w:space="0" w:color="auto"/>
            <w:bottom w:val="none" w:sz="0" w:space="0" w:color="auto"/>
            <w:right w:val="none" w:sz="0" w:space="0" w:color="auto"/>
          </w:divBdr>
        </w:div>
        <w:div w:id="706371244">
          <w:marLeft w:val="0"/>
          <w:marRight w:val="0"/>
          <w:marTop w:val="0"/>
          <w:marBottom w:val="0"/>
          <w:divBdr>
            <w:top w:val="none" w:sz="0" w:space="0" w:color="auto"/>
            <w:left w:val="none" w:sz="0" w:space="0" w:color="auto"/>
            <w:bottom w:val="none" w:sz="0" w:space="0" w:color="auto"/>
            <w:right w:val="none" w:sz="0" w:space="0" w:color="auto"/>
          </w:divBdr>
        </w:div>
        <w:div w:id="746920274">
          <w:marLeft w:val="0"/>
          <w:marRight w:val="0"/>
          <w:marTop w:val="0"/>
          <w:marBottom w:val="0"/>
          <w:divBdr>
            <w:top w:val="none" w:sz="0" w:space="0" w:color="auto"/>
            <w:left w:val="none" w:sz="0" w:space="0" w:color="auto"/>
            <w:bottom w:val="none" w:sz="0" w:space="0" w:color="auto"/>
            <w:right w:val="none" w:sz="0" w:space="0" w:color="auto"/>
          </w:divBdr>
        </w:div>
        <w:div w:id="754282851">
          <w:marLeft w:val="0"/>
          <w:marRight w:val="0"/>
          <w:marTop w:val="0"/>
          <w:marBottom w:val="0"/>
          <w:divBdr>
            <w:top w:val="none" w:sz="0" w:space="0" w:color="auto"/>
            <w:left w:val="none" w:sz="0" w:space="0" w:color="auto"/>
            <w:bottom w:val="none" w:sz="0" w:space="0" w:color="auto"/>
            <w:right w:val="none" w:sz="0" w:space="0" w:color="auto"/>
          </w:divBdr>
        </w:div>
        <w:div w:id="804548825">
          <w:marLeft w:val="0"/>
          <w:marRight w:val="0"/>
          <w:marTop w:val="0"/>
          <w:marBottom w:val="0"/>
          <w:divBdr>
            <w:top w:val="none" w:sz="0" w:space="0" w:color="auto"/>
            <w:left w:val="none" w:sz="0" w:space="0" w:color="auto"/>
            <w:bottom w:val="none" w:sz="0" w:space="0" w:color="auto"/>
            <w:right w:val="none" w:sz="0" w:space="0" w:color="auto"/>
          </w:divBdr>
        </w:div>
        <w:div w:id="878126191">
          <w:marLeft w:val="0"/>
          <w:marRight w:val="0"/>
          <w:marTop w:val="0"/>
          <w:marBottom w:val="0"/>
          <w:divBdr>
            <w:top w:val="none" w:sz="0" w:space="0" w:color="auto"/>
            <w:left w:val="none" w:sz="0" w:space="0" w:color="auto"/>
            <w:bottom w:val="none" w:sz="0" w:space="0" w:color="auto"/>
            <w:right w:val="none" w:sz="0" w:space="0" w:color="auto"/>
          </w:divBdr>
        </w:div>
        <w:div w:id="900293562">
          <w:marLeft w:val="0"/>
          <w:marRight w:val="0"/>
          <w:marTop w:val="0"/>
          <w:marBottom w:val="0"/>
          <w:divBdr>
            <w:top w:val="none" w:sz="0" w:space="0" w:color="auto"/>
            <w:left w:val="none" w:sz="0" w:space="0" w:color="auto"/>
            <w:bottom w:val="none" w:sz="0" w:space="0" w:color="auto"/>
            <w:right w:val="none" w:sz="0" w:space="0" w:color="auto"/>
          </w:divBdr>
        </w:div>
        <w:div w:id="986473398">
          <w:marLeft w:val="0"/>
          <w:marRight w:val="0"/>
          <w:marTop w:val="0"/>
          <w:marBottom w:val="0"/>
          <w:divBdr>
            <w:top w:val="none" w:sz="0" w:space="0" w:color="auto"/>
            <w:left w:val="none" w:sz="0" w:space="0" w:color="auto"/>
            <w:bottom w:val="none" w:sz="0" w:space="0" w:color="auto"/>
            <w:right w:val="none" w:sz="0" w:space="0" w:color="auto"/>
          </w:divBdr>
        </w:div>
        <w:div w:id="1025253586">
          <w:marLeft w:val="0"/>
          <w:marRight w:val="0"/>
          <w:marTop w:val="0"/>
          <w:marBottom w:val="0"/>
          <w:divBdr>
            <w:top w:val="none" w:sz="0" w:space="0" w:color="auto"/>
            <w:left w:val="none" w:sz="0" w:space="0" w:color="auto"/>
            <w:bottom w:val="none" w:sz="0" w:space="0" w:color="auto"/>
            <w:right w:val="none" w:sz="0" w:space="0" w:color="auto"/>
          </w:divBdr>
        </w:div>
        <w:div w:id="1049695139">
          <w:marLeft w:val="0"/>
          <w:marRight w:val="0"/>
          <w:marTop w:val="0"/>
          <w:marBottom w:val="0"/>
          <w:divBdr>
            <w:top w:val="none" w:sz="0" w:space="0" w:color="auto"/>
            <w:left w:val="none" w:sz="0" w:space="0" w:color="auto"/>
            <w:bottom w:val="none" w:sz="0" w:space="0" w:color="auto"/>
            <w:right w:val="none" w:sz="0" w:space="0" w:color="auto"/>
          </w:divBdr>
        </w:div>
        <w:div w:id="1307398204">
          <w:marLeft w:val="0"/>
          <w:marRight w:val="0"/>
          <w:marTop w:val="0"/>
          <w:marBottom w:val="0"/>
          <w:divBdr>
            <w:top w:val="none" w:sz="0" w:space="0" w:color="auto"/>
            <w:left w:val="none" w:sz="0" w:space="0" w:color="auto"/>
            <w:bottom w:val="none" w:sz="0" w:space="0" w:color="auto"/>
            <w:right w:val="none" w:sz="0" w:space="0" w:color="auto"/>
          </w:divBdr>
        </w:div>
        <w:div w:id="1337996719">
          <w:marLeft w:val="0"/>
          <w:marRight w:val="0"/>
          <w:marTop w:val="0"/>
          <w:marBottom w:val="0"/>
          <w:divBdr>
            <w:top w:val="none" w:sz="0" w:space="0" w:color="auto"/>
            <w:left w:val="none" w:sz="0" w:space="0" w:color="auto"/>
            <w:bottom w:val="none" w:sz="0" w:space="0" w:color="auto"/>
            <w:right w:val="none" w:sz="0" w:space="0" w:color="auto"/>
          </w:divBdr>
        </w:div>
        <w:div w:id="1382094808">
          <w:marLeft w:val="0"/>
          <w:marRight w:val="0"/>
          <w:marTop w:val="0"/>
          <w:marBottom w:val="0"/>
          <w:divBdr>
            <w:top w:val="none" w:sz="0" w:space="0" w:color="auto"/>
            <w:left w:val="none" w:sz="0" w:space="0" w:color="auto"/>
            <w:bottom w:val="none" w:sz="0" w:space="0" w:color="auto"/>
            <w:right w:val="none" w:sz="0" w:space="0" w:color="auto"/>
          </w:divBdr>
        </w:div>
        <w:div w:id="1409885257">
          <w:marLeft w:val="0"/>
          <w:marRight w:val="0"/>
          <w:marTop w:val="0"/>
          <w:marBottom w:val="0"/>
          <w:divBdr>
            <w:top w:val="none" w:sz="0" w:space="0" w:color="auto"/>
            <w:left w:val="none" w:sz="0" w:space="0" w:color="auto"/>
            <w:bottom w:val="none" w:sz="0" w:space="0" w:color="auto"/>
            <w:right w:val="none" w:sz="0" w:space="0" w:color="auto"/>
          </w:divBdr>
        </w:div>
        <w:div w:id="1471436256">
          <w:marLeft w:val="0"/>
          <w:marRight w:val="0"/>
          <w:marTop w:val="0"/>
          <w:marBottom w:val="0"/>
          <w:divBdr>
            <w:top w:val="none" w:sz="0" w:space="0" w:color="auto"/>
            <w:left w:val="none" w:sz="0" w:space="0" w:color="auto"/>
            <w:bottom w:val="none" w:sz="0" w:space="0" w:color="auto"/>
            <w:right w:val="none" w:sz="0" w:space="0" w:color="auto"/>
          </w:divBdr>
        </w:div>
        <w:div w:id="1531188178">
          <w:marLeft w:val="0"/>
          <w:marRight w:val="0"/>
          <w:marTop w:val="0"/>
          <w:marBottom w:val="0"/>
          <w:divBdr>
            <w:top w:val="none" w:sz="0" w:space="0" w:color="auto"/>
            <w:left w:val="none" w:sz="0" w:space="0" w:color="auto"/>
            <w:bottom w:val="none" w:sz="0" w:space="0" w:color="auto"/>
            <w:right w:val="none" w:sz="0" w:space="0" w:color="auto"/>
          </w:divBdr>
        </w:div>
        <w:div w:id="1542942072">
          <w:marLeft w:val="0"/>
          <w:marRight w:val="0"/>
          <w:marTop w:val="0"/>
          <w:marBottom w:val="0"/>
          <w:divBdr>
            <w:top w:val="none" w:sz="0" w:space="0" w:color="auto"/>
            <w:left w:val="none" w:sz="0" w:space="0" w:color="auto"/>
            <w:bottom w:val="none" w:sz="0" w:space="0" w:color="auto"/>
            <w:right w:val="none" w:sz="0" w:space="0" w:color="auto"/>
          </w:divBdr>
        </w:div>
        <w:div w:id="1608848913">
          <w:marLeft w:val="0"/>
          <w:marRight w:val="0"/>
          <w:marTop w:val="0"/>
          <w:marBottom w:val="0"/>
          <w:divBdr>
            <w:top w:val="none" w:sz="0" w:space="0" w:color="auto"/>
            <w:left w:val="none" w:sz="0" w:space="0" w:color="auto"/>
            <w:bottom w:val="none" w:sz="0" w:space="0" w:color="auto"/>
            <w:right w:val="none" w:sz="0" w:space="0" w:color="auto"/>
          </w:divBdr>
        </w:div>
        <w:div w:id="1634560158">
          <w:marLeft w:val="0"/>
          <w:marRight w:val="0"/>
          <w:marTop w:val="0"/>
          <w:marBottom w:val="0"/>
          <w:divBdr>
            <w:top w:val="none" w:sz="0" w:space="0" w:color="auto"/>
            <w:left w:val="none" w:sz="0" w:space="0" w:color="auto"/>
            <w:bottom w:val="none" w:sz="0" w:space="0" w:color="auto"/>
            <w:right w:val="none" w:sz="0" w:space="0" w:color="auto"/>
          </w:divBdr>
        </w:div>
        <w:div w:id="1710836726">
          <w:marLeft w:val="0"/>
          <w:marRight w:val="0"/>
          <w:marTop w:val="0"/>
          <w:marBottom w:val="0"/>
          <w:divBdr>
            <w:top w:val="none" w:sz="0" w:space="0" w:color="auto"/>
            <w:left w:val="none" w:sz="0" w:space="0" w:color="auto"/>
            <w:bottom w:val="none" w:sz="0" w:space="0" w:color="auto"/>
            <w:right w:val="none" w:sz="0" w:space="0" w:color="auto"/>
          </w:divBdr>
        </w:div>
        <w:div w:id="1719432539">
          <w:marLeft w:val="0"/>
          <w:marRight w:val="0"/>
          <w:marTop w:val="0"/>
          <w:marBottom w:val="0"/>
          <w:divBdr>
            <w:top w:val="none" w:sz="0" w:space="0" w:color="auto"/>
            <w:left w:val="none" w:sz="0" w:space="0" w:color="auto"/>
            <w:bottom w:val="none" w:sz="0" w:space="0" w:color="auto"/>
            <w:right w:val="none" w:sz="0" w:space="0" w:color="auto"/>
          </w:divBdr>
        </w:div>
        <w:div w:id="1745568266">
          <w:marLeft w:val="0"/>
          <w:marRight w:val="0"/>
          <w:marTop w:val="0"/>
          <w:marBottom w:val="0"/>
          <w:divBdr>
            <w:top w:val="none" w:sz="0" w:space="0" w:color="auto"/>
            <w:left w:val="none" w:sz="0" w:space="0" w:color="auto"/>
            <w:bottom w:val="none" w:sz="0" w:space="0" w:color="auto"/>
            <w:right w:val="none" w:sz="0" w:space="0" w:color="auto"/>
          </w:divBdr>
        </w:div>
        <w:div w:id="1775008881">
          <w:marLeft w:val="0"/>
          <w:marRight w:val="0"/>
          <w:marTop w:val="0"/>
          <w:marBottom w:val="0"/>
          <w:divBdr>
            <w:top w:val="none" w:sz="0" w:space="0" w:color="auto"/>
            <w:left w:val="none" w:sz="0" w:space="0" w:color="auto"/>
            <w:bottom w:val="none" w:sz="0" w:space="0" w:color="auto"/>
            <w:right w:val="none" w:sz="0" w:space="0" w:color="auto"/>
          </w:divBdr>
        </w:div>
        <w:div w:id="1808888068">
          <w:marLeft w:val="0"/>
          <w:marRight w:val="0"/>
          <w:marTop w:val="0"/>
          <w:marBottom w:val="0"/>
          <w:divBdr>
            <w:top w:val="none" w:sz="0" w:space="0" w:color="auto"/>
            <w:left w:val="none" w:sz="0" w:space="0" w:color="auto"/>
            <w:bottom w:val="none" w:sz="0" w:space="0" w:color="auto"/>
            <w:right w:val="none" w:sz="0" w:space="0" w:color="auto"/>
          </w:divBdr>
        </w:div>
        <w:div w:id="1886983386">
          <w:marLeft w:val="0"/>
          <w:marRight w:val="0"/>
          <w:marTop w:val="0"/>
          <w:marBottom w:val="0"/>
          <w:divBdr>
            <w:top w:val="none" w:sz="0" w:space="0" w:color="auto"/>
            <w:left w:val="none" w:sz="0" w:space="0" w:color="auto"/>
            <w:bottom w:val="none" w:sz="0" w:space="0" w:color="auto"/>
            <w:right w:val="none" w:sz="0" w:space="0" w:color="auto"/>
          </w:divBdr>
        </w:div>
        <w:div w:id="1940481447">
          <w:marLeft w:val="0"/>
          <w:marRight w:val="0"/>
          <w:marTop w:val="0"/>
          <w:marBottom w:val="0"/>
          <w:divBdr>
            <w:top w:val="none" w:sz="0" w:space="0" w:color="auto"/>
            <w:left w:val="none" w:sz="0" w:space="0" w:color="auto"/>
            <w:bottom w:val="none" w:sz="0" w:space="0" w:color="auto"/>
            <w:right w:val="none" w:sz="0" w:space="0" w:color="auto"/>
          </w:divBdr>
        </w:div>
        <w:div w:id="2009869785">
          <w:marLeft w:val="0"/>
          <w:marRight w:val="0"/>
          <w:marTop w:val="0"/>
          <w:marBottom w:val="0"/>
          <w:divBdr>
            <w:top w:val="none" w:sz="0" w:space="0" w:color="auto"/>
            <w:left w:val="none" w:sz="0" w:space="0" w:color="auto"/>
            <w:bottom w:val="none" w:sz="0" w:space="0" w:color="auto"/>
            <w:right w:val="none" w:sz="0" w:space="0" w:color="auto"/>
          </w:divBdr>
        </w:div>
        <w:div w:id="2042589381">
          <w:marLeft w:val="0"/>
          <w:marRight w:val="0"/>
          <w:marTop w:val="0"/>
          <w:marBottom w:val="0"/>
          <w:divBdr>
            <w:top w:val="none" w:sz="0" w:space="0" w:color="auto"/>
            <w:left w:val="none" w:sz="0" w:space="0" w:color="auto"/>
            <w:bottom w:val="none" w:sz="0" w:space="0" w:color="auto"/>
            <w:right w:val="none" w:sz="0" w:space="0" w:color="auto"/>
          </w:divBdr>
        </w:div>
        <w:div w:id="2065567875">
          <w:marLeft w:val="0"/>
          <w:marRight w:val="0"/>
          <w:marTop w:val="0"/>
          <w:marBottom w:val="0"/>
          <w:divBdr>
            <w:top w:val="none" w:sz="0" w:space="0" w:color="auto"/>
            <w:left w:val="none" w:sz="0" w:space="0" w:color="auto"/>
            <w:bottom w:val="none" w:sz="0" w:space="0" w:color="auto"/>
            <w:right w:val="none" w:sz="0" w:space="0" w:color="auto"/>
          </w:divBdr>
        </w:div>
      </w:divsChild>
    </w:div>
    <w:div w:id="1416785726">
      <w:bodyDiv w:val="1"/>
      <w:marLeft w:val="0"/>
      <w:marRight w:val="0"/>
      <w:marTop w:val="0"/>
      <w:marBottom w:val="0"/>
      <w:divBdr>
        <w:top w:val="none" w:sz="0" w:space="0" w:color="auto"/>
        <w:left w:val="none" w:sz="0" w:space="0" w:color="auto"/>
        <w:bottom w:val="none" w:sz="0" w:space="0" w:color="auto"/>
        <w:right w:val="none" w:sz="0" w:space="0" w:color="auto"/>
      </w:divBdr>
    </w:div>
    <w:div w:id="1434207472">
      <w:bodyDiv w:val="1"/>
      <w:marLeft w:val="0"/>
      <w:marRight w:val="0"/>
      <w:marTop w:val="0"/>
      <w:marBottom w:val="0"/>
      <w:divBdr>
        <w:top w:val="none" w:sz="0" w:space="0" w:color="auto"/>
        <w:left w:val="none" w:sz="0" w:space="0" w:color="auto"/>
        <w:bottom w:val="none" w:sz="0" w:space="0" w:color="auto"/>
        <w:right w:val="none" w:sz="0" w:space="0" w:color="auto"/>
      </w:divBdr>
      <w:divsChild>
        <w:div w:id="1391420645">
          <w:marLeft w:val="0"/>
          <w:marRight w:val="0"/>
          <w:marTop w:val="0"/>
          <w:marBottom w:val="0"/>
          <w:divBdr>
            <w:top w:val="none" w:sz="0" w:space="0" w:color="auto"/>
            <w:left w:val="none" w:sz="0" w:space="0" w:color="auto"/>
            <w:bottom w:val="none" w:sz="0" w:space="0" w:color="auto"/>
            <w:right w:val="none" w:sz="0" w:space="0" w:color="auto"/>
          </w:divBdr>
        </w:div>
      </w:divsChild>
    </w:div>
    <w:div w:id="1436680636">
      <w:bodyDiv w:val="1"/>
      <w:marLeft w:val="0"/>
      <w:marRight w:val="0"/>
      <w:marTop w:val="0"/>
      <w:marBottom w:val="0"/>
      <w:divBdr>
        <w:top w:val="none" w:sz="0" w:space="0" w:color="auto"/>
        <w:left w:val="none" w:sz="0" w:space="0" w:color="auto"/>
        <w:bottom w:val="none" w:sz="0" w:space="0" w:color="auto"/>
        <w:right w:val="none" w:sz="0" w:space="0" w:color="auto"/>
      </w:divBdr>
    </w:div>
    <w:div w:id="1442606470">
      <w:bodyDiv w:val="1"/>
      <w:marLeft w:val="0"/>
      <w:marRight w:val="0"/>
      <w:marTop w:val="0"/>
      <w:marBottom w:val="0"/>
      <w:divBdr>
        <w:top w:val="none" w:sz="0" w:space="0" w:color="auto"/>
        <w:left w:val="none" w:sz="0" w:space="0" w:color="auto"/>
        <w:bottom w:val="none" w:sz="0" w:space="0" w:color="auto"/>
        <w:right w:val="none" w:sz="0" w:space="0" w:color="auto"/>
      </w:divBdr>
    </w:div>
    <w:div w:id="1461387322">
      <w:bodyDiv w:val="1"/>
      <w:marLeft w:val="0"/>
      <w:marRight w:val="0"/>
      <w:marTop w:val="0"/>
      <w:marBottom w:val="0"/>
      <w:divBdr>
        <w:top w:val="none" w:sz="0" w:space="0" w:color="auto"/>
        <w:left w:val="none" w:sz="0" w:space="0" w:color="auto"/>
        <w:bottom w:val="none" w:sz="0" w:space="0" w:color="auto"/>
        <w:right w:val="none" w:sz="0" w:space="0" w:color="auto"/>
      </w:divBdr>
    </w:div>
    <w:div w:id="1464271494">
      <w:bodyDiv w:val="1"/>
      <w:marLeft w:val="0"/>
      <w:marRight w:val="0"/>
      <w:marTop w:val="0"/>
      <w:marBottom w:val="0"/>
      <w:divBdr>
        <w:top w:val="none" w:sz="0" w:space="0" w:color="auto"/>
        <w:left w:val="none" w:sz="0" w:space="0" w:color="auto"/>
        <w:bottom w:val="none" w:sz="0" w:space="0" w:color="auto"/>
        <w:right w:val="none" w:sz="0" w:space="0" w:color="auto"/>
      </w:divBdr>
    </w:div>
    <w:div w:id="1490516798">
      <w:bodyDiv w:val="1"/>
      <w:marLeft w:val="0"/>
      <w:marRight w:val="0"/>
      <w:marTop w:val="0"/>
      <w:marBottom w:val="0"/>
      <w:divBdr>
        <w:top w:val="none" w:sz="0" w:space="0" w:color="auto"/>
        <w:left w:val="none" w:sz="0" w:space="0" w:color="auto"/>
        <w:bottom w:val="none" w:sz="0" w:space="0" w:color="auto"/>
        <w:right w:val="none" w:sz="0" w:space="0" w:color="auto"/>
      </w:divBdr>
    </w:div>
    <w:div w:id="1504706718">
      <w:bodyDiv w:val="1"/>
      <w:marLeft w:val="0"/>
      <w:marRight w:val="0"/>
      <w:marTop w:val="0"/>
      <w:marBottom w:val="0"/>
      <w:divBdr>
        <w:top w:val="none" w:sz="0" w:space="0" w:color="auto"/>
        <w:left w:val="none" w:sz="0" w:space="0" w:color="auto"/>
        <w:bottom w:val="none" w:sz="0" w:space="0" w:color="auto"/>
        <w:right w:val="none" w:sz="0" w:space="0" w:color="auto"/>
      </w:divBdr>
    </w:div>
    <w:div w:id="1506046985">
      <w:bodyDiv w:val="1"/>
      <w:marLeft w:val="0"/>
      <w:marRight w:val="0"/>
      <w:marTop w:val="0"/>
      <w:marBottom w:val="0"/>
      <w:divBdr>
        <w:top w:val="none" w:sz="0" w:space="0" w:color="auto"/>
        <w:left w:val="none" w:sz="0" w:space="0" w:color="auto"/>
        <w:bottom w:val="none" w:sz="0" w:space="0" w:color="auto"/>
        <w:right w:val="none" w:sz="0" w:space="0" w:color="auto"/>
      </w:divBdr>
    </w:div>
    <w:div w:id="1534614230">
      <w:bodyDiv w:val="1"/>
      <w:marLeft w:val="0"/>
      <w:marRight w:val="0"/>
      <w:marTop w:val="0"/>
      <w:marBottom w:val="0"/>
      <w:divBdr>
        <w:top w:val="none" w:sz="0" w:space="0" w:color="auto"/>
        <w:left w:val="none" w:sz="0" w:space="0" w:color="auto"/>
        <w:bottom w:val="none" w:sz="0" w:space="0" w:color="auto"/>
        <w:right w:val="none" w:sz="0" w:space="0" w:color="auto"/>
      </w:divBdr>
    </w:div>
    <w:div w:id="1539317724">
      <w:bodyDiv w:val="1"/>
      <w:marLeft w:val="0"/>
      <w:marRight w:val="0"/>
      <w:marTop w:val="0"/>
      <w:marBottom w:val="0"/>
      <w:divBdr>
        <w:top w:val="none" w:sz="0" w:space="0" w:color="auto"/>
        <w:left w:val="none" w:sz="0" w:space="0" w:color="auto"/>
        <w:bottom w:val="none" w:sz="0" w:space="0" w:color="auto"/>
        <w:right w:val="none" w:sz="0" w:space="0" w:color="auto"/>
      </w:divBdr>
    </w:div>
    <w:div w:id="1541504352">
      <w:bodyDiv w:val="1"/>
      <w:marLeft w:val="0"/>
      <w:marRight w:val="0"/>
      <w:marTop w:val="0"/>
      <w:marBottom w:val="0"/>
      <w:divBdr>
        <w:top w:val="none" w:sz="0" w:space="0" w:color="auto"/>
        <w:left w:val="none" w:sz="0" w:space="0" w:color="auto"/>
        <w:bottom w:val="none" w:sz="0" w:space="0" w:color="auto"/>
        <w:right w:val="none" w:sz="0" w:space="0" w:color="auto"/>
      </w:divBdr>
    </w:div>
    <w:div w:id="1543402444">
      <w:bodyDiv w:val="1"/>
      <w:marLeft w:val="0"/>
      <w:marRight w:val="0"/>
      <w:marTop w:val="0"/>
      <w:marBottom w:val="0"/>
      <w:divBdr>
        <w:top w:val="none" w:sz="0" w:space="0" w:color="auto"/>
        <w:left w:val="none" w:sz="0" w:space="0" w:color="auto"/>
        <w:bottom w:val="none" w:sz="0" w:space="0" w:color="auto"/>
        <w:right w:val="none" w:sz="0" w:space="0" w:color="auto"/>
      </w:divBdr>
    </w:div>
    <w:div w:id="1546480460">
      <w:bodyDiv w:val="1"/>
      <w:marLeft w:val="0"/>
      <w:marRight w:val="0"/>
      <w:marTop w:val="0"/>
      <w:marBottom w:val="0"/>
      <w:divBdr>
        <w:top w:val="none" w:sz="0" w:space="0" w:color="auto"/>
        <w:left w:val="none" w:sz="0" w:space="0" w:color="auto"/>
        <w:bottom w:val="none" w:sz="0" w:space="0" w:color="auto"/>
        <w:right w:val="none" w:sz="0" w:space="0" w:color="auto"/>
      </w:divBdr>
    </w:div>
    <w:div w:id="1567884876">
      <w:bodyDiv w:val="1"/>
      <w:marLeft w:val="0"/>
      <w:marRight w:val="0"/>
      <w:marTop w:val="0"/>
      <w:marBottom w:val="0"/>
      <w:divBdr>
        <w:top w:val="none" w:sz="0" w:space="0" w:color="auto"/>
        <w:left w:val="none" w:sz="0" w:space="0" w:color="auto"/>
        <w:bottom w:val="none" w:sz="0" w:space="0" w:color="auto"/>
        <w:right w:val="none" w:sz="0" w:space="0" w:color="auto"/>
      </w:divBdr>
    </w:div>
    <w:div w:id="1569268777">
      <w:bodyDiv w:val="1"/>
      <w:marLeft w:val="0"/>
      <w:marRight w:val="0"/>
      <w:marTop w:val="0"/>
      <w:marBottom w:val="0"/>
      <w:divBdr>
        <w:top w:val="none" w:sz="0" w:space="0" w:color="auto"/>
        <w:left w:val="none" w:sz="0" w:space="0" w:color="auto"/>
        <w:bottom w:val="none" w:sz="0" w:space="0" w:color="auto"/>
        <w:right w:val="none" w:sz="0" w:space="0" w:color="auto"/>
      </w:divBdr>
    </w:div>
    <w:div w:id="1572037604">
      <w:bodyDiv w:val="1"/>
      <w:marLeft w:val="0"/>
      <w:marRight w:val="0"/>
      <w:marTop w:val="0"/>
      <w:marBottom w:val="0"/>
      <w:divBdr>
        <w:top w:val="none" w:sz="0" w:space="0" w:color="auto"/>
        <w:left w:val="none" w:sz="0" w:space="0" w:color="auto"/>
        <w:bottom w:val="none" w:sz="0" w:space="0" w:color="auto"/>
        <w:right w:val="none" w:sz="0" w:space="0" w:color="auto"/>
      </w:divBdr>
      <w:divsChild>
        <w:div w:id="682820500">
          <w:marLeft w:val="0"/>
          <w:marRight w:val="0"/>
          <w:marTop w:val="72"/>
          <w:marBottom w:val="0"/>
          <w:divBdr>
            <w:top w:val="none" w:sz="0" w:space="0" w:color="auto"/>
            <w:left w:val="none" w:sz="0" w:space="0" w:color="auto"/>
            <w:bottom w:val="none" w:sz="0" w:space="0" w:color="auto"/>
            <w:right w:val="none" w:sz="0" w:space="0" w:color="auto"/>
          </w:divBdr>
        </w:div>
        <w:div w:id="1301493581">
          <w:marLeft w:val="0"/>
          <w:marRight w:val="0"/>
          <w:marTop w:val="0"/>
          <w:marBottom w:val="0"/>
          <w:divBdr>
            <w:top w:val="none" w:sz="0" w:space="0" w:color="auto"/>
            <w:left w:val="none" w:sz="0" w:space="0" w:color="auto"/>
            <w:bottom w:val="none" w:sz="0" w:space="0" w:color="auto"/>
            <w:right w:val="none" w:sz="0" w:space="0" w:color="auto"/>
          </w:divBdr>
        </w:div>
      </w:divsChild>
    </w:div>
    <w:div w:id="1572160728">
      <w:bodyDiv w:val="1"/>
      <w:marLeft w:val="0"/>
      <w:marRight w:val="0"/>
      <w:marTop w:val="0"/>
      <w:marBottom w:val="0"/>
      <w:divBdr>
        <w:top w:val="none" w:sz="0" w:space="0" w:color="auto"/>
        <w:left w:val="none" w:sz="0" w:space="0" w:color="auto"/>
        <w:bottom w:val="none" w:sz="0" w:space="0" w:color="auto"/>
        <w:right w:val="none" w:sz="0" w:space="0" w:color="auto"/>
      </w:divBdr>
    </w:div>
    <w:div w:id="1598253600">
      <w:bodyDiv w:val="1"/>
      <w:marLeft w:val="0"/>
      <w:marRight w:val="0"/>
      <w:marTop w:val="0"/>
      <w:marBottom w:val="0"/>
      <w:divBdr>
        <w:top w:val="none" w:sz="0" w:space="0" w:color="auto"/>
        <w:left w:val="none" w:sz="0" w:space="0" w:color="auto"/>
        <w:bottom w:val="none" w:sz="0" w:space="0" w:color="auto"/>
        <w:right w:val="none" w:sz="0" w:space="0" w:color="auto"/>
      </w:divBdr>
    </w:div>
    <w:div w:id="1599487329">
      <w:bodyDiv w:val="1"/>
      <w:marLeft w:val="0"/>
      <w:marRight w:val="0"/>
      <w:marTop w:val="0"/>
      <w:marBottom w:val="0"/>
      <w:divBdr>
        <w:top w:val="none" w:sz="0" w:space="0" w:color="auto"/>
        <w:left w:val="none" w:sz="0" w:space="0" w:color="auto"/>
        <w:bottom w:val="none" w:sz="0" w:space="0" w:color="auto"/>
        <w:right w:val="none" w:sz="0" w:space="0" w:color="auto"/>
      </w:divBdr>
    </w:div>
    <w:div w:id="1600941708">
      <w:bodyDiv w:val="1"/>
      <w:marLeft w:val="0"/>
      <w:marRight w:val="0"/>
      <w:marTop w:val="0"/>
      <w:marBottom w:val="0"/>
      <w:divBdr>
        <w:top w:val="none" w:sz="0" w:space="0" w:color="auto"/>
        <w:left w:val="none" w:sz="0" w:space="0" w:color="auto"/>
        <w:bottom w:val="none" w:sz="0" w:space="0" w:color="auto"/>
        <w:right w:val="none" w:sz="0" w:space="0" w:color="auto"/>
      </w:divBdr>
    </w:div>
    <w:div w:id="1610775296">
      <w:bodyDiv w:val="1"/>
      <w:marLeft w:val="0"/>
      <w:marRight w:val="0"/>
      <w:marTop w:val="0"/>
      <w:marBottom w:val="0"/>
      <w:divBdr>
        <w:top w:val="none" w:sz="0" w:space="0" w:color="auto"/>
        <w:left w:val="none" w:sz="0" w:space="0" w:color="auto"/>
        <w:bottom w:val="none" w:sz="0" w:space="0" w:color="auto"/>
        <w:right w:val="none" w:sz="0" w:space="0" w:color="auto"/>
      </w:divBdr>
    </w:div>
    <w:div w:id="1614021571">
      <w:bodyDiv w:val="1"/>
      <w:marLeft w:val="0"/>
      <w:marRight w:val="0"/>
      <w:marTop w:val="0"/>
      <w:marBottom w:val="0"/>
      <w:divBdr>
        <w:top w:val="none" w:sz="0" w:space="0" w:color="auto"/>
        <w:left w:val="none" w:sz="0" w:space="0" w:color="auto"/>
        <w:bottom w:val="none" w:sz="0" w:space="0" w:color="auto"/>
        <w:right w:val="none" w:sz="0" w:space="0" w:color="auto"/>
      </w:divBdr>
    </w:div>
    <w:div w:id="1615673887">
      <w:bodyDiv w:val="1"/>
      <w:marLeft w:val="0"/>
      <w:marRight w:val="0"/>
      <w:marTop w:val="0"/>
      <w:marBottom w:val="0"/>
      <w:divBdr>
        <w:top w:val="none" w:sz="0" w:space="0" w:color="auto"/>
        <w:left w:val="none" w:sz="0" w:space="0" w:color="auto"/>
        <w:bottom w:val="none" w:sz="0" w:space="0" w:color="auto"/>
        <w:right w:val="none" w:sz="0" w:space="0" w:color="auto"/>
      </w:divBdr>
    </w:div>
    <w:div w:id="1636329772">
      <w:bodyDiv w:val="1"/>
      <w:marLeft w:val="0"/>
      <w:marRight w:val="0"/>
      <w:marTop w:val="0"/>
      <w:marBottom w:val="0"/>
      <w:divBdr>
        <w:top w:val="none" w:sz="0" w:space="0" w:color="auto"/>
        <w:left w:val="none" w:sz="0" w:space="0" w:color="auto"/>
        <w:bottom w:val="none" w:sz="0" w:space="0" w:color="auto"/>
        <w:right w:val="none" w:sz="0" w:space="0" w:color="auto"/>
      </w:divBdr>
    </w:div>
    <w:div w:id="1637023988">
      <w:bodyDiv w:val="1"/>
      <w:marLeft w:val="0"/>
      <w:marRight w:val="0"/>
      <w:marTop w:val="0"/>
      <w:marBottom w:val="0"/>
      <w:divBdr>
        <w:top w:val="none" w:sz="0" w:space="0" w:color="auto"/>
        <w:left w:val="none" w:sz="0" w:space="0" w:color="auto"/>
        <w:bottom w:val="none" w:sz="0" w:space="0" w:color="auto"/>
        <w:right w:val="none" w:sz="0" w:space="0" w:color="auto"/>
      </w:divBdr>
      <w:divsChild>
        <w:div w:id="519469757">
          <w:marLeft w:val="0"/>
          <w:marRight w:val="0"/>
          <w:marTop w:val="0"/>
          <w:marBottom w:val="225"/>
          <w:divBdr>
            <w:top w:val="none" w:sz="0" w:space="0" w:color="auto"/>
            <w:left w:val="none" w:sz="0" w:space="0" w:color="auto"/>
            <w:bottom w:val="none" w:sz="0" w:space="0" w:color="auto"/>
            <w:right w:val="none" w:sz="0" w:space="0" w:color="auto"/>
          </w:divBdr>
        </w:div>
      </w:divsChild>
    </w:div>
    <w:div w:id="1651401818">
      <w:bodyDiv w:val="1"/>
      <w:marLeft w:val="0"/>
      <w:marRight w:val="0"/>
      <w:marTop w:val="0"/>
      <w:marBottom w:val="0"/>
      <w:divBdr>
        <w:top w:val="none" w:sz="0" w:space="0" w:color="auto"/>
        <w:left w:val="none" w:sz="0" w:space="0" w:color="auto"/>
        <w:bottom w:val="none" w:sz="0" w:space="0" w:color="auto"/>
        <w:right w:val="none" w:sz="0" w:space="0" w:color="auto"/>
      </w:divBdr>
    </w:div>
    <w:div w:id="1654528338">
      <w:bodyDiv w:val="1"/>
      <w:marLeft w:val="0"/>
      <w:marRight w:val="0"/>
      <w:marTop w:val="0"/>
      <w:marBottom w:val="0"/>
      <w:divBdr>
        <w:top w:val="none" w:sz="0" w:space="0" w:color="auto"/>
        <w:left w:val="none" w:sz="0" w:space="0" w:color="auto"/>
        <w:bottom w:val="none" w:sz="0" w:space="0" w:color="auto"/>
        <w:right w:val="none" w:sz="0" w:space="0" w:color="auto"/>
      </w:divBdr>
      <w:divsChild>
        <w:div w:id="719937251">
          <w:marLeft w:val="0"/>
          <w:marRight w:val="0"/>
          <w:marTop w:val="0"/>
          <w:marBottom w:val="0"/>
          <w:divBdr>
            <w:top w:val="none" w:sz="0" w:space="0" w:color="auto"/>
            <w:left w:val="none" w:sz="0" w:space="0" w:color="auto"/>
            <w:bottom w:val="none" w:sz="0" w:space="0" w:color="auto"/>
            <w:right w:val="none" w:sz="0" w:space="0" w:color="auto"/>
          </w:divBdr>
        </w:div>
      </w:divsChild>
    </w:div>
    <w:div w:id="1657416816">
      <w:bodyDiv w:val="1"/>
      <w:marLeft w:val="0"/>
      <w:marRight w:val="0"/>
      <w:marTop w:val="0"/>
      <w:marBottom w:val="0"/>
      <w:divBdr>
        <w:top w:val="none" w:sz="0" w:space="0" w:color="auto"/>
        <w:left w:val="none" w:sz="0" w:space="0" w:color="auto"/>
        <w:bottom w:val="none" w:sz="0" w:space="0" w:color="auto"/>
        <w:right w:val="none" w:sz="0" w:space="0" w:color="auto"/>
      </w:divBdr>
    </w:div>
    <w:div w:id="1661884208">
      <w:bodyDiv w:val="1"/>
      <w:marLeft w:val="0"/>
      <w:marRight w:val="0"/>
      <w:marTop w:val="0"/>
      <w:marBottom w:val="0"/>
      <w:divBdr>
        <w:top w:val="none" w:sz="0" w:space="0" w:color="auto"/>
        <w:left w:val="none" w:sz="0" w:space="0" w:color="auto"/>
        <w:bottom w:val="none" w:sz="0" w:space="0" w:color="auto"/>
        <w:right w:val="none" w:sz="0" w:space="0" w:color="auto"/>
      </w:divBdr>
    </w:div>
    <w:div w:id="1701970546">
      <w:bodyDiv w:val="1"/>
      <w:marLeft w:val="0"/>
      <w:marRight w:val="0"/>
      <w:marTop w:val="0"/>
      <w:marBottom w:val="0"/>
      <w:divBdr>
        <w:top w:val="none" w:sz="0" w:space="0" w:color="auto"/>
        <w:left w:val="none" w:sz="0" w:space="0" w:color="auto"/>
        <w:bottom w:val="none" w:sz="0" w:space="0" w:color="auto"/>
        <w:right w:val="none" w:sz="0" w:space="0" w:color="auto"/>
      </w:divBdr>
    </w:div>
    <w:div w:id="1704361853">
      <w:bodyDiv w:val="1"/>
      <w:marLeft w:val="0"/>
      <w:marRight w:val="0"/>
      <w:marTop w:val="0"/>
      <w:marBottom w:val="0"/>
      <w:divBdr>
        <w:top w:val="none" w:sz="0" w:space="0" w:color="auto"/>
        <w:left w:val="none" w:sz="0" w:space="0" w:color="auto"/>
        <w:bottom w:val="none" w:sz="0" w:space="0" w:color="auto"/>
        <w:right w:val="none" w:sz="0" w:space="0" w:color="auto"/>
      </w:divBdr>
    </w:div>
    <w:div w:id="1705862617">
      <w:bodyDiv w:val="1"/>
      <w:marLeft w:val="0"/>
      <w:marRight w:val="0"/>
      <w:marTop w:val="0"/>
      <w:marBottom w:val="0"/>
      <w:divBdr>
        <w:top w:val="none" w:sz="0" w:space="0" w:color="auto"/>
        <w:left w:val="none" w:sz="0" w:space="0" w:color="auto"/>
        <w:bottom w:val="none" w:sz="0" w:space="0" w:color="auto"/>
        <w:right w:val="none" w:sz="0" w:space="0" w:color="auto"/>
      </w:divBdr>
      <w:divsChild>
        <w:div w:id="165168592">
          <w:marLeft w:val="0"/>
          <w:marRight w:val="0"/>
          <w:marTop w:val="0"/>
          <w:marBottom w:val="0"/>
          <w:divBdr>
            <w:top w:val="none" w:sz="0" w:space="0" w:color="auto"/>
            <w:left w:val="none" w:sz="0" w:space="0" w:color="auto"/>
            <w:bottom w:val="none" w:sz="0" w:space="0" w:color="auto"/>
            <w:right w:val="none" w:sz="0" w:space="0" w:color="auto"/>
          </w:divBdr>
        </w:div>
      </w:divsChild>
    </w:div>
    <w:div w:id="1709186276">
      <w:bodyDiv w:val="1"/>
      <w:marLeft w:val="0"/>
      <w:marRight w:val="0"/>
      <w:marTop w:val="0"/>
      <w:marBottom w:val="0"/>
      <w:divBdr>
        <w:top w:val="none" w:sz="0" w:space="0" w:color="auto"/>
        <w:left w:val="none" w:sz="0" w:space="0" w:color="auto"/>
        <w:bottom w:val="none" w:sz="0" w:space="0" w:color="auto"/>
        <w:right w:val="none" w:sz="0" w:space="0" w:color="auto"/>
      </w:divBdr>
    </w:div>
    <w:div w:id="1720936237">
      <w:bodyDiv w:val="1"/>
      <w:marLeft w:val="0"/>
      <w:marRight w:val="0"/>
      <w:marTop w:val="0"/>
      <w:marBottom w:val="0"/>
      <w:divBdr>
        <w:top w:val="none" w:sz="0" w:space="0" w:color="auto"/>
        <w:left w:val="none" w:sz="0" w:space="0" w:color="auto"/>
        <w:bottom w:val="none" w:sz="0" w:space="0" w:color="auto"/>
        <w:right w:val="none" w:sz="0" w:space="0" w:color="auto"/>
      </w:divBdr>
    </w:div>
    <w:div w:id="1721514608">
      <w:bodyDiv w:val="1"/>
      <w:marLeft w:val="0"/>
      <w:marRight w:val="0"/>
      <w:marTop w:val="0"/>
      <w:marBottom w:val="0"/>
      <w:divBdr>
        <w:top w:val="none" w:sz="0" w:space="0" w:color="auto"/>
        <w:left w:val="none" w:sz="0" w:space="0" w:color="auto"/>
        <w:bottom w:val="none" w:sz="0" w:space="0" w:color="auto"/>
        <w:right w:val="none" w:sz="0" w:space="0" w:color="auto"/>
      </w:divBdr>
    </w:div>
    <w:div w:id="1722902979">
      <w:bodyDiv w:val="1"/>
      <w:marLeft w:val="0"/>
      <w:marRight w:val="0"/>
      <w:marTop w:val="0"/>
      <w:marBottom w:val="0"/>
      <w:divBdr>
        <w:top w:val="none" w:sz="0" w:space="0" w:color="auto"/>
        <w:left w:val="none" w:sz="0" w:space="0" w:color="auto"/>
        <w:bottom w:val="none" w:sz="0" w:space="0" w:color="auto"/>
        <w:right w:val="none" w:sz="0" w:space="0" w:color="auto"/>
      </w:divBdr>
    </w:div>
    <w:div w:id="1727140465">
      <w:bodyDiv w:val="1"/>
      <w:marLeft w:val="0"/>
      <w:marRight w:val="0"/>
      <w:marTop w:val="0"/>
      <w:marBottom w:val="0"/>
      <w:divBdr>
        <w:top w:val="none" w:sz="0" w:space="0" w:color="auto"/>
        <w:left w:val="none" w:sz="0" w:space="0" w:color="auto"/>
        <w:bottom w:val="none" w:sz="0" w:space="0" w:color="auto"/>
        <w:right w:val="none" w:sz="0" w:space="0" w:color="auto"/>
      </w:divBdr>
    </w:div>
    <w:div w:id="1728869620">
      <w:bodyDiv w:val="1"/>
      <w:marLeft w:val="0"/>
      <w:marRight w:val="0"/>
      <w:marTop w:val="0"/>
      <w:marBottom w:val="0"/>
      <w:divBdr>
        <w:top w:val="none" w:sz="0" w:space="0" w:color="auto"/>
        <w:left w:val="none" w:sz="0" w:space="0" w:color="auto"/>
        <w:bottom w:val="none" w:sz="0" w:space="0" w:color="auto"/>
        <w:right w:val="none" w:sz="0" w:space="0" w:color="auto"/>
      </w:divBdr>
    </w:div>
    <w:div w:id="1739209252">
      <w:bodyDiv w:val="1"/>
      <w:marLeft w:val="0"/>
      <w:marRight w:val="0"/>
      <w:marTop w:val="0"/>
      <w:marBottom w:val="0"/>
      <w:divBdr>
        <w:top w:val="none" w:sz="0" w:space="0" w:color="auto"/>
        <w:left w:val="none" w:sz="0" w:space="0" w:color="auto"/>
        <w:bottom w:val="none" w:sz="0" w:space="0" w:color="auto"/>
        <w:right w:val="none" w:sz="0" w:space="0" w:color="auto"/>
      </w:divBdr>
    </w:div>
    <w:div w:id="1742556359">
      <w:bodyDiv w:val="1"/>
      <w:marLeft w:val="0"/>
      <w:marRight w:val="0"/>
      <w:marTop w:val="0"/>
      <w:marBottom w:val="0"/>
      <w:divBdr>
        <w:top w:val="none" w:sz="0" w:space="0" w:color="auto"/>
        <w:left w:val="none" w:sz="0" w:space="0" w:color="auto"/>
        <w:bottom w:val="none" w:sz="0" w:space="0" w:color="auto"/>
        <w:right w:val="none" w:sz="0" w:space="0" w:color="auto"/>
      </w:divBdr>
    </w:div>
    <w:div w:id="1750037386">
      <w:bodyDiv w:val="1"/>
      <w:marLeft w:val="0"/>
      <w:marRight w:val="0"/>
      <w:marTop w:val="0"/>
      <w:marBottom w:val="0"/>
      <w:divBdr>
        <w:top w:val="none" w:sz="0" w:space="0" w:color="auto"/>
        <w:left w:val="none" w:sz="0" w:space="0" w:color="auto"/>
        <w:bottom w:val="none" w:sz="0" w:space="0" w:color="auto"/>
        <w:right w:val="none" w:sz="0" w:space="0" w:color="auto"/>
      </w:divBdr>
    </w:div>
    <w:div w:id="1750539385">
      <w:bodyDiv w:val="1"/>
      <w:marLeft w:val="0"/>
      <w:marRight w:val="0"/>
      <w:marTop w:val="0"/>
      <w:marBottom w:val="0"/>
      <w:divBdr>
        <w:top w:val="none" w:sz="0" w:space="0" w:color="auto"/>
        <w:left w:val="none" w:sz="0" w:space="0" w:color="auto"/>
        <w:bottom w:val="none" w:sz="0" w:space="0" w:color="auto"/>
        <w:right w:val="none" w:sz="0" w:space="0" w:color="auto"/>
      </w:divBdr>
    </w:div>
    <w:div w:id="1752390750">
      <w:bodyDiv w:val="1"/>
      <w:marLeft w:val="0"/>
      <w:marRight w:val="0"/>
      <w:marTop w:val="0"/>
      <w:marBottom w:val="0"/>
      <w:divBdr>
        <w:top w:val="none" w:sz="0" w:space="0" w:color="auto"/>
        <w:left w:val="none" w:sz="0" w:space="0" w:color="auto"/>
        <w:bottom w:val="none" w:sz="0" w:space="0" w:color="auto"/>
        <w:right w:val="none" w:sz="0" w:space="0" w:color="auto"/>
      </w:divBdr>
      <w:divsChild>
        <w:div w:id="164587835">
          <w:marLeft w:val="0"/>
          <w:marRight w:val="0"/>
          <w:marTop w:val="0"/>
          <w:marBottom w:val="0"/>
          <w:divBdr>
            <w:top w:val="none" w:sz="0" w:space="0" w:color="auto"/>
            <w:left w:val="none" w:sz="0" w:space="0" w:color="auto"/>
            <w:bottom w:val="none" w:sz="0" w:space="0" w:color="auto"/>
            <w:right w:val="none" w:sz="0" w:space="0" w:color="auto"/>
          </w:divBdr>
        </w:div>
        <w:div w:id="354769381">
          <w:marLeft w:val="0"/>
          <w:marRight w:val="0"/>
          <w:marTop w:val="0"/>
          <w:marBottom w:val="0"/>
          <w:divBdr>
            <w:top w:val="none" w:sz="0" w:space="0" w:color="auto"/>
            <w:left w:val="none" w:sz="0" w:space="0" w:color="auto"/>
            <w:bottom w:val="none" w:sz="0" w:space="0" w:color="auto"/>
            <w:right w:val="none" w:sz="0" w:space="0" w:color="auto"/>
          </w:divBdr>
        </w:div>
        <w:div w:id="645622974">
          <w:marLeft w:val="0"/>
          <w:marRight w:val="0"/>
          <w:marTop w:val="0"/>
          <w:marBottom w:val="0"/>
          <w:divBdr>
            <w:top w:val="none" w:sz="0" w:space="0" w:color="auto"/>
            <w:left w:val="none" w:sz="0" w:space="0" w:color="auto"/>
            <w:bottom w:val="none" w:sz="0" w:space="0" w:color="auto"/>
            <w:right w:val="none" w:sz="0" w:space="0" w:color="auto"/>
          </w:divBdr>
        </w:div>
        <w:div w:id="905989922">
          <w:marLeft w:val="0"/>
          <w:marRight w:val="0"/>
          <w:marTop w:val="0"/>
          <w:marBottom w:val="0"/>
          <w:divBdr>
            <w:top w:val="none" w:sz="0" w:space="0" w:color="auto"/>
            <w:left w:val="none" w:sz="0" w:space="0" w:color="auto"/>
            <w:bottom w:val="none" w:sz="0" w:space="0" w:color="auto"/>
            <w:right w:val="none" w:sz="0" w:space="0" w:color="auto"/>
          </w:divBdr>
        </w:div>
        <w:div w:id="957296965">
          <w:marLeft w:val="0"/>
          <w:marRight w:val="0"/>
          <w:marTop w:val="0"/>
          <w:marBottom w:val="0"/>
          <w:divBdr>
            <w:top w:val="none" w:sz="0" w:space="0" w:color="auto"/>
            <w:left w:val="none" w:sz="0" w:space="0" w:color="auto"/>
            <w:bottom w:val="none" w:sz="0" w:space="0" w:color="auto"/>
            <w:right w:val="none" w:sz="0" w:space="0" w:color="auto"/>
          </w:divBdr>
        </w:div>
        <w:div w:id="1035079746">
          <w:marLeft w:val="0"/>
          <w:marRight w:val="0"/>
          <w:marTop w:val="0"/>
          <w:marBottom w:val="0"/>
          <w:divBdr>
            <w:top w:val="none" w:sz="0" w:space="0" w:color="auto"/>
            <w:left w:val="none" w:sz="0" w:space="0" w:color="auto"/>
            <w:bottom w:val="none" w:sz="0" w:space="0" w:color="auto"/>
            <w:right w:val="none" w:sz="0" w:space="0" w:color="auto"/>
          </w:divBdr>
        </w:div>
        <w:div w:id="1068574515">
          <w:marLeft w:val="0"/>
          <w:marRight w:val="0"/>
          <w:marTop w:val="0"/>
          <w:marBottom w:val="0"/>
          <w:divBdr>
            <w:top w:val="none" w:sz="0" w:space="0" w:color="auto"/>
            <w:left w:val="none" w:sz="0" w:space="0" w:color="auto"/>
            <w:bottom w:val="none" w:sz="0" w:space="0" w:color="auto"/>
            <w:right w:val="none" w:sz="0" w:space="0" w:color="auto"/>
          </w:divBdr>
        </w:div>
        <w:div w:id="1297493264">
          <w:marLeft w:val="0"/>
          <w:marRight w:val="0"/>
          <w:marTop w:val="0"/>
          <w:marBottom w:val="0"/>
          <w:divBdr>
            <w:top w:val="none" w:sz="0" w:space="0" w:color="auto"/>
            <w:left w:val="none" w:sz="0" w:space="0" w:color="auto"/>
            <w:bottom w:val="none" w:sz="0" w:space="0" w:color="auto"/>
            <w:right w:val="none" w:sz="0" w:space="0" w:color="auto"/>
          </w:divBdr>
        </w:div>
        <w:div w:id="1378704704">
          <w:marLeft w:val="0"/>
          <w:marRight w:val="0"/>
          <w:marTop w:val="0"/>
          <w:marBottom w:val="0"/>
          <w:divBdr>
            <w:top w:val="none" w:sz="0" w:space="0" w:color="auto"/>
            <w:left w:val="none" w:sz="0" w:space="0" w:color="auto"/>
            <w:bottom w:val="none" w:sz="0" w:space="0" w:color="auto"/>
            <w:right w:val="none" w:sz="0" w:space="0" w:color="auto"/>
          </w:divBdr>
        </w:div>
        <w:div w:id="1457219594">
          <w:marLeft w:val="0"/>
          <w:marRight w:val="0"/>
          <w:marTop w:val="0"/>
          <w:marBottom w:val="0"/>
          <w:divBdr>
            <w:top w:val="none" w:sz="0" w:space="0" w:color="auto"/>
            <w:left w:val="none" w:sz="0" w:space="0" w:color="auto"/>
            <w:bottom w:val="none" w:sz="0" w:space="0" w:color="auto"/>
            <w:right w:val="none" w:sz="0" w:space="0" w:color="auto"/>
          </w:divBdr>
        </w:div>
        <w:div w:id="1668289252">
          <w:marLeft w:val="0"/>
          <w:marRight w:val="0"/>
          <w:marTop w:val="0"/>
          <w:marBottom w:val="0"/>
          <w:divBdr>
            <w:top w:val="none" w:sz="0" w:space="0" w:color="auto"/>
            <w:left w:val="none" w:sz="0" w:space="0" w:color="auto"/>
            <w:bottom w:val="none" w:sz="0" w:space="0" w:color="auto"/>
            <w:right w:val="none" w:sz="0" w:space="0" w:color="auto"/>
          </w:divBdr>
        </w:div>
        <w:div w:id="1763064314">
          <w:marLeft w:val="0"/>
          <w:marRight w:val="0"/>
          <w:marTop w:val="0"/>
          <w:marBottom w:val="0"/>
          <w:divBdr>
            <w:top w:val="none" w:sz="0" w:space="0" w:color="auto"/>
            <w:left w:val="none" w:sz="0" w:space="0" w:color="auto"/>
            <w:bottom w:val="none" w:sz="0" w:space="0" w:color="auto"/>
            <w:right w:val="none" w:sz="0" w:space="0" w:color="auto"/>
          </w:divBdr>
        </w:div>
        <w:div w:id="1919828009">
          <w:marLeft w:val="0"/>
          <w:marRight w:val="0"/>
          <w:marTop w:val="0"/>
          <w:marBottom w:val="0"/>
          <w:divBdr>
            <w:top w:val="none" w:sz="0" w:space="0" w:color="auto"/>
            <w:left w:val="none" w:sz="0" w:space="0" w:color="auto"/>
            <w:bottom w:val="none" w:sz="0" w:space="0" w:color="auto"/>
            <w:right w:val="none" w:sz="0" w:space="0" w:color="auto"/>
          </w:divBdr>
        </w:div>
        <w:div w:id="1971477161">
          <w:marLeft w:val="0"/>
          <w:marRight w:val="0"/>
          <w:marTop w:val="0"/>
          <w:marBottom w:val="0"/>
          <w:divBdr>
            <w:top w:val="none" w:sz="0" w:space="0" w:color="auto"/>
            <w:left w:val="none" w:sz="0" w:space="0" w:color="auto"/>
            <w:bottom w:val="none" w:sz="0" w:space="0" w:color="auto"/>
            <w:right w:val="none" w:sz="0" w:space="0" w:color="auto"/>
          </w:divBdr>
        </w:div>
      </w:divsChild>
    </w:div>
    <w:div w:id="1753120055">
      <w:bodyDiv w:val="1"/>
      <w:marLeft w:val="0"/>
      <w:marRight w:val="0"/>
      <w:marTop w:val="0"/>
      <w:marBottom w:val="0"/>
      <w:divBdr>
        <w:top w:val="none" w:sz="0" w:space="0" w:color="auto"/>
        <w:left w:val="none" w:sz="0" w:space="0" w:color="auto"/>
        <w:bottom w:val="none" w:sz="0" w:space="0" w:color="auto"/>
        <w:right w:val="none" w:sz="0" w:space="0" w:color="auto"/>
      </w:divBdr>
    </w:div>
    <w:div w:id="1753890238">
      <w:bodyDiv w:val="1"/>
      <w:marLeft w:val="0"/>
      <w:marRight w:val="0"/>
      <w:marTop w:val="0"/>
      <w:marBottom w:val="0"/>
      <w:divBdr>
        <w:top w:val="none" w:sz="0" w:space="0" w:color="auto"/>
        <w:left w:val="none" w:sz="0" w:space="0" w:color="auto"/>
        <w:bottom w:val="none" w:sz="0" w:space="0" w:color="auto"/>
        <w:right w:val="none" w:sz="0" w:space="0" w:color="auto"/>
      </w:divBdr>
    </w:div>
    <w:div w:id="1755667362">
      <w:bodyDiv w:val="1"/>
      <w:marLeft w:val="0"/>
      <w:marRight w:val="0"/>
      <w:marTop w:val="0"/>
      <w:marBottom w:val="0"/>
      <w:divBdr>
        <w:top w:val="none" w:sz="0" w:space="0" w:color="auto"/>
        <w:left w:val="none" w:sz="0" w:space="0" w:color="auto"/>
        <w:bottom w:val="none" w:sz="0" w:space="0" w:color="auto"/>
        <w:right w:val="none" w:sz="0" w:space="0" w:color="auto"/>
      </w:divBdr>
    </w:div>
    <w:div w:id="1758401518">
      <w:bodyDiv w:val="1"/>
      <w:marLeft w:val="0"/>
      <w:marRight w:val="0"/>
      <w:marTop w:val="0"/>
      <w:marBottom w:val="0"/>
      <w:divBdr>
        <w:top w:val="none" w:sz="0" w:space="0" w:color="auto"/>
        <w:left w:val="none" w:sz="0" w:space="0" w:color="auto"/>
        <w:bottom w:val="none" w:sz="0" w:space="0" w:color="auto"/>
        <w:right w:val="none" w:sz="0" w:space="0" w:color="auto"/>
      </w:divBdr>
    </w:div>
    <w:div w:id="1777021585">
      <w:bodyDiv w:val="1"/>
      <w:marLeft w:val="0"/>
      <w:marRight w:val="0"/>
      <w:marTop w:val="0"/>
      <w:marBottom w:val="0"/>
      <w:divBdr>
        <w:top w:val="none" w:sz="0" w:space="0" w:color="auto"/>
        <w:left w:val="none" w:sz="0" w:space="0" w:color="auto"/>
        <w:bottom w:val="none" w:sz="0" w:space="0" w:color="auto"/>
        <w:right w:val="none" w:sz="0" w:space="0" w:color="auto"/>
      </w:divBdr>
    </w:div>
    <w:div w:id="1793863398">
      <w:bodyDiv w:val="1"/>
      <w:marLeft w:val="0"/>
      <w:marRight w:val="0"/>
      <w:marTop w:val="0"/>
      <w:marBottom w:val="0"/>
      <w:divBdr>
        <w:top w:val="none" w:sz="0" w:space="0" w:color="auto"/>
        <w:left w:val="none" w:sz="0" w:space="0" w:color="auto"/>
        <w:bottom w:val="none" w:sz="0" w:space="0" w:color="auto"/>
        <w:right w:val="none" w:sz="0" w:space="0" w:color="auto"/>
      </w:divBdr>
    </w:div>
    <w:div w:id="1842502331">
      <w:bodyDiv w:val="1"/>
      <w:marLeft w:val="0"/>
      <w:marRight w:val="0"/>
      <w:marTop w:val="0"/>
      <w:marBottom w:val="0"/>
      <w:divBdr>
        <w:top w:val="none" w:sz="0" w:space="0" w:color="auto"/>
        <w:left w:val="none" w:sz="0" w:space="0" w:color="auto"/>
        <w:bottom w:val="none" w:sz="0" w:space="0" w:color="auto"/>
        <w:right w:val="none" w:sz="0" w:space="0" w:color="auto"/>
      </w:divBdr>
    </w:div>
    <w:div w:id="1859394815">
      <w:bodyDiv w:val="1"/>
      <w:marLeft w:val="0"/>
      <w:marRight w:val="0"/>
      <w:marTop w:val="0"/>
      <w:marBottom w:val="0"/>
      <w:divBdr>
        <w:top w:val="none" w:sz="0" w:space="0" w:color="auto"/>
        <w:left w:val="none" w:sz="0" w:space="0" w:color="auto"/>
        <w:bottom w:val="none" w:sz="0" w:space="0" w:color="auto"/>
        <w:right w:val="none" w:sz="0" w:space="0" w:color="auto"/>
      </w:divBdr>
    </w:div>
    <w:div w:id="1859807275">
      <w:bodyDiv w:val="1"/>
      <w:marLeft w:val="0"/>
      <w:marRight w:val="0"/>
      <w:marTop w:val="0"/>
      <w:marBottom w:val="0"/>
      <w:divBdr>
        <w:top w:val="none" w:sz="0" w:space="0" w:color="auto"/>
        <w:left w:val="none" w:sz="0" w:space="0" w:color="auto"/>
        <w:bottom w:val="none" w:sz="0" w:space="0" w:color="auto"/>
        <w:right w:val="none" w:sz="0" w:space="0" w:color="auto"/>
      </w:divBdr>
    </w:div>
    <w:div w:id="1874995989">
      <w:bodyDiv w:val="1"/>
      <w:marLeft w:val="0"/>
      <w:marRight w:val="0"/>
      <w:marTop w:val="0"/>
      <w:marBottom w:val="0"/>
      <w:divBdr>
        <w:top w:val="none" w:sz="0" w:space="0" w:color="auto"/>
        <w:left w:val="none" w:sz="0" w:space="0" w:color="auto"/>
        <w:bottom w:val="none" w:sz="0" w:space="0" w:color="auto"/>
        <w:right w:val="none" w:sz="0" w:space="0" w:color="auto"/>
      </w:divBdr>
    </w:div>
    <w:div w:id="1878540472">
      <w:bodyDiv w:val="1"/>
      <w:marLeft w:val="0"/>
      <w:marRight w:val="0"/>
      <w:marTop w:val="0"/>
      <w:marBottom w:val="0"/>
      <w:divBdr>
        <w:top w:val="none" w:sz="0" w:space="0" w:color="auto"/>
        <w:left w:val="none" w:sz="0" w:space="0" w:color="auto"/>
        <w:bottom w:val="none" w:sz="0" w:space="0" w:color="auto"/>
        <w:right w:val="none" w:sz="0" w:space="0" w:color="auto"/>
      </w:divBdr>
    </w:div>
    <w:div w:id="1904413457">
      <w:bodyDiv w:val="1"/>
      <w:marLeft w:val="0"/>
      <w:marRight w:val="0"/>
      <w:marTop w:val="0"/>
      <w:marBottom w:val="0"/>
      <w:divBdr>
        <w:top w:val="none" w:sz="0" w:space="0" w:color="auto"/>
        <w:left w:val="none" w:sz="0" w:space="0" w:color="auto"/>
        <w:bottom w:val="none" w:sz="0" w:space="0" w:color="auto"/>
        <w:right w:val="none" w:sz="0" w:space="0" w:color="auto"/>
      </w:divBdr>
    </w:div>
    <w:div w:id="1915436468">
      <w:bodyDiv w:val="1"/>
      <w:marLeft w:val="0"/>
      <w:marRight w:val="0"/>
      <w:marTop w:val="0"/>
      <w:marBottom w:val="0"/>
      <w:divBdr>
        <w:top w:val="none" w:sz="0" w:space="0" w:color="auto"/>
        <w:left w:val="none" w:sz="0" w:space="0" w:color="auto"/>
        <w:bottom w:val="none" w:sz="0" w:space="0" w:color="auto"/>
        <w:right w:val="none" w:sz="0" w:space="0" w:color="auto"/>
      </w:divBdr>
    </w:div>
    <w:div w:id="1919095608">
      <w:bodyDiv w:val="1"/>
      <w:marLeft w:val="0"/>
      <w:marRight w:val="0"/>
      <w:marTop w:val="0"/>
      <w:marBottom w:val="0"/>
      <w:divBdr>
        <w:top w:val="none" w:sz="0" w:space="0" w:color="auto"/>
        <w:left w:val="none" w:sz="0" w:space="0" w:color="auto"/>
        <w:bottom w:val="none" w:sz="0" w:space="0" w:color="auto"/>
        <w:right w:val="none" w:sz="0" w:space="0" w:color="auto"/>
      </w:divBdr>
    </w:div>
    <w:div w:id="1919629549">
      <w:bodyDiv w:val="1"/>
      <w:marLeft w:val="0"/>
      <w:marRight w:val="0"/>
      <w:marTop w:val="0"/>
      <w:marBottom w:val="0"/>
      <w:divBdr>
        <w:top w:val="none" w:sz="0" w:space="0" w:color="auto"/>
        <w:left w:val="none" w:sz="0" w:space="0" w:color="auto"/>
        <w:bottom w:val="none" w:sz="0" w:space="0" w:color="auto"/>
        <w:right w:val="none" w:sz="0" w:space="0" w:color="auto"/>
      </w:divBdr>
    </w:div>
    <w:div w:id="1949002820">
      <w:bodyDiv w:val="1"/>
      <w:marLeft w:val="0"/>
      <w:marRight w:val="0"/>
      <w:marTop w:val="0"/>
      <w:marBottom w:val="0"/>
      <w:divBdr>
        <w:top w:val="none" w:sz="0" w:space="0" w:color="auto"/>
        <w:left w:val="none" w:sz="0" w:space="0" w:color="auto"/>
        <w:bottom w:val="none" w:sz="0" w:space="0" w:color="auto"/>
        <w:right w:val="none" w:sz="0" w:space="0" w:color="auto"/>
      </w:divBdr>
    </w:div>
    <w:div w:id="1952467826">
      <w:bodyDiv w:val="1"/>
      <w:marLeft w:val="0"/>
      <w:marRight w:val="0"/>
      <w:marTop w:val="0"/>
      <w:marBottom w:val="0"/>
      <w:divBdr>
        <w:top w:val="none" w:sz="0" w:space="0" w:color="auto"/>
        <w:left w:val="none" w:sz="0" w:space="0" w:color="auto"/>
        <w:bottom w:val="none" w:sz="0" w:space="0" w:color="auto"/>
        <w:right w:val="none" w:sz="0" w:space="0" w:color="auto"/>
      </w:divBdr>
    </w:div>
    <w:div w:id="1957592539">
      <w:bodyDiv w:val="1"/>
      <w:marLeft w:val="0"/>
      <w:marRight w:val="0"/>
      <w:marTop w:val="0"/>
      <w:marBottom w:val="0"/>
      <w:divBdr>
        <w:top w:val="none" w:sz="0" w:space="0" w:color="auto"/>
        <w:left w:val="none" w:sz="0" w:space="0" w:color="auto"/>
        <w:bottom w:val="none" w:sz="0" w:space="0" w:color="auto"/>
        <w:right w:val="none" w:sz="0" w:space="0" w:color="auto"/>
      </w:divBdr>
    </w:div>
    <w:div w:id="1966502079">
      <w:bodyDiv w:val="1"/>
      <w:marLeft w:val="0"/>
      <w:marRight w:val="0"/>
      <w:marTop w:val="0"/>
      <w:marBottom w:val="0"/>
      <w:divBdr>
        <w:top w:val="none" w:sz="0" w:space="0" w:color="auto"/>
        <w:left w:val="none" w:sz="0" w:space="0" w:color="auto"/>
        <w:bottom w:val="none" w:sz="0" w:space="0" w:color="auto"/>
        <w:right w:val="none" w:sz="0" w:space="0" w:color="auto"/>
      </w:divBdr>
    </w:div>
    <w:div w:id="1985426070">
      <w:bodyDiv w:val="1"/>
      <w:marLeft w:val="0"/>
      <w:marRight w:val="0"/>
      <w:marTop w:val="0"/>
      <w:marBottom w:val="0"/>
      <w:divBdr>
        <w:top w:val="none" w:sz="0" w:space="0" w:color="auto"/>
        <w:left w:val="none" w:sz="0" w:space="0" w:color="auto"/>
        <w:bottom w:val="none" w:sz="0" w:space="0" w:color="auto"/>
        <w:right w:val="none" w:sz="0" w:space="0" w:color="auto"/>
      </w:divBdr>
    </w:div>
    <w:div w:id="2003466416">
      <w:bodyDiv w:val="1"/>
      <w:marLeft w:val="0"/>
      <w:marRight w:val="0"/>
      <w:marTop w:val="0"/>
      <w:marBottom w:val="0"/>
      <w:divBdr>
        <w:top w:val="none" w:sz="0" w:space="0" w:color="auto"/>
        <w:left w:val="none" w:sz="0" w:space="0" w:color="auto"/>
        <w:bottom w:val="none" w:sz="0" w:space="0" w:color="auto"/>
        <w:right w:val="none" w:sz="0" w:space="0" w:color="auto"/>
      </w:divBdr>
    </w:div>
    <w:div w:id="2009866810">
      <w:bodyDiv w:val="1"/>
      <w:marLeft w:val="0"/>
      <w:marRight w:val="0"/>
      <w:marTop w:val="0"/>
      <w:marBottom w:val="0"/>
      <w:divBdr>
        <w:top w:val="none" w:sz="0" w:space="0" w:color="auto"/>
        <w:left w:val="none" w:sz="0" w:space="0" w:color="auto"/>
        <w:bottom w:val="none" w:sz="0" w:space="0" w:color="auto"/>
        <w:right w:val="none" w:sz="0" w:space="0" w:color="auto"/>
      </w:divBdr>
    </w:div>
    <w:div w:id="2012484609">
      <w:bodyDiv w:val="1"/>
      <w:marLeft w:val="0"/>
      <w:marRight w:val="0"/>
      <w:marTop w:val="0"/>
      <w:marBottom w:val="0"/>
      <w:divBdr>
        <w:top w:val="none" w:sz="0" w:space="0" w:color="auto"/>
        <w:left w:val="none" w:sz="0" w:space="0" w:color="auto"/>
        <w:bottom w:val="none" w:sz="0" w:space="0" w:color="auto"/>
        <w:right w:val="none" w:sz="0" w:space="0" w:color="auto"/>
      </w:divBdr>
    </w:div>
    <w:div w:id="2013801710">
      <w:bodyDiv w:val="1"/>
      <w:marLeft w:val="0"/>
      <w:marRight w:val="0"/>
      <w:marTop w:val="0"/>
      <w:marBottom w:val="0"/>
      <w:divBdr>
        <w:top w:val="none" w:sz="0" w:space="0" w:color="auto"/>
        <w:left w:val="none" w:sz="0" w:space="0" w:color="auto"/>
        <w:bottom w:val="none" w:sz="0" w:space="0" w:color="auto"/>
        <w:right w:val="none" w:sz="0" w:space="0" w:color="auto"/>
      </w:divBdr>
    </w:div>
    <w:div w:id="2020572008">
      <w:bodyDiv w:val="1"/>
      <w:marLeft w:val="0"/>
      <w:marRight w:val="0"/>
      <w:marTop w:val="0"/>
      <w:marBottom w:val="0"/>
      <w:divBdr>
        <w:top w:val="none" w:sz="0" w:space="0" w:color="auto"/>
        <w:left w:val="none" w:sz="0" w:space="0" w:color="auto"/>
        <w:bottom w:val="none" w:sz="0" w:space="0" w:color="auto"/>
        <w:right w:val="none" w:sz="0" w:space="0" w:color="auto"/>
      </w:divBdr>
    </w:div>
    <w:div w:id="2021395146">
      <w:bodyDiv w:val="1"/>
      <w:marLeft w:val="0"/>
      <w:marRight w:val="0"/>
      <w:marTop w:val="0"/>
      <w:marBottom w:val="0"/>
      <w:divBdr>
        <w:top w:val="none" w:sz="0" w:space="0" w:color="auto"/>
        <w:left w:val="none" w:sz="0" w:space="0" w:color="auto"/>
        <w:bottom w:val="none" w:sz="0" w:space="0" w:color="auto"/>
        <w:right w:val="none" w:sz="0" w:space="0" w:color="auto"/>
      </w:divBdr>
      <w:divsChild>
        <w:div w:id="1330909205">
          <w:marLeft w:val="0"/>
          <w:marRight w:val="0"/>
          <w:marTop w:val="0"/>
          <w:marBottom w:val="0"/>
          <w:divBdr>
            <w:top w:val="none" w:sz="0" w:space="0" w:color="auto"/>
            <w:left w:val="none" w:sz="0" w:space="0" w:color="auto"/>
            <w:bottom w:val="none" w:sz="0" w:space="0" w:color="auto"/>
            <w:right w:val="none" w:sz="0" w:space="0" w:color="auto"/>
          </w:divBdr>
        </w:div>
      </w:divsChild>
    </w:div>
    <w:div w:id="2037806242">
      <w:bodyDiv w:val="1"/>
      <w:marLeft w:val="0"/>
      <w:marRight w:val="0"/>
      <w:marTop w:val="0"/>
      <w:marBottom w:val="0"/>
      <w:divBdr>
        <w:top w:val="none" w:sz="0" w:space="0" w:color="auto"/>
        <w:left w:val="none" w:sz="0" w:space="0" w:color="auto"/>
        <w:bottom w:val="none" w:sz="0" w:space="0" w:color="auto"/>
        <w:right w:val="none" w:sz="0" w:space="0" w:color="auto"/>
      </w:divBdr>
    </w:div>
    <w:div w:id="2040426402">
      <w:bodyDiv w:val="1"/>
      <w:marLeft w:val="0"/>
      <w:marRight w:val="0"/>
      <w:marTop w:val="0"/>
      <w:marBottom w:val="0"/>
      <w:divBdr>
        <w:top w:val="none" w:sz="0" w:space="0" w:color="auto"/>
        <w:left w:val="none" w:sz="0" w:space="0" w:color="auto"/>
        <w:bottom w:val="none" w:sz="0" w:space="0" w:color="auto"/>
        <w:right w:val="none" w:sz="0" w:space="0" w:color="auto"/>
      </w:divBdr>
    </w:div>
    <w:div w:id="2050060746">
      <w:bodyDiv w:val="1"/>
      <w:marLeft w:val="0"/>
      <w:marRight w:val="0"/>
      <w:marTop w:val="0"/>
      <w:marBottom w:val="0"/>
      <w:divBdr>
        <w:top w:val="none" w:sz="0" w:space="0" w:color="auto"/>
        <w:left w:val="none" w:sz="0" w:space="0" w:color="auto"/>
        <w:bottom w:val="none" w:sz="0" w:space="0" w:color="auto"/>
        <w:right w:val="none" w:sz="0" w:space="0" w:color="auto"/>
      </w:divBdr>
    </w:div>
    <w:div w:id="2051761744">
      <w:bodyDiv w:val="1"/>
      <w:marLeft w:val="0"/>
      <w:marRight w:val="0"/>
      <w:marTop w:val="0"/>
      <w:marBottom w:val="0"/>
      <w:divBdr>
        <w:top w:val="none" w:sz="0" w:space="0" w:color="auto"/>
        <w:left w:val="none" w:sz="0" w:space="0" w:color="auto"/>
        <w:bottom w:val="none" w:sz="0" w:space="0" w:color="auto"/>
        <w:right w:val="none" w:sz="0" w:space="0" w:color="auto"/>
      </w:divBdr>
    </w:div>
    <w:div w:id="2053461846">
      <w:bodyDiv w:val="1"/>
      <w:marLeft w:val="0"/>
      <w:marRight w:val="0"/>
      <w:marTop w:val="0"/>
      <w:marBottom w:val="0"/>
      <w:divBdr>
        <w:top w:val="none" w:sz="0" w:space="0" w:color="auto"/>
        <w:left w:val="none" w:sz="0" w:space="0" w:color="auto"/>
        <w:bottom w:val="none" w:sz="0" w:space="0" w:color="auto"/>
        <w:right w:val="none" w:sz="0" w:space="0" w:color="auto"/>
      </w:divBdr>
    </w:div>
    <w:div w:id="2054230338">
      <w:bodyDiv w:val="1"/>
      <w:marLeft w:val="0"/>
      <w:marRight w:val="0"/>
      <w:marTop w:val="0"/>
      <w:marBottom w:val="0"/>
      <w:divBdr>
        <w:top w:val="none" w:sz="0" w:space="0" w:color="auto"/>
        <w:left w:val="none" w:sz="0" w:space="0" w:color="auto"/>
        <w:bottom w:val="none" w:sz="0" w:space="0" w:color="auto"/>
        <w:right w:val="none" w:sz="0" w:space="0" w:color="auto"/>
      </w:divBdr>
    </w:div>
    <w:div w:id="2088186428">
      <w:bodyDiv w:val="1"/>
      <w:marLeft w:val="0"/>
      <w:marRight w:val="0"/>
      <w:marTop w:val="0"/>
      <w:marBottom w:val="0"/>
      <w:divBdr>
        <w:top w:val="none" w:sz="0" w:space="0" w:color="auto"/>
        <w:left w:val="none" w:sz="0" w:space="0" w:color="auto"/>
        <w:bottom w:val="none" w:sz="0" w:space="0" w:color="auto"/>
        <w:right w:val="none" w:sz="0" w:space="0" w:color="auto"/>
      </w:divBdr>
    </w:div>
    <w:div w:id="2088763515">
      <w:bodyDiv w:val="1"/>
      <w:marLeft w:val="0"/>
      <w:marRight w:val="0"/>
      <w:marTop w:val="0"/>
      <w:marBottom w:val="0"/>
      <w:divBdr>
        <w:top w:val="none" w:sz="0" w:space="0" w:color="auto"/>
        <w:left w:val="none" w:sz="0" w:space="0" w:color="auto"/>
        <w:bottom w:val="none" w:sz="0" w:space="0" w:color="auto"/>
        <w:right w:val="none" w:sz="0" w:space="0" w:color="auto"/>
      </w:divBdr>
    </w:div>
    <w:div w:id="2104495619">
      <w:bodyDiv w:val="1"/>
      <w:marLeft w:val="0"/>
      <w:marRight w:val="0"/>
      <w:marTop w:val="0"/>
      <w:marBottom w:val="0"/>
      <w:divBdr>
        <w:top w:val="none" w:sz="0" w:space="0" w:color="auto"/>
        <w:left w:val="none" w:sz="0" w:space="0" w:color="auto"/>
        <w:bottom w:val="none" w:sz="0" w:space="0" w:color="auto"/>
        <w:right w:val="none" w:sz="0" w:space="0" w:color="auto"/>
      </w:divBdr>
    </w:div>
    <w:div w:id="2107535935">
      <w:bodyDiv w:val="1"/>
      <w:marLeft w:val="0"/>
      <w:marRight w:val="0"/>
      <w:marTop w:val="0"/>
      <w:marBottom w:val="0"/>
      <w:divBdr>
        <w:top w:val="none" w:sz="0" w:space="0" w:color="auto"/>
        <w:left w:val="none" w:sz="0" w:space="0" w:color="auto"/>
        <w:bottom w:val="none" w:sz="0" w:space="0" w:color="auto"/>
        <w:right w:val="none" w:sz="0" w:space="0" w:color="auto"/>
      </w:divBdr>
    </w:div>
    <w:div w:id="2114980233">
      <w:bodyDiv w:val="1"/>
      <w:marLeft w:val="0"/>
      <w:marRight w:val="0"/>
      <w:marTop w:val="0"/>
      <w:marBottom w:val="0"/>
      <w:divBdr>
        <w:top w:val="none" w:sz="0" w:space="0" w:color="auto"/>
        <w:left w:val="none" w:sz="0" w:space="0" w:color="auto"/>
        <w:bottom w:val="none" w:sz="0" w:space="0" w:color="auto"/>
        <w:right w:val="none" w:sz="0" w:space="0" w:color="auto"/>
      </w:divBdr>
    </w:div>
    <w:div w:id="212835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sip:0201001" TargetMode="External"/><Relationship Id="rId18" Type="http://schemas.openxmlformats.org/officeDocument/2006/relationships/oleObject" Target="embeddings/oleObject1.bin"/><Relationship Id="rId26" Type="http://schemas.openxmlformats.org/officeDocument/2006/relationships/hyperlink" Target="http://www.google.com.ua/url?sa=t&amp;rct=j&amp;q=&amp;esrc=s&amp;source=web&amp;cd=1&amp;ved=0CC0QFjAA&amp;url=http%3A%2F%2Fwww.angard.ru%2Fdoc%2Fnpb%2F105-95.shtml&amp;ei=c--UUb61DInVtAb_l4G4DQ&amp;usg=AFQjCNES5L8Ezs5wF4AazebdFIqzqxpn2w&amp;bvm=bv.46471029,d.Yms&amp;cad=rja" TargetMode="External"/><Relationship Id="rId3" Type="http://schemas.openxmlformats.org/officeDocument/2006/relationships/styles" Target="styles.xml"/><Relationship Id="rId21" Type="http://schemas.openxmlformats.org/officeDocument/2006/relationships/hyperlink" Target="consultantplus://offline/ref=2BC79969AEC7126266AFBE666599FF1614CF41E22446914C1F03308160B7B11F8AA05B65E51575AFE4F3913D3BB711625BE9F4EC2AJ7M" TargetMode="External"/><Relationship Id="rId7" Type="http://schemas.openxmlformats.org/officeDocument/2006/relationships/endnotes" Target="endnotes.xml"/><Relationship Id="rId12" Type="http://schemas.openxmlformats.org/officeDocument/2006/relationships/hyperlink" Target="sip:0201001" TargetMode="External"/><Relationship Id="rId17" Type="http://schemas.openxmlformats.org/officeDocument/2006/relationships/image" Target="media/image5.wmf"/><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consultantplus://offline/ref=491C6CF8C0A1807AC791DBB31760A9BD3599E1332A86BB9BCDF5DA79R2pEM" TargetMode="External"/><Relationship Id="rId20" Type="http://schemas.openxmlformats.org/officeDocument/2006/relationships/hyperlink" Target="http://oopt.aari.ru/doc/%D0%A3%D0%BA%D0%B0%D0%B7-%D0%B3%D0%BB%D0%B0%D0%B2%D1%8B-%D0%A0%D0%B5%D1%81%D0%BF%D1%83%D0%B1%D0%BB%D0%B8%D0%BA%D0%B8-%D0%9A%D0%BE%D0%BC%D0%B8-%D0%BE%D1%82-27081999-%E2%84%9634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oopt.aari.ru/doc/%D0%A3%D0%BA%D0%B0%D0%B7-%D0%B3%D0%BB%D0%B0%D0%B2%D1%8B-%D0%A0%D0%B5%D1%81%D0%BF%D1%83%D0%B1%D0%BB%D0%B8%D0%BA%D0%B8-%D0%9A%D0%BE%D0%BC%D0%B8-%D0%BE%D1%82-27081999-%E2%84%9634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sip:0201001" TargetMode="External"/><Relationship Id="rId22" Type="http://schemas.openxmlformats.org/officeDocument/2006/relationships/hyperlink" Target="consultantplus://offline/ref=DE076185D68FCE15C74F237892123A93061407E505FFCDB6D1992530D97C39B75DBEFA6553CC09O77EN" TargetMode="External"/><Relationship Id="rId27" Type="http://schemas.openxmlformats.org/officeDocument/2006/relationships/hyperlink" Target="http://www.google.com.ua/url?sa=t&amp;rct=j&amp;q=&amp;esrc=s&amp;source=web&amp;cd=1&amp;ved=0CC0QFjAA&amp;url=http%3A%2F%2Fwww.angard.ru%2Fdoc%2Fnpb%2F105-95.shtml&amp;ei=c--UUb61DInVtAb_l4G4DQ&amp;usg=AFQjCNES5L8Ezs5wF4AazebdFIqzqxpn2w&amp;bvm=bv.46471029,d.Yms&amp;cad=rj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171F3-F79C-4C03-BC78-99043DEBF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138</Pages>
  <Words>36731</Words>
  <Characters>209372</Characters>
  <Application>Microsoft Office Word</Application>
  <DocSecurity>0</DocSecurity>
  <Lines>1744</Lines>
  <Paragraphs>491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245612</CharactersWithSpaces>
  <SharedDoc>false</SharedDoc>
  <HLinks>
    <vt:vector size="42" baseType="variant">
      <vt:variant>
        <vt:i4>328729</vt:i4>
      </vt:variant>
      <vt:variant>
        <vt:i4>183</vt:i4>
      </vt:variant>
      <vt:variant>
        <vt:i4>0</vt:i4>
      </vt:variant>
      <vt:variant>
        <vt:i4>5</vt:i4>
      </vt:variant>
      <vt:variant>
        <vt:lpwstr>http://большеклочковское.рф/</vt:lpwstr>
      </vt:variant>
      <vt:variant>
        <vt:lpwstr/>
      </vt:variant>
      <vt:variant>
        <vt:i4>5242969</vt:i4>
      </vt:variant>
      <vt:variant>
        <vt:i4>180</vt:i4>
      </vt:variant>
      <vt:variant>
        <vt:i4>0</vt:i4>
      </vt:variant>
      <vt:variant>
        <vt:i4>5</vt:i4>
      </vt:variant>
      <vt:variant>
        <vt:lpwstr>http://fgis.economy.gov.ru/fgis/</vt:lpwstr>
      </vt:variant>
      <vt:variant>
        <vt:lpwstr/>
      </vt:variant>
      <vt:variant>
        <vt:i4>6422624</vt:i4>
      </vt:variant>
      <vt:variant>
        <vt:i4>177</vt:i4>
      </vt:variant>
      <vt:variant>
        <vt:i4>0</vt:i4>
      </vt:variant>
      <vt:variant>
        <vt:i4>5</vt:i4>
      </vt:variant>
      <vt:variant>
        <vt:lpwstr>http://www.gks.ru/</vt:lpwstr>
      </vt:variant>
      <vt:variant>
        <vt:lpwstr/>
      </vt:variant>
      <vt:variant>
        <vt:i4>6946850</vt:i4>
      </vt:variant>
      <vt:variant>
        <vt:i4>174</vt:i4>
      </vt:variant>
      <vt:variant>
        <vt:i4>0</vt:i4>
      </vt:variant>
      <vt:variant>
        <vt:i4>5</vt:i4>
      </vt:variant>
      <vt:variant>
        <vt:lpwstr>http://www.realgost.ru/gost_view/sanpin/sanpin_2971-84/index.html</vt:lpwstr>
      </vt:variant>
      <vt:variant>
        <vt:lpwstr/>
      </vt:variant>
      <vt:variant>
        <vt:i4>4849673</vt:i4>
      </vt:variant>
      <vt:variant>
        <vt:i4>168</vt:i4>
      </vt:variant>
      <vt:variant>
        <vt:i4>0</vt:i4>
      </vt:variant>
      <vt:variant>
        <vt:i4>5</vt:i4>
      </vt:variant>
      <vt:variant>
        <vt:lpwstr>consultantplus://offline/ref=DE076185D68FCE15C74F237892123A93061407E505FFCDB6D1992530D97C39B75DBEFA6553CC09O77EN</vt:lpwstr>
      </vt:variant>
      <vt:variant>
        <vt:lpwstr/>
      </vt:variant>
      <vt:variant>
        <vt:i4>8323179</vt:i4>
      </vt:variant>
      <vt:variant>
        <vt:i4>165</vt:i4>
      </vt:variant>
      <vt:variant>
        <vt:i4>0</vt:i4>
      </vt:variant>
      <vt:variant>
        <vt:i4>5</vt:i4>
      </vt:variant>
      <vt:variant>
        <vt:lpwstr>consultantplus://offline/ref=DE076185D68FCE15C74F237892123A930F1401EA06F090BCD9C02932DE7366A05AF7F66453CC0A76OA7CN</vt:lpwstr>
      </vt:variant>
      <vt:variant>
        <vt:lpwstr/>
      </vt:variant>
      <vt:variant>
        <vt:i4>7012434</vt:i4>
      </vt:variant>
      <vt:variant>
        <vt:i4>3</vt:i4>
      </vt:variant>
      <vt:variant>
        <vt:i4>0</vt:i4>
      </vt:variant>
      <vt:variant>
        <vt:i4>5</vt:i4>
      </vt:variant>
      <vt:variant>
        <vt:lpwstr>mailto:marketing@isogd.pro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NEGorbehko</cp:lastModifiedBy>
  <cp:revision>49</cp:revision>
  <cp:lastPrinted>2019-12-20T08:15:00Z</cp:lastPrinted>
  <dcterms:created xsi:type="dcterms:W3CDTF">2020-05-08T10:41:00Z</dcterms:created>
  <dcterms:modified xsi:type="dcterms:W3CDTF">2020-06-11T12:59:00Z</dcterms:modified>
</cp:coreProperties>
</file>